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8698BF" w14:textId="77777777" w:rsidR="007F79FE" w:rsidRPr="005F2031" w:rsidRDefault="00C00CEB">
      <w:pPr>
        <w:rPr>
          <w:szCs w:val="26"/>
        </w:rPr>
      </w:pPr>
      <w:r w:rsidRPr="005F2031">
        <w:rPr>
          <w:rFonts w:cs="Times New Roman"/>
          <w:noProof/>
          <w:sz w:val="36"/>
          <w:szCs w:val="36"/>
          <w:lang w:eastAsia="ru-RU"/>
        </w:rPr>
        <w:drawing>
          <wp:anchor distT="0" distB="0" distL="114300" distR="114300" simplePos="0" relativeHeight="251659264" behindDoc="1" locked="0" layoutInCell="1" allowOverlap="1" wp14:anchorId="37286B75" wp14:editId="24AF29E4">
            <wp:simplePos x="0" y="0"/>
            <wp:positionH relativeFrom="column">
              <wp:posOffset>-495300</wp:posOffset>
            </wp:positionH>
            <wp:positionV relativeFrom="paragraph">
              <wp:posOffset>-600710</wp:posOffset>
            </wp:positionV>
            <wp:extent cx="6686550" cy="10182225"/>
            <wp:effectExtent l="0" t="0" r="0" b="952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ланк Г+.tiff"/>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86550" cy="10182225"/>
                    </a:xfrm>
                    <a:prstGeom prst="rect">
                      <a:avLst/>
                    </a:prstGeom>
                  </pic:spPr>
                </pic:pic>
              </a:graphicData>
            </a:graphic>
            <wp14:sizeRelH relativeFrom="page">
              <wp14:pctWidth>0</wp14:pctWidth>
            </wp14:sizeRelH>
            <wp14:sizeRelV relativeFrom="page">
              <wp14:pctHeight>0</wp14:pctHeight>
            </wp14:sizeRelV>
          </wp:anchor>
        </w:drawing>
      </w:r>
    </w:p>
    <w:p w14:paraId="219E8A91" w14:textId="77777777" w:rsidR="00C00CEB" w:rsidRPr="005F2031" w:rsidRDefault="00C00CEB">
      <w:pPr>
        <w:rPr>
          <w:szCs w:val="26"/>
        </w:rPr>
      </w:pPr>
    </w:p>
    <w:p w14:paraId="5A369279" w14:textId="77777777" w:rsidR="00C00CEB" w:rsidRPr="005F2031" w:rsidRDefault="00C00CEB" w:rsidP="00C00CEB">
      <w:pPr>
        <w:spacing w:line="288" w:lineRule="auto"/>
        <w:ind w:firstLine="0"/>
        <w:jc w:val="right"/>
        <w:rPr>
          <w:b/>
          <w:szCs w:val="26"/>
        </w:rPr>
      </w:pPr>
      <w:r w:rsidRPr="005F2031">
        <w:rPr>
          <w:b/>
          <w:szCs w:val="26"/>
        </w:rPr>
        <w:t xml:space="preserve">Заказчик: </w:t>
      </w:r>
      <w:r w:rsidRPr="005F2031">
        <w:rPr>
          <w:szCs w:val="26"/>
        </w:rPr>
        <w:t xml:space="preserve">Администрация Петушинского </w:t>
      </w:r>
    </w:p>
    <w:p w14:paraId="7A9E15D4" w14:textId="77777777" w:rsidR="00C00CEB" w:rsidRPr="005F2031" w:rsidRDefault="00C00CEB" w:rsidP="00C00CEB">
      <w:pPr>
        <w:spacing w:line="288" w:lineRule="auto"/>
        <w:ind w:firstLine="0"/>
        <w:jc w:val="right"/>
        <w:rPr>
          <w:szCs w:val="26"/>
        </w:rPr>
      </w:pPr>
      <w:r w:rsidRPr="005F2031">
        <w:rPr>
          <w:szCs w:val="26"/>
        </w:rPr>
        <w:t>района Владимирской области</w:t>
      </w:r>
    </w:p>
    <w:p w14:paraId="1DB8591C" w14:textId="77777777" w:rsidR="00C00CEB" w:rsidRPr="005F2031" w:rsidRDefault="00C00CEB" w:rsidP="00C00CEB">
      <w:pPr>
        <w:ind w:firstLine="0"/>
        <w:rPr>
          <w:szCs w:val="26"/>
        </w:rPr>
      </w:pPr>
    </w:p>
    <w:p w14:paraId="443F3AA6" w14:textId="77777777" w:rsidR="00C00CEB" w:rsidRPr="005F2031" w:rsidRDefault="00C00CEB" w:rsidP="00C00CEB">
      <w:pPr>
        <w:spacing w:line="288" w:lineRule="auto"/>
        <w:ind w:firstLine="0"/>
        <w:jc w:val="right"/>
        <w:rPr>
          <w:b/>
          <w:szCs w:val="26"/>
        </w:rPr>
      </w:pPr>
      <w:r w:rsidRPr="005F2031">
        <w:rPr>
          <w:b/>
          <w:szCs w:val="26"/>
        </w:rPr>
        <w:t>Муниципальный контракт:</w:t>
      </w:r>
    </w:p>
    <w:p w14:paraId="48B9C3FA" w14:textId="77777777" w:rsidR="00C00CEB" w:rsidRPr="005F2031" w:rsidRDefault="00C00CEB" w:rsidP="00C00CEB">
      <w:pPr>
        <w:spacing w:line="288" w:lineRule="auto"/>
        <w:ind w:firstLine="0"/>
        <w:jc w:val="right"/>
        <w:rPr>
          <w:szCs w:val="26"/>
        </w:rPr>
      </w:pPr>
      <w:r w:rsidRPr="005F2031">
        <w:rPr>
          <w:szCs w:val="26"/>
        </w:rPr>
        <w:t xml:space="preserve">№ 0128300006020000045_219170 </w:t>
      </w:r>
    </w:p>
    <w:p w14:paraId="19A02736" w14:textId="77777777" w:rsidR="00C00CEB" w:rsidRPr="005F2031" w:rsidRDefault="00C00CEB" w:rsidP="00C00CEB">
      <w:pPr>
        <w:spacing w:line="288" w:lineRule="auto"/>
        <w:ind w:firstLine="0"/>
        <w:jc w:val="right"/>
        <w:rPr>
          <w:szCs w:val="26"/>
        </w:rPr>
      </w:pPr>
      <w:r w:rsidRPr="005F2031">
        <w:rPr>
          <w:szCs w:val="26"/>
        </w:rPr>
        <w:t>от 10.07.2020 г.</w:t>
      </w:r>
    </w:p>
    <w:p w14:paraId="300D10D8" w14:textId="77777777" w:rsidR="00C00CEB" w:rsidRPr="005F2031" w:rsidRDefault="00C00CEB" w:rsidP="00C00CEB">
      <w:pPr>
        <w:ind w:firstLine="0"/>
        <w:rPr>
          <w:szCs w:val="26"/>
        </w:rPr>
      </w:pPr>
    </w:p>
    <w:p w14:paraId="004BFA3A" w14:textId="77777777" w:rsidR="00C00CEB" w:rsidRPr="005F2031" w:rsidRDefault="00C00CEB" w:rsidP="00C00CEB">
      <w:pPr>
        <w:ind w:firstLine="0"/>
        <w:rPr>
          <w:szCs w:val="26"/>
        </w:rPr>
      </w:pPr>
    </w:p>
    <w:p w14:paraId="7DCB28AE" w14:textId="77777777" w:rsidR="00C00CEB" w:rsidRPr="005F2031" w:rsidRDefault="00C00CEB" w:rsidP="00C00CEB">
      <w:pPr>
        <w:spacing w:line="288" w:lineRule="auto"/>
        <w:ind w:firstLine="0"/>
        <w:jc w:val="center"/>
        <w:rPr>
          <w:b/>
          <w:sz w:val="40"/>
          <w:szCs w:val="40"/>
        </w:rPr>
      </w:pPr>
      <w:r w:rsidRPr="005F2031">
        <w:rPr>
          <w:b/>
          <w:sz w:val="40"/>
          <w:szCs w:val="40"/>
        </w:rPr>
        <w:t>Разработка проекта Генерального плана и Правил землепользования и застройки муниципального образования Пекшинское Петушинского района</w:t>
      </w:r>
    </w:p>
    <w:p w14:paraId="75E4A274" w14:textId="77777777" w:rsidR="00C00CEB" w:rsidRPr="005F2031" w:rsidRDefault="00C00CEB" w:rsidP="00C00CEB">
      <w:pPr>
        <w:ind w:firstLine="0"/>
        <w:rPr>
          <w:szCs w:val="26"/>
        </w:rPr>
      </w:pPr>
    </w:p>
    <w:p w14:paraId="5F39457C" w14:textId="77777777" w:rsidR="00C00CEB" w:rsidRPr="005F2031" w:rsidRDefault="00C00CEB" w:rsidP="00C00CEB">
      <w:pPr>
        <w:ind w:firstLine="0"/>
        <w:rPr>
          <w:szCs w:val="26"/>
        </w:rPr>
      </w:pPr>
    </w:p>
    <w:p w14:paraId="332B7DF0" w14:textId="77777777" w:rsidR="00C00CEB" w:rsidRPr="005F2031" w:rsidRDefault="00145208" w:rsidP="00C00CEB">
      <w:pPr>
        <w:ind w:firstLine="0"/>
        <w:jc w:val="center"/>
        <w:rPr>
          <w:b/>
          <w:sz w:val="36"/>
          <w:szCs w:val="36"/>
        </w:rPr>
      </w:pPr>
      <w:r w:rsidRPr="005F2031">
        <w:rPr>
          <w:b/>
          <w:sz w:val="36"/>
          <w:szCs w:val="36"/>
        </w:rPr>
        <w:t>1 СТАДИЯ</w:t>
      </w:r>
    </w:p>
    <w:p w14:paraId="268B3C80" w14:textId="77777777" w:rsidR="00C00CEB" w:rsidRPr="005F2031" w:rsidRDefault="00C00CEB" w:rsidP="00C00CEB">
      <w:pPr>
        <w:spacing w:line="288" w:lineRule="auto"/>
        <w:ind w:firstLine="0"/>
        <w:jc w:val="center"/>
        <w:rPr>
          <w:b/>
          <w:sz w:val="32"/>
          <w:szCs w:val="32"/>
        </w:rPr>
      </w:pPr>
      <w:r w:rsidRPr="005F2031">
        <w:rPr>
          <w:b/>
          <w:sz w:val="32"/>
          <w:szCs w:val="32"/>
        </w:rPr>
        <w:t>Подготовка проекта Генерального плана муниципального образования Пекшинское Петушинского района</w:t>
      </w:r>
    </w:p>
    <w:p w14:paraId="469CCBF2" w14:textId="77777777" w:rsidR="00C00CEB" w:rsidRPr="005F2031" w:rsidRDefault="00C00CEB" w:rsidP="00C00CEB">
      <w:pPr>
        <w:ind w:firstLine="0"/>
        <w:rPr>
          <w:szCs w:val="26"/>
        </w:rPr>
      </w:pPr>
    </w:p>
    <w:p w14:paraId="0848EDC4" w14:textId="77777777" w:rsidR="00C00CEB" w:rsidRPr="005F2031" w:rsidRDefault="00C00CEB" w:rsidP="00C00CEB">
      <w:pPr>
        <w:spacing w:line="288" w:lineRule="auto"/>
        <w:ind w:firstLine="0"/>
        <w:jc w:val="center"/>
        <w:rPr>
          <w:b/>
          <w:sz w:val="40"/>
          <w:szCs w:val="40"/>
        </w:rPr>
      </w:pPr>
      <w:r w:rsidRPr="005F2031">
        <w:rPr>
          <w:b/>
          <w:sz w:val="40"/>
          <w:szCs w:val="40"/>
        </w:rPr>
        <w:t>Том 1. Книга 2 Материалы по обоснованию проекта Генерального плана муниципального образования Пекшинское Петушинского района</w:t>
      </w:r>
    </w:p>
    <w:p w14:paraId="70D62C6D" w14:textId="77777777" w:rsidR="00C00CEB" w:rsidRPr="005F2031" w:rsidRDefault="00C00CEB" w:rsidP="00C00CEB">
      <w:pPr>
        <w:ind w:firstLine="0"/>
        <w:rPr>
          <w:szCs w:val="26"/>
        </w:rPr>
      </w:pPr>
    </w:p>
    <w:p w14:paraId="63734296" w14:textId="77777777" w:rsidR="00C00CEB" w:rsidRPr="005F2031" w:rsidRDefault="00C00CEB" w:rsidP="00C00CEB">
      <w:pPr>
        <w:ind w:firstLine="0"/>
        <w:rPr>
          <w:szCs w:val="26"/>
        </w:rPr>
      </w:pPr>
    </w:p>
    <w:p w14:paraId="57CE7166" w14:textId="77777777" w:rsidR="00C00CEB" w:rsidRPr="005F2031" w:rsidRDefault="00C00CEB" w:rsidP="00C00CEB">
      <w:pPr>
        <w:ind w:firstLine="0"/>
        <w:rPr>
          <w:szCs w:val="26"/>
        </w:rPr>
      </w:pPr>
    </w:p>
    <w:p w14:paraId="25E12807" w14:textId="77777777" w:rsidR="00C00CEB" w:rsidRPr="005F2031" w:rsidRDefault="00C00CEB" w:rsidP="00C00CEB">
      <w:pPr>
        <w:ind w:firstLine="0"/>
        <w:rPr>
          <w:szCs w:val="26"/>
        </w:rPr>
      </w:pPr>
      <w:r w:rsidRPr="005F2031">
        <w:rPr>
          <w:szCs w:val="26"/>
        </w:rPr>
        <w:t>Директор</w:t>
      </w:r>
    </w:p>
    <w:p w14:paraId="49C96371" w14:textId="77777777" w:rsidR="00C00CEB" w:rsidRPr="005F2031" w:rsidRDefault="00C00CEB" w:rsidP="00C00CEB">
      <w:pPr>
        <w:ind w:firstLine="0"/>
        <w:rPr>
          <w:szCs w:val="26"/>
        </w:rPr>
      </w:pPr>
      <w:r w:rsidRPr="005F2031">
        <w:rPr>
          <w:szCs w:val="26"/>
        </w:rPr>
        <w:t xml:space="preserve">ООО «НПФ «Геоцентр+»                                                  </w:t>
      </w:r>
      <w:r w:rsidR="001A2629" w:rsidRPr="005F2031">
        <w:rPr>
          <w:szCs w:val="26"/>
        </w:rPr>
        <w:t xml:space="preserve">                            </w:t>
      </w:r>
      <w:r w:rsidRPr="005F2031">
        <w:rPr>
          <w:szCs w:val="26"/>
        </w:rPr>
        <w:t xml:space="preserve">  В.А. Дудко</w:t>
      </w:r>
    </w:p>
    <w:p w14:paraId="4DF8CA28" w14:textId="77777777" w:rsidR="00C00CEB" w:rsidRPr="005F2031" w:rsidRDefault="00C00CEB" w:rsidP="00C00CEB">
      <w:pPr>
        <w:ind w:firstLine="0"/>
        <w:rPr>
          <w:szCs w:val="26"/>
        </w:rPr>
      </w:pPr>
    </w:p>
    <w:p w14:paraId="5C702DC8" w14:textId="77777777" w:rsidR="00C00CEB" w:rsidRPr="005F2031" w:rsidRDefault="00C00CEB" w:rsidP="00C00CEB">
      <w:pPr>
        <w:ind w:firstLine="0"/>
        <w:rPr>
          <w:szCs w:val="26"/>
        </w:rPr>
      </w:pPr>
    </w:p>
    <w:p w14:paraId="569935E9" w14:textId="77777777" w:rsidR="000A3080" w:rsidRPr="005F2031" w:rsidRDefault="000A3080">
      <w:pPr>
        <w:rPr>
          <w:szCs w:val="26"/>
        </w:rPr>
      </w:pPr>
    </w:p>
    <w:p w14:paraId="4EB606D5" w14:textId="77777777" w:rsidR="000A3080" w:rsidRPr="005F2031" w:rsidRDefault="000A3080">
      <w:pPr>
        <w:rPr>
          <w:szCs w:val="26"/>
        </w:rPr>
        <w:sectPr w:rsidR="000A3080" w:rsidRPr="005F2031" w:rsidSect="000A3080">
          <w:headerReference w:type="default" r:id="rId9"/>
          <w:footerReference w:type="default" r:id="rId10"/>
          <w:pgSz w:w="11906" w:h="16838"/>
          <w:pgMar w:top="1134" w:right="851" w:bottom="1134" w:left="1701" w:header="709" w:footer="709" w:gutter="0"/>
          <w:cols w:space="708"/>
          <w:docGrid w:linePitch="360"/>
        </w:sectPr>
      </w:pPr>
    </w:p>
    <w:p w14:paraId="3830F564" w14:textId="77777777" w:rsidR="000A3080" w:rsidRPr="005F2031" w:rsidRDefault="007C25B4" w:rsidP="007C25B4">
      <w:pPr>
        <w:spacing w:before="240" w:after="240"/>
        <w:ind w:firstLine="0"/>
        <w:jc w:val="center"/>
        <w:rPr>
          <w:szCs w:val="26"/>
        </w:rPr>
      </w:pPr>
      <w:r w:rsidRPr="005F2031">
        <w:rPr>
          <w:szCs w:val="26"/>
        </w:rPr>
        <w:lastRenderedPageBreak/>
        <w:t>СОСТАВ ПРОЕКТА</w:t>
      </w:r>
    </w:p>
    <w:tbl>
      <w:tblPr>
        <w:tblW w:w="8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7"/>
        <w:gridCol w:w="8454"/>
      </w:tblGrid>
      <w:tr w:rsidR="00C00CEB" w:rsidRPr="005F2031" w14:paraId="23F2D193" w14:textId="77777777" w:rsidTr="00145208">
        <w:trPr>
          <w:trHeight w:val="53"/>
          <w:jc w:val="center"/>
        </w:trPr>
        <w:tc>
          <w:tcPr>
            <w:tcW w:w="427" w:type="dxa"/>
            <w:shd w:val="clear" w:color="auto" w:fill="auto"/>
          </w:tcPr>
          <w:p w14:paraId="4942D944" w14:textId="77777777" w:rsidR="00C00CEB" w:rsidRPr="005F2031" w:rsidRDefault="00C00CEB" w:rsidP="00A175E2">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w:t>
            </w:r>
          </w:p>
        </w:tc>
        <w:tc>
          <w:tcPr>
            <w:tcW w:w="8454" w:type="dxa"/>
            <w:shd w:val="clear" w:color="auto" w:fill="auto"/>
          </w:tcPr>
          <w:p w14:paraId="2495DAAC" w14:textId="77777777" w:rsidR="00C00CEB" w:rsidRPr="005F2031" w:rsidRDefault="00C00CEB" w:rsidP="00A175E2">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Название чертежа (документа)</w:t>
            </w:r>
          </w:p>
        </w:tc>
      </w:tr>
      <w:tr w:rsidR="00C00CEB" w:rsidRPr="005F2031" w14:paraId="5BAA0D31" w14:textId="77777777" w:rsidTr="00145208">
        <w:trPr>
          <w:trHeight w:val="136"/>
          <w:jc w:val="center"/>
        </w:trPr>
        <w:tc>
          <w:tcPr>
            <w:tcW w:w="427" w:type="dxa"/>
            <w:shd w:val="clear" w:color="auto" w:fill="B8CCE4"/>
          </w:tcPr>
          <w:p w14:paraId="355ECD1E" w14:textId="77777777" w:rsidR="00C00CEB" w:rsidRPr="005F2031" w:rsidRDefault="00C00CEB" w:rsidP="00A175E2">
            <w:pPr>
              <w:spacing w:line="240" w:lineRule="auto"/>
              <w:ind w:firstLine="0"/>
              <w:jc w:val="center"/>
              <w:rPr>
                <w:rFonts w:eastAsia="Times New Roman" w:cs="Times New Roman"/>
                <w:szCs w:val="26"/>
                <w:lang w:eastAsia="ru-RU"/>
              </w:rPr>
            </w:pPr>
          </w:p>
        </w:tc>
        <w:tc>
          <w:tcPr>
            <w:tcW w:w="8454" w:type="dxa"/>
            <w:shd w:val="clear" w:color="auto" w:fill="B8CCE4"/>
          </w:tcPr>
          <w:p w14:paraId="10EFD423" w14:textId="77777777" w:rsidR="00C00CEB" w:rsidRPr="005F2031" w:rsidRDefault="00C00CEB" w:rsidP="00A175E2">
            <w:pPr>
              <w:spacing w:line="240" w:lineRule="auto"/>
              <w:ind w:firstLine="0"/>
              <w:jc w:val="center"/>
              <w:rPr>
                <w:rFonts w:eastAsia="Times New Roman" w:cs="Times New Roman"/>
                <w:b/>
                <w:bCs/>
                <w:szCs w:val="26"/>
                <w:lang w:eastAsia="ar-SA"/>
              </w:rPr>
            </w:pPr>
            <w:r w:rsidRPr="005F2031">
              <w:rPr>
                <w:rFonts w:eastAsia="Times New Roman" w:cs="Times New Roman"/>
                <w:b/>
                <w:bCs/>
                <w:szCs w:val="26"/>
                <w:lang w:eastAsia="ar-SA"/>
              </w:rPr>
              <w:t>Проект Генерального плана муниципального образования Пекшинское Петушинского района (1 стадия)</w:t>
            </w:r>
          </w:p>
        </w:tc>
      </w:tr>
      <w:tr w:rsidR="00C00CEB" w:rsidRPr="005F2031" w14:paraId="13BC80CF" w14:textId="77777777" w:rsidTr="00145208">
        <w:trPr>
          <w:trHeight w:val="142"/>
          <w:jc w:val="center"/>
        </w:trPr>
        <w:tc>
          <w:tcPr>
            <w:tcW w:w="427" w:type="dxa"/>
            <w:tcBorders>
              <w:top w:val="single" w:sz="6" w:space="0" w:color="auto"/>
              <w:bottom w:val="single" w:sz="6" w:space="0" w:color="auto"/>
            </w:tcBorders>
            <w:shd w:val="clear" w:color="auto" w:fill="auto"/>
            <w:vAlign w:val="center"/>
          </w:tcPr>
          <w:p w14:paraId="25C8FFC6" w14:textId="77777777" w:rsidR="00C00CEB" w:rsidRPr="005F2031" w:rsidRDefault="00C00CEB" w:rsidP="00C00CEB">
            <w:pPr>
              <w:numPr>
                <w:ilvl w:val="0"/>
                <w:numId w:val="32"/>
              </w:numPr>
              <w:spacing w:line="240" w:lineRule="auto"/>
              <w:ind w:left="0" w:firstLine="0"/>
              <w:jc w:val="center"/>
              <w:rPr>
                <w:rFonts w:eastAsia="Times New Roman" w:cs="Times New Roman"/>
                <w:szCs w:val="26"/>
                <w:lang w:eastAsia="ru-RU"/>
              </w:rPr>
            </w:pPr>
          </w:p>
        </w:tc>
        <w:tc>
          <w:tcPr>
            <w:tcW w:w="8454" w:type="dxa"/>
            <w:tcBorders>
              <w:top w:val="single" w:sz="6" w:space="0" w:color="auto"/>
              <w:bottom w:val="single" w:sz="6" w:space="0" w:color="auto"/>
            </w:tcBorders>
            <w:shd w:val="clear" w:color="auto" w:fill="auto"/>
            <w:vAlign w:val="center"/>
          </w:tcPr>
          <w:p w14:paraId="2B0902C8" w14:textId="77777777" w:rsidR="00C00CEB" w:rsidRPr="005F2031" w:rsidRDefault="00C00CEB" w:rsidP="00A175E2">
            <w:pPr>
              <w:spacing w:line="240" w:lineRule="auto"/>
              <w:ind w:firstLine="0"/>
              <w:rPr>
                <w:rFonts w:eastAsia="Times New Roman" w:cs="Times New Roman"/>
                <w:bCs/>
                <w:szCs w:val="26"/>
                <w:lang w:eastAsia="ar-SA"/>
              </w:rPr>
            </w:pPr>
            <w:r w:rsidRPr="005F2031">
              <w:rPr>
                <w:rFonts w:eastAsia="Times New Roman" w:cs="Times New Roman"/>
                <w:bCs/>
                <w:szCs w:val="26"/>
                <w:lang w:eastAsia="ar-SA"/>
              </w:rPr>
              <w:t>Том 1. Книга 1 Положение о территориальном планиро</w:t>
            </w:r>
            <w:r w:rsidR="001A2629" w:rsidRPr="005F2031">
              <w:rPr>
                <w:rFonts w:eastAsia="Times New Roman" w:cs="Times New Roman"/>
                <w:bCs/>
                <w:szCs w:val="26"/>
                <w:lang w:eastAsia="ar-SA"/>
              </w:rPr>
              <w:t>вании. Муниципальное образование</w:t>
            </w:r>
            <w:r w:rsidRPr="005F2031">
              <w:rPr>
                <w:rFonts w:eastAsia="Times New Roman" w:cs="Times New Roman"/>
                <w:bCs/>
                <w:szCs w:val="26"/>
                <w:lang w:eastAsia="ar-SA"/>
              </w:rPr>
              <w:t xml:space="preserve"> Пекшинское Петушинского района</w:t>
            </w:r>
          </w:p>
        </w:tc>
      </w:tr>
      <w:tr w:rsidR="00C00CEB" w:rsidRPr="005F2031" w14:paraId="44CB5273" w14:textId="77777777" w:rsidTr="00145208">
        <w:trPr>
          <w:trHeight w:val="142"/>
          <w:jc w:val="center"/>
        </w:trPr>
        <w:tc>
          <w:tcPr>
            <w:tcW w:w="427" w:type="dxa"/>
            <w:tcBorders>
              <w:top w:val="single" w:sz="6" w:space="0" w:color="auto"/>
              <w:bottom w:val="single" w:sz="6" w:space="0" w:color="auto"/>
            </w:tcBorders>
            <w:shd w:val="clear" w:color="auto" w:fill="auto"/>
            <w:vAlign w:val="center"/>
          </w:tcPr>
          <w:p w14:paraId="41A649FC" w14:textId="77777777" w:rsidR="00C00CEB" w:rsidRPr="005F2031" w:rsidRDefault="00C00CEB" w:rsidP="00C00CEB">
            <w:pPr>
              <w:numPr>
                <w:ilvl w:val="0"/>
                <w:numId w:val="32"/>
              </w:numPr>
              <w:spacing w:line="240" w:lineRule="auto"/>
              <w:ind w:left="0" w:firstLine="0"/>
              <w:jc w:val="center"/>
              <w:rPr>
                <w:rFonts w:eastAsia="Times New Roman" w:cs="Times New Roman"/>
                <w:szCs w:val="26"/>
                <w:lang w:eastAsia="ru-RU"/>
              </w:rPr>
            </w:pPr>
          </w:p>
        </w:tc>
        <w:tc>
          <w:tcPr>
            <w:tcW w:w="8454" w:type="dxa"/>
            <w:tcBorders>
              <w:top w:val="single" w:sz="6" w:space="0" w:color="auto"/>
              <w:bottom w:val="single" w:sz="6" w:space="0" w:color="auto"/>
            </w:tcBorders>
            <w:shd w:val="clear" w:color="auto" w:fill="auto"/>
            <w:vAlign w:val="center"/>
          </w:tcPr>
          <w:p w14:paraId="237118A6" w14:textId="77777777" w:rsidR="00C00CEB" w:rsidRPr="005F2031" w:rsidRDefault="00C00CEB" w:rsidP="00A175E2">
            <w:pPr>
              <w:spacing w:line="240" w:lineRule="auto"/>
              <w:ind w:firstLine="0"/>
              <w:rPr>
                <w:rFonts w:eastAsia="Times New Roman" w:cs="Times New Roman"/>
                <w:bCs/>
                <w:szCs w:val="26"/>
                <w:lang w:eastAsia="ar-SA"/>
              </w:rPr>
            </w:pPr>
            <w:r w:rsidRPr="005F2031">
              <w:rPr>
                <w:rFonts w:eastAsia="Times New Roman" w:cs="Times New Roman"/>
                <w:bCs/>
                <w:szCs w:val="26"/>
                <w:lang w:eastAsia="ar-SA"/>
              </w:rPr>
              <w:t>Том 1. Книга 2 Материалы по обоснованию проекта Генерального плана муниципального образования Пекшинское Петушинского района</w:t>
            </w:r>
          </w:p>
        </w:tc>
      </w:tr>
      <w:tr w:rsidR="00C00CEB" w:rsidRPr="005F2031" w14:paraId="7CB9D88D" w14:textId="77777777" w:rsidTr="00145208">
        <w:trPr>
          <w:trHeight w:val="142"/>
          <w:jc w:val="center"/>
        </w:trPr>
        <w:tc>
          <w:tcPr>
            <w:tcW w:w="427" w:type="dxa"/>
            <w:tcBorders>
              <w:top w:val="single" w:sz="6" w:space="0" w:color="auto"/>
              <w:bottom w:val="single" w:sz="6" w:space="0" w:color="auto"/>
            </w:tcBorders>
            <w:shd w:val="clear" w:color="auto" w:fill="auto"/>
            <w:vAlign w:val="center"/>
          </w:tcPr>
          <w:p w14:paraId="4726DDD1" w14:textId="77777777" w:rsidR="00C00CEB" w:rsidRPr="005F2031" w:rsidRDefault="00C00CEB" w:rsidP="00C00CEB">
            <w:pPr>
              <w:numPr>
                <w:ilvl w:val="0"/>
                <w:numId w:val="32"/>
              </w:numPr>
              <w:spacing w:line="240" w:lineRule="auto"/>
              <w:ind w:left="0" w:firstLine="0"/>
              <w:jc w:val="center"/>
              <w:rPr>
                <w:rFonts w:eastAsia="Times New Roman" w:cs="Times New Roman"/>
                <w:szCs w:val="26"/>
                <w:lang w:eastAsia="ru-RU"/>
              </w:rPr>
            </w:pPr>
          </w:p>
        </w:tc>
        <w:tc>
          <w:tcPr>
            <w:tcW w:w="8454" w:type="dxa"/>
            <w:tcBorders>
              <w:top w:val="single" w:sz="6" w:space="0" w:color="auto"/>
              <w:bottom w:val="single" w:sz="6" w:space="0" w:color="auto"/>
            </w:tcBorders>
            <w:shd w:val="clear" w:color="auto" w:fill="auto"/>
            <w:vAlign w:val="center"/>
          </w:tcPr>
          <w:p w14:paraId="3918852D" w14:textId="77777777" w:rsidR="00C00CEB" w:rsidRPr="005F2031" w:rsidRDefault="00C00CEB" w:rsidP="00891818">
            <w:pPr>
              <w:spacing w:line="240" w:lineRule="auto"/>
              <w:ind w:firstLine="0"/>
              <w:rPr>
                <w:rFonts w:eastAsia="Times New Roman" w:cs="Times New Roman"/>
                <w:bCs/>
                <w:szCs w:val="26"/>
                <w:lang w:eastAsia="ar-SA"/>
              </w:rPr>
            </w:pPr>
            <w:r w:rsidRPr="005F2031">
              <w:rPr>
                <w:rFonts w:eastAsia="Times New Roman" w:cs="Times New Roman"/>
                <w:bCs/>
                <w:szCs w:val="26"/>
                <w:lang w:eastAsia="ar-SA"/>
              </w:rPr>
              <w:t>Лист ГП 1.1. Карта планируемого размещения объектов местного значения муниципального образования Пекшинское Петушинского района. Масштаб 1:</w:t>
            </w:r>
            <w:r w:rsidR="00891818" w:rsidRPr="005F2031">
              <w:rPr>
                <w:rFonts w:eastAsia="Times New Roman" w:cs="Times New Roman"/>
                <w:bCs/>
                <w:szCs w:val="26"/>
                <w:lang w:eastAsia="ar-SA"/>
              </w:rPr>
              <w:t>10</w:t>
            </w:r>
            <w:r w:rsidRPr="005F2031">
              <w:rPr>
                <w:rFonts w:eastAsia="Times New Roman" w:cs="Times New Roman"/>
                <w:bCs/>
                <w:szCs w:val="26"/>
                <w:lang w:eastAsia="ar-SA"/>
              </w:rPr>
              <w:t xml:space="preserve"> 000</w:t>
            </w:r>
          </w:p>
        </w:tc>
      </w:tr>
      <w:tr w:rsidR="00C00CEB" w:rsidRPr="005F2031" w14:paraId="1A5EBC87" w14:textId="77777777" w:rsidTr="00145208">
        <w:trPr>
          <w:trHeight w:val="142"/>
          <w:jc w:val="center"/>
        </w:trPr>
        <w:tc>
          <w:tcPr>
            <w:tcW w:w="427" w:type="dxa"/>
            <w:tcBorders>
              <w:top w:val="single" w:sz="6" w:space="0" w:color="auto"/>
              <w:bottom w:val="single" w:sz="6" w:space="0" w:color="auto"/>
            </w:tcBorders>
            <w:shd w:val="clear" w:color="auto" w:fill="auto"/>
            <w:vAlign w:val="center"/>
          </w:tcPr>
          <w:p w14:paraId="00B584D3" w14:textId="77777777" w:rsidR="00C00CEB" w:rsidRPr="005F2031" w:rsidRDefault="00C00CEB" w:rsidP="00C00CEB">
            <w:pPr>
              <w:numPr>
                <w:ilvl w:val="0"/>
                <w:numId w:val="32"/>
              </w:numPr>
              <w:spacing w:line="240" w:lineRule="auto"/>
              <w:ind w:left="0" w:firstLine="0"/>
              <w:jc w:val="center"/>
              <w:rPr>
                <w:rFonts w:eastAsia="Times New Roman" w:cs="Times New Roman"/>
                <w:szCs w:val="26"/>
                <w:lang w:eastAsia="ru-RU"/>
              </w:rPr>
            </w:pPr>
          </w:p>
        </w:tc>
        <w:tc>
          <w:tcPr>
            <w:tcW w:w="8454" w:type="dxa"/>
            <w:tcBorders>
              <w:top w:val="single" w:sz="6" w:space="0" w:color="auto"/>
              <w:bottom w:val="single" w:sz="6" w:space="0" w:color="auto"/>
            </w:tcBorders>
            <w:shd w:val="clear" w:color="auto" w:fill="auto"/>
            <w:vAlign w:val="center"/>
          </w:tcPr>
          <w:p w14:paraId="4EB53FD5" w14:textId="77777777" w:rsidR="00C00CEB" w:rsidRPr="005F2031" w:rsidRDefault="00C00CEB" w:rsidP="00891818">
            <w:pPr>
              <w:spacing w:line="240" w:lineRule="auto"/>
              <w:ind w:firstLine="0"/>
              <w:rPr>
                <w:rFonts w:eastAsia="Times New Roman" w:cs="Times New Roman"/>
                <w:bCs/>
                <w:szCs w:val="26"/>
                <w:lang w:eastAsia="ar-SA"/>
              </w:rPr>
            </w:pPr>
            <w:r w:rsidRPr="005F2031">
              <w:rPr>
                <w:rFonts w:eastAsia="Times New Roman" w:cs="Times New Roman"/>
                <w:bCs/>
                <w:szCs w:val="26"/>
                <w:lang w:eastAsia="ar-SA"/>
              </w:rPr>
              <w:t>Лист ГП 1.2. Карта границ населенных пунктов (в том числе границ образуемых населенных пунктов), входящих в состав муниципального образования Пекшинское Петушинского района. Масштаб 1:</w:t>
            </w:r>
            <w:r w:rsidR="00891818" w:rsidRPr="005F2031">
              <w:rPr>
                <w:rFonts w:eastAsia="Times New Roman" w:cs="Times New Roman"/>
                <w:bCs/>
                <w:szCs w:val="26"/>
                <w:lang w:eastAsia="ar-SA"/>
              </w:rPr>
              <w:t>10</w:t>
            </w:r>
            <w:r w:rsidRPr="005F2031">
              <w:rPr>
                <w:rFonts w:eastAsia="Times New Roman" w:cs="Times New Roman"/>
                <w:bCs/>
                <w:szCs w:val="26"/>
                <w:lang w:eastAsia="ar-SA"/>
              </w:rPr>
              <w:t xml:space="preserve"> 000</w:t>
            </w:r>
          </w:p>
        </w:tc>
      </w:tr>
      <w:tr w:rsidR="00C00CEB" w:rsidRPr="005F2031" w14:paraId="797874E9" w14:textId="77777777" w:rsidTr="00145208">
        <w:trPr>
          <w:trHeight w:val="142"/>
          <w:jc w:val="center"/>
        </w:trPr>
        <w:tc>
          <w:tcPr>
            <w:tcW w:w="427" w:type="dxa"/>
            <w:tcBorders>
              <w:top w:val="single" w:sz="6" w:space="0" w:color="auto"/>
              <w:bottom w:val="single" w:sz="6" w:space="0" w:color="auto"/>
            </w:tcBorders>
            <w:shd w:val="clear" w:color="auto" w:fill="auto"/>
            <w:vAlign w:val="center"/>
          </w:tcPr>
          <w:p w14:paraId="3F73466F" w14:textId="77777777" w:rsidR="00C00CEB" w:rsidRPr="005F2031" w:rsidRDefault="00C00CEB" w:rsidP="00C00CEB">
            <w:pPr>
              <w:numPr>
                <w:ilvl w:val="0"/>
                <w:numId w:val="32"/>
              </w:numPr>
              <w:spacing w:line="240" w:lineRule="auto"/>
              <w:ind w:left="0" w:firstLine="0"/>
              <w:jc w:val="center"/>
              <w:rPr>
                <w:rFonts w:eastAsia="Times New Roman" w:cs="Times New Roman"/>
                <w:szCs w:val="26"/>
                <w:lang w:eastAsia="ru-RU"/>
              </w:rPr>
            </w:pPr>
          </w:p>
        </w:tc>
        <w:tc>
          <w:tcPr>
            <w:tcW w:w="8454" w:type="dxa"/>
            <w:tcBorders>
              <w:top w:val="single" w:sz="6" w:space="0" w:color="auto"/>
              <w:bottom w:val="single" w:sz="6" w:space="0" w:color="auto"/>
            </w:tcBorders>
            <w:shd w:val="clear" w:color="auto" w:fill="auto"/>
            <w:vAlign w:val="center"/>
          </w:tcPr>
          <w:p w14:paraId="4461DD6D" w14:textId="77777777" w:rsidR="00C00CEB" w:rsidRPr="005F2031" w:rsidRDefault="00C00CEB" w:rsidP="00891818">
            <w:pPr>
              <w:spacing w:line="240" w:lineRule="auto"/>
              <w:ind w:firstLine="0"/>
              <w:rPr>
                <w:rFonts w:eastAsia="Times New Roman" w:cs="Times New Roman"/>
                <w:bCs/>
                <w:szCs w:val="26"/>
                <w:lang w:eastAsia="ar-SA"/>
              </w:rPr>
            </w:pPr>
            <w:r w:rsidRPr="005F2031">
              <w:rPr>
                <w:rFonts w:eastAsia="Times New Roman" w:cs="Times New Roman"/>
                <w:bCs/>
                <w:szCs w:val="26"/>
                <w:lang w:eastAsia="ar-SA"/>
              </w:rPr>
              <w:t>Лист ГП 1.3. Карта функциональных зон муниципального образования Пекшинское Петушинского района. Масштаб 1:</w:t>
            </w:r>
            <w:r w:rsidR="00891818" w:rsidRPr="005F2031">
              <w:rPr>
                <w:rFonts w:eastAsia="Times New Roman" w:cs="Times New Roman"/>
                <w:bCs/>
                <w:szCs w:val="26"/>
                <w:lang w:eastAsia="ar-SA"/>
              </w:rPr>
              <w:t>10</w:t>
            </w:r>
            <w:r w:rsidRPr="005F2031">
              <w:rPr>
                <w:rFonts w:eastAsia="Times New Roman" w:cs="Times New Roman"/>
                <w:bCs/>
                <w:szCs w:val="26"/>
                <w:lang w:eastAsia="ar-SA"/>
              </w:rPr>
              <w:t xml:space="preserve"> 000</w:t>
            </w:r>
          </w:p>
        </w:tc>
      </w:tr>
      <w:tr w:rsidR="00C00CEB" w:rsidRPr="005F2031" w14:paraId="3CEF3C21" w14:textId="77777777" w:rsidTr="00145208">
        <w:trPr>
          <w:trHeight w:val="142"/>
          <w:jc w:val="center"/>
        </w:trPr>
        <w:tc>
          <w:tcPr>
            <w:tcW w:w="427" w:type="dxa"/>
            <w:tcBorders>
              <w:top w:val="single" w:sz="6" w:space="0" w:color="auto"/>
              <w:bottom w:val="single" w:sz="6" w:space="0" w:color="auto"/>
            </w:tcBorders>
            <w:shd w:val="clear" w:color="auto" w:fill="auto"/>
            <w:vAlign w:val="center"/>
          </w:tcPr>
          <w:p w14:paraId="1D2A1871" w14:textId="77777777" w:rsidR="00C00CEB" w:rsidRPr="005F2031" w:rsidRDefault="00C00CEB" w:rsidP="00C00CEB">
            <w:pPr>
              <w:numPr>
                <w:ilvl w:val="0"/>
                <w:numId w:val="32"/>
              </w:numPr>
              <w:spacing w:line="240" w:lineRule="auto"/>
              <w:ind w:left="0" w:firstLine="0"/>
              <w:jc w:val="center"/>
              <w:rPr>
                <w:rFonts w:eastAsia="Times New Roman" w:cs="Times New Roman"/>
                <w:szCs w:val="26"/>
                <w:lang w:eastAsia="ru-RU"/>
              </w:rPr>
            </w:pPr>
          </w:p>
        </w:tc>
        <w:tc>
          <w:tcPr>
            <w:tcW w:w="8454" w:type="dxa"/>
            <w:tcBorders>
              <w:top w:val="single" w:sz="6" w:space="0" w:color="auto"/>
              <w:bottom w:val="single" w:sz="6" w:space="0" w:color="auto"/>
            </w:tcBorders>
            <w:shd w:val="clear" w:color="auto" w:fill="auto"/>
            <w:vAlign w:val="center"/>
          </w:tcPr>
          <w:p w14:paraId="72F85C06" w14:textId="77777777" w:rsidR="00C00CEB" w:rsidRPr="005F2031" w:rsidRDefault="00C00CEB" w:rsidP="00891818">
            <w:pPr>
              <w:spacing w:line="240" w:lineRule="auto"/>
              <w:ind w:firstLine="0"/>
              <w:rPr>
                <w:rFonts w:eastAsia="Times New Roman" w:cs="Times New Roman"/>
                <w:bCs/>
                <w:szCs w:val="26"/>
                <w:lang w:eastAsia="ar-SA"/>
              </w:rPr>
            </w:pPr>
            <w:r w:rsidRPr="005F2031">
              <w:rPr>
                <w:rFonts w:eastAsia="Times New Roman" w:cs="Times New Roman"/>
                <w:bCs/>
                <w:szCs w:val="26"/>
                <w:lang w:eastAsia="ar-SA"/>
              </w:rPr>
              <w:t>Лист ГП 1.4. Карта современного использования территории муниципального образования Пекшинское Петушинского района. Масштаб 1:</w:t>
            </w:r>
            <w:r w:rsidR="00891818" w:rsidRPr="005F2031">
              <w:rPr>
                <w:rFonts w:eastAsia="Times New Roman" w:cs="Times New Roman"/>
                <w:bCs/>
                <w:szCs w:val="26"/>
                <w:lang w:eastAsia="ar-SA"/>
              </w:rPr>
              <w:t>10</w:t>
            </w:r>
            <w:r w:rsidRPr="005F2031">
              <w:rPr>
                <w:rFonts w:eastAsia="Times New Roman" w:cs="Times New Roman"/>
                <w:bCs/>
                <w:szCs w:val="26"/>
                <w:lang w:eastAsia="ar-SA"/>
              </w:rPr>
              <w:t xml:space="preserve"> 000</w:t>
            </w:r>
          </w:p>
        </w:tc>
      </w:tr>
      <w:tr w:rsidR="00C00CEB" w:rsidRPr="005F2031" w14:paraId="07002F14" w14:textId="77777777" w:rsidTr="00145208">
        <w:trPr>
          <w:trHeight w:val="136"/>
          <w:jc w:val="center"/>
        </w:trPr>
        <w:tc>
          <w:tcPr>
            <w:tcW w:w="427" w:type="dxa"/>
            <w:shd w:val="clear" w:color="auto" w:fill="B8CCE4"/>
          </w:tcPr>
          <w:p w14:paraId="40E291D5" w14:textId="77777777" w:rsidR="00C00CEB" w:rsidRPr="005F2031" w:rsidRDefault="00C00CEB" w:rsidP="00A175E2">
            <w:pPr>
              <w:spacing w:line="240" w:lineRule="auto"/>
              <w:ind w:firstLine="0"/>
              <w:jc w:val="center"/>
              <w:rPr>
                <w:rFonts w:eastAsia="Times New Roman" w:cs="Times New Roman"/>
                <w:szCs w:val="26"/>
                <w:lang w:eastAsia="ru-RU"/>
              </w:rPr>
            </w:pPr>
          </w:p>
        </w:tc>
        <w:tc>
          <w:tcPr>
            <w:tcW w:w="8454" w:type="dxa"/>
            <w:shd w:val="clear" w:color="auto" w:fill="B8CCE4"/>
          </w:tcPr>
          <w:p w14:paraId="4F017C08" w14:textId="77777777" w:rsidR="00C00CEB" w:rsidRPr="005F2031" w:rsidRDefault="00C00CEB" w:rsidP="00A175E2">
            <w:pPr>
              <w:spacing w:line="240" w:lineRule="auto"/>
              <w:ind w:firstLine="0"/>
              <w:jc w:val="center"/>
              <w:rPr>
                <w:rFonts w:eastAsia="Times New Roman" w:cs="Times New Roman"/>
                <w:b/>
                <w:bCs/>
                <w:szCs w:val="26"/>
                <w:lang w:eastAsia="ar-SA"/>
              </w:rPr>
            </w:pPr>
            <w:r w:rsidRPr="005F2031">
              <w:rPr>
                <w:rFonts w:eastAsia="Times New Roman" w:cs="Times New Roman"/>
                <w:b/>
                <w:bCs/>
                <w:szCs w:val="26"/>
                <w:lang w:eastAsia="ar-SA"/>
              </w:rPr>
              <w:t>Проект Правил землепользования и застройки муниципального образования Пекшинское Петушинского района (2 стадия)</w:t>
            </w:r>
          </w:p>
        </w:tc>
      </w:tr>
      <w:tr w:rsidR="00C00CEB" w:rsidRPr="005F2031" w14:paraId="3CC54BC1" w14:textId="77777777" w:rsidTr="00145208">
        <w:trPr>
          <w:trHeight w:val="142"/>
          <w:jc w:val="center"/>
        </w:trPr>
        <w:tc>
          <w:tcPr>
            <w:tcW w:w="427" w:type="dxa"/>
            <w:tcBorders>
              <w:top w:val="single" w:sz="6" w:space="0" w:color="auto"/>
              <w:bottom w:val="single" w:sz="6" w:space="0" w:color="auto"/>
            </w:tcBorders>
            <w:shd w:val="clear" w:color="auto" w:fill="auto"/>
            <w:vAlign w:val="center"/>
          </w:tcPr>
          <w:p w14:paraId="2D1AC285" w14:textId="77777777" w:rsidR="00C00CEB" w:rsidRPr="005F2031" w:rsidRDefault="00C00CEB" w:rsidP="00C00CEB">
            <w:pPr>
              <w:numPr>
                <w:ilvl w:val="0"/>
                <w:numId w:val="32"/>
              </w:numPr>
              <w:spacing w:line="240" w:lineRule="auto"/>
              <w:ind w:left="0" w:firstLine="0"/>
              <w:jc w:val="center"/>
              <w:rPr>
                <w:rFonts w:eastAsia="Times New Roman" w:cs="Times New Roman"/>
                <w:szCs w:val="26"/>
                <w:lang w:eastAsia="ru-RU"/>
              </w:rPr>
            </w:pPr>
          </w:p>
        </w:tc>
        <w:tc>
          <w:tcPr>
            <w:tcW w:w="8454" w:type="dxa"/>
            <w:tcBorders>
              <w:top w:val="single" w:sz="6" w:space="0" w:color="auto"/>
              <w:bottom w:val="single" w:sz="6" w:space="0" w:color="auto"/>
            </w:tcBorders>
            <w:shd w:val="clear" w:color="auto" w:fill="auto"/>
            <w:vAlign w:val="center"/>
          </w:tcPr>
          <w:p w14:paraId="76A54141" w14:textId="77777777" w:rsidR="00C00CEB" w:rsidRPr="005F2031" w:rsidRDefault="00C00CEB" w:rsidP="00A175E2">
            <w:pPr>
              <w:spacing w:line="240" w:lineRule="auto"/>
              <w:ind w:firstLine="0"/>
              <w:rPr>
                <w:rFonts w:eastAsia="Times New Roman" w:cs="Times New Roman"/>
                <w:bCs/>
                <w:szCs w:val="26"/>
                <w:lang w:eastAsia="ar-SA"/>
              </w:rPr>
            </w:pPr>
            <w:r w:rsidRPr="005F2031">
              <w:rPr>
                <w:rFonts w:eastAsia="Times New Roman" w:cs="Times New Roman"/>
                <w:bCs/>
                <w:szCs w:val="26"/>
                <w:lang w:eastAsia="ar-SA"/>
              </w:rPr>
              <w:t>Том 2 Книга 1. Правила землепользования и застройки муниципального образования Пекшинское Петушинского района</w:t>
            </w:r>
          </w:p>
        </w:tc>
      </w:tr>
      <w:tr w:rsidR="00C00CEB" w:rsidRPr="005F2031" w14:paraId="20E024DC" w14:textId="77777777" w:rsidTr="00145208">
        <w:trPr>
          <w:trHeight w:val="142"/>
          <w:jc w:val="center"/>
        </w:trPr>
        <w:tc>
          <w:tcPr>
            <w:tcW w:w="427" w:type="dxa"/>
            <w:tcBorders>
              <w:top w:val="single" w:sz="6" w:space="0" w:color="auto"/>
              <w:bottom w:val="single" w:sz="6" w:space="0" w:color="auto"/>
            </w:tcBorders>
            <w:shd w:val="clear" w:color="auto" w:fill="auto"/>
            <w:vAlign w:val="center"/>
          </w:tcPr>
          <w:p w14:paraId="77F80FBD" w14:textId="77777777" w:rsidR="00C00CEB" w:rsidRPr="005F2031" w:rsidRDefault="00C00CEB" w:rsidP="00C00CEB">
            <w:pPr>
              <w:numPr>
                <w:ilvl w:val="0"/>
                <w:numId w:val="32"/>
              </w:numPr>
              <w:spacing w:line="240" w:lineRule="auto"/>
              <w:ind w:left="0" w:firstLine="0"/>
              <w:jc w:val="center"/>
              <w:rPr>
                <w:rFonts w:eastAsia="Times New Roman" w:cs="Times New Roman"/>
                <w:szCs w:val="26"/>
                <w:lang w:eastAsia="ru-RU"/>
              </w:rPr>
            </w:pPr>
          </w:p>
        </w:tc>
        <w:tc>
          <w:tcPr>
            <w:tcW w:w="8454" w:type="dxa"/>
            <w:tcBorders>
              <w:top w:val="single" w:sz="6" w:space="0" w:color="auto"/>
              <w:bottom w:val="single" w:sz="6" w:space="0" w:color="auto"/>
            </w:tcBorders>
            <w:shd w:val="clear" w:color="auto" w:fill="auto"/>
            <w:vAlign w:val="center"/>
          </w:tcPr>
          <w:p w14:paraId="0280C3B2" w14:textId="77777777" w:rsidR="00C00CEB" w:rsidRPr="005F2031" w:rsidRDefault="00C00CEB" w:rsidP="00891818">
            <w:pPr>
              <w:spacing w:line="240" w:lineRule="auto"/>
              <w:ind w:firstLine="0"/>
              <w:rPr>
                <w:rFonts w:eastAsia="Times New Roman" w:cs="Times New Roman"/>
                <w:bCs/>
                <w:szCs w:val="26"/>
                <w:lang w:eastAsia="ar-SA"/>
              </w:rPr>
            </w:pPr>
            <w:r w:rsidRPr="005F2031">
              <w:rPr>
                <w:rFonts w:eastAsia="Times New Roman" w:cs="Times New Roman"/>
                <w:bCs/>
                <w:szCs w:val="26"/>
                <w:lang w:eastAsia="ar-SA"/>
              </w:rPr>
              <w:t>Лист ПЗЗ 1.1 Карта градостроительного зонирования муниципального образования Пекшинское Петушинского района. Масштаб 1:</w:t>
            </w:r>
            <w:r w:rsidR="00891818" w:rsidRPr="005F2031">
              <w:rPr>
                <w:rFonts w:eastAsia="Times New Roman" w:cs="Times New Roman"/>
                <w:bCs/>
                <w:szCs w:val="26"/>
                <w:lang w:eastAsia="ar-SA"/>
              </w:rPr>
              <w:t>10</w:t>
            </w:r>
            <w:r w:rsidRPr="005F2031">
              <w:rPr>
                <w:rFonts w:eastAsia="Times New Roman" w:cs="Times New Roman"/>
                <w:bCs/>
                <w:szCs w:val="26"/>
                <w:lang w:eastAsia="ar-SA"/>
              </w:rPr>
              <w:t xml:space="preserve"> 000</w:t>
            </w:r>
          </w:p>
        </w:tc>
      </w:tr>
    </w:tbl>
    <w:p w14:paraId="51F2D14F" w14:textId="77777777" w:rsidR="00C00CEB" w:rsidRPr="005F2031" w:rsidRDefault="00C00CEB">
      <w:pPr>
        <w:spacing w:after="160" w:line="259" w:lineRule="auto"/>
        <w:ind w:firstLine="0"/>
        <w:rPr>
          <w:szCs w:val="26"/>
        </w:rPr>
      </w:pPr>
    </w:p>
    <w:p w14:paraId="6B5495D1" w14:textId="77777777" w:rsidR="007C25B4" w:rsidRPr="005F2031" w:rsidRDefault="007C25B4">
      <w:pPr>
        <w:spacing w:after="160" w:line="259" w:lineRule="auto"/>
        <w:ind w:firstLine="0"/>
        <w:rPr>
          <w:szCs w:val="26"/>
        </w:rPr>
      </w:pPr>
      <w:r w:rsidRPr="005F2031">
        <w:rPr>
          <w:szCs w:val="26"/>
        </w:rPr>
        <w:br w:type="page"/>
      </w:r>
    </w:p>
    <w:p w14:paraId="27047621" w14:textId="77777777" w:rsidR="00A07071" w:rsidRPr="005F2031" w:rsidRDefault="007C25B4" w:rsidP="00A07071">
      <w:pPr>
        <w:ind w:firstLine="0"/>
        <w:jc w:val="center"/>
        <w:rPr>
          <w:szCs w:val="26"/>
        </w:rPr>
      </w:pPr>
      <w:r w:rsidRPr="005F2031">
        <w:rPr>
          <w:szCs w:val="26"/>
        </w:rPr>
        <w:lastRenderedPageBreak/>
        <w:t>Оглавление</w:t>
      </w:r>
    </w:p>
    <w:sdt>
      <w:sdtPr>
        <w:id w:val="2026832963"/>
        <w:docPartObj>
          <w:docPartGallery w:val="Table of Contents"/>
          <w:docPartUnique/>
        </w:docPartObj>
      </w:sdtPr>
      <w:sdtEndPr>
        <w:rPr>
          <w:b/>
          <w:bCs/>
        </w:rPr>
      </w:sdtEndPr>
      <w:sdtContent>
        <w:p w14:paraId="7134858F" w14:textId="77777777" w:rsidR="00A07071" w:rsidRPr="005F2031" w:rsidRDefault="00A07071" w:rsidP="00A15100"/>
        <w:p w14:paraId="06F4BA49" w14:textId="6374E15F" w:rsidR="008B7528" w:rsidRPr="005F2031" w:rsidRDefault="00A07071" w:rsidP="008B7528">
          <w:pPr>
            <w:pStyle w:val="11"/>
            <w:tabs>
              <w:tab w:val="left" w:pos="1200"/>
              <w:tab w:val="right" w:leader="dot" w:pos="9345"/>
            </w:tabs>
            <w:spacing w:line="276" w:lineRule="auto"/>
            <w:rPr>
              <w:rFonts w:asciiTheme="minorHAnsi" w:eastAsiaTheme="minorEastAsia" w:hAnsiTheme="minorHAnsi"/>
              <w:noProof/>
              <w:sz w:val="22"/>
              <w:lang w:eastAsia="ru-RU"/>
            </w:rPr>
          </w:pPr>
          <w:r w:rsidRPr="005F2031">
            <w:fldChar w:fldCharType="begin"/>
          </w:r>
          <w:r w:rsidRPr="005F2031">
            <w:instrText xml:space="preserve"> TOC \o "1-3" \h \z \u </w:instrText>
          </w:r>
          <w:r w:rsidRPr="005F2031">
            <w:fldChar w:fldCharType="separate"/>
          </w:r>
          <w:hyperlink w:anchor="_Toc55593522" w:history="1">
            <w:r w:rsidR="008B7528" w:rsidRPr="005F2031">
              <w:rPr>
                <w:rStyle w:val="ab"/>
                <w:noProof/>
              </w:rPr>
              <w:t>1.</w:t>
            </w:r>
            <w:r w:rsidR="008B7528" w:rsidRPr="005F2031">
              <w:rPr>
                <w:rFonts w:asciiTheme="minorHAnsi" w:eastAsiaTheme="minorEastAsia" w:hAnsiTheme="minorHAnsi"/>
                <w:noProof/>
                <w:sz w:val="22"/>
                <w:lang w:eastAsia="ru-RU"/>
              </w:rPr>
              <w:tab/>
            </w:r>
            <w:r w:rsidR="008B7528" w:rsidRPr="005F2031">
              <w:rPr>
                <w:rStyle w:val="ab"/>
                <w:noProof/>
              </w:rPr>
              <w:t>Цели и задачи территориального планирования</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_Toc55593522 \h </w:instrText>
            </w:r>
            <w:r w:rsidR="008B7528" w:rsidRPr="005F2031">
              <w:rPr>
                <w:noProof/>
                <w:webHidden/>
              </w:rPr>
            </w:r>
            <w:r w:rsidR="008B7528" w:rsidRPr="005F2031">
              <w:rPr>
                <w:noProof/>
                <w:webHidden/>
              </w:rPr>
              <w:fldChar w:fldCharType="separate"/>
            </w:r>
            <w:r w:rsidR="00445875">
              <w:rPr>
                <w:noProof/>
                <w:webHidden/>
              </w:rPr>
              <w:t>6</w:t>
            </w:r>
            <w:r w:rsidR="008B7528" w:rsidRPr="005F2031">
              <w:rPr>
                <w:noProof/>
                <w:webHidden/>
              </w:rPr>
              <w:fldChar w:fldCharType="end"/>
            </w:r>
          </w:hyperlink>
        </w:p>
        <w:p w14:paraId="759B3565" w14:textId="07780EC4" w:rsidR="008B7528" w:rsidRPr="005F2031" w:rsidRDefault="00530326" w:rsidP="008B7528">
          <w:pPr>
            <w:pStyle w:val="11"/>
            <w:tabs>
              <w:tab w:val="left" w:pos="1200"/>
              <w:tab w:val="right" w:leader="dot" w:pos="9345"/>
            </w:tabs>
            <w:spacing w:line="276" w:lineRule="auto"/>
            <w:rPr>
              <w:rFonts w:asciiTheme="minorHAnsi" w:eastAsiaTheme="minorEastAsia" w:hAnsiTheme="minorHAnsi"/>
              <w:noProof/>
              <w:sz w:val="22"/>
              <w:lang w:eastAsia="ru-RU"/>
            </w:rPr>
          </w:pPr>
          <w:hyperlink w:anchor="_Toc55593523" w:history="1">
            <w:r w:rsidR="008B7528" w:rsidRPr="005F2031">
              <w:rPr>
                <w:rStyle w:val="ab"/>
                <w:noProof/>
              </w:rPr>
              <w:t>2.</w:t>
            </w:r>
            <w:r w:rsidR="008B7528" w:rsidRPr="005F2031">
              <w:rPr>
                <w:rFonts w:asciiTheme="minorHAnsi" w:eastAsiaTheme="minorEastAsia" w:hAnsiTheme="minorHAnsi"/>
                <w:noProof/>
                <w:sz w:val="22"/>
                <w:lang w:eastAsia="ru-RU"/>
              </w:rPr>
              <w:tab/>
            </w:r>
            <w:r w:rsidR="008B7528" w:rsidRPr="005F2031">
              <w:rPr>
                <w:rStyle w:val="ab"/>
                <w:noProof/>
                <w:lang w:eastAsia="ru-RU"/>
              </w:rPr>
              <w:t>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поселения</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_Toc55593523 \h </w:instrText>
            </w:r>
            <w:r w:rsidR="008B7528" w:rsidRPr="005F2031">
              <w:rPr>
                <w:noProof/>
                <w:webHidden/>
              </w:rPr>
            </w:r>
            <w:r w:rsidR="008B7528" w:rsidRPr="005F2031">
              <w:rPr>
                <w:noProof/>
                <w:webHidden/>
              </w:rPr>
              <w:fldChar w:fldCharType="separate"/>
            </w:r>
            <w:r w:rsidR="00445875">
              <w:rPr>
                <w:noProof/>
                <w:webHidden/>
              </w:rPr>
              <w:t>8</w:t>
            </w:r>
            <w:r w:rsidR="008B7528" w:rsidRPr="005F2031">
              <w:rPr>
                <w:noProof/>
                <w:webHidden/>
              </w:rPr>
              <w:fldChar w:fldCharType="end"/>
            </w:r>
          </w:hyperlink>
        </w:p>
        <w:p w14:paraId="5E5C4A57" w14:textId="1994A58A" w:rsidR="008B7528" w:rsidRPr="005F2031" w:rsidRDefault="00530326" w:rsidP="008B7528">
          <w:pPr>
            <w:pStyle w:val="11"/>
            <w:tabs>
              <w:tab w:val="left" w:pos="1200"/>
              <w:tab w:val="right" w:leader="dot" w:pos="9345"/>
            </w:tabs>
            <w:spacing w:line="276" w:lineRule="auto"/>
            <w:rPr>
              <w:rFonts w:asciiTheme="minorHAnsi" w:eastAsiaTheme="minorEastAsia" w:hAnsiTheme="minorHAnsi"/>
              <w:noProof/>
              <w:sz w:val="22"/>
              <w:lang w:eastAsia="ru-RU"/>
            </w:rPr>
          </w:pPr>
          <w:hyperlink w:anchor="_Toc55593524" w:history="1">
            <w:r w:rsidR="008B7528" w:rsidRPr="005F2031">
              <w:rPr>
                <w:rStyle w:val="ab"/>
                <w:noProof/>
              </w:rPr>
              <w:t>3.</w:t>
            </w:r>
            <w:r w:rsidR="008B7528" w:rsidRPr="005F2031">
              <w:rPr>
                <w:rFonts w:asciiTheme="minorHAnsi" w:eastAsiaTheme="minorEastAsia" w:hAnsiTheme="minorHAnsi"/>
                <w:noProof/>
                <w:sz w:val="22"/>
                <w:lang w:eastAsia="ru-RU"/>
              </w:rPr>
              <w:tab/>
            </w:r>
            <w:r w:rsidR="008B7528" w:rsidRPr="005F2031">
              <w:rPr>
                <w:rStyle w:val="ab"/>
                <w:noProof/>
                <w:lang w:eastAsia="ru-RU"/>
              </w:rPr>
              <w:t>Современное состояние и анализ реализации действующего генерального плана</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_Toc55593524 \h </w:instrText>
            </w:r>
            <w:r w:rsidR="008B7528" w:rsidRPr="005F2031">
              <w:rPr>
                <w:noProof/>
                <w:webHidden/>
              </w:rPr>
            </w:r>
            <w:r w:rsidR="008B7528" w:rsidRPr="005F2031">
              <w:rPr>
                <w:noProof/>
                <w:webHidden/>
              </w:rPr>
              <w:fldChar w:fldCharType="separate"/>
            </w:r>
            <w:r w:rsidR="00445875">
              <w:rPr>
                <w:noProof/>
                <w:webHidden/>
              </w:rPr>
              <w:t>15</w:t>
            </w:r>
            <w:r w:rsidR="008B7528" w:rsidRPr="005F2031">
              <w:rPr>
                <w:noProof/>
                <w:webHidden/>
              </w:rPr>
              <w:fldChar w:fldCharType="end"/>
            </w:r>
          </w:hyperlink>
        </w:p>
        <w:p w14:paraId="159CE61E" w14:textId="5E9CBAB3"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25" w:history="1">
            <w:r w:rsidR="008B7528" w:rsidRPr="005F2031">
              <w:rPr>
                <w:rStyle w:val="ab"/>
                <w:noProof/>
              </w:rPr>
              <w:t>3.1.</w:t>
            </w:r>
            <w:r w:rsidR="008B7528" w:rsidRPr="005F2031">
              <w:rPr>
                <w:rFonts w:asciiTheme="minorHAnsi" w:eastAsiaTheme="minorEastAsia" w:hAnsiTheme="minorHAnsi"/>
                <w:noProof/>
                <w:sz w:val="22"/>
                <w:lang w:eastAsia="ru-RU"/>
              </w:rPr>
              <w:tab/>
            </w:r>
            <w:r w:rsidR="008B7528" w:rsidRPr="005F2031">
              <w:rPr>
                <w:rStyle w:val="ab"/>
                <w:noProof/>
              </w:rPr>
              <w:t>Общие сведения о поселении</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_Toc55593525 \h </w:instrText>
            </w:r>
            <w:r w:rsidR="008B7528" w:rsidRPr="005F2031">
              <w:rPr>
                <w:noProof/>
                <w:webHidden/>
              </w:rPr>
            </w:r>
            <w:r w:rsidR="008B7528" w:rsidRPr="005F2031">
              <w:rPr>
                <w:noProof/>
                <w:webHidden/>
              </w:rPr>
              <w:fldChar w:fldCharType="separate"/>
            </w:r>
            <w:r w:rsidR="00445875">
              <w:rPr>
                <w:noProof/>
                <w:webHidden/>
              </w:rPr>
              <w:t>15</w:t>
            </w:r>
            <w:r w:rsidR="008B7528" w:rsidRPr="005F2031">
              <w:rPr>
                <w:noProof/>
                <w:webHidden/>
              </w:rPr>
              <w:fldChar w:fldCharType="end"/>
            </w:r>
          </w:hyperlink>
        </w:p>
        <w:p w14:paraId="3F34BFB3" w14:textId="1CDB93BE" w:rsidR="008B7528" w:rsidRPr="005F2031" w:rsidRDefault="00530326" w:rsidP="008B7528">
          <w:pPr>
            <w:pStyle w:val="32"/>
            <w:tabs>
              <w:tab w:val="left" w:pos="2034"/>
              <w:tab w:val="right" w:leader="dot" w:pos="9345"/>
            </w:tabs>
            <w:spacing w:line="276" w:lineRule="auto"/>
            <w:rPr>
              <w:rFonts w:asciiTheme="minorHAnsi" w:eastAsiaTheme="minorEastAsia" w:hAnsiTheme="minorHAnsi"/>
              <w:noProof/>
              <w:sz w:val="22"/>
              <w:lang w:eastAsia="ru-RU"/>
            </w:rPr>
          </w:pPr>
          <w:hyperlink w:anchor="_Toc55593526" w:history="1">
            <w:r w:rsidR="008B7528" w:rsidRPr="005F2031">
              <w:rPr>
                <w:rStyle w:val="ab"/>
                <w:noProof/>
              </w:rPr>
              <w:t>3.1.1.</w:t>
            </w:r>
            <w:r w:rsidR="008B7528" w:rsidRPr="005F2031">
              <w:rPr>
                <w:rFonts w:asciiTheme="minorHAnsi" w:eastAsiaTheme="minorEastAsia" w:hAnsiTheme="minorHAnsi"/>
                <w:noProof/>
                <w:sz w:val="22"/>
                <w:lang w:eastAsia="ru-RU"/>
              </w:rPr>
              <w:tab/>
            </w:r>
            <w:r w:rsidR="008B7528" w:rsidRPr="005F2031">
              <w:rPr>
                <w:rStyle w:val="ab"/>
                <w:noProof/>
              </w:rPr>
              <w:t>Краткая историческая справка</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_Toc55593526 \h </w:instrText>
            </w:r>
            <w:r w:rsidR="008B7528" w:rsidRPr="005F2031">
              <w:rPr>
                <w:noProof/>
                <w:webHidden/>
              </w:rPr>
            </w:r>
            <w:r w:rsidR="008B7528" w:rsidRPr="005F2031">
              <w:rPr>
                <w:noProof/>
                <w:webHidden/>
              </w:rPr>
              <w:fldChar w:fldCharType="separate"/>
            </w:r>
            <w:r w:rsidR="00445875">
              <w:rPr>
                <w:noProof/>
                <w:webHidden/>
              </w:rPr>
              <w:t>15</w:t>
            </w:r>
            <w:r w:rsidR="008B7528" w:rsidRPr="005F2031">
              <w:rPr>
                <w:noProof/>
                <w:webHidden/>
              </w:rPr>
              <w:fldChar w:fldCharType="end"/>
            </w:r>
          </w:hyperlink>
        </w:p>
        <w:p w14:paraId="65AB15B5" w14:textId="66C13E11" w:rsidR="008B7528" w:rsidRPr="005F2031" w:rsidRDefault="00530326" w:rsidP="008B7528">
          <w:pPr>
            <w:pStyle w:val="32"/>
            <w:tabs>
              <w:tab w:val="left" w:pos="2034"/>
              <w:tab w:val="right" w:leader="dot" w:pos="9345"/>
            </w:tabs>
            <w:spacing w:line="276" w:lineRule="auto"/>
            <w:rPr>
              <w:rFonts w:asciiTheme="minorHAnsi" w:eastAsiaTheme="minorEastAsia" w:hAnsiTheme="minorHAnsi"/>
              <w:noProof/>
              <w:sz w:val="22"/>
              <w:lang w:eastAsia="ru-RU"/>
            </w:rPr>
          </w:pPr>
          <w:hyperlink w:anchor="_Toc55593527" w:history="1">
            <w:r w:rsidR="008B7528" w:rsidRPr="005F2031">
              <w:rPr>
                <w:rStyle w:val="ab"/>
                <w:noProof/>
              </w:rPr>
              <w:t>3.1.2.</w:t>
            </w:r>
            <w:r w:rsidR="008B7528" w:rsidRPr="005F2031">
              <w:rPr>
                <w:rFonts w:asciiTheme="minorHAnsi" w:eastAsiaTheme="minorEastAsia" w:hAnsiTheme="minorHAnsi"/>
                <w:noProof/>
                <w:sz w:val="22"/>
                <w:lang w:eastAsia="ru-RU"/>
              </w:rPr>
              <w:tab/>
            </w:r>
            <w:r w:rsidR="008B7528" w:rsidRPr="005F2031">
              <w:rPr>
                <w:rStyle w:val="ab"/>
                <w:noProof/>
              </w:rPr>
              <w:t>Природные условия и ресурсы</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_Toc55593527 \h </w:instrText>
            </w:r>
            <w:r w:rsidR="008B7528" w:rsidRPr="005F2031">
              <w:rPr>
                <w:noProof/>
                <w:webHidden/>
              </w:rPr>
            </w:r>
            <w:r w:rsidR="008B7528" w:rsidRPr="005F2031">
              <w:rPr>
                <w:noProof/>
                <w:webHidden/>
              </w:rPr>
              <w:fldChar w:fldCharType="separate"/>
            </w:r>
            <w:r w:rsidR="00445875">
              <w:rPr>
                <w:noProof/>
                <w:webHidden/>
              </w:rPr>
              <w:t>16</w:t>
            </w:r>
            <w:r w:rsidR="008B7528" w:rsidRPr="005F2031">
              <w:rPr>
                <w:noProof/>
                <w:webHidden/>
              </w:rPr>
              <w:fldChar w:fldCharType="end"/>
            </w:r>
          </w:hyperlink>
        </w:p>
        <w:p w14:paraId="6F6CBF3B" w14:textId="4786D36B" w:rsidR="008B7528" w:rsidRPr="005F2031" w:rsidRDefault="00530326" w:rsidP="008B7528">
          <w:pPr>
            <w:pStyle w:val="32"/>
            <w:tabs>
              <w:tab w:val="left" w:pos="2034"/>
              <w:tab w:val="right" w:leader="dot" w:pos="9345"/>
            </w:tabs>
            <w:spacing w:line="276" w:lineRule="auto"/>
            <w:rPr>
              <w:rFonts w:asciiTheme="minorHAnsi" w:eastAsiaTheme="minorEastAsia" w:hAnsiTheme="minorHAnsi"/>
              <w:noProof/>
              <w:sz w:val="22"/>
              <w:lang w:eastAsia="ru-RU"/>
            </w:rPr>
          </w:pPr>
          <w:hyperlink w:anchor="_Toc55593528" w:history="1">
            <w:r w:rsidR="008B7528" w:rsidRPr="005F2031">
              <w:rPr>
                <w:rStyle w:val="ab"/>
                <w:noProof/>
              </w:rPr>
              <w:t>3.1.3.</w:t>
            </w:r>
            <w:r w:rsidR="008B7528" w:rsidRPr="005F2031">
              <w:rPr>
                <w:rFonts w:asciiTheme="minorHAnsi" w:eastAsiaTheme="minorEastAsia" w:hAnsiTheme="minorHAnsi"/>
                <w:noProof/>
                <w:sz w:val="22"/>
                <w:lang w:eastAsia="ru-RU"/>
              </w:rPr>
              <w:tab/>
            </w:r>
            <w:r w:rsidR="008B7528" w:rsidRPr="005F2031">
              <w:rPr>
                <w:rStyle w:val="ab"/>
                <w:noProof/>
              </w:rPr>
              <w:t>Современная экологическая обстановка</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_Toc55593528 \h </w:instrText>
            </w:r>
            <w:r w:rsidR="008B7528" w:rsidRPr="005F2031">
              <w:rPr>
                <w:noProof/>
                <w:webHidden/>
              </w:rPr>
            </w:r>
            <w:r w:rsidR="008B7528" w:rsidRPr="005F2031">
              <w:rPr>
                <w:noProof/>
                <w:webHidden/>
              </w:rPr>
              <w:fldChar w:fldCharType="separate"/>
            </w:r>
            <w:r w:rsidR="00445875">
              <w:rPr>
                <w:noProof/>
                <w:webHidden/>
              </w:rPr>
              <w:t>32</w:t>
            </w:r>
            <w:r w:rsidR="008B7528" w:rsidRPr="005F2031">
              <w:rPr>
                <w:noProof/>
                <w:webHidden/>
              </w:rPr>
              <w:fldChar w:fldCharType="end"/>
            </w:r>
          </w:hyperlink>
        </w:p>
        <w:p w14:paraId="39F12BA7" w14:textId="2A81A6AF" w:rsidR="008B7528" w:rsidRPr="005F2031" w:rsidRDefault="00530326" w:rsidP="008B7528">
          <w:pPr>
            <w:pStyle w:val="32"/>
            <w:tabs>
              <w:tab w:val="left" w:pos="2034"/>
              <w:tab w:val="right" w:leader="dot" w:pos="9345"/>
            </w:tabs>
            <w:spacing w:line="276" w:lineRule="auto"/>
            <w:rPr>
              <w:rFonts w:asciiTheme="minorHAnsi" w:eastAsiaTheme="minorEastAsia" w:hAnsiTheme="minorHAnsi"/>
              <w:noProof/>
              <w:sz w:val="22"/>
              <w:lang w:eastAsia="ru-RU"/>
            </w:rPr>
          </w:pPr>
          <w:hyperlink w:anchor="_Toc55593529" w:history="1">
            <w:r w:rsidR="008B7528" w:rsidRPr="005F2031">
              <w:rPr>
                <w:rStyle w:val="ab"/>
                <w:noProof/>
              </w:rPr>
              <w:t>3.1.4.</w:t>
            </w:r>
            <w:r w:rsidR="008B7528" w:rsidRPr="005F2031">
              <w:rPr>
                <w:rFonts w:asciiTheme="minorHAnsi" w:eastAsiaTheme="minorEastAsia" w:hAnsiTheme="minorHAnsi"/>
                <w:noProof/>
                <w:sz w:val="22"/>
                <w:lang w:eastAsia="ru-RU"/>
              </w:rPr>
              <w:tab/>
            </w:r>
            <w:r w:rsidR="008B7528" w:rsidRPr="005F2031">
              <w:rPr>
                <w:rStyle w:val="ab"/>
                <w:noProof/>
              </w:rPr>
              <w:t>Комплексная оценка территории</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_Toc55593529 \h </w:instrText>
            </w:r>
            <w:r w:rsidR="008B7528" w:rsidRPr="005F2031">
              <w:rPr>
                <w:noProof/>
                <w:webHidden/>
              </w:rPr>
            </w:r>
            <w:r w:rsidR="008B7528" w:rsidRPr="005F2031">
              <w:rPr>
                <w:noProof/>
                <w:webHidden/>
              </w:rPr>
              <w:fldChar w:fldCharType="separate"/>
            </w:r>
            <w:r w:rsidR="00445875">
              <w:rPr>
                <w:noProof/>
                <w:webHidden/>
              </w:rPr>
              <w:t>38</w:t>
            </w:r>
            <w:r w:rsidR="008B7528" w:rsidRPr="005F2031">
              <w:rPr>
                <w:noProof/>
                <w:webHidden/>
              </w:rPr>
              <w:fldChar w:fldCharType="end"/>
            </w:r>
          </w:hyperlink>
        </w:p>
        <w:p w14:paraId="74246AD3" w14:textId="0F757194"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30" w:history="1">
            <w:r w:rsidR="008B7528" w:rsidRPr="005F2031">
              <w:rPr>
                <w:rStyle w:val="ab"/>
                <w:noProof/>
              </w:rPr>
              <w:t>3.2.</w:t>
            </w:r>
            <w:r w:rsidR="008B7528" w:rsidRPr="005F2031">
              <w:rPr>
                <w:rFonts w:asciiTheme="minorHAnsi" w:eastAsiaTheme="minorEastAsia" w:hAnsiTheme="minorHAnsi"/>
                <w:noProof/>
                <w:sz w:val="22"/>
                <w:lang w:eastAsia="ru-RU"/>
              </w:rPr>
              <w:tab/>
            </w:r>
            <w:r w:rsidR="008B7528" w:rsidRPr="005F2031">
              <w:rPr>
                <w:rStyle w:val="ab"/>
                <w:noProof/>
              </w:rPr>
              <w:t>Анализ современного состояния</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_Toc55593530 \h </w:instrText>
            </w:r>
            <w:r w:rsidR="008B7528" w:rsidRPr="005F2031">
              <w:rPr>
                <w:noProof/>
                <w:webHidden/>
              </w:rPr>
            </w:r>
            <w:r w:rsidR="008B7528" w:rsidRPr="005F2031">
              <w:rPr>
                <w:noProof/>
                <w:webHidden/>
              </w:rPr>
              <w:fldChar w:fldCharType="separate"/>
            </w:r>
            <w:r w:rsidR="00445875">
              <w:rPr>
                <w:noProof/>
                <w:webHidden/>
              </w:rPr>
              <w:t>40</w:t>
            </w:r>
            <w:r w:rsidR="008B7528" w:rsidRPr="005F2031">
              <w:rPr>
                <w:noProof/>
                <w:webHidden/>
              </w:rPr>
              <w:fldChar w:fldCharType="end"/>
            </w:r>
          </w:hyperlink>
        </w:p>
        <w:p w14:paraId="34231398" w14:textId="0BBC5CEE" w:rsidR="008B7528" w:rsidRPr="005F2031" w:rsidRDefault="00530326" w:rsidP="008B7528">
          <w:pPr>
            <w:pStyle w:val="32"/>
            <w:tabs>
              <w:tab w:val="left" w:pos="2034"/>
              <w:tab w:val="right" w:leader="dot" w:pos="9345"/>
            </w:tabs>
            <w:spacing w:line="276" w:lineRule="auto"/>
            <w:rPr>
              <w:rFonts w:asciiTheme="minorHAnsi" w:eastAsiaTheme="minorEastAsia" w:hAnsiTheme="minorHAnsi"/>
              <w:noProof/>
              <w:sz w:val="22"/>
              <w:lang w:eastAsia="ru-RU"/>
            </w:rPr>
          </w:pPr>
          <w:hyperlink w:anchor="_Toc55593531" w:history="1">
            <w:r w:rsidR="008B7528" w:rsidRPr="005F2031">
              <w:rPr>
                <w:rStyle w:val="ab"/>
                <w:noProof/>
              </w:rPr>
              <w:t>3.2.1.</w:t>
            </w:r>
            <w:r w:rsidR="008B7528" w:rsidRPr="005F2031">
              <w:rPr>
                <w:rFonts w:asciiTheme="minorHAnsi" w:eastAsiaTheme="minorEastAsia" w:hAnsiTheme="minorHAnsi"/>
                <w:noProof/>
                <w:sz w:val="22"/>
                <w:lang w:eastAsia="ru-RU"/>
              </w:rPr>
              <w:tab/>
            </w:r>
            <w:r w:rsidR="008B7528" w:rsidRPr="005F2031">
              <w:rPr>
                <w:rStyle w:val="ab"/>
                <w:noProof/>
              </w:rPr>
              <w:t>Функциональное зонирование и планировочная структура</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_Toc55593531 \h </w:instrText>
            </w:r>
            <w:r w:rsidR="008B7528" w:rsidRPr="005F2031">
              <w:rPr>
                <w:noProof/>
                <w:webHidden/>
              </w:rPr>
            </w:r>
            <w:r w:rsidR="008B7528" w:rsidRPr="005F2031">
              <w:rPr>
                <w:noProof/>
                <w:webHidden/>
              </w:rPr>
              <w:fldChar w:fldCharType="separate"/>
            </w:r>
            <w:r w:rsidR="00445875">
              <w:rPr>
                <w:noProof/>
                <w:webHidden/>
              </w:rPr>
              <w:t>40</w:t>
            </w:r>
            <w:r w:rsidR="008B7528" w:rsidRPr="005F2031">
              <w:rPr>
                <w:noProof/>
                <w:webHidden/>
              </w:rPr>
              <w:fldChar w:fldCharType="end"/>
            </w:r>
          </w:hyperlink>
        </w:p>
        <w:p w14:paraId="40B37A45" w14:textId="29F0DE23" w:rsidR="008B7528" w:rsidRPr="005F2031" w:rsidRDefault="00530326" w:rsidP="008B7528">
          <w:pPr>
            <w:pStyle w:val="32"/>
            <w:tabs>
              <w:tab w:val="left" w:pos="2034"/>
              <w:tab w:val="right" w:leader="dot" w:pos="9345"/>
            </w:tabs>
            <w:spacing w:line="276" w:lineRule="auto"/>
            <w:rPr>
              <w:rFonts w:asciiTheme="minorHAnsi" w:eastAsiaTheme="minorEastAsia" w:hAnsiTheme="minorHAnsi"/>
              <w:noProof/>
              <w:sz w:val="22"/>
              <w:lang w:eastAsia="ru-RU"/>
            </w:rPr>
          </w:pPr>
          <w:hyperlink w:anchor="_Toc55593532" w:history="1">
            <w:r w:rsidR="008B7528" w:rsidRPr="005F2031">
              <w:rPr>
                <w:rStyle w:val="ab"/>
                <w:noProof/>
              </w:rPr>
              <w:t>3.2.2.</w:t>
            </w:r>
            <w:r w:rsidR="008B7528" w:rsidRPr="005F2031">
              <w:rPr>
                <w:rFonts w:asciiTheme="minorHAnsi" w:eastAsiaTheme="minorEastAsia" w:hAnsiTheme="minorHAnsi"/>
                <w:noProof/>
                <w:sz w:val="22"/>
                <w:lang w:eastAsia="ru-RU"/>
              </w:rPr>
              <w:tab/>
            </w:r>
            <w:r w:rsidR="008B7528" w:rsidRPr="005F2031">
              <w:rPr>
                <w:rStyle w:val="ab"/>
                <w:noProof/>
              </w:rPr>
              <w:t>Население</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_Toc55593532 \h </w:instrText>
            </w:r>
            <w:r w:rsidR="008B7528" w:rsidRPr="005F2031">
              <w:rPr>
                <w:noProof/>
                <w:webHidden/>
              </w:rPr>
            </w:r>
            <w:r w:rsidR="008B7528" w:rsidRPr="005F2031">
              <w:rPr>
                <w:noProof/>
                <w:webHidden/>
              </w:rPr>
              <w:fldChar w:fldCharType="separate"/>
            </w:r>
            <w:r w:rsidR="00445875">
              <w:rPr>
                <w:noProof/>
                <w:webHidden/>
              </w:rPr>
              <w:t>42</w:t>
            </w:r>
            <w:r w:rsidR="008B7528" w:rsidRPr="005F2031">
              <w:rPr>
                <w:noProof/>
                <w:webHidden/>
              </w:rPr>
              <w:fldChar w:fldCharType="end"/>
            </w:r>
          </w:hyperlink>
        </w:p>
        <w:p w14:paraId="406690EB" w14:textId="3A478E71" w:rsidR="008B7528" w:rsidRPr="005F2031" w:rsidRDefault="00530326" w:rsidP="008B7528">
          <w:pPr>
            <w:pStyle w:val="32"/>
            <w:tabs>
              <w:tab w:val="left" w:pos="2034"/>
              <w:tab w:val="right" w:leader="dot" w:pos="9345"/>
            </w:tabs>
            <w:spacing w:line="276" w:lineRule="auto"/>
            <w:rPr>
              <w:rFonts w:asciiTheme="minorHAnsi" w:eastAsiaTheme="minorEastAsia" w:hAnsiTheme="minorHAnsi"/>
              <w:noProof/>
              <w:sz w:val="22"/>
              <w:lang w:eastAsia="ru-RU"/>
            </w:rPr>
          </w:pPr>
          <w:hyperlink w:anchor="_Toc55593533" w:history="1">
            <w:r w:rsidR="008B7528" w:rsidRPr="005F2031">
              <w:rPr>
                <w:rStyle w:val="ab"/>
                <w:noProof/>
              </w:rPr>
              <w:t>3.2.3.</w:t>
            </w:r>
            <w:r w:rsidR="008B7528" w:rsidRPr="005F2031">
              <w:rPr>
                <w:rFonts w:asciiTheme="minorHAnsi" w:eastAsiaTheme="minorEastAsia" w:hAnsiTheme="minorHAnsi"/>
                <w:noProof/>
                <w:sz w:val="22"/>
                <w:lang w:eastAsia="ru-RU"/>
              </w:rPr>
              <w:tab/>
            </w:r>
            <w:r w:rsidR="008B7528" w:rsidRPr="005F2031">
              <w:rPr>
                <w:rStyle w:val="ab"/>
                <w:noProof/>
              </w:rPr>
              <w:t>Жилищный фонд</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_Toc55593533 \h </w:instrText>
            </w:r>
            <w:r w:rsidR="008B7528" w:rsidRPr="005F2031">
              <w:rPr>
                <w:noProof/>
                <w:webHidden/>
              </w:rPr>
            </w:r>
            <w:r w:rsidR="008B7528" w:rsidRPr="005F2031">
              <w:rPr>
                <w:noProof/>
                <w:webHidden/>
              </w:rPr>
              <w:fldChar w:fldCharType="separate"/>
            </w:r>
            <w:r w:rsidR="00445875">
              <w:rPr>
                <w:noProof/>
                <w:webHidden/>
              </w:rPr>
              <w:t>52</w:t>
            </w:r>
            <w:r w:rsidR="008B7528" w:rsidRPr="005F2031">
              <w:rPr>
                <w:noProof/>
                <w:webHidden/>
              </w:rPr>
              <w:fldChar w:fldCharType="end"/>
            </w:r>
          </w:hyperlink>
        </w:p>
        <w:p w14:paraId="39D257C5" w14:textId="7FE15D34" w:rsidR="008B7528" w:rsidRPr="005F2031" w:rsidRDefault="00530326" w:rsidP="008B7528">
          <w:pPr>
            <w:pStyle w:val="32"/>
            <w:tabs>
              <w:tab w:val="left" w:pos="2034"/>
              <w:tab w:val="right" w:leader="dot" w:pos="9345"/>
            </w:tabs>
            <w:spacing w:line="276" w:lineRule="auto"/>
            <w:rPr>
              <w:rFonts w:asciiTheme="minorHAnsi" w:eastAsiaTheme="minorEastAsia" w:hAnsiTheme="minorHAnsi"/>
              <w:noProof/>
              <w:sz w:val="22"/>
              <w:lang w:eastAsia="ru-RU"/>
            </w:rPr>
          </w:pPr>
          <w:hyperlink w:anchor="_Toc55593534" w:history="1">
            <w:r w:rsidR="008B7528" w:rsidRPr="005F2031">
              <w:rPr>
                <w:rStyle w:val="ab"/>
                <w:noProof/>
              </w:rPr>
              <w:t>3.2.4.</w:t>
            </w:r>
            <w:r w:rsidR="008B7528" w:rsidRPr="005F2031">
              <w:rPr>
                <w:rFonts w:asciiTheme="minorHAnsi" w:eastAsiaTheme="minorEastAsia" w:hAnsiTheme="minorHAnsi"/>
                <w:noProof/>
                <w:sz w:val="22"/>
                <w:lang w:eastAsia="ru-RU"/>
              </w:rPr>
              <w:tab/>
            </w:r>
            <w:r w:rsidR="008B7528" w:rsidRPr="005F2031">
              <w:rPr>
                <w:rStyle w:val="ab"/>
                <w:noProof/>
              </w:rPr>
              <w:t>Социальная инфраструктура</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_Toc55593534 \h </w:instrText>
            </w:r>
            <w:r w:rsidR="008B7528" w:rsidRPr="005F2031">
              <w:rPr>
                <w:noProof/>
                <w:webHidden/>
              </w:rPr>
            </w:r>
            <w:r w:rsidR="008B7528" w:rsidRPr="005F2031">
              <w:rPr>
                <w:noProof/>
                <w:webHidden/>
              </w:rPr>
              <w:fldChar w:fldCharType="separate"/>
            </w:r>
            <w:r w:rsidR="00445875">
              <w:rPr>
                <w:noProof/>
                <w:webHidden/>
              </w:rPr>
              <w:t>55</w:t>
            </w:r>
            <w:r w:rsidR="008B7528" w:rsidRPr="005F2031">
              <w:rPr>
                <w:noProof/>
                <w:webHidden/>
              </w:rPr>
              <w:fldChar w:fldCharType="end"/>
            </w:r>
          </w:hyperlink>
        </w:p>
        <w:p w14:paraId="557DF695" w14:textId="2F218F3B" w:rsidR="008B7528" w:rsidRPr="005F2031" w:rsidRDefault="00530326" w:rsidP="008B7528">
          <w:pPr>
            <w:pStyle w:val="32"/>
            <w:tabs>
              <w:tab w:val="left" w:pos="2034"/>
              <w:tab w:val="right" w:leader="dot" w:pos="9345"/>
            </w:tabs>
            <w:spacing w:line="276" w:lineRule="auto"/>
            <w:rPr>
              <w:rFonts w:asciiTheme="minorHAnsi" w:eastAsiaTheme="minorEastAsia" w:hAnsiTheme="minorHAnsi"/>
              <w:noProof/>
              <w:sz w:val="22"/>
              <w:lang w:eastAsia="ru-RU"/>
            </w:rPr>
          </w:pPr>
          <w:hyperlink w:anchor="_Toc55593535" w:history="1">
            <w:r w:rsidR="008B7528" w:rsidRPr="005F2031">
              <w:rPr>
                <w:rStyle w:val="ab"/>
                <w:noProof/>
              </w:rPr>
              <w:t>3.2.5.</w:t>
            </w:r>
            <w:r w:rsidR="008B7528" w:rsidRPr="005F2031">
              <w:rPr>
                <w:rFonts w:asciiTheme="minorHAnsi" w:eastAsiaTheme="minorEastAsia" w:hAnsiTheme="minorHAnsi"/>
                <w:noProof/>
                <w:sz w:val="22"/>
                <w:lang w:eastAsia="ru-RU"/>
              </w:rPr>
              <w:tab/>
            </w:r>
            <w:r w:rsidR="008B7528" w:rsidRPr="005F2031">
              <w:rPr>
                <w:rStyle w:val="ab"/>
                <w:noProof/>
              </w:rPr>
              <w:t>Транспортная инфраструктура</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_Toc55593535 \h </w:instrText>
            </w:r>
            <w:r w:rsidR="008B7528" w:rsidRPr="005F2031">
              <w:rPr>
                <w:noProof/>
                <w:webHidden/>
              </w:rPr>
            </w:r>
            <w:r w:rsidR="008B7528" w:rsidRPr="005F2031">
              <w:rPr>
                <w:noProof/>
                <w:webHidden/>
              </w:rPr>
              <w:fldChar w:fldCharType="separate"/>
            </w:r>
            <w:r w:rsidR="00445875">
              <w:rPr>
                <w:noProof/>
                <w:webHidden/>
              </w:rPr>
              <w:t>64</w:t>
            </w:r>
            <w:r w:rsidR="008B7528" w:rsidRPr="005F2031">
              <w:rPr>
                <w:noProof/>
                <w:webHidden/>
              </w:rPr>
              <w:fldChar w:fldCharType="end"/>
            </w:r>
          </w:hyperlink>
        </w:p>
        <w:p w14:paraId="5C69A00C" w14:textId="25E2F25D" w:rsidR="008B7528" w:rsidRPr="005F2031" w:rsidRDefault="00530326" w:rsidP="008B7528">
          <w:pPr>
            <w:pStyle w:val="32"/>
            <w:tabs>
              <w:tab w:val="left" w:pos="2034"/>
              <w:tab w:val="right" w:leader="dot" w:pos="9345"/>
            </w:tabs>
            <w:spacing w:line="276" w:lineRule="auto"/>
            <w:rPr>
              <w:rFonts w:asciiTheme="minorHAnsi" w:eastAsiaTheme="minorEastAsia" w:hAnsiTheme="minorHAnsi"/>
              <w:noProof/>
              <w:sz w:val="22"/>
              <w:lang w:eastAsia="ru-RU"/>
            </w:rPr>
          </w:pPr>
          <w:hyperlink w:anchor="_Toc55593536" w:history="1">
            <w:r w:rsidR="008B7528" w:rsidRPr="005F2031">
              <w:rPr>
                <w:rStyle w:val="ab"/>
                <w:noProof/>
              </w:rPr>
              <w:t>3.2.6.</w:t>
            </w:r>
            <w:r w:rsidR="008B7528" w:rsidRPr="005F2031">
              <w:rPr>
                <w:rFonts w:asciiTheme="minorHAnsi" w:eastAsiaTheme="minorEastAsia" w:hAnsiTheme="minorHAnsi"/>
                <w:noProof/>
                <w:sz w:val="22"/>
                <w:lang w:eastAsia="ru-RU"/>
              </w:rPr>
              <w:tab/>
            </w:r>
            <w:r w:rsidR="008B7528" w:rsidRPr="005F2031">
              <w:rPr>
                <w:rStyle w:val="ab"/>
                <w:noProof/>
              </w:rPr>
              <w:t>Инженерная инфраструктура</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_Toc55593536 \h </w:instrText>
            </w:r>
            <w:r w:rsidR="008B7528" w:rsidRPr="005F2031">
              <w:rPr>
                <w:noProof/>
                <w:webHidden/>
              </w:rPr>
            </w:r>
            <w:r w:rsidR="008B7528" w:rsidRPr="005F2031">
              <w:rPr>
                <w:noProof/>
                <w:webHidden/>
              </w:rPr>
              <w:fldChar w:fldCharType="separate"/>
            </w:r>
            <w:r w:rsidR="00445875">
              <w:rPr>
                <w:noProof/>
                <w:webHidden/>
              </w:rPr>
              <w:t>77</w:t>
            </w:r>
            <w:r w:rsidR="008B7528" w:rsidRPr="005F2031">
              <w:rPr>
                <w:noProof/>
                <w:webHidden/>
              </w:rPr>
              <w:fldChar w:fldCharType="end"/>
            </w:r>
          </w:hyperlink>
        </w:p>
        <w:p w14:paraId="5B2DD81B" w14:textId="3C830F1C" w:rsidR="008B7528" w:rsidRPr="005F2031" w:rsidRDefault="00530326" w:rsidP="008B7528">
          <w:pPr>
            <w:pStyle w:val="32"/>
            <w:tabs>
              <w:tab w:val="left" w:pos="2034"/>
              <w:tab w:val="right" w:leader="dot" w:pos="9345"/>
            </w:tabs>
            <w:spacing w:line="276" w:lineRule="auto"/>
            <w:rPr>
              <w:rFonts w:asciiTheme="minorHAnsi" w:eastAsiaTheme="minorEastAsia" w:hAnsiTheme="minorHAnsi"/>
              <w:noProof/>
              <w:sz w:val="22"/>
              <w:lang w:eastAsia="ru-RU"/>
            </w:rPr>
          </w:pPr>
          <w:hyperlink w:anchor="_Toc55593537" w:history="1">
            <w:r w:rsidR="008B7528" w:rsidRPr="005F2031">
              <w:rPr>
                <w:rStyle w:val="ab"/>
                <w:noProof/>
              </w:rPr>
              <w:t>3.2.7.</w:t>
            </w:r>
            <w:r w:rsidR="008B7528" w:rsidRPr="005F2031">
              <w:rPr>
                <w:rFonts w:asciiTheme="minorHAnsi" w:eastAsiaTheme="minorEastAsia" w:hAnsiTheme="minorHAnsi"/>
                <w:noProof/>
                <w:sz w:val="22"/>
                <w:lang w:eastAsia="ru-RU"/>
              </w:rPr>
              <w:tab/>
            </w:r>
            <w:r w:rsidR="008B7528" w:rsidRPr="005F2031">
              <w:rPr>
                <w:rStyle w:val="ab"/>
                <w:noProof/>
              </w:rPr>
              <w:t>Охрана окружающей природной среды и лесные ресурсы</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_Toc55593537 \h </w:instrText>
            </w:r>
            <w:r w:rsidR="008B7528" w:rsidRPr="005F2031">
              <w:rPr>
                <w:noProof/>
                <w:webHidden/>
              </w:rPr>
            </w:r>
            <w:r w:rsidR="008B7528" w:rsidRPr="005F2031">
              <w:rPr>
                <w:noProof/>
                <w:webHidden/>
              </w:rPr>
              <w:fldChar w:fldCharType="separate"/>
            </w:r>
            <w:r w:rsidR="00445875">
              <w:rPr>
                <w:noProof/>
                <w:webHidden/>
              </w:rPr>
              <w:t>99</w:t>
            </w:r>
            <w:r w:rsidR="008B7528" w:rsidRPr="005F2031">
              <w:rPr>
                <w:noProof/>
                <w:webHidden/>
              </w:rPr>
              <w:fldChar w:fldCharType="end"/>
            </w:r>
          </w:hyperlink>
        </w:p>
        <w:p w14:paraId="08C8654B" w14:textId="48952038" w:rsidR="008B7528" w:rsidRPr="005F2031" w:rsidRDefault="00530326" w:rsidP="008B7528">
          <w:pPr>
            <w:pStyle w:val="32"/>
            <w:tabs>
              <w:tab w:val="left" w:pos="2034"/>
              <w:tab w:val="right" w:leader="dot" w:pos="9345"/>
            </w:tabs>
            <w:spacing w:line="276" w:lineRule="auto"/>
            <w:rPr>
              <w:rFonts w:asciiTheme="minorHAnsi" w:eastAsiaTheme="minorEastAsia" w:hAnsiTheme="minorHAnsi"/>
              <w:noProof/>
              <w:sz w:val="22"/>
              <w:lang w:eastAsia="ru-RU"/>
            </w:rPr>
          </w:pPr>
          <w:hyperlink w:anchor="_Toc55593538" w:history="1">
            <w:r w:rsidR="008B7528" w:rsidRPr="005F2031">
              <w:rPr>
                <w:rStyle w:val="ab"/>
                <w:noProof/>
              </w:rPr>
              <w:t>3.2.8.</w:t>
            </w:r>
            <w:r w:rsidR="008B7528" w:rsidRPr="005F2031">
              <w:rPr>
                <w:rFonts w:asciiTheme="minorHAnsi" w:eastAsiaTheme="minorEastAsia" w:hAnsiTheme="minorHAnsi"/>
                <w:noProof/>
                <w:sz w:val="22"/>
                <w:lang w:eastAsia="ru-RU"/>
              </w:rPr>
              <w:tab/>
            </w:r>
            <w:r w:rsidR="008B7528" w:rsidRPr="005F2031">
              <w:rPr>
                <w:rStyle w:val="ab"/>
                <w:noProof/>
              </w:rPr>
              <w:t>Зоны с особыми условиями использования территорий</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_Toc55593538 \h </w:instrText>
            </w:r>
            <w:r w:rsidR="008B7528" w:rsidRPr="005F2031">
              <w:rPr>
                <w:noProof/>
                <w:webHidden/>
              </w:rPr>
            </w:r>
            <w:r w:rsidR="008B7528" w:rsidRPr="005F2031">
              <w:rPr>
                <w:noProof/>
                <w:webHidden/>
              </w:rPr>
              <w:fldChar w:fldCharType="separate"/>
            </w:r>
            <w:r w:rsidR="00445875">
              <w:rPr>
                <w:noProof/>
                <w:webHidden/>
              </w:rPr>
              <w:t>105</w:t>
            </w:r>
            <w:r w:rsidR="008B7528" w:rsidRPr="005F2031">
              <w:rPr>
                <w:noProof/>
                <w:webHidden/>
              </w:rPr>
              <w:fldChar w:fldCharType="end"/>
            </w:r>
          </w:hyperlink>
        </w:p>
        <w:p w14:paraId="0AE2ADCA" w14:textId="0E291CB9" w:rsidR="008B7528" w:rsidRPr="005F2031" w:rsidRDefault="00530326" w:rsidP="008B7528">
          <w:pPr>
            <w:pStyle w:val="32"/>
            <w:tabs>
              <w:tab w:val="left" w:pos="2034"/>
              <w:tab w:val="right" w:leader="dot" w:pos="9345"/>
            </w:tabs>
            <w:spacing w:line="276" w:lineRule="auto"/>
            <w:rPr>
              <w:rFonts w:asciiTheme="minorHAnsi" w:eastAsiaTheme="minorEastAsia" w:hAnsiTheme="minorHAnsi"/>
              <w:noProof/>
              <w:sz w:val="22"/>
              <w:lang w:eastAsia="ru-RU"/>
            </w:rPr>
          </w:pPr>
          <w:hyperlink w:anchor="_Toc55593539" w:history="1">
            <w:r w:rsidR="008B7528" w:rsidRPr="005F2031">
              <w:rPr>
                <w:rStyle w:val="ab"/>
                <w:noProof/>
              </w:rPr>
              <w:t>3.2.9.</w:t>
            </w:r>
            <w:r w:rsidR="008B7528" w:rsidRPr="005F2031">
              <w:rPr>
                <w:rFonts w:asciiTheme="minorHAnsi" w:eastAsiaTheme="minorEastAsia" w:hAnsiTheme="minorHAnsi"/>
                <w:noProof/>
                <w:sz w:val="22"/>
                <w:lang w:eastAsia="ru-RU"/>
              </w:rPr>
              <w:tab/>
            </w:r>
            <w:r w:rsidR="008B7528" w:rsidRPr="005F2031">
              <w:rPr>
                <w:rStyle w:val="ab"/>
                <w:noProof/>
              </w:rPr>
              <w:t>Особо охраняемые природные территории</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_Toc55593539 \h </w:instrText>
            </w:r>
            <w:r w:rsidR="008B7528" w:rsidRPr="005F2031">
              <w:rPr>
                <w:noProof/>
                <w:webHidden/>
              </w:rPr>
            </w:r>
            <w:r w:rsidR="008B7528" w:rsidRPr="005F2031">
              <w:rPr>
                <w:noProof/>
                <w:webHidden/>
              </w:rPr>
              <w:fldChar w:fldCharType="separate"/>
            </w:r>
            <w:r w:rsidR="00445875">
              <w:rPr>
                <w:noProof/>
                <w:webHidden/>
              </w:rPr>
              <w:t>112</w:t>
            </w:r>
            <w:r w:rsidR="008B7528" w:rsidRPr="005F2031">
              <w:rPr>
                <w:noProof/>
                <w:webHidden/>
              </w:rPr>
              <w:fldChar w:fldCharType="end"/>
            </w:r>
          </w:hyperlink>
        </w:p>
        <w:p w14:paraId="3531D30F" w14:textId="2DB7EE02" w:rsidR="008B7528" w:rsidRPr="005F2031" w:rsidRDefault="00530326" w:rsidP="008B7528">
          <w:pPr>
            <w:pStyle w:val="11"/>
            <w:tabs>
              <w:tab w:val="left" w:pos="1200"/>
              <w:tab w:val="right" w:leader="dot" w:pos="9345"/>
            </w:tabs>
            <w:spacing w:line="276" w:lineRule="auto"/>
            <w:rPr>
              <w:rFonts w:asciiTheme="minorHAnsi" w:eastAsiaTheme="minorEastAsia" w:hAnsiTheme="minorHAnsi"/>
              <w:noProof/>
              <w:sz w:val="22"/>
              <w:lang w:eastAsia="ru-RU"/>
            </w:rPr>
          </w:pPr>
          <w:hyperlink w:anchor="_Toc55593540" w:history="1">
            <w:r w:rsidR="008B7528" w:rsidRPr="005F2031">
              <w:rPr>
                <w:rStyle w:val="ab"/>
                <w:noProof/>
              </w:rPr>
              <w:t>4.</w:t>
            </w:r>
            <w:r w:rsidR="008B7528" w:rsidRPr="005F2031">
              <w:rPr>
                <w:rFonts w:asciiTheme="minorHAnsi" w:eastAsiaTheme="minorEastAsia" w:hAnsiTheme="minorHAnsi"/>
                <w:noProof/>
                <w:sz w:val="22"/>
                <w:lang w:eastAsia="ru-RU"/>
              </w:rPr>
              <w:tab/>
            </w:r>
            <w:r w:rsidR="008B7528" w:rsidRPr="005F2031">
              <w:rPr>
                <w:rStyle w:val="ab"/>
                <w:rFonts w:eastAsia="Times New Roman"/>
                <w:noProof/>
                <w:lang w:eastAsia="ru-RU"/>
              </w:rPr>
              <w:t>Обоснование выбранного варианта размещения объектов местного значения поселения</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_Toc55593540 \h </w:instrText>
            </w:r>
            <w:r w:rsidR="008B7528" w:rsidRPr="005F2031">
              <w:rPr>
                <w:noProof/>
                <w:webHidden/>
              </w:rPr>
            </w:r>
            <w:r w:rsidR="008B7528" w:rsidRPr="005F2031">
              <w:rPr>
                <w:noProof/>
                <w:webHidden/>
              </w:rPr>
              <w:fldChar w:fldCharType="separate"/>
            </w:r>
            <w:r w:rsidR="00445875">
              <w:rPr>
                <w:noProof/>
                <w:webHidden/>
              </w:rPr>
              <w:t>126</w:t>
            </w:r>
            <w:r w:rsidR="008B7528" w:rsidRPr="005F2031">
              <w:rPr>
                <w:noProof/>
                <w:webHidden/>
              </w:rPr>
              <w:fldChar w:fldCharType="end"/>
            </w:r>
          </w:hyperlink>
        </w:p>
        <w:p w14:paraId="537AB486" w14:textId="368D9242"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41" w:history="1">
            <w:r w:rsidR="008B7528" w:rsidRPr="005F2031">
              <w:rPr>
                <w:rStyle w:val="ab"/>
                <w:noProof/>
              </w:rPr>
              <w:t>4.1.</w:t>
            </w:r>
            <w:r w:rsidR="008B7528" w:rsidRPr="005F2031">
              <w:rPr>
                <w:rFonts w:asciiTheme="minorHAnsi" w:eastAsiaTheme="minorEastAsia" w:hAnsiTheme="minorHAnsi"/>
                <w:noProof/>
                <w:sz w:val="22"/>
                <w:lang w:eastAsia="ru-RU"/>
              </w:rPr>
              <w:tab/>
            </w:r>
            <w:r w:rsidR="008B7528" w:rsidRPr="005F2031">
              <w:rPr>
                <w:rStyle w:val="ab"/>
                <w:noProof/>
              </w:rPr>
              <w:t>Планировочное развитие территории поселения</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_Toc55593541 \h </w:instrText>
            </w:r>
            <w:r w:rsidR="008B7528" w:rsidRPr="005F2031">
              <w:rPr>
                <w:noProof/>
                <w:webHidden/>
              </w:rPr>
            </w:r>
            <w:r w:rsidR="008B7528" w:rsidRPr="005F2031">
              <w:rPr>
                <w:noProof/>
                <w:webHidden/>
              </w:rPr>
              <w:fldChar w:fldCharType="separate"/>
            </w:r>
            <w:r w:rsidR="00445875">
              <w:rPr>
                <w:noProof/>
                <w:webHidden/>
              </w:rPr>
              <w:t>126</w:t>
            </w:r>
            <w:r w:rsidR="008B7528" w:rsidRPr="005F2031">
              <w:rPr>
                <w:noProof/>
                <w:webHidden/>
              </w:rPr>
              <w:fldChar w:fldCharType="end"/>
            </w:r>
          </w:hyperlink>
        </w:p>
        <w:p w14:paraId="256C5CDC" w14:textId="567D2CD0" w:rsidR="008B7528" w:rsidRPr="005F2031" w:rsidRDefault="00530326" w:rsidP="008B7528">
          <w:pPr>
            <w:pStyle w:val="32"/>
            <w:tabs>
              <w:tab w:val="left" w:pos="2034"/>
              <w:tab w:val="right" w:leader="dot" w:pos="9345"/>
            </w:tabs>
            <w:spacing w:line="276" w:lineRule="auto"/>
            <w:rPr>
              <w:rFonts w:asciiTheme="minorHAnsi" w:eastAsiaTheme="minorEastAsia" w:hAnsiTheme="minorHAnsi"/>
              <w:noProof/>
              <w:sz w:val="22"/>
              <w:lang w:eastAsia="ru-RU"/>
            </w:rPr>
          </w:pPr>
          <w:hyperlink w:anchor="_Toc55593542" w:history="1">
            <w:r w:rsidR="008B7528" w:rsidRPr="005F2031">
              <w:rPr>
                <w:rStyle w:val="ab"/>
                <w:noProof/>
              </w:rPr>
              <w:t>4.1.1.</w:t>
            </w:r>
            <w:r w:rsidR="008B7528" w:rsidRPr="005F2031">
              <w:rPr>
                <w:rFonts w:asciiTheme="minorHAnsi" w:eastAsiaTheme="minorEastAsia" w:hAnsiTheme="minorHAnsi"/>
                <w:noProof/>
                <w:sz w:val="22"/>
                <w:lang w:eastAsia="ru-RU"/>
              </w:rPr>
              <w:tab/>
            </w:r>
            <w:r w:rsidR="008B7528" w:rsidRPr="005F2031">
              <w:rPr>
                <w:rStyle w:val="ab"/>
                <w:noProof/>
              </w:rPr>
              <w:t>Пересечения границ земель лесного фонда с границами населенных пунктов</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_Toc55593542 \h </w:instrText>
            </w:r>
            <w:r w:rsidR="008B7528" w:rsidRPr="005F2031">
              <w:rPr>
                <w:noProof/>
                <w:webHidden/>
              </w:rPr>
            </w:r>
            <w:r w:rsidR="008B7528" w:rsidRPr="005F2031">
              <w:rPr>
                <w:noProof/>
                <w:webHidden/>
              </w:rPr>
              <w:fldChar w:fldCharType="separate"/>
            </w:r>
            <w:r w:rsidR="00445875">
              <w:rPr>
                <w:noProof/>
                <w:webHidden/>
              </w:rPr>
              <w:t>130</w:t>
            </w:r>
            <w:r w:rsidR="008B7528" w:rsidRPr="005F2031">
              <w:rPr>
                <w:noProof/>
                <w:webHidden/>
              </w:rPr>
              <w:fldChar w:fldCharType="end"/>
            </w:r>
          </w:hyperlink>
        </w:p>
        <w:p w14:paraId="49333824" w14:textId="7344EAC9"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43" w:history="1">
            <w:r w:rsidR="008B7528" w:rsidRPr="005F2031">
              <w:rPr>
                <w:rStyle w:val="ab"/>
                <w:noProof/>
              </w:rPr>
              <w:t>4.2.</w:t>
            </w:r>
            <w:r w:rsidR="008B7528" w:rsidRPr="005F2031">
              <w:rPr>
                <w:rFonts w:asciiTheme="minorHAnsi" w:eastAsiaTheme="minorEastAsia" w:hAnsiTheme="minorHAnsi"/>
                <w:noProof/>
                <w:sz w:val="22"/>
                <w:lang w:eastAsia="ru-RU"/>
              </w:rPr>
              <w:tab/>
            </w:r>
            <w:r w:rsidR="008B7528" w:rsidRPr="005F2031">
              <w:rPr>
                <w:rStyle w:val="ab"/>
                <w:noProof/>
              </w:rPr>
              <w:t>Функциональное зонирование территории. Функционально-планировочный баланс территорий</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_Toc55593543 \h </w:instrText>
            </w:r>
            <w:r w:rsidR="008B7528" w:rsidRPr="005F2031">
              <w:rPr>
                <w:noProof/>
                <w:webHidden/>
              </w:rPr>
            </w:r>
            <w:r w:rsidR="008B7528" w:rsidRPr="005F2031">
              <w:rPr>
                <w:noProof/>
                <w:webHidden/>
              </w:rPr>
              <w:fldChar w:fldCharType="separate"/>
            </w:r>
            <w:r w:rsidR="00445875">
              <w:rPr>
                <w:noProof/>
                <w:webHidden/>
              </w:rPr>
              <w:t>130</w:t>
            </w:r>
            <w:r w:rsidR="008B7528" w:rsidRPr="005F2031">
              <w:rPr>
                <w:noProof/>
                <w:webHidden/>
              </w:rPr>
              <w:fldChar w:fldCharType="end"/>
            </w:r>
          </w:hyperlink>
        </w:p>
        <w:p w14:paraId="4CFD9D36" w14:textId="1DBA5FAF"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44" w:history="1">
            <w:r w:rsidR="008B7528" w:rsidRPr="005F2031">
              <w:rPr>
                <w:rStyle w:val="ab"/>
                <w:noProof/>
              </w:rPr>
              <w:t>4.3.</w:t>
            </w:r>
            <w:r w:rsidR="008B7528" w:rsidRPr="005F2031">
              <w:rPr>
                <w:rFonts w:asciiTheme="minorHAnsi" w:eastAsiaTheme="minorEastAsia" w:hAnsiTheme="minorHAnsi"/>
                <w:noProof/>
                <w:sz w:val="22"/>
                <w:lang w:eastAsia="ru-RU"/>
              </w:rPr>
              <w:tab/>
            </w:r>
            <w:r w:rsidR="008B7528" w:rsidRPr="005F2031">
              <w:rPr>
                <w:rStyle w:val="ab"/>
                <w:noProof/>
              </w:rPr>
              <w:t>Развитие социальной сферы</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_Toc55593544 \h </w:instrText>
            </w:r>
            <w:r w:rsidR="008B7528" w:rsidRPr="005F2031">
              <w:rPr>
                <w:noProof/>
                <w:webHidden/>
              </w:rPr>
            </w:r>
            <w:r w:rsidR="008B7528" w:rsidRPr="005F2031">
              <w:rPr>
                <w:noProof/>
                <w:webHidden/>
              </w:rPr>
              <w:fldChar w:fldCharType="separate"/>
            </w:r>
            <w:r w:rsidR="00445875">
              <w:rPr>
                <w:noProof/>
                <w:webHidden/>
              </w:rPr>
              <w:t>142</w:t>
            </w:r>
            <w:r w:rsidR="008B7528" w:rsidRPr="005F2031">
              <w:rPr>
                <w:noProof/>
                <w:webHidden/>
              </w:rPr>
              <w:fldChar w:fldCharType="end"/>
            </w:r>
          </w:hyperlink>
        </w:p>
        <w:p w14:paraId="3884FC2E" w14:textId="5E50BBFD"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45" w:history="1">
            <w:r w:rsidR="008B7528" w:rsidRPr="005F2031">
              <w:rPr>
                <w:rStyle w:val="ab"/>
                <w:noProof/>
              </w:rPr>
              <w:t>4.4.</w:t>
            </w:r>
            <w:r w:rsidR="008B7528" w:rsidRPr="005F2031">
              <w:rPr>
                <w:rFonts w:asciiTheme="minorHAnsi" w:eastAsiaTheme="minorEastAsia" w:hAnsiTheme="minorHAnsi"/>
                <w:noProof/>
                <w:sz w:val="22"/>
                <w:lang w:eastAsia="ru-RU"/>
              </w:rPr>
              <w:tab/>
            </w:r>
            <w:r w:rsidR="008B7528" w:rsidRPr="005F2031">
              <w:rPr>
                <w:rStyle w:val="ab"/>
                <w:noProof/>
              </w:rPr>
              <w:t>Организация производственных зон</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_Toc55593545 \h </w:instrText>
            </w:r>
            <w:r w:rsidR="008B7528" w:rsidRPr="005F2031">
              <w:rPr>
                <w:noProof/>
                <w:webHidden/>
              </w:rPr>
            </w:r>
            <w:r w:rsidR="008B7528" w:rsidRPr="005F2031">
              <w:rPr>
                <w:noProof/>
                <w:webHidden/>
              </w:rPr>
              <w:fldChar w:fldCharType="separate"/>
            </w:r>
            <w:r w:rsidR="00445875">
              <w:rPr>
                <w:noProof/>
                <w:webHidden/>
              </w:rPr>
              <w:t>143</w:t>
            </w:r>
            <w:r w:rsidR="008B7528" w:rsidRPr="005F2031">
              <w:rPr>
                <w:noProof/>
                <w:webHidden/>
              </w:rPr>
              <w:fldChar w:fldCharType="end"/>
            </w:r>
          </w:hyperlink>
        </w:p>
        <w:p w14:paraId="60CB4933" w14:textId="1F43941E"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46" w:history="1">
            <w:r w:rsidR="008B7528" w:rsidRPr="005F2031">
              <w:rPr>
                <w:rStyle w:val="ab"/>
                <w:noProof/>
              </w:rPr>
              <w:t>4.5.</w:t>
            </w:r>
            <w:r w:rsidR="008B7528" w:rsidRPr="005F2031">
              <w:rPr>
                <w:rFonts w:asciiTheme="minorHAnsi" w:eastAsiaTheme="minorEastAsia" w:hAnsiTheme="minorHAnsi"/>
                <w:noProof/>
                <w:sz w:val="22"/>
                <w:lang w:eastAsia="ru-RU"/>
              </w:rPr>
              <w:tab/>
            </w:r>
            <w:r w:rsidR="008B7528" w:rsidRPr="005F2031">
              <w:rPr>
                <w:rStyle w:val="ab"/>
                <w:noProof/>
              </w:rPr>
              <w:t>Организация рекреационных зон и системы зеленых насаждений</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_Toc55593546 \h </w:instrText>
            </w:r>
            <w:r w:rsidR="008B7528" w:rsidRPr="005F2031">
              <w:rPr>
                <w:noProof/>
                <w:webHidden/>
              </w:rPr>
            </w:r>
            <w:r w:rsidR="008B7528" w:rsidRPr="005F2031">
              <w:rPr>
                <w:noProof/>
                <w:webHidden/>
              </w:rPr>
              <w:fldChar w:fldCharType="separate"/>
            </w:r>
            <w:r w:rsidR="00445875">
              <w:rPr>
                <w:noProof/>
                <w:webHidden/>
              </w:rPr>
              <w:t>151</w:t>
            </w:r>
            <w:r w:rsidR="008B7528" w:rsidRPr="005F2031">
              <w:rPr>
                <w:noProof/>
                <w:webHidden/>
              </w:rPr>
              <w:fldChar w:fldCharType="end"/>
            </w:r>
          </w:hyperlink>
        </w:p>
        <w:p w14:paraId="71C41738" w14:textId="6250A1CA"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47" w:history="1">
            <w:r w:rsidR="008B7528" w:rsidRPr="005F2031">
              <w:rPr>
                <w:rStyle w:val="ab"/>
                <w:noProof/>
              </w:rPr>
              <w:t>4.6.</w:t>
            </w:r>
            <w:r w:rsidR="008B7528" w:rsidRPr="005F2031">
              <w:rPr>
                <w:rFonts w:asciiTheme="minorHAnsi" w:eastAsiaTheme="minorEastAsia" w:hAnsiTheme="minorHAnsi"/>
                <w:noProof/>
                <w:sz w:val="22"/>
                <w:lang w:eastAsia="ru-RU"/>
              </w:rPr>
              <w:tab/>
            </w:r>
            <w:r w:rsidR="008B7528" w:rsidRPr="005F2031">
              <w:rPr>
                <w:rStyle w:val="ab"/>
                <w:noProof/>
              </w:rPr>
              <w:t>Памятники истории и культуры</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_Toc55593547 \h </w:instrText>
            </w:r>
            <w:r w:rsidR="008B7528" w:rsidRPr="005F2031">
              <w:rPr>
                <w:noProof/>
                <w:webHidden/>
              </w:rPr>
            </w:r>
            <w:r w:rsidR="008B7528" w:rsidRPr="005F2031">
              <w:rPr>
                <w:noProof/>
                <w:webHidden/>
              </w:rPr>
              <w:fldChar w:fldCharType="separate"/>
            </w:r>
            <w:r w:rsidR="00445875">
              <w:rPr>
                <w:noProof/>
                <w:webHidden/>
              </w:rPr>
              <w:t>155</w:t>
            </w:r>
            <w:r w:rsidR="008B7528" w:rsidRPr="005F2031">
              <w:rPr>
                <w:noProof/>
                <w:webHidden/>
              </w:rPr>
              <w:fldChar w:fldCharType="end"/>
            </w:r>
          </w:hyperlink>
        </w:p>
        <w:p w14:paraId="0ABBBC8D" w14:textId="6DF2CE1C"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48" w:history="1">
            <w:r w:rsidR="008B7528" w:rsidRPr="005F2031">
              <w:rPr>
                <w:rStyle w:val="ab"/>
                <w:noProof/>
              </w:rPr>
              <w:t>4.7.</w:t>
            </w:r>
            <w:r w:rsidR="008B7528" w:rsidRPr="005F2031">
              <w:rPr>
                <w:rFonts w:asciiTheme="minorHAnsi" w:eastAsiaTheme="minorEastAsia" w:hAnsiTheme="minorHAnsi"/>
                <w:noProof/>
                <w:sz w:val="22"/>
                <w:lang w:eastAsia="ru-RU"/>
              </w:rPr>
              <w:tab/>
            </w:r>
            <w:r w:rsidR="008B7528" w:rsidRPr="005F2031">
              <w:rPr>
                <w:rStyle w:val="ab"/>
                <w:noProof/>
              </w:rPr>
              <w:t>Развитие транспортной инфраструктуры</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_Toc55593548 \h </w:instrText>
            </w:r>
            <w:r w:rsidR="008B7528" w:rsidRPr="005F2031">
              <w:rPr>
                <w:noProof/>
                <w:webHidden/>
              </w:rPr>
            </w:r>
            <w:r w:rsidR="008B7528" w:rsidRPr="005F2031">
              <w:rPr>
                <w:noProof/>
                <w:webHidden/>
              </w:rPr>
              <w:fldChar w:fldCharType="separate"/>
            </w:r>
            <w:r w:rsidR="00445875">
              <w:rPr>
                <w:noProof/>
                <w:webHidden/>
              </w:rPr>
              <w:t>171</w:t>
            </w:r>
            <w:r w:rsidR="008B7528" w:rsidRPr="005F2031">
              <w:rPr>
                <w:noProof/>
                <w:webHidden/>
              </w:rPr>
              <w:fldChar w:fldCharType="end"/>
            </w:r>
          </w:hyperlink>
        </w:p>
        <w:p w14:paraId="5F3D34C7" w14:textId="23D6547F"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49" w:history="1">
            <w:r w:rsidR="008B7528" w:rsidRPr="005F2031">
              <w:rPr>
                <w:rStyle w:val="ab"/>
                <w:noProof/>
              </w:rPr>
              <w:t>4.8.</w:t>
            </w:r>
            <w:r w:rsidR="008B7528" w:rsidRPr="005F2031">
              <w:rPr>
                <w:rFonts w:asciiTheme="minorHAnsi" w:eastAsiaTheme="minorEastAsia" w:hAnsiTheme="minorHAnsi"/>
                <w:noProof/>
                <w:sz w:val="22"/>
                <w:lang w:eastAsia="ru-RU"/>
              </w:rPr>
              <w:tab/>
            </w:r>
            <w:r w:rsidR="008B7528" w:rsidRPr="005F2031">
              <w:rPr>
                <w:rStyle w:val="ab"/>
                <w:noProof/>
              </w:rPr>
              <w:t>Развитие инженерной инфраструктуры</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_Toc55593549 \h </w:instrText>
            </w:r>
            <w:r w:rsidR="008B7528" w:rsidRPr="005F2031">
              <w:rPr>
                <w:noProof/>
                <w:webHidden/>
              </w:rPr>
            </w:r>
            <w:r w:rsidR="008B7528" w:rsidRPr="005F2031">
              <w:rPr>
                <w:noProof/>
                <w:webHidden/>
              </w:rPr>
              <w:fldChar w:fldCharType="separate"/>
            </w:r>
            <w:r w:rsidR="00445875">
              <w:rPr>
                <w:noProof/>
                <w:webHidden/>
              </w:rPr>
              <w:t>186</w:t>
            </w:r>
            <w:r w:rsidR="008B7528" w:rsidRPr="005F2031">
              <w:rPr>
                <w:noProof/>
                <w:webHidden/>
              </w:rPr>
              <w:fldChar w:fldCharType="end"/>
            </w:r>
          </w:hyperlink>
        </w:p>
        <w:p w14:paraId="4A1EA20A" w14:textId="6B4298FD" w:rsidR="008B7528" w:rsidRPr="005F2031" w:rsidRDefault="00530326" w:rsidP="008B7528">
          <w:pPr>
            <w:pStyle w:val="11"/>
            <w:tabs>
              <w:tab w:val="left" w:pos="1200"/>
              <w:tab w:val="right" w:leader="dot" w:pos="9345"/>
            </w:tabs>
            <w:spacing w:line="276" w:lineRule="auto"/>
            <w:rPr>
              <w:rFonts w:asciiTheme="minorHAnsi" w:eastAsiaTheme="minorEastAsia" w:hAnsiTheme="minorHAnsi"/>
              <w:noProof/>
              <w:sz w:val="22"/>
              <w:lang w:eastAsia="ru-RU"/>
            </w:rPr>
          </w:pPr>
          <w:hyperlink w:anchor="_Toc55593550" w:history="1">
            <w:r w:rsidR="008B7528" w:rsidRPr="005F2031">
              <w:rPr>
                <w:rStyle w:val="ab"/>
                <w:noProof/>
              </w:rPr>
              <w:t>5.</w:t>
            </w:r>
            <w:r w:rsidR="008B7528" w:rsidRPr="005F2031">
              <w:rPr>
                <w:rFonts w:asciiTheme="minorHAnsi" w:eastAsiaTheme="minorEastAsia" w:hAnsiTheme="minorHAnsi"/>
                <w:noProof/>
                <w:sz w:val="22"/>
                <w:lang w:eastAsia="ru-RU"/>
              </w:rPr>
              <w:tab/>
            </w:r>
            <w:r w:rsidR="008B7528" w:rsidRPr="005F2031">
              <w:rPr>
                <w:rStyle w:val="ab"/>
                <w:noProof/>
              </w:rPr>
              <w:t>Оценка возможного влияния планир</w:t>
            </w:r>
            <w:bookmarkStart w:id="0" w:name="_GoBack"/>
            <w:bookmarkEnd w:id="0"/>
            <w:r w:rsidR="008B7528" w:rsidRPr="005F2031">
              <w:rPr>
                <w:rStyle w:val="ab"/>
                <w:noProof/>
              </w:rPr>
              <w:t>уемых для размещения объектов местного значения поселения на комплексное развитие этих территорий</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_Toc55593550 \h </w:instrText>
            </w:r>
            <w:r w:rsidR="008B7528" w:rsidRPr="005F2031">
              <w:rPr>
                <w:noProof/>
                <w:webHidden/>
              </w:rPr>
            </w:r>
            <w:r w:rsidR="008B7528" w:rsidRPr="005F2031">
              <w:rPr>
                <w:noProof/>
                <w:webHidden/>
              </w:rPr>
              <w:fldChar w:fldCharType="separate"/>
            </w:r>
            <w:r w:rsidR="00445875">
              <w:rPr>
                <w:noProof/>
                <w:webHidden/>
              </w:rPr>
              <w:t>223</w:t>
            </w:r>
            <w:r w:rsidR="008B7528" w:rsidRPr="005F2031">
              <w:rPr>
                <w:noProof/>
                <w:webHidden/>
              </w:rPr>
              <w:fldChar w:fldCharType="end"/>
            </w:r>
          </w:hyperlink>
        </w:p>
        <w:p w14:paraId="143B3B1E" w14:textId="4A2C8DA0" w:rsidR="008B7528" w:rsidRPr="005F2031" w:rsidRDefault="00530326" w:rsidP="008B7528">
          <w:pPr>
            <w:pStyle w:val="11"/>
            <w:tabs>
              <w:tab w:val="left" w:pos="1200"/>
              <w:tab w:val="right" w:leader="dot" w:pos="9345"/>
            </w:tabs>
            <w:spacing w:line="276" w:lineRule="auto"/>
            <w:rPr>
              <w:rFonts w:asciiTheme="minorHAnsi" w:eastAsiaTheme="minorEastAsia" w:hAnsiTheme="minorHAnsi"/>
              <w:noProof/>
              <w:sz w:val="22"/>
              <w:lang w:eastAsia="ru-RU"/>
            </w:rPr>
          </w:pPr>
          <w:hyperlink w:anchor="_Toc55593551" w:history="1">
            <w:r w:rsidR="008B7528" w:rsidRPr="005F2031">
              <w:rPr>
                <w:rStyle w:val="ab"/>
                <w:noProof/>
              </w:rPr>
              <w:t>6.</w:t>
            </w:r>
            <w:r w:rsidR="008B7528" w:rsidRPr="005F2031">
              <w:rPr>
                <w:rFonts w:asciiTheme="minorHAnsi" w:eastAsiaTheme="minorEastAsia" w:hAnsiTheme="minorHAnsi"/>
                <w:noProof/>
                <w:sz w:val="22"/>
                <w:lang w:eastAsia="ru-RU"/>
              </w:rPr>
              <w:tab/>
            </w:r>
            <w:r w:rsidR="008B7528" w:rsidRPr="005F2031">
              <w:rPr>
                <w:rStyle w:val="ab"/>
                <w:noProof/>
              </w:rPr>
              <w:t>Мероприятия по пожарной безопасности</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_Toc55593551 \h </w:instrText>
            </w:r>
            <w:r w:rsidR="008B7528" w:rsidRPr="005F2031">
              <w:rPr>
                <w:noProof/>
                <w:webHidden/>
              </w:rPr>
            </w:r>
            <w:r w:rsidR="008B7528" w:rsidRPr="005F2031">
              <w:rPr>
                <w:noProof/>
                <w:webHidden/>
              </w:rPr>
              <w:fldChar w:fldCharType="separate"/>
            </w:r>
            <w:r w:rsidR="00445875">
              <w:rPr>
                <w:noProof/>
                <w:webHidden/>
              </w:rPr>
              <w:t>230</w:t>
            </w:r>
            <w:r w:rsidR="008B7528" w:rsidRPr="005F2031">
              <w:rPr>
                <w:noProof/>
                <w:webHidden/>
              </w:rPr>
              <w:fldChar w:fldCharType="end"/>
            </w:r>
          </w:hyperlink>
        </w:p>
        <w:p w14:paraId="3F57AD70" w14:textId="22F9CC7C" w:rsidR="008B7528" w:rsidRPr="005F2031" w:rsidRDefault="00530326" w:rsidP="008B7528">
          <w:pPr>
            <w:pStyle w:val="11"/>
            <w:tabs>
              <w:tab w:val="left" w:pos="1200"/>
              <w:tab w:val="right" w:leader="dot" w:pos="9345"/>
            </w:tabs>
            <w:spacing w:line="276" w:lineRule="auto"/>
            <w:rPr>
              <w:rFonts w:asciiTheme="minorHAnsi" w:eastAsiaTheme="minorEastAsia" w:hAnsiTheme="minorHAnsi"/>
              <w:noProof/>
              <w:sz w:val="22"/>
              <w:lang w:eastAsia="ru-RU"/>
            </w:rPr>
          </w:pPr>
          <w:hyperlink w:anchor="_Toc55593552" w:history="1">
            <w:r w:rsidR="008B7528" w:rsidRPr="005F2031">
              <w:rPr>
                <w:rStyle w:val="ab"/>
                <w:noProof/>
                <w:lang w:eastAsia="ru-RU"/>
              </w:rPr>
              <w:t>7.</w:t>
            </w:r>
            <w:r w:rsidR="008B7528" w:rsidRPr="005F2031">
              <w:rPr>
                <w:rFonts w:asciiTheme="minorHAnsi" w:eastAsiaTheme="minorEastAsia" w:hAnsiTheme="minorHAnsi"/>
                <w:noProof/>
                <w:sz w:val="22"/>
                <w:lang w:eastAsia="ru-RU"/>
              </w:rPr>
              <w:tab/>
            </w:r>
            <w:r w:rsidR="008B7528" w:rsidRPr="005F2031">
              <w:rPr>
                <w:rStyle w:val="ab"/>
                <w:noProof/>
                <w:lang w:eastAsia="ru-RU"/>
              </w:rPr>
              <w:t>Перечень основных факторов риска возникновения чрезвычайных ситуаций природного и техногенного характера</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_Toc55593552 \h </w:instrText>
            </w:r>
            <w:r w:rsidR="008B7528" w:rsidRPr="005F2031">
              <w:rPr>
                <w:noProof/>
                <w:webHidden/>
              </w:rPr>
            </w:r>
            <w:r w:rsidR="008B7528" w:rsidRPr="005F2031">
              <w:rPr>
                <w:noProof/>
                <w:webHidden/>
              </w:rPr>
              <w:fldChar w:fldCharType="separate"/>
            </w:r>
            <w:r w:rsidR="00445875">
              <w:rPr>
                <w:noProof/>
                <w:webHidden/>
              </w:rPr>
              <w:t>231</w:t>
            </w:r>
            <w:r w:rsidR="008B7528" w:rsidRPr="005F2031">
              <w:rPr>
                <w:noProof/>
                <w:webHidden/>
              </w:rPr>
              <w:fldChar w:fldCharType="end"/>
            </w:r>
          </w:hyperlink>
        </w:p>
        <w:p w14:paraId="21A57CBA" w14:textId="77ACDC67" w:rsidR="008B7528" w:rsidRPr="005F2031" w:rsidRDefault="00530326" w:rsidP="008B7528">
          <w:pPr>
            <w:pStyle w:val="11"/>
            <w:tabs>
              <w:tab w:val="right" w:leader="dot" w:pos="9345"/>
            </w:tabs>
            <w:spacing w:line="276" w:lineRule="auto"/>
            <w:rPr>
              <w:rFonts w:asciiTheme="minorHAnsi" w:eastAsiaTheme="minorEastAsia" w:hAnsiTheme="minorHAnsi"/>
              <w:noProof/>
              <w:sz w:val="22"/>
              <w:lang w:eastAsia="ru-RU"/>
            </w:rPr>
          </w:pPr>
          <w:hyperlink w:anchor="_Toc55593553" w:history="1">
            <w:r w:rsidR="008B7528" w:rsidRPr="005F2031">
              <w:rPr>
                <w:rStyle w:val="ab"/>
                <w:noProof/>
              </w:rPr>
              <w:t>Приложения</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_Toc55593553 \h </w:instrText>
            </w:r>
            <w:r w:rsidR="008B7528" w:rsidRPr="005F2031">
              <w:rPr>
                <w:noProof/>
                <w:webHidden/>
              </w:rPr>
            </w:r>
            <w:r w:rsidR="008B7528" w:rsidRPr="005F2031">
              <w:rPr>
                <w:noProof/>
                <w:webHidden/>
              </w:rPr>
              <w:fldChar w:fldCharType="separate"/>
            </w:r>
            <w:r w:rsidR="00445875">
              <w:rPr>
                <w:noProof/>
                <w:webHidden/>
              </w:rPr>
              <w:t>246</w:t>
            </w:r>
            <w:r w:rsidR="008B7528" w:rsidRPr="005F2031">
              <w:rPr>
                <w:noProof/>
                <w:webHidden/>
              </w:rPr>
              <w:fldChar w:fldCharType="end"/>
            </w:r>
          </w:hyperlink>
        </w:p>
        <w:p w14:paraId="64AEB9A5" w14:textId="07B47839"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54" w:history="1">
            <w:r w:rsidR="008B7528" w:rsidRPr="005F2031">
              <w:rPr>
                <w:rStyle w:val="ab"/>
                <w:noProof/>
              </w:rPr>
              <w:t>Приложение 1. Перечень земельных участков, которые включаются в границы города или исключаются из его границ, с указанием категорий земель, к которым планируется отнести эти земельные участки, и целей их планируемого использования</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_Toc55593554 \h </w:instrText>
            </w:r>
            <w:r w:rsidR="008B7528" w:rsidRPr="005F2031">
              <w:rPr>
                <w:noProof/>
                <w:webHidden/>
              </w:rPr>
            </w:r>
            <w:r w:rsidR="008B7528" w:rsidRPr="005F2031">
              <w:rPr>
                <w:noProof/>
                <w:webHidden/>
              </w:rPr>
              <w:fldChar w:fldCharType="separate"/>
            </w:r>
            <w:r w:rsidR="00445875">
              <w:rPr>
                <w:noProof/>
                <w:webHidden/>
              </w:rPr>
              <w:t>247</w:t>
            </w:r>
            <w:r w:rsidR="008B7528" w:rsidRPr="005F2031">
              <w:rPr>
                <w:noProof/>
                <w:webHidden/>
              </w:rPr>
              <w:fldChar w:fldCharType="end"/>
            </w:r>
          </w:hyperlink>
        </w:p>
        <w:p w14:paraId="1E14D31F" w14:textId="1CE8A04F"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55" w:history="1">
            <w:r w:rsidR="008B7528" w:rsidRPr="005F2031">
              <w:rPr>
                <w:rStyle w:val="ab"/>
                <w:noProof/>
              </w:rPr>
              <w:t>Приложение 2. Заключение по земельным участкам сельскохозяйственного назначения, включаемых в черту населённых пунктов Пекшинского сельского поселения</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_Toc55593555 \h </w:instrText>
            </w:r>
            <w:r w:rsidR="008B7528" w:rsidRPr="005F2031">
              <w:rPr>
                <w:noProof/>
                <w:webHidden/>
              </w:rPr>
            </w:r>
            <w:r w:rsidR="008B7528" w:rsidRPr="005F2031">
              <w:rPr>
                <w:noProof/>
                <w:webHidden/>
              </w:rPr>
              <w:fldChar w:fldCharType="separate"/>
            </w:r>
            <w:r w:rsidR="00445875">
              <w:rPr>
                <w:noProof/>
                <w:webHidden/>
              </w:rPr>
              <w:t>257</w:t>
            </w:r>
            <w:r w:rsidR="008B7528" w:rsidRPr="005F2031">
              <w:rPr>
                <w:noProof/>
                <w:webHidden/>
              </w:rPr>
              <w:fldChar w:fldCharType="end"/>
            </w:r>
          </w:hyperlink>
        </w:p>
        <w:p w14:paraId="1FF4207C" w14:textId="012B19D5"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56" w:history="1">
            <w:r w:rsidR="008B7528" w:rsidRPr="005F2031">
              <w:rPr>
                <w:rStyle w:val="ab"/>
                <w:noProof/>
              </w:rPr>
              <w:t>Приложение 3. Письма Муниципального казенного учреждения «Управление гражданской защиты Петушинского района»</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_Toc55593556 \h </w:instrText>
            </w:r>
            <w:r w:rsidR="008B7528" w:rsidRPr="005F2031">
              <w:rPr>
                <w:noProof/>
                <w:webHidden/>
              </w:rPr>
            </w:r>
            <w:r w:rsidR="008B7528" w:rsidRPr="005F2031">
              <w:rPr>
                <w:noProof/>
                <w:webHidden/>
              </w:rPr>
              <w:fldChar w:fldCharType="separate"/>
            </w:r>
            <w:r w:rsidR="00445875">
              <w:rPr>
                <w:noProof/>
                <w:webHidden/>
              </w:rPr>
              <w:t>262</w:t>
            </w:r>
            <w:r w:rsidR="008B7528" w:rsidRPr="005F2031">
              <w:rPr>
                <w:noProof/>
                <w:webHidden/>
              </w:rPr>
              <w:fldChar w:fldCharType="end"/>
            </w:r>
          </w:hyperlink>
        </w:p>
        <w:p w14:paraId="738EEED0" w14:textId="6F7F9A5A"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57" w:history="1">
            <w:r w:rsidR="008B7528" w:rsidRPr="005F2031">
              <w:rPr>
                <w:rStyle w:val="ab"/>
                <w:noProof/>
              </w:rPr>
              <w:t>Приложение 4. Включение и исключение из границ населённых пунктов земель лесного фонда на основании письма департамента лесного хозяйства администрации Владимирской области № ДЛХ-7057-04/34 от 11.08.2020</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_Toc55593557 \h </w:instrText>
            </w:r>
            <w:r w:rsidR="008B7528" w:rsidRPr="005F2031">
              <w:rPr>
                <w:noProof/>
                <w:webHidden/>
              </w:rPr>
            </w:r>
            <w:r w:rsidR="008B7528" w:rsidRPr="005F2031">
              <w:rPr>
                <w:noProof/>
                <w:webHidden/>
              </w:rPr>
              <w:fldChar w:fldCharType="separate"/>
            </w:r>
            <w:r w:rsidR="00445875">
              <w:rPr>
                <w:noProof/>
                <w:webHidden/>
              </w:rPr>
              <w:t>263</w:t>
            </w:r>
            <w:r w:rsidR="008B7528" w:rsidRPr="005F2031">
              <w:rPr>
                <w:noProof/>
                <w:webHidden/>
              </w:rPr>
              <w:fldChar w:fldCharType="end"/>
            </w:r>
          </w:hyperlink>
        </w:p>
        <w:p w14:paraId="4D6CA37D" w14:textId="00A1EBB2"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58" w:history="1">
            <w:r w:rsidR="008B7528" w:rsidRPr="005F2031">
              <w:rPr>
                <w:rStyle w:val="ab"/>
                <w:noProof/>
              </w:rPr>
              <w:t>Приложение 5. Исключение из границ населённых пунктов земель лесного фонда</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_Toc55593558 \h </w:instrText>
            </w:r>
            <w:r w:rsidR="008B7528" w:rsidRPr="005F2031">
              <w:rPr>
                <w:noProof/>
                <w:webHidden/>
              </w:rPr>
            </w:r>
            <w:r w:rsidR="008B7528" w:rsidRPr="005F2031">
              <w:rPr>
                <w:noProof/>
                <w:webHidden/>
              </w:rPr>
              <w:fldChar w:fldCharType="separate"/>
            </w:r>
            <w:r w:rsidR="00445875">
              <w:rPr>
                <w:noProof/>
                <w:webHidden/>
              </w:rPr>
              <w:t>282</w:t>
            </w:r>
            <w:r w:rsidR="008B7528" w:rsidRPr="005F2031">
              <w:rPr>
                <w:noProof/>
                <w:webHidden/>
              </w:rPr>
              <w:fldChar w:fldCharType="end"/>
            </w:r>
          </w:hyperlink>
        </w:p>
        <w:p w14:paraId="5BC8CB0D" w14:textId="62C69A6F" w:rsidR="008B7528" w:rsidRPr="005F2031" w:rsidRDefault="00530326" w:rsidP="008B7528">
          <w:pPr>
            <w:pStyle w:val="21"/>
            <w:spacing w:line="276" w:lineRule="auto"/>
            <w:rPr>
              <w:rFonts w:asciiTheme="minorHAnsi" w:eastAsiaTheme="minorEastAsia" w:hAnsiTheme="minorHAnsi"/>
              <w:noProof/>
              <w:sz w:val="22"/>
              <w:lang w:eastAsia="ru-RU"/>
            </w:rPr>
          </w:pPr>
          <w:hyperlink w:anchor="_Toc55593559" w:history="1">
            <w:r w:rsidR="008B7528" w:rsidRPr="005F2031">
              <w:rPr>
                <w:rStyle w:val="ab"/>
                <w:noProof/>
              </w:rPr>
              <w:t>Приложение 6. Письмо департамента лесного хозяйства администрации Владимирской области №ДЛХ-7057-04/34 от 11.08.2020</w:t>
            </w:r>
            <w:r w:rsidR="008B7528" w:rsidRPr="005F2031">
              <w:rPr>
                <w:noProof/>
                <w:webHidden/>
              </w:rPr>
              <w:tab/>
            </w:r>
            <w:r w:rsidR="008B7528" w:rsidRPr="005F2031">
              <w:rPr>
                <w:noProof/>
                <w:webHidden/>
              </w:rPr>
              <w:fldChar w:fldCharType="begin"/>
            </w:r>
            <w:r w:rsidR="008B7528" w:rsidRPr="005F2031">
              <w:rPr>
                <w:noProof/>
                <w:webHidden/>
              </w:rPr>
              <w:instrText xml:space="preserve"> PAGEREF _Toc55593559 \h </w:instrText>
            </w:r>
            <w:r w:rsidR="008B7528" w:rsidRPr="005F2031">
              <w:rPr>
                <w:noProof/>
                <w:webHidden/>
              </w:rPr>
            </w:r>
            <w:r w:rsidR="008B7528" w:rsidRPr="005F2031">
              <w:rPr>
                <w:noProof/>
                <w:webHidden/>
              </w:rPr>
              <w:fldChar w:fldCharType="separate"/>
            </w:r>
            <w:r w:rsidR="00445875">
              <w:rPr>
                <w:noProof/>
                <w:webHidden/>
              </w:rPr>
              <w:t>284</w:t>
            </w:r>
            <w:r w:rsidR="008B7528" w:rsidRPr="005F2031">
              <w:rPr>
                <w:noProof/>
                <w:webHidden/>
              </w:rPr>
              <w:fldChar w:fldCharType="end"/>
            </w:r>
          </w:hyperlink>
        </w:p>
        <w:p w14:paraId="412286FE" w14:textId="77777777" w:rsidR="00A07071" w:rsidRPr="005F2031" w:rsidRDefault="00A07071" w:rsidP="00A15100">
          <w:r w:rsidRPr="005F2031">
            <w:rPr>
              <w:b/>
              <w:bCs/>
            </w:rPr>
            <w:fldChar w:fldCharType="end"/>
          </w:r>
        </w:p>
      </w:sdtContent>
    </w:sdt>
    <w:p w14:paraId="64A18CDF" w14:textId="77777777" w:rsidR="007C25B4" w:rsidRPr="005F2031" w:rsidRDefault="007C25B4">
      <w:pPr>
        <w:spacing w:after="160" w:line="259" w:lineRule="auto"/>
        <w:ind w:firstLine="0"/>
        <w:rPr>
          <w:szCs w:val="26"/>
        </w:rPr>
      </w:pPr>
      <w:r w:rsidRPr="005F2031">
        <w:rPr>
          <w:szCs w:val="26"/>
        </w:rPr>
        <w:br w:type="page"/>
      </w:r>
    </w:p>
    <w:p w14:paraId="24A6359C" w14:textId="77777777" w:rsidR="000A3080" w:rsidRPr="005F2031" w:rsidRDefault="007C25B4" w:rsidP="007C25B4">
      <w:pPr>
        <w:spacing w:before="240" w:after="240"/>
        <w:rPr>
          <w:b/>
          <w:sz w:val="32"/>
          <w:szCs w:val="32"/>
        </w:rPr>
      </w:pPr>
      <w:r w:rsidRPr="005F2031">
        <w:rPr>
          <w:b/>
          <w:sz w:val="32"/>
          <w:szCs w:val="32"/>
        </w:rPr>
        <w:lastRenderedPageBreak/>
        <w:t>ВВЕДЕНИЕ</w:t>
      </w:r>
    </w:p>
    <w:p w14:paraId="1763590C" w14:textId="77777777" w:rsidR="00F334D0" w:rsidRPr="005F2031" w:rsidRDefault="00F334D0" w:rsidP="00F334D0">
      <w:r w:rsidRPr="005F2031">
        <w:t xml:space="preserve">Генеральный план МО Пекшинское сельское поселение разработан </w:t>
      </w:r>
      <w:r w:rsidR="00D1384E" w:rsidRPr="005F2031">
        <w:rPr>
          <w:color w:val="000000"/>
          <w:sz w:val="27"/>
          <w:szCs w:val="27"/>
        </w:rPr>
        <w:t>ООО «НПФ </w:t>
      </w:r>
      <w:r w:rsidR="00712CB1" w:rsidRPr="005F2031">
        <w:rPr>
          <w:color w:val="000000"/>
          <w:sz w:val="27"/>
          <w:szCs w:val="27"/>
        </w:rPr>
        <w:t>«Геоцентр+»</w:t>
      </w:r>
      <w:r w:rsidRPr="005F2031">
        <w:t xml:space="preserve"> </w:t>
      </w:r>
      <w:r w:rsidR="00712CB1" w:rsidRPr="005F2031">
        <w:t xml:space="preserve">на основании </w:t>
      </w:r>
      <w:r w:rsidR="00712CB1" w:rsidRPr="005F2031">
        <w:rPr>
          <w:color w:val="000000"/>
          <w:sz w:val="27"/>
          <w:szCs w:val="27"/>
        </w:rPr>
        <w:t>муниципального контракта №</w:t>
      </w:r>
      <w:r w:rsidR="00D1384E" w:rsidRPr="005F2031">
        <w:rPr>
          <w:color w:val="000000"/>
          <w:sz w:val="27"/>
          <w:szCs w:val="27"/>
        </w:rPr>
        <w:t> </w:t>
      </w:r>
      <w:r w:rsidR="00712CB1" w:rsidRPr="005F2031">
        <w:rPr>
          <w:color w:val="000000"/>
          <w:sz w:val="27"/>
          <w:szCs w:val="27"/>
        </w:rPr>
        <w:t>0128300006020000045_219170 от 10.07.2020 г. по разработке проекта генерального плана и правил землепользования и застройки муниципального образования Пекшинское Петушинского района</w:t>
      </w:r>
      <w:r w:rsidRPr="005F2031">
        <w:t xml:space="preserve"> </w:t>
      </w:r>
      <w:r w:rsidR="00712CB1" w:rsidRPr="005F2031">
        <w:t xml:space="preserve">по заказу </w:t>
      </w:r>
      <w:r w:rsidRPr="005F2031">
        <w:t>администрации Пекшинского сельского поселения в соответствии с положениями статьи 23 Градостроительного кодекса Российской Федерации (от 29.12.2004</w:t>
      </w:r>
      <w:r w:rsidR="00D065CE" w:rsidRPr="005F2031">
        <w:t xml:space="preserve"> </w:t>
      </w:r>
      <w:r w:rsidRPr="005F2031">
        <w:t>г. № 190-ФЗ) и является документом территориального планирования сельского поселения.</w:t>
      </w:r>
    </w:p>
    <w:p w14:paraId="595BDDC0" w14:textId="77777777" w:rsidR="00F334D0" w:rsidRPr="005F2031" w:rsidRDefault="00F334D0" w:rsidP="00F334D0">
      <w:r w:rsidRPr="005F2031">
        <w:t>В рамках разработки проекта проведен сценарный анализ социально-экономического развития Пекшинского сельского поселения, выявлены планировочные ограничения его развития, после чего даны предложения по планировочному развитию, улучшению транспортной и инженерной инфраструктуры сельского поселения, охране окружающей среды.</w:t>
      </w:r>
    </w:p>
    <w:p w14:paraId="3456F806" w14:textId="77777777" w:rsidR="00F334D0" w:rsidRPr="005F2031" w:rsidRDefault="00F334D0" w:rsidP="00F334D0">
      <w:r w:rsidRPr="005F2031">
        <w:t>В состав представляемых материалов входят материалы по обоснованию проекта генерального плана Пекшинского сельского поселения, соответствующие карты (схемы) и положения о территориальном планировании проекта генерального плана Пекшинского сельского поселения и соответствующие карты (схемы).</w:t>
      </w:r>
    </w:p>
    <w:p w14:paraId="0775DFE4" w14:textId="77777777" w:rsidR="00F334D0" w:rsidRPr="005F2031" w:rsidRDefault="00F334D0" w:rsidP="00F334D0">
      <w:r w:rsidRPr="005F2031">
        <w:t xml:space="preserve">Графические материалы проекта </w:t>
      </w:r>
      <w:r w:rsidR="003B3E7F" w:rsidRPr="005F2031">
        <w:t>разработаны</w:t>
      </w:r>
      <w:r w:rsidRPr="005F2031">
        <w:t xml:space="preserve"> в масштабе 1:</w:t>
      </w:r>
      <w:r w:rsidR="003B3E7F" w:rsidRPr="005F2031">
        <w:t xml:space="preserve">10 </w:t>
      </w:r>
      <w:r w:rsidRPr="005F2031">
        <w:t>000.</w:t>
      </w:r>
    </w:p>
    <w:p w14:paraId="501ADBE9" w14:textId="77777777" w:rsidR="00F334D0" w:rsidRPr="005F2031" w:rsidRDefault="00F334D0" w:rsidP="00861E7B">
      <w:r w:rsidRPr="005F2031">
        <w:t>Исходные данные для проектирования получены при содействии Заказчика по состоянию на 01.</w:t>
      </w:r>
      <w:r w:rsidR="00712CB1" w:rsidRPr="005F2031">
        <w:t>10</w:t>
      </w:r>
      <w:r w:rsidRPr="005F2031">
        <w:t>.20</w:t>
      </w:r>
      <w:r w:rsidR="00712CB1" w:rsidRPr="005F2031">
        <w:t>20</w:t>
      </w:r>
      <w:r w:rsidR="003B3E7F" w:rsidRPr="005F2031">
        <w:t xml:space="preserve"> </w:t>
      </w:r>
      <w:r w:rsidRPr="005F2031">
        <w:t>г.</w:t>
      </w:r>
    </w:p>
    <w:p w14:paraId="31734852" w14:textId="77777777" w:rsidR="007C25B4" w:rsidRPr="005F2031" w:rsidRDefault="007C25B4">
      <w:pPr>
        <w:spacing w:after="160" w:line="259" w:lineRule="auto"/>
        <w:ind w:firstLine="0"/>
        <w:rPr>
          <w:szCs w:val="26"/>
        </w:rPr>
      </w:pPr>
      <w:r w:rsidRPr="005F2031">
        <w:rPr>
          <w:szCs w:val="26"/>
        </w:rPr>
        <w:br w:type="page"/>
      </w:r>
    </w:p>
    <w:p w14:paraId="2EAA40FD" w14:textId="77777777" w:rsidR="00312C04" w:rsidRPr="005F2031" w:rsidRDefault="004E4135" w:rsidP="00861E7B">
      <w:pPr>
        <w:pStyle w:val="1"/>
        <w:numPr>
          <w:ilvl w:val="0"/>
          <w:numId w:val="2"/>
        </w:numPr>
        <w:ind w:left="0" w:firstLine="709"/>
      </w:pPr>
      <w:bookmarkStart w:id="1" w:name="_Toc55593522"/>
      <w:r w:rsidRPr="005F2031">
        <w:lastRenderedPageBreak/>
        <w:t>Цели и задачи территориального планирования</w:t>
      </w:r>
      <w:bookmarkEnd w:id="1"/>
    </w:p>
    <w:p w14:paraId="548C0386" w14:textId="77777777" w:rsidR="00312C04" w:rsidRPr="005F2031" w:rsidRDefault="00312C04" w:rsidP="00312C04">
      <w:r w:rsidRPr="005F2031">
        <w:t>В соответствии со статьей 9 Градостроительного кодекса Российской Федерации, территориальное планирование направлено на определение в документах территориального планирования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14:paraId="1A700ED0" w14:textId="77777777" w:rsidR="00312C04" w:rsidRPr="005F2031" w:rsidRDefault="00312C04" w:rsidP="00312C04">
      <w:r w:rsidRPr="005F2031">
        <w:t>Применительно к территории Пекшинского сельского поселения и тематике выполняемой работы целью территориального планирования является определение исходя из совокупности социальных, экономических, экологических и иных факторов территорий под развитие жилищного, транспортного, инженерного строительства, зон рекреации, зон планируемого размещения объектов капитального строительства местного значения. В целях обеспечения устойчивого развития Пекшинского сельского поселения обязательным является проработка вопросов формирования природно-экологического каркаса территории, охраны окружающей среды. Территориальное планирование МО Пекшинское сельское поселение направлено на определение функционального назначения территорий МО Пекшинское сельское поселение под развитие жилищного, транспортного, инженерного строительства, зон рекреации, зон планируемого размещения объектов капитального строительства местного значения исходя из совокупности социальных, экономических, экологических и иных факторов в целях:</w:t>
      </w:r>
    </w:p>
    <w:p w14:paraId="57F500F3" w14:textId="77777777" w:rsidR="00312C04" w:rsidRPr="005F2031" w:rsidRDefault="00312C04" w:rsidP="00312C04">
      <w:r w:rsidRPr="005F2031">
        <w:t>- обеспечения устойчивого развития МО Пекшинское сельское поселение;</w:t>
      </w:r>
    </w:p>
    <w:p w14:paraId="6D325DBD" w14:textId="77777777" w:rsidR="00312C04" w:rsidRPr="005F2031" w:rsidRDefault="00312C04" w:rsidP="00312C04">
      <w:r w:rsidRPr="005F2031">
        <w:t>- создания комфортной среды жизнедеятельности, повышения качества поселковой среды;</w:t>
      </w:r>
    </w:p>
    <w:p w14:paraId="40431857" w14:textId="77777777" w:rsidR="00312C04" w:rsidRPr="005F2031" w:rsidRDefault="00312C04" w:rsidP="00312C04">
      <w:r w:rsidRPr="005F2031">
        <w:t>- сохранения исторической среды и регенерации исторического и культурного наследия;</w:t>
      </w:r>
    </w:p>
    <w:p w14:paraId="6909A508" w14:textId="77777777" w:rsidR="00312C04" w:rsidRPr="005F2031" w:rsidRDefault="00312C04" w:rsidP="00312C04">
      <w:r w:rsidRPr="005F2031">
        <w:t>- развития инженерной, транспортной и социальной инфраструктур;</w:t>
      </w:r>
    </w:p>
    <w:p w14:paraId="320D2589" w14:textId="77777777" w:rsidR="00312C04" w:rsidRPr="005F2031" w:rsidRDefault="00312C04" w:rsidP="00312C04">
      <w:r w:rsidRPr="005F2031">
        <w:lastRenderedPageBreak/>
        <w:t>- обеспечения учета интересов Российской Федерации, Владимирской области, Петушинского района, интересов жителей МО Пекшинское сельское поселение и их объединений.</w:t>
      </w:r>
    </w:p>
    <w:p w14:paraId="3D65B563" w14:textId="77777777" w:rsidR="00312C04" w:rsidRPr="005F2031" w:rsidRDefault="00312C04" w:rsidP="00312C04">
      <w:r w:rsidRPr="005F2031">
        <w:t>Основные задачи территориального планирования МО Пекшинское сельское поселение</w:t>
      </w:r>
      <w:r w:rsidR="00861E7B" w:rsidRPr="005F2031">
        <w:t>:</w:t>
      </w:r>
    </w:p>
    <w:p w14:paraId="01EC6EC9" w14:textId="77777777" w:rsidR="00312C04" w:rsidRPr="005F2031" w:rsidRDefault="00312C04" w:rsidP="00312C04">
      <w:r w:rsidRPr="005F2031">
        <w:t>1. Развитие и преобразование функционально-планировочной структуры, повышение эффективности использования территории</w:t>
      </w:r>
      <w:r w:rsidR="00861E7B" w:rsidRPr="005F2031">
        <w:t>;</w:t>
      </w:r>
    </w:p>
    <w:p w14:paraId="6662C3FF" w14:textId="77777777" w:rsidR="00312C04" w:rsidRPr="005F2031" w:rsidRDefault="00312C04" w:rsidP="00312C04">
      <w:r w:rsidRPr="005F2031">
        <w:t>2. Обеспечение размещения объектов капитального строительства жилого фонда местного значения на основе градостроительного освоения под застройку новых, ранее не застроенных территорий, с учетом повышения эффективности использования ранее освоенных территорий</w:t>
      </w:r>
      <w:r w:rsidR="00861E7B" w:rsidRPr="005F2031">
        <w:t>;</w:t>
      </w:r>
    </w:p>
    <w:p w14:paraId="76060991" w14:textId="77777777" w:rsidR="00312C04" w:rsidRPr="005F2031" w:rsidRDefault="00312C04" w:rsidP="00312C04">
      <w:r w:rsidRPr="005F2031">
        <w:t>3. Обеспечение выполнения законодательства по охране объектов культурного наследия федерального, регионального и местного значения</w:t>
      </w:r>
      <w:r w:rsidR="00861E7B" w:rsidRPr="005F2031">
        <w:t>;</w:t>
      </w:r>
    </w:p>
    <w:p w14:paraId="60AA0126" w14:textId="77777777" w:rsidR="00312C04" w:rsidRPr="005F2031" w:rsidRDefault="00312C04" w:rsidP="00312C04">
      <w:r w:rsidRPr="005F2031">
        <w:t>4. Развитие и размещение объектов капитального строительства транспортной инфраструктуры местного значения</w:t>
      </w:r>
      <w:r w:rsidR="00861E7B" w:rsidRPr="005F2031">
        <w:t>;</w:t>
      </w:r>
    </w:p>
    <w:p w14:paraId="74FB0A35" w14:textId="77777777" w:rsidR="00312C04" w:rsidRPr="005F2031" w:rsidRDefault="00312C04" w:rsidP="00312C04">
      <w:r w:rsidRPr="005F2031">
        <w:t>5. Развитие и размещение объектов капитального строительства инженерной инфраструктуры местного значения</w:t>
      </w:r>
      <w:r w:rsidR="00861E7B" w:rsidRPr="005F2031">
        <w:t>;</w:t>
      </w:r>
    </w:p>
    <w:p w14:paraId="5DC399AC" w14:textId="77777777" w:rsidR="00312C04" w:rsidRPr="005F2031" w:rsidRDefault="00312C04" w:rsidP="00312C04">
      <w:r w:rsidRPr="005F2031">
        <w:t>6. Развитие и размещение объектов капитального строительства социальной, культурной и бытовой инфраструктуры местного значения (оптимизация размещения сети учреждений социального и культурно-бытового обслуживания на территории МО Пекшинское сельское поселение с учетом специфики его планировочной и функциональной структуры, обеспечение равных условий доступности объектов социального и культурно-бытового обслуживания для всех жителей МО Пекшинское сельское поселение)</w:t>
      </w:r>
      <w:r w:rsidR="00861E7B" w:rsidRPr="005F2031">
        <w:t>;</w:t>
      </w:r>
    </w:p>
    <w:p w14:paraId="33EB5698" w14:textId="77777777" w:rsidR="00312C04" w:rsidRPr="005F2031" w:rsidRDefault="00312C04" w:rsidP="00312C04">
      <w:r w:rsidRPr="005F2031">
        <w:t>7. Увеличение жилищного фонда в соответствии</w:t>
      </w:r>
      <w:r w:rsidR="00861E7B" w:rsidRPr="005F2031">
        <w:t xml:space="preserve"> с потребностями жителей МО Пек</w:t>
      </w:r>
      <w:r w:rsidRPr="005F2031">
        <w:t>шинское сельское поселение</w:t>
      </w:r>
      <w:r w:rsidR="00861E7B" w:rsidRPr="005F2031">
        <w:t>;</w:t>
      </w:r>
    </w:p>
    <w:p w14:paraId="6665C967" w14:textId="77777777" w:rsidR="00312C04" w:rsidRPr="005F2031" w:rsidRDefault="00312C04" w:rsidP="00312C04">
      <w:r w:rsidRPr="005F2031">
        <w:t>8. Обеспечение благоприятных условий жизнедеятельности настоящего и будущих поколений жителей МО Пекшинское сельское поселение, воспроизводство природны</w:t>
      </w:r>
      <w:r w:rsidR="00861E7B" w:rsidRPr="005F2031">
        <w:t>х ресурсов, сохранение биосферы;</w:t>
      </w:r>
    </w:p>
    <w:p w14:paraId="69EC597E" w14:textId="77777777" w:rsidR="0093023D" w:rsidRPr="005F2031" w:rsidRDefault="00312C04" w:rsidP="00312C04">
      <w:r w:rsidRPr="005F2031">
        <w:t>9. Снижение риска возможных негативных последствий чрезвычайных ситуаций природного и техногенного характера на объекты производственного, жилого и социального назначения, а также окружающую среду.</w:t>
      </w:r>
      <w:r w:rsidR="0093023D" w:rsidRPr="005F2031">
        <w:rPr>
          <w:szCs w:val="26"/>
        </w:rPr>
        <w:br w:type="page"/>
      </w:r>
    </w:p>
    <w:p w14:paraId="2B323840" w14:textId="77777777" w:rsidR="000A3080" w:rsidRPr="005F2031" w:rsidRDefault="0093023D" w:rsidP="0093023D">
      <w:pPr>
        <w:pStyle w:val="1"/>
        <w:numPr>
          <w:ilvl w:val="0"/>
          <w:numId w:val="2"/>
        </w:numPr>
        <w:ind w:left="0" w:firstLine="709"/>
      </w:pPr>
      <w:bookmarkStart w:id="2" w:name="_Toc55593523"/>
      <w:r w:rsidRPr="005F2031">
        <w:rPr>
          <w:lang w:eastAsia="ru-RU"/>
        </w:rPr>
        <w:lastRenderedPageBreak/>
        <w:t>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поселения</w:t>
      </w:r>
      <w:bookmarkEnd w:id="2"/>
    </w:p>
    <w:p w14:paraId="40A4C44B" w14:textId="77777777" w:rsidR="00EE39C3" w:rsidRPr="005F2031" w:rsidRDefault="00EE39C3" w:rsidP="00EE39C3">
      <w:r w:rsidRPr="005F2031">
        <w:t>Существующее и перспективное развитие экономики сельского поселения во многом формирует направления его развития в целом. Долгосрочное развитие Пекшинского сельского поселения определяется</w:t>
      </w:r>
      <w:r w:rsidR="003B3E7F" w:rsidRPr="005F2031">
        <w:t>,</w:t>
      </w:r>
      <w:r w:rsidRPr="005F2031">
        <w:t xml:space="preserve"> прежде всего</w:t>
      </w:r>
      <w:r w:rsidR="003B3E7F" w:rsidRPr="005F2031">
        <w:t>,</w:t>
      </w:r>
      <w:r w:rsidRPr="005F2031">
        <w:t xml:space="preserve"> стратегическими документами более высокого порядка. Для поселения такими документами в области пространственного развития являются:</w:t>
      </w:r>
    </w:p>
    <w:p w14:paraId="0C0B514F" w14:textId="77777777" w:rsidR="00EE39C3" w:rsidRPr="005F2031" w:rsidRDefault="00EE39C3" w:rsidP="00EE39C3">
      <w:r w:rsidRPr="005F2031">
        <w:t>−</w:t>
      </w:r>
      <w:r w:rsidRPr="005F2031">
        <w:tab/>
        <w:t>Схема территориального планирования Владимирской области;</w:t>
      </w:r>
    </w:p>
    <w:p w14:paraId="293AF1EF" w14:textId="77777777" w:rsidR="00EE39C3" w:rsidRPr="005F2031" w:rsidRDefault="00EE39C3" w:rsidP="00EE39C3">
      <w:r w:rsidRPr="005F2031">
        <w:t>−</w:t>
      </w:r>
      <w:r w:rsidRPr="005F2031">
        <w:tab/>
        <w:t>Программа социально-экономического развития Владимирской области;</w:t>
      </w:r>
    </w:p>
    <w:p w14:paraId="55601412" w14:textId="77777777" w:rsidR="003B3E7F" w:rsidRPr="005F2031" w:rsidRDefault="003B3E7F" w:rsidP="00EE39C3">
      <w:r w:rsidRPr="005F2031">
        <w:t>−</w:t>
      </w:r>
      <w:r w:rsidRPr="005F2031">
        <w:tab/>
        <w:t>Схема территориального планирования Петушинского муниципального района Владимирской области;</w:t>
      </w:r>
    </w:p>
    <w:p w14:paraId="61EEE3DC" w14:textId="77777777" w:rsidR="00EE39C3" w:rsidRPr="005F2031" w:rsidRDefault="00EE39C3" w:rsidP="00EE39C3">
      <w:r w:rsidRPr="005F2031">
        <w:t>−</w:t>
      </w:r>
      <w:r w:rsidRPr="005F2031">
        <w:tab/>
        <w:t>Стратегия социально-экономического развития МО «Петушинский район».</w:t>
      </w:r>
    </w:p>
    <w:p w14:paraId="24A8494A" w14:textId="77777777" w:rsidR="00EE39C3" w:rsidRPr="005F2031" w:rsidRDefault="00160BA5" w:rsidP="00EE39C3">
      <w:r w:rsidRPr="005F2031">
        <w:t>П</w:t>
      </w:r>
      <w:r w:rsidR="00EE39C3" w:rsidRPr="005F2031">
        <w:t xml:space="preserve">роектной задачей данного раздела является проекция экономических решений </w:t>
      </w:r>
      <w:r w:rsidRPr="005F2031">
        <w:t>областного</w:t>
      </w:r>
      <w:r w:rsidR="00EE39C3" w:rsidRPr="005F2031">
        <w:t>, макрорайонного и районного уровня на экономическое развитие поселения и их дополнение экономическими решениями муниципального уровня.</w:t>
      </w:r>
    </w:p>
    <w:p w14:paraId="6710519B" w14:textId="77777777" w:rsidR="00AD7615" w:rsidRPr="005F2031" w:rsidRDefault="00AD7615" w:rsidP="00AD7615">
      <w:r w:rsidRPr="005F2031">
        <w:t>При разработке проекта генерального плана учтены следующие документы:</w:t>
      </w:r>
    </w:p>
    <w:p w14:paraId="78178A36" w14:textId="77777777" w:rsidR="00AD7615" w:rsidRPr="005F2031" w:rsidRDefault="00AD7615" w:rsidP="00AD7615">
      <w:r w:rsidRPr="005F2031">
        <w:t>-</w:t>
      </w:r>
      <w:r w:rsidRPr="005F2031">
        <w:tab/>
      </w:r>
      <w:r w:rsidR="0034181D" w:rsidRPr="005F2031">
        <w:t>С</w:t>
      </w:r>
      <w:r w:rsidRPr="005F2031">
        <w:t>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утвержденная Распоряжением Правительства Российской Федерации от 19.03.2013 № 384-р, с изменениями, утвержденными Распоряжением Правительства Российской Федерации от 22.03.14 № 429-р, в части строительства высокоскоростной железнодорожной магистрали Москва – Нижний Новгород – Казань</w:t>
      </w:r>
      <w:r w:rsidR="000C473E" w:rsidRPr="005F2031">
        <w:t xml:space="preserve"> (с изменениями)</w:t>
      </w:r>
      <w:r w:rsidRPr="005F2031">
        <w:t>;</w:t>
      </w:r>
    </w:p>
    <w:p w14:paraId="3A1E30D4" w14:textId="77777777" w:rsidR="00AD7615" w:rsidRPr="005F2031" w:rsidRDefault="00AD7615" w:rsidP="00AD7615">
      <w:r w:rsidRPr="005F2031">
        <w:lastRenderedPageBreak/>
        <w:t>-</w:t>
      </w:r>
      <w:r w:rsidRPr="005F2031">
        <w:tab/>
      </w:r>
      <w:r w:rsidR="0034181D" w:rsidRPr="005F2031">
        <w:t>С</w:t>
      </w:r>
      <w:r w:rsidRPr="005F2031">
        <w:t>хема территориального планирования Российской Федерации в области трубопроводного транспорта, утвержденная Распоряжение правительства Российской Федерации от 13.08.2013 № 1416-р (с изменениями);</w:t>
      </w:r>
    </w:p>
    <w:p w14:paraId="33440E8E" w14:textId="77777777" w:rsidR="00AD7615" w:rsidRPr="005F2031" w:rsidRDefault="00AD7615" w:rsidP="00AD7615">
      <w:r w:rsidRPr="005F2031">
        <w:t>-</w:t>
      </w:r>
      <w:r w:rsidR="00DC6A89" w:rsidRPr="005F2031">
        <w:t xml:space="preserve"> </w:t>
      </w:r>
      <w:r w:rsidR="0034181D" w:rsidRPr="005F2031">
        <w:t>С</w:t>
      </w:r>
      <w:r w:rsidRPr="005F2031">
        <w:t>хема территориального планирования Российской Федерации в области энергетики, утвержденная Распоряжение правительства Российской Федерации от 11.11.2013 № 2084-р</w:t>
      </w:r>
      <w:r w:rsidR="000C473E" w:rsidRPr="005F2031">
        <w:t xml:space="preserve"> (с изменениями)</w:t>
      </w:r>
      <w:r w:rsidRPr="005F2031">
        <w:t>;</w:t>
      </w:r>
    </w:p>
    <w:p w14:paraId="54EF39BF" w14:textId="77777777" w:rsidR="00AD7615" w:rsidRPr="005F2031" w:rsidRDefault="00AD7615" w:rsidP="00AD7615">
      <w:r w:rsidRPr="005F2031">
        <w:t>-</w:t>
      </w:r>
      <w:r w:rsidR="00DC6A89" w:rsidRPr="005F2031">
        <w:t xml:space="preserve"> </w:t>
      </w:r>
      <w:r w:rsidR="0034181D" w:rsidRPr="005F2031">
        <w:t>С</w:t>
      </w:r>
      <w:r w:rsidRPr="005F2031">
        <w:t>хема территориального планирования Российской Федерации в области здравоохранения, утвержденная Распоряжение правительства Российской Федерации от 28.12.2012 № 2607-р</w:t>
      </w:r>
      <w:r w:rsidR="000C473E" w:rsidRPr="005F2031">
        <w:t xml:space="preserve"> (с изменениями)</w:t>
      </w:r>
      <w:r w:rsidRPr="005F2031">
        <w:t>;</w:t>
      </w:r>
    </w:p>
    <w:p w14:paraId="78873E42" w14:textId="77777777" w:rsidR="0034181D" w:rsidRPr="005F2031" w:rsidRDefault="0034181D" w:rsidP="0034181D">
      <w:r w:rsidRPr="005F2031">
        <w:t>- Схема территориального планирования Владимирской области (Постановление администрации Владимирской области от 30 декабря 2019 года №972 «Об утверждении изменений в схему территориального планирования Владимирской области» (с изменениями);</w:t>
      </w:r>
    </w:p>
    <w:p w14:paraId="776C5D10" w14:textId="77777777" w:rsidR="00DC6A89" w:rsidRPr="005F2031" w:rsidRDefault="00DC6A89" w:rsidP="00AD7615">
      <w:r w:rsidRPr="005F2031">
        <w:t xml:space="preserve">- </w:t>
      </w:r>
      <w:r w:rsidR="0034181D" w:rsidRPr="005F2031">
        <w:t>Т</w:t>
      </w:r>
      <w:r w:rsidRPr="005F2031">
        <w:t>ерриториальная схема обращения с твердыми коммунальными отходами на территории Владимирской области (Постановление департамента природопользования и охраны окружающ</w:t>
      </w:r>
      <w:r w:rsidR="00705DC3" w:rsidRPr="005F2031">
        <w:t>ей среды Владимирской области № </w:t>
      </w:r>
      <w:r w:rsidRPr="005F2031">
        <w:t>118/01-25 от 20.12.2019);</w:t>
      </w:r>
    </w:p>
    <w:p w14:paraId="133B2F05" w14:textId="77777777" w:rsidR="0034181D" w:rsidRPr="005F2031" w:rsidRDefault="0034181D" w:rsidP="0034181D">
      <w:r w:rsidRPr="005F2031">
        <w:t>- Схема территориального планирования Петушинского муниципального района Владимирской области, утвержденная Решением Совета народных депутатов Петушинского района от 20.09.2012 № 91/9</w:t>
      </w:r>
      <w:r w:rsidR="00DB74BD" w:rsidRPr="005F2031">
        <w:t xml:space="preserve"> (с изм. </w:t>
      </w:r>
      <w:r w:rsidR="00D76F34" w:rsidRPr="005F2031">
        <w:t>Решение</w:t>
      </w:r>
      <w:r w:rsidR="00DB74BD" w:rsidRPr="005F2031">
        <w:t xml:space="preserve"> Совета народных депутатов Петушинского района от 16.02.2017 № 19/1)</w:t>
      </w:r>
      <w:r w:rsidRPr="005F2031">
        <w:t>;</w:t>
      </w:r>
    </w:p>
    <w:p w14:paraId="60877E33" w14:textId="77777777" w:rsidR="00AD7615" w:rsidRPr="005F2031" w:rsidRDefault="00AD7615" w:rsidP="00AD7615">
      <w:r w:rsidRPr="005F2031">
        <w:t>-</w:t>
      </w:r>
      <w:r w:rsidR="00DC6A89" w:rsidRPr="005F2031">
        <w:t xml:space="preserve"> </w:t>
      </w:r>
      <w:r w:rsidRPr="005F2031">
        <w:t>Указ Президента Российской Федерации от 16.03.2010 № 321 «О мерах по организации движения высокоскоростного железнодорожного транспорта в Российской Федерации»;</w:t>
      </w:r>
    </w:p>
    <w:p w14:paraId="49014AE3" w14:textId="77777777" w:rsidR="00AD7615" w:rsidRPr="005F2031" w:rsidRDefault="00AD7615" w:rsidP="00AD7615">
      <w:r w:rsidRPr="005F2031">
        <w:t>-</w:t>
      </w:r>
      <w:r w:rsidR="00DC6A89" w:rsidRPr="005F2031">
        <w:t xml:space="preserve"> </w:t>
      </w:r>
      <w:r w:rsidRPr="005F2031">
        <w:t xml:space="preserve">Поручение Президента Российской Федерации от 27.05.2013 </w:t>
      </w:r>
      <w:r w:rsidRPr="005F2031">
        <w:br/>
        <w:t>№ Пр-1387;</w:t>
      </w:r>
    </w:p>
    <w:p w14:paraId="51A2B091" w14:textId="77777777" w:rsidR="00AD7615" w:rsidRPr="005F2031" w:rsidRDefault="00AD7615" w:rsidP="00AD7615">
      <w:r w:rsidRPr="005F2031">
        <w:t>-</w:t>
      </w:r>
      <w:r w:rsidR="00DC6A89" w:rsidRPr="005F2031">
        <w:t xml:space="preserve"> </w:t>
      </w:r>
      <w:r w:rsidRPr="005F2031">
        <w:t xml:space="preserve">Поручение Президента Российской Федерации от 31.07.2013 </w:t>
      </w:r>
      <w:r w:rsidRPr="005F2031">
        <w:br/>
        <w:t>№ Пр-1978;</w:t>
      </w:r>
    </w:p>
    <w:p w14:paraId="695C9D2A" w14:textId="77777777" w:rsidR="00AD7615" w:rsidRPr="005F2031" w:rsidRDefault="00AD7615" w:rsidP="00AD7615">
      <w:r w:rsidRPr="005F2031">
        <w:t>-</w:t>
      </w:r>
      <w:r w:rsidR="00DC6A89" w:rsidRPr="005F2031">
        <w:t xml:space="preserve"> </w:t>
      </w:r>
      <w:r w:rsidRPr="005F2031">
        <w:t xml:space="preserve">Транспортная стратегия Российской Федерации на период до 2030 года, утвержденной распоряжением Правительства Российской Федерации от 22 ноября 2008 г. № 1734-р, определяющей необходимость модернизации и развития инфраструктуры железнодорожного транспорта, в соответствии с которой </w:t>
      </w:r>
      <w:r w:rsidRPr="005F2031">
        <w:lastRenderedPageBreak/>
        <w:t>запланировано строительство 20730 км новых железнодорожных линий, из них протяженность скоростных железнодорожных линий к 2030 году может составить более 10 тыс. км, а высокоскоростных – более 1500 км;</w:t>
      </w:r>
    </w:p>
    <w:p w14:paraId="21064314" w14:textId="77777777" w:rsidR="00AD7615" w:rsidRPr="005F2031" w:rsidRDefault="00AD7615" w:rsidP="00AD7615">
      <w:r w:rsidRPr="005F2031">
        <w:t>-</w:t>
      </w:r>
      <w:r w:rsidR="00DC6A89" w:rsidRPr="005F2031">
        <w:t xml:space="preserve"> </w:t>
      </w:r>
      <w:r w:rsidRPr="005F2031">
        <w:t>Проект планировки территории размещения объекта «участок Москва-Казань высокоскоростной железнодорожной магистрали Москва-Казань-Екатеринбург (ВСМ-2)», подготовленный ГУП МО «НИиПИ градостроительства» (шифр проекта 25/15-33.14-ПП-3.5.3);</w:t>
      </w:r>
    </w:p>
    <w:p w14:paraId="0848228C" w14:textId="77777777" w:rsidR="00AD7615" w:rsidRPr="005F2031" w:rsidRDefault="00AD7615" w:rsidP="00AD7615">
      <w:r w:rsidRPr="005F2031">
        <w:t>-</w:t>
      </w:r>
      <w:r w:rsidR="00DC6A89" w:rsidRPr="005F2031">
        <w:t xml:space="preserve"> </w:t>
      </w:r>
      <w:r w:rsidRPr="005F2031">
        <w:t xml:space="preserve">Кадастровые планы территории Петушинского района по состоянию на </w:t>
      </w:r>
      <w:r w:rsidR="00160BA5" w:rsidRPr="005F2031">
        <w:t>01</w:t>
      </w:r>
      <w:r w:rsidRPr="005F2031">
        <w:t>.0</w:t>
      </w:r>
      <w:r w:rsidR="00160BA5" w:rsidRPr="005F2031">
        <w:t>8</w:t>
      </w:r>
      <w:r w:rsidRPr="005F2031">
        <w:t>.20</w:t>
      </w:r>
      <w:r w:rsidR="00160BA5" w:rsidRPr="005F2031">
        <w:t>20</w:t>
      </w:r>
      <w:r w:rsidRPr="005F2031">
        <w:t>;</w:t>
      </w:r>
    </w:p>
    <w:p w14:paraId="526204E3" w14:textId="77777777" w:rsidR="003445BD" w:rsidRPr="005F2031" w:rsidRDefault="00AD7615" w:rsidP="00FD0540">
      <w:r w:rsidRPr="005F2031">
        <w:t>-</w:t>
      </w:r>
      <w:r w:rsidR="00DC6A89" w:rsidRPr="005F2031">
        <w:t xml:space="preserve"> </w:t>
      </w:r>
      <w:r w:rsidRPr="005F2031">
        <w:t>Заявление собственник</w:t>
      </w:r>
      <w:r w:rsidR="00160BA5" w:rsidRPr="005F2031">
        <w:t>ов</w:t>
      </w:r>
      <w:r w:rsidRPr="005F2031">
        <w:t xml:space="preserve"> земельных участков</w:t>
      </w:r>
      <w:r w:rsidR="00160BA5" w:rsidRPr="005F2031">
        <w:t xml:space="preserve">, поступившие </w:t>
      </w:r>
      <w:r w:rsidR="003B3E7F" w:rsidRPr="005F2031">
        <w:t>в Администрацию</w:t>
      </w:r>
      <w:r w:rsidRPr="005F2031">
        <w:t xml:space="preserve"> Петушинского района Владимирской области.</w:t>
      </w:r>
    </w:p>
    <w:p w14:paraId="156262DE" w14:textId="77777777" w:rsidR="003445BD" w:rsidRPr="005F2031" w:rsidRDefault="003445BD" w:rsidP="00705DC3">
      <w:r w:rsidRPr="005F2031">
        <w:t xml:space="preserve">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w:t>
      </w:r>
      <w:proofErr w:type="gramStart"/>
      <w:r w:rsidRPr="005F2031">
        <w:t>наименованиях</w:t>
      </w:r>
      <w:proofErr w:type="gramEnd"/>
      <w:r w:rsidRPr="005F2031">
        <w:t xml:space="preserve"> существующих и планируемых для размещения на территориях поселения объектов</w:t>
      </w:r>
      <w:r w:rsidR="00705DC3" w:rsidRPr="005F2031">
        <w:t xml:space="preserve"> представлены в таблице ниже.</w:t>
      </w:r>
    </w:p>
    <w:p w14:paraId="7A778F6C" w14:textId="77777777" w:rsidR="00877CD9" w:rsidRPr="005F2031" w:rsidRDefault="00877CD9" w:rsidP="003445BD">
      <w:pPr>
        <w:outlineLvl w:val="4"/>
        <w:rPr>
          <w:rFonts w:eastAsia="Calibri" w:cs="Times New Roman"/>
          <w:szCs w:val="26"/>
        </w:rPr>
        <w:sectPr w:rsidR="00877CD9" w:rsidRPr="005F2031">
          <w:pgSz w:w="11906" w:h="16838"/>
          <w:pgMar w:top="1134" w:right="850" w:bottom="1134" w:left="1701" w:header="708" w:footer="708" w:gutter="0"/>
          <w:cols w:space="708"/>
          <w:docGrid w:linePitch="360"/>
        </w:sectPr>
      </w:pPr>
    </w:p>
    <w:p w14:paraId="57C62BF4" w14:textId="77777777" w:rsidR="003445BD" w:rsidRPr="005F2031" w:rsidRDefault="003445BD" w:rsidP="003445BD">
      <w:pPr>
        <w:outlineLvl w:val="4"/>
        <w:rPr>
          <w:szCs w:val="26"/>
        </w:rPr>
      </w:pPr>
      <w:r w:rsidRPr="005F2031">
        <w:rPr>
          <w:rFonts w:eastAsia="Calibri" w:cs="Times New Roman"/>
          <w:szCs w:val="26"/>
        </w:rPr>
        <w:lastRenderedPageBreak/>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1</w:t>
      </w:r>
      <w:r w:rsidRPr="005F2031">
        <w:rPr>
          <w:rFonts w:eastAsia="Calibri" w:cs="Times New Roman"/>
          <w:szCs w:val="26"/>
        </w:rPr>
        <w:fldChar w:fldCharType="end"/>
      </w:r>
      <w:r w:rsidRPr="005F2031">
        <w:rPr>
          <w:rFonts w:eastAsia="Calibri" w:cs="Times New Roman"/>
          <w:szCs w:val="26"/>
        </w:rPr>
        <w:t xml:space="preserve"> - </w:t>
      </w:r>
      <w:r w:rsidRPr="005F2031">
        <w:t>Утвержденные документами территориального пла</w:t>
      </w:r>
      <w:r w:rsidR="004B03A9" w:rsidRPr="005F2031">
        <w:t xml:space="preserve">нирования Российской Федерации </w:t>
      </w:r>
      <w:r w:rsidRPr="005F2031">
        <w:t>сведения о видах, назначении и наименовани</w:t>
      </w:r>
      <w:r w:rsidR="003B3E7F" w:rsidRPr="005F2031">
        <w:t xml:space="preserve">и </w:t>
      </w:r>
      <w:r w:rsidRPr="005F2031">
        <w:t>существующих и планируемых для размещения на территориях поселения объектов федерального значения, их основные</w:t>
      </w:r>
      <w:r w:rsidR="004B03A9" w:rsidRPr="005F2031">
        <w:t xml:space="preserve"> характеристики, местоположение</w:t>
      </w:r>
    </w:p>
    <w:tbl>
      <w:tblPr>
        <w:tblStyle w:val="af"/>
        <w:tblW w:w="15163" w:type="dxa"/>
        <w:jc w:val="center"/>
        <w:tblLook w:val="04A0" w:firstRow="1" w:lastRow="0" w:firstColumn="1" w:lastColumn="0" w:noHBand="0" w:noVBand="1"/>
      </w:tblPr>
      <w:tblGrid>
        <w:gridCol w:w="586"/>
        <w:gridCol w:w="2010"/>
        <w:gridCol w:w="2548"/>
        <w:gridCol w:w="3355"/>
        <w:gridCol w:w="1717"/>
        <w:gridCol w:w="2687"/>
        <w:gridCol w:w="2260"/>
      </w:tblGrid>
      <w:tr w:rsidR="00AC2E4C" w:rsidRPr="005F2031" w14:paraId="03E006DA" w14:textId="77777777" w:rsidTr="004B03A9">
        <w:trPr>
          <w:tblHeader/>
          <w:jc w:val="center"/>
        </w:trPr>
        <w:tc>
          <w:tcPr>
            <w:tcW w:w="586" w:type="dxa"/>
          </w:tcPr>
          <w:p w14:paraId="68910415" w14:textId="77777777" w:rsidR="00877CD9" w:rsidRPr="005F2031" w:rsidRDefault="00877CD9" w:rsidP="00AC2E4C">
            <w:pPr>
              <w:spacing w:line="240" w:lineRule="auto"/>
              <w:ind w:firstLine="0"/>
              <w:jc w:val="center"/>
              <w:rPr>
                <w:b/>
                <w:sz w:val="22"/>
                <w:szCs w:val="22"/>
              </w:rPr>
            </w:pPr>
            <w:r w:rsidRPr="005F2031">
              <w:rPr>
                <w:b/>
                <w:sz w:val="22"/>
                <w:szCs w:val="22"/>
              </w:rPr>
              <w:t>№ п/п</w:t>
            </w:r>
          </w:p>
        </w:tc>
        <w:tc>
          <w:tcPr>
            <w:tcW w:w="2010" w:type="dxa"/>
          </w:tcPr>
          <w:p w14:paraId="1E568EAB" w14:textId="77777777" w:rsidR="00877CD9" w:rsidRPr="005F2031" w:rsidRDefault="00877CD9" w:rsidP="00AC2E4C">
            <w:pPr>
              <w:spacing w:line="240" w:lineRule="auto"/>
              <w:ind w:firstLine="0"/>
              <w:jc w:val="center"/>
              <w:rPr>
                <w:b/>
                <w:sz w:val="22"/>
                <w:szCs w:val="22"/>
              </w:rPr>
            </w:pPr>
            <w:r w:rsidRPr="005F2031">
              <w:rPr>
                <w:b/>
                <w:sz w:val="22"/>
                <w:szCs w:val="22"/>
              </w:rPr>
              <w:t>Тип объекта</w:t>
            </w:r>
          </w:p>
        </w:tc>
        <w:tc>
          <w:tcPr>
            <w:tcW w:w="2548" w:type="dxa"/>
          </w:tcPr>
          <w:p w14:paraId="79AC0551" w14:textId="77777777" w:rsidR="00877CD9" w:rsidRPr="005F2031" w:rsidRDefault="00877CD9" w:rsidP="00AC2E4C">
            <w:pPr>
              <w:spacing w:line="240" w:lineRule="auto"/>
              <w:ind w:firstLine="0"/>
              <w:jc w:val="center"/>
              <w:rPr>
                <w:b/>
                <w:sz w:val="22"/>
                <w:szCs w:val="22"/>
              </w:rPr>
            </w:pPr>
            <w:r w:rsidRPr="005F2031">
              <w:rPr>
                <w:b/>
                <w:sz w:val="22"/>
                <w:szCs w:val="22"/>
              </w:rPr>
              <w:t>Наименование объекта</w:t>
            </w:r>
          </w:p>
        </w:tc>
        <w:tc>
          <w:tcPr>
            <w:tcW w:w="3355" w:type="dxa"/>
          </w:tcPr>
          <w:p w14:paraId="5754F467" w14:textId="77777777" w:rsidR="00877CD9" w:rsidRPr="005F2031" w:rsidRDefault="00877CD9" w:rsidP="00AC2E4C">
            <w:pPr>
              <w:spacing w:line="240" w:lineRule="auto"/>
              <w:ind w:firstLine="0"/>
              <w:jc w:val="center"/>
              <w:rPr>
                <w:b/>
                <w:sz w:val="22"/>
                <w:szCs w:val="22"/>
              </w:rPr>
            </w:pPr>
            <w:r w:rsidRPr="005F2031">
              <w:rPr>
                <w:b/>
                <w:sz w:val="22"/>
                <w:szCs w:val="22"/>
              </w:rPr>
              <w:t>Местоположение</w:t>
            </w:r>
          </w:p>
        </w:tc>
        <w:tc>
          <w:tcPr>
            <w:tcW w:w="1717" w:type="dxa"/>
          </w:tcPr>
          <w:p w14:paraId="7130F68C" w14:textId="77777777" w:rsidR="00877CD9" w:rsidRPr="005F2031" w:rsidRDefault="00877CD9" w:rsidP="00AC2E4C">
            <w:pPr>
              <w:spacing w:line="240" w:lineRule="auto"/>
              <w:ind w:firstLine="0"/>
              <w:jc w:val="center"/>
              <w:rPr>
                <w:b/>
                <w:sz w:val="22"/>
                <w:szCs w:val="22"/>
              </w:rPr>
            </w:pPr>
            <w:r w:rsidRPr="005F2031">
              <w:rPr>
                <w:b/>
                <w:sz w:val="22"/>
                <w:szCs w:val="22"/>
              </w:rPr>
              <w:t>Статус</w:t>
            </w:r>
          </w:p>
        </w:tc>
        <w:tc>
          <w:tcPr>
            <w:tcW w:w="2687" w:type="dxa"/>
          </w:tcPr>
          <w:p w14:paraId="7E6F3E9C" w14:textId="77777777" w:rsidR="00877CD9" w:rsidRPr="005F2031" w:rsidRDefault="00877CD9" w:rsidP="00AC2E4C">
            <w:pPr>
              <w:spacing w:line="240" w:lineRule="auto"/>
              <w:ind w:firstLine="0"/>
              <w:jc w:val="center"/>
              <w:rPr>
                <w:b/>
                <w:sz w:val="22"/>
                <w:szCs w:val="22"/>
              </w:rPr>
            </w:pPr>
            <w:r w:rsidRPr="005F2031">
              <w:rPr>
                <w:b/>
                <w:sz w:val="22"/>
                <w:szCs w:val="22"/>
              </w:rPr>
              <w:t>Документ, в котором содержится объект</w:t>
            </w:r>
          </w:p>
        </w:tc>
        <w:tc>
          <w:tcPr>
            <w:tcW w:w="2260" w:type="dxa"/>
          </w:tcPr>
          <w:p w14:paraId="0CC1DA4A" w14:textId="77777777" w:rsidR="00877CD9" w:rsidRPr="005F2031" w:rsidRDefault="00877CD9" w:rsidP="00AC2E4C">
            <w:pPr>
              <w:spacing w:line="240" w:lineRule="auto"/>
              <w:ind w:firstLine="0"/>
              <w:jc w:val="center"/>
              <w:rPr>
                <w:b/>
                <w:sz w:val="22"/>
                <w:szCs w:val="22"/>
              </w:rPr>
            </w:pPr>
            <w:r w:rsidRPr="005F2031">
              <w:rPr>
                <w:b/>
                <w:sz w:val="22"/>
                <w:szCs w:val="22"/>
              </w:rPr>
              <w:t>Реквизиты документа</w:t>
            </w:r>
          </w:p>
        </w:tc>
      </w:tr>
      <w:tr w:rsidR="00AC2E4C" w:rsidRPr="005F2031" w14:paraId="0DA2A5DB" w14:textId="77777777" w:rsidTr="004B03A9">
        <w:trPr>
          <w:jc w:val="center"/>
        </w:trPr>
        <w:tc>
          <w:tcPr>
            <w:tcW w:w="586" w:type="dxa"/>
          </w:tcPr>
          <w:p w14:paraId="447394FD" w14:textId="77777777" w:rsidR="00877CD9" w:rsidRPr="005F2031" w:rsidRDefault="00877CD9" w:rsidP="00CF4D6F">
            <w:pPr>
              <w:pStyle w:val="a9"/>
              <w:widowControl/>
              <w:numPr>
                <w:ilvl w:val="0"/>
                <w:numId w:val="16"/>
              </w:numPr>
              <w:autoSpaceDE/>
              <w:autoSpaceDN/>
              <w:adjustRightInd/>
              <w:spacing w:line="240" w:lineRule="auto"/>
              <w:ind w:left="0" w:firstLine="0"/>
              <w:contextualSpacing w:val="0"/>
              <w:jc w:val="left"/>
              <w:rPr>
                <w:sz w:val="22"/>
                <w:szCs w:val="22"/>
              </w:rPr>
            </w:pPr>
          </w:p>
        </w:tc>
        <w:tc>
          <w:tcPr>
            <w:tcW w:w="2010" w:type="dxa"/>
          </w:tcPr>
          <w:p w14:paraId="212785CE" w14:textId="77777777" w:rsidR="00877CD9" w:rsidRPr="005F2031" w:rsidRDefault="00877CD9" w:rsidP="00AC2E4C">
            <w:pPr>
              <w:spacing w:line="240" w:lineRule="auto"/>
              <w:ind w:firstLine="0"/>
              <w:rPr>
                <w:sz w:val="22"/>
                <w:szCs w:val="22"/>
              </w:rPr>
            </w:pPr>
            <w:r w:rsidRPr="005F2031">
              <w:rPr>
                <w:sz w:val="22"/>
                <w:szCs w:val="22"/>
              </w:rPr>
              <w:t>ОКС железнодорожного транспорта</w:t>
            </w:r>
          </w:p>
        </w:tc>
        <w:tc>
          <w:tcPr>
            <w:tcW w:w="2548" w:type="dxa"/>
          </w:tcPr>
          <w:p w14:paraId="0444E5CA" w14:textId="77777777" w:rsidR="00877CD9" w:rsidRPr="005F2031" w:rsidRDefault="00877CD9" w:rsidP="00AC2E4C">
            <w:pPr>
              <w:spacing w:line="240" w:lineRule="auto"/>
              <w:ind w:firstLine="0"/>
              <w:rPr>
                <w:b/>
                <w:sz w:val="22"/>
                <w:szCs w:val="22"/>
              </w:rPr>
            </w:pPr>
            <w:r w:rsidRPr="005F2031">
              <w:rPr>
                <w:b/>
                <w:sz w:val="22"/>
                <w:szCs w:val="22"/>
              </w:rPr>
              <w:t>Планируемая железная дорога магистральная электрифицированная. (Высокоскоростная железнодорожная магистраль Москва-Казань-Екатеринбург ВСМ-2)</w:t>
            </w:r>
          </w:p>
        </w:tc>
        <w:tc>
          <w:tcPr>
            <w:tcW w:w="3355" w:type="dxa"/>
          </w:tcPr>
          <w:p w14:paraId="62302177" w14:textId="77777777" w:rsidR="00877CD9" w:rsidRPr="005F2031" w:rsidRDefault="00877CD9" w:rsidP="00AC2E4C">
            <w:pPr>
              <w:spacing w:line="240" w:lineRule="auto"/>
              <w:ind w:firstLine="0"/>
              <w:rPr>
                <w:sz w:val="22"/>
                <w:szCs w:val="22"/>
              </w:rPr>
            </w:pPr>
            <w:r w:rsidRPr="005F2031">
              <w:rPr>
                <w:sz w:val="22"/>
                <w:szCs w:val="22"/>
              </w:rPr>
              <w:t>Российская Федерация, Московская область, Владимирская область, Нижегородская область и пр.</w:t>
            </w:r>
          </w:p>
        </w:tc>
        <w:tc>
          <w:tcPr>
            <w:tcW w:w="1717" w:type="dxa"/>
          </w:tcPr>
          <w:p w14:paraId="6B80BD13" w14:textId="77777777" w:rsidR="00877CD9" w:rsidRPr="005F2031" w:rsidRDefault="00877CD9" w:rsidP="00AC2E4C">
            <w:pPr>
              <w:spacing w:line="240" w:lineRule="auto"/>
              <w:ind w:firstLine="0"/>
              <w:rPr>
                <w:sz w:val="22"/>
                <w:szCs w:val="22"/>
                <w:lang w:val="en-US"/>
              </w:rPr>
            </w:pPr>
            <w:r w:rsidRPr="005F2031">
              <w:rPr>
                <w:b/>
                <w:sz w:val="22"/>
                <w:szCs w:val="22"/>
              </w:rPr>
              <w:t>Планируемый</w:t>
            </w:r>
            <w:r w:rsidRPr="005F2031">
              <w:rPr>
                <w:sz w:val="22"/>
                <w:szCs w:val="22"/>
              </w:rPr>
              <w:t xml:space="preserve"> 2020</w:t>
            </w:r>
          </w:p>
        </w:tc>
        <w:tc>
          <w:tcPr>
            <w:tcW w:w="2687" w:type="dxa"/>
            <w:vMerge w:val="restart"/>
          </w:tcPr>
          <w:p w14:paraId="44E282DB" w14:textId="77777777" w:rsidR="00877CD9" w:rsidRPr="005F2031" w:rsidRDefault="00877CD9" w:rsidP="00AC2E4C">
            <w:pPr>
              <w:spacing w:line="240" w:lineRule="auto"/>
              <w:ind w:firstLine="0"/>
              <w:rPr>
                <w:sz w:val="22"/>
                <w:szCs w:val="22"/>
              </w:rPr>
            </w:pPr>
            <w:r w:rsidRPr="005F2031">
              <w:rPr>
                <w:sz w:val="22"/>
                <w:szCs w:val="22"/>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w:t>
            </w:r>
          </w:p>
        </w:tc>
        <w:tc>
          <w:tcPr>
            <w:tcW w:w="2260" w:type="dxa"/>
            <w:vMerge w:val="restart"/>
          </w:tcPr>
          <w:p w14:paraId="40C2D643" w14:textId="77777777" w:rsidR="00877CD9" w:rsidRPr="005F2031" w:rsidRDefault="00877CD9" w:rsidP="00160BA5">
            <w:pPr>
              <w:spacing w:line="240" w:lineRule="auto"/>
              <w:ind w:firstLine="0"/>
              <w:rPr>
                <w:sz w:val="22"/>
                <w:szCs w:val="22"/>
              </w:rPr>
            </w:pPr>
            <w:r w:rsidRPr="005F2031">
              <w:rPr>
                <w:sz w:val="22"/>
                <w:szCs w:val="22"/>
              </w:rPr>
              <w:t>Распоряжение Правительства Российской Федерации от 19.03.2013 №384-р с п</w:t>
            </w:r>
            <w:r w:rsidR="00160BA5" w:rsidRPr="005F2031">
              <w:rPr>
                <w:sz w:val="22"/>
                <w:szCs w:val="22"/>
              </w:rPr>
              <w:t>оследующими изменениями</w:t>
            </w:r>
          </w:p>
        </w:tc>
      </w:tr>
      <w:tr w:rsidR="00AC2E4C" w:rsidRPr="005F2031" w14:paraId="57EF8F72" w14:textId="77777777" w:rsidTr="004B03A9">
        <w:trPr>
          <w:jc w:val="center"/>
        </w:trPr>
        <w:tc>
          <w:tcPr>
            <w:tcW w:w="586" w:type="dxa"/>
          </w:tcPr>
          <w:p w14:paraId="33C16A0C" w14:textId="77777777" w:rsidR="00877CD9" w:rsidRPr="005F2031" w:rsidRDefault="00877CD9" w:rsidP="00CF4D6F">
            <w:pPr>
              <w:pStyle w:val="a9"/>
              <w:widowControl/>
              <w:numPr>
                <w:ilvl w:val="0"/>
                <w:numId w:val="16"/>
              </w:numPr>
              <w:autoSpaceDE/>
              <w:autoSpaceDN/>
              <w:adjustRightInd/>
              <w:spacing w:line="240" w:lineRule="auto"/>
              <w:ind w:left="0" w:firstLine="0"/>
              <w:contextualSpacing w:val="0"/>
              <w:jc w:val="left"/>
              <w:rPr>
                <w:sz w:val="22"/>
                <w:szCs w:val="22"/>
              </w:rPr>
            </w:pPr>
          </w:p>
        </w:tc>
        <w:tc>
          <w:tcPr>
            <w:tcW w:w="2010" w:type="dxa"/>
          </w:tcPr>
          <w:p w14:paraId="1E0E1DA3" w14:textId="77777777" w:rsidR="00877CD9" w:rsidRPr="005F2031" w:rsidRDefault="00877CD9" w:rsidP="00AC2E4C">
            <w:pPr>
              <w:spacing w:line="240" w:lineRule="auto"/>
              <w:ind w:firstLine="0"/>
              <w:rPr>
                <w:sz w:val="22"/>
                <w:szCs w:val="22"/>
              </w:rPr>
            </w:pPr>
            <w:r w:rsidRPr="005F2031">
              <w:rPr>
                <w:sz w:val="22"/>
                <w:szCs w:val="22"/>
              </w:rPr>
              <w:t>ОКС железнодорожного транспорта</w:t>
            </w:r>
          </w:p>
        </w:tc>
        <w:tc>
          <w:tcPr>
            <w:tcW w:w="2548" w:type="dxa"/>
          </w:tcPr>
          <w:p w14:paraId="1E93B070" w14:textId="77777777" w:rsidR="00877CD9" w:rsidRPr="005F2031" w:rsidRDefault="00877CD9" w:rsidP="00AC2E4C">
            <w:pPr>
              <w:spacing w:line="240" w:lineRule="auto"/>
              <w:ind w:firstLine="0"/>
              <w:rPr>
                <w:sz w:val="22"/>
                <w:szCs w:val="22"/>
              </w:rPr>
            </w:pPr>
            <w:r w:rsidRPr="005F2031">
              <w:rPr>
                <w:sz w:val="22"/>
                <w:szCs w:val="22"/>
              </w:rPr>
              <w:t>Существующая железная дорога магистральная электрифицированная Москва-Владимир</w:t>
            </w:r>
          </w:p>
        </w:tc>
        <w:tc>
          <w:tcPr>
            <w:tcW w:w="3355" w:type="dxa"/>
          </w:tcPr>
          <w:p w14:paraId="22E47156" w14:textId="77777777" w:rsidR="00877CD9" w:rsidRPr="005F2031" w:rsidRDefault="00877CD9" w:rsidP="00AC2E4C">
            <w:pPr>
              <w:spacing w:line="240" w:lineRule="auto"/>
              <w:ind w:firstLine="0"/>
              <w:rPr>
                <w:sz w:val="22"/>
                <w:szCs w:val="22"/>
              </w:rPr>
            </w:pPr>
            <w:r w:rsidRPr="005F2031">
              <w:rPr>
                <w:sz w:val="22"/>
                <w:szCs w:val="22"/>
              </w:rPr>
              <w:t>Российская Федерация, Московская область, Владимирская область</w:t>
            </w:r>
          </w:p>
        </w:tc>
        <w:tc>
          <w:tcPr>
            <w:tcW w:w="1717" w:type="dxa"/>
          </w:tcPr>
          <w:p w14:paraId="30DCB002" w14:textId="77777777" w:rsidR="00877CD9" w:rsidRPr="005F2031" w:rsidRDefault="00877CD9" w:rsidP="00AC2E4C">
            <w:pPr>
              <w:spacing w:line="240" w:lineRule="auto"/>
              <w:ind w:firstLine="0"/>
              <w:rPr>
                <w:sz w:val="22"/>
                <w:szCs w:val="22"/>
              </w:rPr>
            </w:pPr>
            <w:r w:rsidRPr="005F2031">
              <w:rPr>
                <w:sz w:val="22"/>
                <w:szCs w:val="22"/>
              </w:rPr>
              <w:t>Существующий</w:t>
            </w:r>
          </w:p>
        </w:tc>
        <w:tc>
          <w:tcPr>
            <w:tcW w:w="2687" w:type="dxa"/>
            <w:vMerge/>
          </w:tcPr>
          <w:p w14:paraId="1D59064F" w14:textId="77777777" w:rsidR="00877CD9" w:rsidRPr="005F2031" w:rsidRDefault="00877CD9" w:rsidP="00AC2E4C">
            <w:pPr>
              <w:spacing w:line="240" w:lineRule="auto"/>
              <w:ind w:firstLine="0"/>
              <w:rPr>
                <w:sz w:val="22"/>
                <w:szCs w:val="22"/>
              </w:rPr>
            </w:pPr>
          </w:p>
        </w:tc>
        <w:tc>
          <w:tcPr>
            <w:tcW w:w="2260" w:type="dxa"/>
            <w:vMerge/>
          </w:tcPr>
          <w:p w14:paraId="7B53C668" w14:textId="77777777" w:rsidR="00877CD9" w:rsidRPr="005F2031" w:rsidRDefault="00877CD9" w:rsidP="00AC2E4C">
            <w:pPr>
              <w:spacing w:line="240" w:lineRule="auto"/>
              <w:ind w:firstLine="0"/>
              <w:rPr>
                <w:sz w:val="22"/>
                <w:szCs w:val="22"/>
              </w:rPr>
            </w:pPr>
          </w:p>
        </w:tc>
      </w:tr>
      <w:tr w:rsidR="00AC2E4C" w:rsidRPr="005F2031" w14:paraId="3DAEEB3A" w14:textId="77777777" w:rsidTr="004B03A9">
        <w:trPr>
          <w:jc w:val="center"/>
        </w:trPr>
        <w:tc>
          <w:tcPr>
            <w:tcW w:w="586" w:type="dxa"/>
          </w:tcPr>
          <w:p w14:paraId="1C5EF86F" w14:textId="77777777" w:rsidR="00877CD9" w:rsidRPr="005F2031" w:rsidRDefault="00877CD9" w:rsidP="00CF4D6F">
            <w:pPr>
              <w:pStyle w:val="a9"/>
              <w:widowControl/>
              <w:numPr>
                <w:ilvl w:val="0"/>
                <w:numId w:val="16"/>
              </w:numPr>
              <w:autoSpaceDE/>
              <w:autoSpaceDN/>
              <w:adjustRightInd/>
              <w:spacing w:line="240" w:lineRule="auto"/>
              <w:ind w:left="0" w:firstLine="0"/>
              <w:contextualSpacing w:val="0"/>
              <w:jc w:val="left"/>
              <w:rPr>
                <w:sz w:val="22"/>
                <w:szCs w:val="22"/>
              </w:rPr>
            </w:pPr>
          </w:p>
        </w:tc>
        <w:tc>
          <w:tcPr>
            <w:tcW w:w="2010" w:type="dxa"/>
          </w:tcPr>
          <w:p w14:paraId="026D8302" w14:textId="77777777" w:rsidR="00877CD9" w:rsidRPr="005F2031" w:rsidRDefault="00877CD9" w:rsidP="00AC2E4C">
            <w:pPr>
              <w:spacing w:line="240" w:lineRule="auto"/>
              <w:ind w:firstLine="0"/>
              <w:rPr>
                <w:sz w:val="22"/>
                <w:szCs w:val="22"/>
              </w:rPr>
            </w:pPr>
            <w:r w:rsidRPr="005F2031">
              <w:rPr>
                <w:sz w:val="22"/>
                <w:szCs w:val="22"/>
              </w:rPr>
              <w:t>ОКС внешнего автомобильного транспорта</w:t>
            </w:r>
          </w:p>
        </w:tc>
        <w:tc>
          <w:tcPr>
            <w:tcW w:w="2548" w:type="dxa"/>
          </w:tcPr>
          <w:p w14:paraId="3E479E8C" w14:textId="77777777" w:rsidR="00877CD9" w:rsidRPr="005F2031" w:rsidRDefault="00877CD9" w:rsidP="00AC2E4C">
            <w:pPr>
              <w:spacing w:line="240" w:lineRule="auto"/>
              <w:ind w:firstLine="0"/>
              <w:rPr>
                <w:sz w:val="22"/>
                <w:szCs w:val="22"/>
              </w:rPr>
            </w:pPr>
            <w:r w:rsidRPr="005F2031">
              <w:rPr>
                <w:sz w:val="22"/>
                <w:szCs w:val="22"/>
              </w:rPr>
              <w:t>Автомобильная дорога "Волга" Москва - Владимир - Нижний Новгород - Казань - Уфа</w:t>
            </w:r>
          </w:p>
        </w:tc>
        <w:tc>
          <w:tcPr>
            <w:tcW w:w="3355" w:type="dxa"/>
          </w:tcPr>
          <w:p w14:paraId="5C9A2AE4" w14:textId="77777777" w:rsidR="00877CD9" w:rsidRPr="005F2031" w:rsidRDefault="00877CD9" w:rsidP="00AC2E4C">
            <w:pPr>
              <w:spacing w:line="240" w:lineRule="auto"/>
              <w:ind w:firstLine="0"/>
              <w:rPr>
                <w:sz w:val="22"/>
                <w:szCs w:val="22"/>
              </w:rPr>
            </w:pPr>
            <w:r w:rsidRPr="005F2031">
              <w:rPr>
                <w:sz w:val="22"/>
                <w:szCs w:val="22"/>
              </w:rPr>
              <w:t>Российская Федерация, Московская область, Владимирская область, Нижегородская область…</w:t>
            </w:r>
          </w:p>
        </w:tc>
        <w:tc>
          <w:tcPr>
            <w:tcW w:w="1717" w:type="dxa"/>
          </w:tcPr>
          <w:p w14:paraId="216C48FE" w14:textId="77777777" w:rsidR="00877CD9" w:rsidRPr="005F2031" w:rsidRDefault="00877CD9" w:rsidP="00AC2E4C">
            <w:pPr>
              <w:spacing w:line="240" w:lineRule="auto"/>
              <w:ind w:firstLine="0"/>
              <w:rPr>
                <w:sz w:val="22"/>
                <w:szCs w:val="22"/>
              </w:rPr>
            </w:pPr>
            <w:r w:rsidRPr="005F2031">
              <w:rPr>
                <w:sz w:val="22"/>
                <w:szCs w:val="22"/>
              </w:rPr>
              <w:t>Существующий</w:t>
            </w:r>
          </w:p>
        </w:tc>
        <w:tc>
          <w:tcPr>
            <w:tcW w:w="2687" w:type="dxa"/>
            <w:vMerge/>
          </w:tcPr>
          <w:p w14:paraId="5238FBC8" w14:textId="77777777" w:rsidR="00877CD9" w:rsidRPr="005F2031" w:rsidRDefault="00877CD9" w:rsidP="00AC2E4C">
            <w:pPr>
              <w:spacing w:line="240" w:lineRule="auto"/>
              <w:ind w:firstLine="0"/>
              <w:rPr>
                <w:sz w:val="22"/>
                <w:szCs w:val="22"/>
              </w:rPr>
            </w:pPr>
          </w:p>
        </w:tc>
        <w:tc>
          <w:tcPr>
            <w:tcW w:w="2260" w:type="dxa"/>
            <w:vMerge/>
          </w:tcPr>
          <w:p w14:paraId="6F201ABE" w14:textId="77777777" w:rsidR="00877CD9" w:rsidRPr="005F2031" w:rsidRDefault="00877CD9" w:rsidP="00AC2E4C">
            <w:pPr>
              <w:spacing w:line="240" w:lineRule="auto"/>
              <w:ind w:firstLine="0"/>
              <w:rPr>
                <w:sz w:val="22"/>
                <w:szCs w:val="22"/>
              </w:rPr>
            </w:pPr>
          </w:p>
        </w:tc>
      </w:tr>
      <w:tr w:rsidR="00AC2E4C" w:rsidRPr="005F2031" w14:paraId="788BD6A2" w14:textId="77777777" w:rsidTr="004B03A9">
        <w:trPr>
          <w:jc w:val="center"/>
        </w:trPr>
        <w:tc>
          <w:tcPr>
            <w:tcW w:w="586" w:type="dxa"/>
          </w:tcPr>
          <w:p w14:paraId="7A82E1D0" w14:textId="77777777" w:rsidR="00877CD9" w:rsidRPr="005F2031" w:rsidRDefault="00877CD9" w:rsidP="00CF4D6F">
            <w:pPr>
              <w:pStyle w:val="a9"/>
              <w:widowControl/>
              <w:numPr>
                <w:ilvl w:val="0"/>
                <w:numId w:val="16"/>
              </w:numPr>
              <w:autoSpaceDE/>
              <w:autoSpaceDN/>
              <w:adjustRightInd/>
              <w:spacing w:line="240" w:lineRule="auto"/>
              <w:ind w:left="0" w:firstLine="0"/>
              <w:contextualSpacing w:val="0"/>
              <w:jc w:val="left"/>
              <w:rPr>
                <w:sz w:val="22"/>
                <w:szCs w:val="22"/>
              </w:rPr>
            </w:pPr>
          </w:p>
        </w:tc>
        <w:tc>
          <w:tcPr>
            <w:tcW w:w="2010" w:type="dxa"/>
          </w:tcPr>
          <w:p w14:paraId="0A1DEF4A" w14:textId="77777777" w:rsidR="00877CD9" w:rsidRPr="005F2031" w:rsidRDefault="00877CD9" w:rsidP="00AC2E4C">
            <w:pPr>
              <w:spacing w:line="240" w:lineRule="auto"/>
              <w:ind w:firstLine="0"/>
              <w:rPr>
                <w:sz w:val="22"/>
                <w:szCs w:val="22"/>
              </w:rPr>
            </w:pPr>
            <w:r w:rsidRPr="005F2031">
              <w:rPr>
                <w:sz w:val="22"/>
                <w:szCs w:val="22"/>
              </w:rPr>
              <w:t>Международный транспортный коридор</w:t>
            </w:r>
          </w:p>
        </w:tc>
        <w:tc>
          <w:tcPr>
            <w:tcW w:w="2548" w:type="dxa"/>
          </w:tcPr>
          <w:p w14:paraId="39718DC6" w14:textId="77777777" w:rsidR="00877CD9" w:rsidRPr="005F2031" w:rsidRDefault="00877CD9" w:rsidP="00AC2E4C">
            <w:pPr>
              <w:spacing w:line="240" w:lineRule="auto"/>
              <w:ind w:firstLine="0"/>
              <w:rPr>
                <w:sz w:val="22"/>
                <w:szCs w:val="22"/>
                <w:lang w:val="en-US"/>
              </w:rPr>
            </w:pPr>
            <w:r w:rsidRPr="005F2031">
              <w:rPr>
                <w:sz w:val="22"/>
                <w:szCs w:val="22"/>
              </w:rPr>
              <w:t xml:space="preserve">«Транссиб» </w:t>
            </w:r>
            <w:r w:rsidRPr="005F2031">
              <w:rPr>
                <w:sz w:val="22"/>
                <w:szCs w:val="22"/>
                <w:lang w:val="en-US"/>
              </w:rPr>
              <w:t>TS</w:t>
            </w:r>
          </w:p>
        </w:tc>
        <w:tc>
          <w:tcPr>
            <w:tcW w:w="3355" w:type="dxa"/>
          </w:tcPr>
          <w:p w14:paraId="5458BEFE" w14:textId="77777777" w:rsidR="00877CD9" w:rsidRPr="005F2031" w:rsidRDefault="00877CD9" w:rsidP="00AC2E4C">
            <w:pPr>
              <w:spacing w:line="240" w:lineRule="auto"/>
              <w:ind w:firstLine="0"/>
              <w:rPr>
                <w:sz w:val="22"/>
                <w:szCs w:val="22"/>
              </w:rPr>
            </w:pPr>
            <w:r w:rsidRPr="005F2031">
              <w:rPr>
                <w:sz w:val="22"/>
                <w:szCs w:val="22"/>
              </w:rPr>
              <w:t>Красное (граница с Белоруссией) - Смоленск - Москва - Владимир - Нижний Новгород - Чебоксары - Казань - Елабуга - Пермь - Екатеринбург - Тюмень - Ишим - Омск - Новосибирск - Красноярск - Иркутск - Улан-Удэ - Чита - Хабаровск - Владивосток/Находка</w:t>
            </w:r>
          </w:p>
        </w:tc>
        <w:tc>
          <w:tcPr>
            <w:tcW w:w="1717" w:type="dxa"/>
          </w:tcPr>
          <w:p w14:paraId="6BA3FCD9" w14:textId="77777777" w:rsidR="00877CD9" w:rsidRPr="005F2031" w:rsidRDefault="00877CD9" w:rsidP="00AC2E4C">
            <w:pPr>
              <w:spacing w:line="240" w:lineRule="auto"/>
              <w:ind w:firstLine="0"/>
              <w:rPr>
                <w:sz w:val="22"/>
                <w:szCs w:val="22"/>
              </w:rPr>
            </w:pPr>
            <w:r w:rsidRPr="005F2031">
              <w:rPr>
                <w:sz w:val="22"/>
                <w:szCs w:val="22"/>
              </w:rPr>
              <w:t>Существующий</w:t>
            </w:r>
          </w:p>
        </w:tc>
        <w:tc>
          <w:tcPr>
            <w:tcW w:w="2687" w:type="dxa"/>
            <w:vMerge/>
          </w:tcPr>
          <w:p w14:paraId="0D28043A" w14:textId="77777777" w:rsidR="00877CD9" w:rsidRPr="005F2031" w:rsidRDefault="00877CD9" w:rsidP="00AC2E4C">
            <w:pPr>
              <w:spacing w:line="240" w:lineRule="auto"/>
              <w:ind w:firstLine="0"/>
              <w:rPr>
                <w:sz w:val="22"/>
                <w:szCs w:val="22"/>
              </w:rPr>
            </w:pPr>
          </w:p>
        </w:tc>
        <w:tc>
          <w:tcPr>
            <w:tcW w:w="2260" w:type="dxa"/>
            <w:vMerge/>
          </w:tcPr>
          <w:p w14:paraId="5336CE0E" w14:textId="77777777" w:rsidR="00877CD9" w:rsidRPr="005F2031" w:rsidRDefault="00877CD9" w:rsidP="00AC2E4C">
            <w:pPr>
              <w:spacing w:line="240" w:lineRule="auto"/>
              <w:ind w:firstLine="0"/>
              <w:rPr>
                <w:sz w:val="22"/>
                <w:szCs w:val="22"/>
              </w:rPr>
            </w:pPr>
          </w:p>
        </w:tc>
      </w:tr>
      <w:tr w:rsidR="00AC2E4C" w:rsidRPr="005F2031" w14:paraId="25AA6ED6" w14:textId="77777777" w:rsidTr="004B03A9">
        <w:trPr>
          <w:trHeight w:val="1012"/>
          <w:jc w:val="center"/>
        </w:trPr>
        <w:tc>
          <w:tcPr>
            <w:tcW w:w="586" w:type="dxa"/>
          </w:tcPr>
          <w:p w14:paraId="27B6061B" w14:textId="77777777" w:rsidR="00877CD9" w:rsidRPr="005F2031" w:rsidRDefault="00877CD9" w:rsidP="00CF4D6F">
            <w:pPr>
              <w:pStyle w:val="a9"/>
              <w:widowControl/>
              <w:numPr>
                <w:ilvl w:val="0"/>
                <w:numId w:val="16"/>
              </w:numPr>
              <w:autoSpaceDE/>
              <w:autoSpaceDN/>
              <w:adjustRightInd/>
              <w:spacing w:line="240" w:lineRule="auto"/>
              <w:ind w:left="0" w:firstLine="0"/>
              <w:contextualSpacing w:val="0"/>
              <w:jc w:val="left"/>
              <w:rPr>
                <w:sz w:val="22"/>
                <w:szCs w:val="22"/>
              </w:rPr>
            </w:pPr>
          </w:p>
        </w:tc>
        <w:tc>
          <w:tcPr>
            <w:tcW w:w="2010" w:type="dxa"/>
          </w:tcPr>
          <w:p w14:paraId="0D14FA07" w14:textId="77777777" w:rsidR="00877CD9" w:rsidRPr="005F2031" w:rsidRDefault="00877CD9" w:rsidP="00AC2E4C">
            <w:pPr>
              <w:spacing w:line="240" w:lineRule="auto"/>
              <w:ind w:firstLine="0"/>
              <w:rPr>
                <w:sz w:val="22"/>
                <w:szCs w:val="22"/>
              </w:rPr>
            </w:pPr>
            <w:r w:rsidRPr="005F2031">
              <w:rPr>
                <w:sz w:val="22"/>
                <w:szCs w:val="22"/>
              </w:rPr>
              <w:t>ОКС магистрального трубопроводного транспорта</w:t>
            </w:r>
          </w:p>
        </w:tc>
        <w:tc>
          <w:tcPr>
            <w:tcW w:w="2548" w:type="dxa"/>
          </w:tcPr>
          <w:p w14:paraId="78C88534" w14:textId="77777777" w:rsidR="00877CD9" w:rsidRPr="005F2031" w:rsidRDefault="00877CD9" w:rsidP="00AC2E4C">
            <w:pPr>
              <w:spacing w:line="240" w:lineRule="auto"/>
              <w:ind w:firstLine="0"/>
              <w:rPr>
                <w:sz w:val="22"/>
                <w:szCs w:val="22"/>
              </w:rPr>
            </w:pPr>
            <w:r w:rsidRPr="005F2031">
              <w:rPr>
                <w:sz w:val="22"/>
                <w:szCs w:val="22"/>
              </w:rPr>
              <w:t xml:space="preserve">Магистральный газопровод </w:t>
            </w:r>
            <w:proofErr w:type="gramStart"/>
            <w:r w:rsidRPr="005F2031">
              <w:rPr>
                <w:sz w:val="22"/>
                <w:szCs w:val="22"/>
              </w:rPr>
              <w:t>действующий  до</w:t>
            </w:r>
            <w:proofErr w:type="gramEnd"/>
            <w:r w:rsidRPr="005F2031">
              <w:rPr>
                <w:sz w:val="22"/>
                <w:szCs w:val="22"/>
              </w:rPr>
              <w:t xml:space="preserve"> ГРС Костерево</w:t>
            </w:r>
          </w:p>
        </w:tc>
        <w:tc>
          <w:tcPr>
            <w:tcW w:w="3355" w:type="dxa"/>
          </w:tcPr>
          <w:p w14:paraId="3FAB119A" w14:textId="77777777" w:rsidR="00877CD9" w:rsidRPr="005F2031" w:rsidRDefault="00877CD9" w:rsidP="00AC2E4C">
            <w:pPr>
              <w:spacing w:line="240" w:lineRule="auto"/>
              <w:ind w:firstLine="0"/>
              <w:rPr>
                <w:sz w:val="22"/>
                <w:szCs w:val="22"/>
              </w:rPr>
            </w:pPr>
            <w:r w:rsidRPr="005F2031">
              <w:rPr>
                <w:sz w:val="22"/>
                <w:szCs w:val="22"/>
              </w:rPr>
              <w:t>Российская Федерация, Владимирская область, Петушинский р-н, Пекшинское сельское поселение</w:t>
            </w:r>
          </w:p>
        </w:tc>
        <w:tc>
          <w:tcPr>
            <w:tcW w:w="1717" w:type="dxa"/>
          </w:tcPr>
          <w:p w14:paraId="20CF2893" w14:textId="77777777" w:rsidR="00877CD9" w:rsidRPr="005F2031" w:rsidRDefault="00877CD9" w:rsidP="00AC2E4C">
            <w:pPr>
              <w:spacing w:line="240" w:lineRule="auto"/>
              <w:ind w:firstLine="0"/>
              <w:rPr>
                <w:sz w:val="22"/>
                <w:szCs w:val="22"/>
              </w:rPr>
            </w:pPr>
            <w:r w:rsidRPr="005F2031">
              <w:rPr>
                <w:sz w:val="22"/>
                <w:szCs w:val="22"/>
              </w:rPr>
              <w:t>Существующий</w:t>
            </w:r>
          </w:p>
        </w:tc>
        <w:tc>
          <w:tcPr>
            <w:tcW w:w="2687" w:type="dxa"/>
            <w:vMerge w:val="restart"/>
          </w:tcPr>
          <w:p w14:paraId="46544AE5" w14:textId="77777777" w:rsidR="00877CD9" w:rsidRPr="005F2031" w:rsidRDefault="00877CD9" w:rsidP="00AC2E4C">
            <w:pPr>
              <w:spacing w:line="240" w:lineRule="auto"/>
              <w:ind w:firstLine="0"/>
              <w:rPr>
                <w:sz w:val="22"/>
                <w:szCs w:val="22"/>
              </w:rPr>
            </w:pPr>
            <w:r w:rsidRPr="005F2031">
              <w:rPr>
                <w:sz w:val="22"/>
                <w:szCs w:val="22"/>
              </w:rPr>
              <w:t>Схема территориального планирования Российской Федерации в области трубопроводного транспорта</w:t>
            </w:r>
          </w:p>
        </w:tc>
        <w:tc>
          <w:tcPr>
            <w:tcW w:w="2260" w:type="dxa"/>
            <w:vMerge w:val="restart"/>
          </w:tcPr>
          <w:p w14:paraId="2ACA1593" w14:textId="77777777" w:rsidR="00877CD9" w:rsidRPr="005F2031" w:rsidRDefault="00877CD9" w:rsidP="00AC2E4C">
            <w:pPr>
              <w:spacing w:line="240" w:lineRule="auto"/>
              <w:ind w:firstLine="0"/>
              <w:rPr>
                <w:sz w:val="22"/>
                <w:szCs w:val="22"/>
              </w:rPr>
            </w:pPr>
            <w:r w:rsidRPr="005F2031">
              <w:rPr>
                <w:sz w:val="22"/>
                <w:szCs w:val="22"/>
              </w:rPr>
              <w:t>Распоряжение Правительства Российской Федерации от 24.12.2015 №2659-р</w:t>
            </w:r>
          </w:p>
        </w:tc>
      </w:tr>
      <w:tr w:rsidR="00AC2E4C" w:rsidRPr="005F2031" w14:paraId="0E05C99E" w14:textId="77777777" w:rsidTr="004B03A9">
        <w:trPr>
          <w:jc w:val="center"/>
        </w:trPr>
        <w:tc>
          <w:tcPr>
            <w:tcW w:w="586" w:type="dxa"/>
          </w:tcPr>
          <w:p w14:paraId="166AD7B2" w14:textId="77777777" w:rsidR="00877CD9" w:rsidRPr="005F2031" w:rsidRDefault="00877CD9" w:rsidP="00CF4D6F">
            <w:pPr>
              <w:pStyle w:val="a9"/>
              <w:widowControl/>
              <w:numPr>
                <w:ilvl w:val="0"/>
                <w:numId w:val="16"/>
              </w:numPr>
              <w:autoSpaceDE/>
              <w:autoSpaceDN/>
              <w:adjustRightInd/>
              <w:spacing w:line="240" w:lineRule="auto"/>
              <w:ind w:left="0" w:firstLine="0"/>
              <w:contextualSpacing w:val="0"/>
              <w:jc w:val="left"/>
              <w:rPr>
                <w:sz w:val="22"/>
                <w:szCs w:val="22"/>
              </w:rPr>
            </w:pPr>
          </w:p>
        </w:tc>
        <w:tc>
          <w:tcPr>
            <w:tcW w:w="2010" w:type="dxa"/>
          </w:tcPr>
          <w:p w14:paraId="1BE173E0" w14:textId="77777777" w:rsidR="00877CD9" w:rsidRPr="005F2031" w:rsidRDefault="00877CD9" w:rsidP="00AC2E4C">
            <w:pPr>
              <w:spacing w:line="240" w:lineRule="auto"/>
              <w:ind w:firstLine="0"/>
              <w:rPr>
                <w:sz w:val="22"/>
                <w:szCs w:val="22"/>
              </w:rPr>
            </w:pPr>
            <w:r w:rsidRPr="005F2031">
              <w:rPr>
                <w:sz w:val="22"/>
                <w:szCs w:val="22"/>
              </w:rPr>
              <w:t>ОКС газоснабжения</w:t>
            </w:r>
          </w:p>
        </w:tc>
        <w:tc>
          <w:tcPr>
            <w:tcW w:w="2548" w:type="dxa"/>
          </w:tcPr>
          <w:p w14:paraId="3327124C" w14:textId="77777777" w:rsidR="00877CD9" w:rsidRPr="005F2031" w:rsidRDefault="00877CD9" w:rsidP="00AC2E4C">
            <w:pPr>
              <w:spacing w:line="240" w:lineRule="auto"/>
              <w:ind w:firstLine="0"/>
              <w:rPr>
                <w:sz w:val="22"/>
                <w:szCs w:val="22"/>
              </w:rPr>
            </w:pPr>
            <w:r w:rsidRPr="005F2031">
              <w:rPr>
                <w:sz w:val="22"/>
                <w:szCs w:val="22"/>
              </w:rPr>
              <w:t>Газораспределительные станции действующие Петушки, Костерево, Покров Рождество</w:t>
            </w:r>
          </w:p>
        </w:tc>
        <w:tc>
          <w:tcPr>
            <w:tcW w:w="3355" w:type="dxa"/>
          </w:tcPr>
          <w:p w14:paraId="7CF5B0BE" w14:textId="77777777" w:rsidR="00877CD9" w:rsidRPr="005F2031" w:rsidRDefault="00877CD9" w:rsidP="00AC2E4C">
            <w:pPr>
              <w:spacing w:line="240" w:lineRule="auto"/>
              <w:ind w:firstLine="0"/>
              <w:rPr>
                <w:sz w:val="22"/>
                <w:szCs w:val="22"/>
              </w:rPr>
            </w:pPr>
            <w:r w:rsidRPr="005F2031">
              <w:rPr>
                <w:sz w:val="22"/>
                <w:szCs w:val="22"/>
              </w:rPr>
              <w:t>Российская Федерация, Владимирская область, Петушинский р-н, Пекшинское сельское поселение, Нагорное сельское поселение, Петушинское сельское поселение</w:t>
            </w:r>
          </w:p>
        </w:tc>
        <w:tc>
          <w:tcPr>
            <w:tcW w:w="1717" w:type="dxa"/>
          </w:tcPr>
          <w:p w14:paraId="788A5FA2" w14:textId="77777777" w:rsidR="00877CD9" w:rsidRPr="005F2031" w:rsidRDefault="00877CD9" w:rsidP="00AC2E4C">
            <w:pPr>
              <w:spacing w:line="240" w:lineRule="auto"/>
              <w:ind w:firstLine="0"/>
              <w:rPr>
                <w:sz w:val="22"/>
                <w:szCs w:val="22"/>
              </w:rPr>
            </w:pPr>
            <w:r w:rsidRPr="005F2031">
              <w:rPr>
                <w:sz w:val="22"/>
                <w:szCs w:val="22"/>
              </w:rPr>
              <w:t>Существующий</w:t>
            </w:r>
          </w:p>
        </w:tc>
        <w:tc>
          <w:tcPr>
            <w:tcW w:w="2687" w:type="dxa"/>
            <w:vMerge/>
          </w:tcPr>
          <w:p w14:paraId="6F83B85E" w14:textId="77777777" w:rsidR="00877CD9" w:rsidRPr="005F2031" w:rsidRDefault="00877CD9" w:rsidP="00AC2E4C">
            <w:pPr>
              <w:spacing w:line="240" w:lineRule="auto"/>
              <w:ind w:firstLine="0"/>
              <w:rPr>
                <w:sz w:val="22"/>
                <w:szCs w:val="22"/>
              </w:rPr>
            </w:pPr>
          </w:p>
        </w:tc>
        <w:tc>
          <w:tcPr>
            <w:tcW w:w="2260" w:type="dxa"/>
            <w:vMerge/>
          </w:tcPr>
          <w:p w14:paraId="2B44EB5B" w14:textId="77777777" w:rsidR="00877CD9" w:rsidRPr="005F2031" w:rsidRDefault="00877CD9" w:rsidP="00AC2E4C">
            <w:pPr>
              <w:spacing w:line="240" w:lineRule="auto"/>
              <w:ind w:firstLine="0"/>
              <w:rPr>
                <w:sz w:val="22"/>
                <w:szCs w:val="22"/>
              </w:rPr>
            </w:pPr>
          </w:p>
        </w:tc>
      </w:tr>
      <w:tr w:rsidR="00AC2E4C" w:rsidRPr="005F2031" w14:paraId="45AF24E6" w14:textId="77777777" w:rsidTr="004B03A9">
        <w:trPr>
          <w:trHeight w:val="1233"/>
          <w:jc w:val="center"/>
        </w:trPr>
        <w:tc>
          <w:tcPr>
            <w:tcW w:w="586" w:type="dxa"/>
          </w:tcPr>
          <w:p w14:paraId="0F1477C9" w14:textId="77777777" w:rsidR="00877CD9" w:rsidRPr="005F2031" w:rsidRDefault="00877CD9" w:rsidP="00CF4D6F">
            <w:pPr>
              <w:pStyle w:val="a9"/>
              <w:widowControl/>
              <w:numPr>
                <w:ilvl w:val="0"/>
                <w:numId w:val="16"/>
              </w:numPr>
              <w:autoSpaceDE/>
              <w:autoSpaceDN/>
              <w:adjustRightInd/>
              <w:spacing w:line="240" w:lineRule="auto"/>
              <w:ind w:left="0" w:firstLine="0"/>
              <w:contextualSpacing w:val="0"/>
              <w:jc w:val="left"/>
              <w:rPr>
                <w:sz w:val="22"/>
                <w:szCs w:val="22"/>
              </w:rPr>
            </w:pPr>
          </w:p>
        </w:tc>
        <w:tc>
          <w:tcPr>
            <w:tcW w:w="2010" w:type="dxa"/>
          </w:tcPr>
          <w:p w14:paraId="1F441524" w14:textId="77777777" w:rsidR="00877CD9" w:rsidRPr="005F2031" w:rsidRDefault="00877CD9" w:rsidP="00AC2E4C">
            <w:pPr>
              <w:spacing w:line="240" w:lineRule="auto"/>
              <w:ind w:firstLine="0"/>
              <w:rPr>
                <w:sz w:val="22"/>
                <w:szCs w:val="22"/>
              </w:rPr>
            </w:pPr>
            <w:r w:rsidRPr="005F2031">
              <w:rPr>
                <w:sz w:val="22"/>
                <w:szCs w:val="22"/>
              </w:rPr>
              <w:t>ОКС учебно-образовательного назначения</w:t>
            </w:r>
          </w:p>
        </w:tc>
        <w:tc>
          <w:tcPr>
            <w:tcW w:w="2548" w:type="dxa"/>
          </w:tcPr>
          <w:p w14:paraId="11EBC59F" w14:textId="77777777" w:rsidR="00877CD9" w:rsidRPr="005F2031" w:rsidRDefault="00877CD9" w:rsidP="00AC2E4C">
            <w:pPr>
              <w:spacing w:line="240" w:lineRule="auto"/>
              <w:ind w:firstLine="0"/>
              <w:rPr>
                <w:sz w:val="22"/>
                <w:szCs w:val="22"/>
              </w:rPr>
            </w:pPr>
            <w:r w:rsidRPr="005F2031">
              <w:rPr>
                <w:sz w:val="22"/>
                <w:szCs w:val="22"/>
              </w:rPr>
              <w:t>МГУП имени Ивана Фе</w:t>
            </w:r>
            <w:r w:rsidR="00AC2E4C" w:rsidRPr="005F2031">
              <w:rPr>
                <w:sz w:val="22"/>
                <w:szCs w:val="22"/>
              </w:rPr>
              <w:t>дорова</w:t>
            </w:r>
            <w:r w:rsidRPr="005F2031">
              <w:rPr>
                <w:sz w:val="22"/>
                <w:szCs w:val="22"/>
              </w:rPr>
              <w:t>, 33:13:080238:6 (Минобрнауки России)</w:t>
            </w:r>
          </w:p>
        </w:tc>
        <w:tc>
          <w:tcPr>
            <w:tcW w:w="3355" w:type="dxa"/>
          </w:tcPr>
          <w:p w14:paraId="1D091970" w14:textId="77777777" w:rsidR="00877CD9" w:rsidRPr="005F2031" w:rsidRDefault="00877CD9" w:rsidP="00AC2E4C">
            <w:pPr>
              <w:spacing w:line="240" w:lineRule="auto"/>
              <w:ind w:firstLine="0"/>
              <w:rPr>
                <w:sz w:val="22"/>
                <w:szCs w:val="22"/>
              </w:rPr>
            </w:pPr>
            <w:r w:rsidRPr="005F2031">
              <w:rPr>
                <w:sz w:val="22"/>
                <w:szCs w:val="22"/>
              </w:rPr>
              <w:t>Российская Федерация, 601113, Владимирская область, Петушинский р-н, п. д/о Сушнево-2</w:t>
            </w:r>
          </w:p>
        </w:tc>
        <w:tc>
          <w:tcPr>
            <w:tcW w:w="1717" w:type="dxa"/>
          </w:tcPr>
          <w:p w14:paraId="0121ABC4" w14:textId="77777777" w:rsidR="00877CD9" w:rsidRPr="005F2031" w:rsidRDefault="00877CD9" w:rsidP="00AC2E4C">
            <w:pPr>
              <w:spacing w:line="240" w:lineRule="auto"/>
              <w:ind w:firstLine="0"/>
              <w:rPr>
                <w:sz w:val="22"/>
                <w:szCs w:val="22"/>
              </w:rPr>
            </w:pPr>
            <w:r w:rsidRPr="005F2031">
              <w:rPr>
                <w:sz w:val="22"/>
                <w:szCs w:val="22"/>
              </w:rPr>
              <w:t>Существующий</w:t>
            </w:r>
          </w:p>
        </w:tc>
        <w:tc>
          <w:tcPr>
            <w:tcW w:w="2687" w:type="dxa"/>
          </w:tcPr>
          <w:p w14:paraId="03C73C06" w14:textId="77777777" w:rsidR="00877CD9" w:rsidRPr="005F2031" w:rsidRDefault="00877CD9" w:rsidP="00AC2E4C">
            <w:pPr>
              <w:spacing w:line="240" w:lineRule="auto"/>
              <w:ind w:firstLine="0"/>
              <w:rPr>
                <w:sz w:val="22"/>
                <w:szCs w:val="22"/>
              </w:rPr>
            </w:pPr>
            <w:r w:rsidRPr="005F2031">
              <w:rPr>
                <w:sz w:val="22"/>
                <w:szCs w:val="22"/>
              </w:rPr>
              <w:t>Схема территориального планирования Российской Федерации в области высшего профессионального образования</w:t>
            </w:r>
          </w:p>
        </w:tc>
        <w:tc>
          <w:tcPr>
            <w:tcW w:w="2260" w:type="dxa"/>
          </w:tcPr>
          <w:p w14:paraId="0D56600A" w14:textId="77777777" w:rsidR="00877CD9" w:rsidRPr="005F2031" w:rsidRDefault="00877CD9" w:rsidP="00AC2E4C">
            <w:pPr>
              <w:spacing w:line="240" w:lineRule="auto"/>
              <w:ind w:firstLine="0"/>
              <w:rPr>
                <w:sz w:val="22"/>
                <w:szCs w:val="22"/>
              </w:rPr>
            </w:pPr>
            <w:r w:rsidRPr="005F2031">
              <w:rPr>
                <w:sz w:val="22"/>
                <w:szCs w:val="22"/>
              </w:rPr>
              <w:t>Распоряжение Правительства Российской Федерации от 26.02.2013 №247-р</w:t>
            </w:r>
          </w:p>
        </w:tc>
      </w:tr>
      <w:tr w:rsidR="00AC2E4C" w:rsidRPr="005F2031" w14:paraId="2EC4BF5F" w14:textId="77777777" w:rsidTr="004B03A9">
        <w:trPr>
          <w:trHeight w:val="1012"/>
          <w:jc w:val="center"/>
        </w:trPr>
        <w:tc>
          <w:tcPr>
            <w:tcW w:w="586" w:type="dxa"/>
          </w:tcPr>
          <w:p w14:paraId="6B276E24" w14:textId="77777777" w:rsidR="00877CD9" w:rsidRPr="005F2031" w:rsidRDefault="00877CD9" w:rsidP="00CF4D6F">
            <w:pPr>
              <w:pStyle w:val="a9"/>
              <w:widowControl/>
              <w:numPr>
                <w:ilvl w:val="0"/>
                <w:numId w:val="16"/>
              </w:numPr>
              <w:autoSpaceDE/>
              <w:autoSpaceDN/>
              <w:adjustRightInd/>
              <w:spacing w:line="240" w:lineRule="auto"/>
              <w:ind w:left="0" w:firstLine="0"/>
              <w:contextualSpacing w:val="0"/>
              <w:jc w:val="left"/>
              <w:rPr>
                <w:sz w:val="22"/>
                <w:szCs w:val="22"/>
              </w:rPr>
            </w:pPr>
          </w:p>
        </w:tc>
        <w:tc>
          <w:tcPr>
            <w:tcW w:w="2010" w:type="dxa"/>
          </w:tcPr>
          <w:p w14:paraId="62B93E48" w14:textId="77777777" w:rsidR="00877CD9" w:rsidRPr="005F2031" w:rsidRDefault="00877CD9" w:rsidP="00AC2E4C">
            <w:pPr>
              <w:spacing w:line="240" w:lineRule="auto"/>
              <w:ind w:firstLine="0"/>
              <w:rPr>
                <w:sz w:val="22"/>
                <w:szCs w:val="22"/>
              </w:rPr>
            </w:pPr>
            <w:r w:rsidRPr="005F2031">
              <w:rPr>
                <w:sz w:val="22"/>
                <w:szCs w:val="22"/>
              </w:rPr>
              <w:t>ОКС электроэнергетики</w:t>
            </w:r>
          </w:p>
        </w:tc>
        <w:tc>
          <w:tcPr>
            <w:tcW w:w="2548" w:type="dxa"/>
          </w:tcPr>
          <w:p w14:paraId="77973CE0" w14:textId="77777777" w:rsidR="00877CD9" w:rsidRPr="005F2031" w:rsidRDefault="00877CD9" w:rsidP="00AC2E4C">
            <w:pPr>
              <w:spacing w:line="240" w:lineRule="auto"/>
              <w:ind w:firstLine="0"/>
              <w:rPr>
                <w:sz w:val="22"/>
                <w:szCs w:val="22"/>
              </w:rPr>
            </w:pPr>
            <w:r w:rsidRPr="005F2031">
              <w:rPr>
                <w:sz w:val="22"/>
                <w:szCs w:val="22"/>
              </w:rPr>
              <w:t>ВЛ-110кВ Владимирская-Базовая (Владимир-Базовая)</w:t>
            </w:r>
          </w:p>
        </w:tc>
        <w:tc>
          <w:tcPr>
            <w:tcW w:w="3355" w:type="dxa"/>
          </w:tcPr>
          <w:p w14:paraId="00074CB9" w14:textId="77777777" w:rsidR="00877CD9" w:rsidRPr="005F2031" w:rsidRDefault="00877CD9" w:rsidP="00AC2E4C">
            <w:pPr>
              <w:spacing w:line="240" w:lineRule="auto"/>
              <w:ind w:firstLine="0"/>
              <w:rPr>
                <w:sz w:val="22"/>
                <w:szCs w:val="22"/>
              </w:rPr>
            </w:pPr>
            <w:r w:rsidRPr="005F2031">
              <w:rPr>
                <w:sz w:val="22"/>
                <w:szCs w:val="22"/>
              </w:rPr>
              <w:t>Российская Федерация, Владимирская область, Петушинский р-н, Пекшинское сельское поселение</w:t>
            </w:r>
          </w:p>
        </w:tc>
        <w:tc>
          <w:tcPr>
            <w:tcW w:w="1717" w:type="dxa"/>
          </w:tcPr>
          <w:p w14:paraId="331705B0" w14:textId="77777777" w:rsidR="00877CD9" w:rsidRPr="005F2031" w:rsidRDefault="00877CD9" w:rsidP="00AC2E4C">
            <w:pPr>
              <w:spacing w:line="240" w:lineRule="auto"/>
              <w:ind w:firstLine="0"/>
              <w:rPr>
                <w:sz w:val="22"/>
                <w:szCs w:val="22"/>
              </w:rPr>
            </w:pPr>
            <w:r w:rsidRPr="005F2031">
              <w:rPr>
                <w:sz w:val="22"/>
                <w:szCs w:val="22"/>
              </w:rPr>
              <w:t>Существующий</w:t>
            </w:r>
          </w:p>
        </w:tc>
        <w:tc>
          <w:tcPr>
            <w:tcW w:w="2687" w:type="dxa"/>
            <w:vMerge w:val="restart"/>
          </w:tcPr>
          <w:p w14:paraId="1541F86C" w14:textId="77777777" w:rsidR="00877CD9" w:rsidRPr="005F2031" w:rsidRDefault="00877CD9" w:rsidP="00AC2E4C">
            <w:pPr>
              <w:spacing w:line="240" w:lineRule="auto"/>
              <w:ind w:firstLine="0"/>
              <w:rPr>
                <w:sz w:val="22"/>
                <w:szCs w:val="22"/>
              </w:rPr>
            </w:pPr>
            <w:r w:rsidRPr="005F2031">
              <w:rPr>
                <w:sz w:val="22"/>
                <w:szCs w:val="22"/>
              </w:rPr>
              <w:t>Схема территориального планирования Российской Федерации в области энергетики</w:t>
            </w:r>
          </w:p>
        </w:tc>
        <w:tc>
          <w:tcPr>
            <w:tcW w:w="2260" w:type="dxa"/>
            <w:vMerge w:val="restart"/>
          </w:tcPr>
          <w:p w14:paraId="1EE4134A" w14:textId="77777777" w:rsidR="00877CD9" w:rsidRPr="005F2031" w:rsidRDefault="00877CD9" w:rsidP="00AC2E4C">
            <w:pPr>
              <w:spacing w:line="240" w:lineRule="auto"/>
              <w:ind w:firstLine="0"/>
              <w:rPr>
                <w:sz w:val="22"/>
                <w:szCs w:val="22"/>
              </w:rPr>
            </w:pPr>
            <w:r w:rsidRPr="005F2031">
              <w:rPr>
                <w:sz w:val="22"/>
                <w:szCs w:val="22"/>
              </w:rPr>
              <w:t>Распоряжение Правительства Российской Федерации от 01.08.2016 №1634-р</w:t>
            </w:r>
          </w:p>
        </w:tc>
      </w:tr>
      <w:tr w:rsidR="00AC2E4C" w:rsidRPr="005F2031" w14:paraId="6CDCA2D8" w14:textId="77777777" w:rsidTr="004B03A9">
        <w:trPr>
          <w:jc w:val="center"/>
        </w:trPr>
        <w:tc>
          <w:tcPr>
            <w:tcW w:w="586" w:type="dxa"/>
          </w:tcPr>
          <w:p w14:paraId="4CEE6FE9" w14:textId="77777777" w:rsidR="00877CD9" w:rsidRPr="005F2031" w:rsidRDefault="00877CD9" w:rsidP="00CF4D6F">
            <w:pPr>
              <w:pStyle w:val="a9"/>
              <w:widowControl/>
              <w:numPr>
                <w:ilvl w:val="0"/>
                <w:numId w:val="16"/>
              </w:numPr>
              <w:autoSpaceDE/>
              <w:autoSpaceDN/>
              <w:adjustRightInd/>
              <w:spacing w:line="240" w:lineRule="auto"/>
              <w:ind w:left="0" w:firstLine="0"/>
              <w:contextualSpacing w:val="0"/>
              <w:jc w:val="left"/>
              <w:rPr>
                <w:sz w:val="22"/>
                <w:szCs w:val="22"/>
              </w:rPr>
            </w:pPr>
          </w:p>
        </w:tc>
        <w:tc>
          <w:tcPr>
            <w:tcW w:w="2010" w:type="dxa"/>
          </w:tcPr>
          <w:p w14:paraId="724813A9" w14:textId="77777777" w:rsidR="00877CD9" w:rsidRPr="005F2031" w:rsidRDefault="00877CD9" w:rsidP="00AC2E4C">
            <w:pPr>
              <w:spacing w:line="240" w:lineRule="auto"/>
              <w:ind w:firstLine="0"/>
              <w:rPr>
                <w:sz w:val="22"/>
                <w:szCs w:val="22"/>
              </w:rPr>
            </w:pPr>
            <w:r w:rsidRPr="005F2031">
              <w:rPr>
                <w:sz w:val="22"/>
                <w:szCs w:val="22"/>
              </w:rPr>
              <w:t>ОКС электроэнергетики</w:t>
            </w:r>
          </w:p>
        </w:tc>
        <w:tc>
          <w:tcPr>
            <w:tcW w:w="2548" w:type="dxa"/>
          </w:tcPr>
          <w:p w14:paraId="52272850" w14:textId="77777777" w:rsidR="00877CD9" w:rsidRPr="005F2031" w:rsidRDefault="00877CD9" w:rsidP="00AC2E4C">
            <w:pPr>
              <w:spacing w:line="240" w:lineRule="auto"/>
              <w:ind w:firstLine="0"/>
              <w:rPr>
                <w:sz w:val="22"/>
                <w:szCs w:val="22"/>
              </w:rPr>
            </w:pPr>
            <w:r w:rsidRPr="005F2031">
              <w:rPr>
                <w:sz w:val="22"/>
                <w:szCs w:val="22"/>
              </w:rPr>
              <w:t>ПС 110 кВ Болдино</w:t>
            </w:r>
          </w:p>
        </w:tc>
        <w:tc>
          <w:tcPr>
            <w:tcW w:w="3355" w:type="dxa"/>
          </w:tcPr>
          <w:p w14:paraId="434270E2" w14:textId="77777777" w:rsidR="00877CD9" w:rsidRPr="005F2031" w:rsidRDefault="00877CD9" w:rsidP="00AC2E4C">
            <w:pPr>
              <w:spacing w:line="240" w:lineRule="auto"/>
              <w:ind w:firstLine="0"/>
              <w:rPr>
                <w:sz w:val="22"/>
                <w:szCs w:val="22"/>
              </w:rPr>
            </w:pPr>
            <w:r w:rsidRPr="005F2031">
              <w:rPr>
                <w:sz w:val="22"/>
                <w:szCs w:val="22"/>
              </w:rPr>
              <w:t>Российская Федерация, Владимирская область, Петушинский р-н, Пекшинское сельское поселение</w:t>
            </w:r>
          </w:p>
        </w:tc>
        <w:tc>
          <w:tcPr>
            <w:tcW w:w="1717" w:type="dxa"/>
          </w:tcPr>
          <w:p w14:paraId="66F1768D" w14:textId="77777777" w:rsidR="00877CD9" w:rsidRPr="005F2031" w:rsidRDefault="00877CD9" w:rsidP="00AC2E4C">
            <w:pPr>
              <w:spacing w:line="240" w:lineRule="auto"/>
              <w:ind w:firstLine="0"/>
              <w:rPr>
                <w:sz w:val="22"/>
                <w:szCs w:val="22"/>
              </w:rPr>
            </w:pPr>
            <w:r w:rsidRPr="005F2031">
              <w:rPr>
                <w:sz w:val="22"/>
                <w:szCs w:val="22"/>
              </w:rPr>
              <w:t>Существующий</w:t>
            </w:r>
          </w:p>
        </w:tc>
        <w:tc>
          <w:tcPr>
            <w:tcW w:w="2687" w:type="dxa"/>
            <w:vMerge/>
          </w:tcPr>
          <w:p w14:paraId="585DE101" w14:textId="77777777" w:rsidR="00877CD9" w:rsidRPr="005F2031" w:rsidRDefault="00877CD9" w:rsidP="00AC2E4C">
            <w:pPr>
              <w:spacing w:line="240" w:lineRule="auto"/>
              <w:ind w:firstLine="0"/>
              <w:rPr>
                <w:sz w:val="22"/>
                <w:szCs w:val="22"/>
              </w:rPr>
            </w:pPr>
          </w:p>
        </w:tc>
        <w:tc>
          <w:tcPr>
            <w:tcW w:w="2260" w:type="dxa"/>
            <w:vMerge/>
          </w:tcPr>
          <w:p w14:paraId="248DBEC7" w14:textId="77777777" w:rsidR="00877CD9" w:rsidRPr="005F2031" w:rsidRDefault="00877CD9" w:rsidP="00AC2E4C">
            <w:pPr>
              <w:spacing w:line="240" w:lineRule="auto"/>
              <w:ind w:firstLine="0"/>
              <w:rPr>
                <w:sz w:val="22"/>
                <w:szCs w:val="22"/>
              </w:rPr>
            </w:pPr>
          </w:p>
        </w:tc>
      </w:tr>
      <w:tr w:rsidR="00AC2E4C" w:rsidRPr="005F2031" w14:paraId="40598C19" w14:textId="77777777" w:rsidTr="004B03A9">
        <w:trPr>
          <w:jc w:val="center"/>
        </w:trPr>
        <w:tc>
          <w:tcPr>
            <w:tcW w:w="586" w:type="dxa"/>
          </w:tcPr>
          <w:p w14:paraId="67602E67" w14:textId="77777777" w:rsidR="00877CD9" w:rsidRPr="005F2031" w:rsidRDefault="00877CD9" w:rsidP="00CF4D6F">
            <w:pPr>
              <w:pStyle w:val="a9"/>
              <w:widowControl/>
              <w:numPr>
                <w:ilvl w:val="0"/>
                <w:numId w:val="16"/>
              </w:numPr>
              <w:autoSpaceDE/>
              <w:autoSpaceDN/>
              <w:adjustRightInd/>
              <w:spacing w:line="240" w:lineRule="auto"/>
              <w:ind w:left="0" w:firstLine="0"/>
              <w:contextualSpacing w:val="0"/>
              <w:jc w:val="left"/>
              <w:rPr>
                <w:sz w:val="22"/>
                <w:szCs w:val="22"/>
              </w:rPr>
            </w:pPr>
          </w:p>
        </w:tc>
        <w:tc>
          <w:tcPr>
            <w:tcW w:w="2010" w:type="dxa"/>
          </w:tcPr>
          <w:p w14:paraId="6FE12205" w14:textId="77777777" w:rsidR="00877CD9" w:rsidRPr="005F2031" w:rsidRDefault="00877CD9" w:rsidP="00AC2E4C">
            <w:pPr>
              <w:spacing w:line="240" w:lineRule="auto"/>
              <w:ind w:firstLine="0"/>
              <w:rPr>
                <w:sz w:val="22"/>
                <w:szCs w:val="22"/>
              </w:rPr>
            </w:pPr>
            <w:r w:rsidRPr="005F2031">
              <w:rPr>
                <w:sz w:val="22"/>
                <w:szCs w:val="22"/>
              </w:rPr>
              <w:t>ОКС электроэнергетики</w:t>
            </w:r>
          </w:p>
        </w:tc>
        <w:tc>
          <w:tcPr>
            <w:tcW w:w="2548" w:type="dxa"/>
          </w:tcPr>
          <w:p w14:paraId="2AE31CA5" w14:textId="77777777" w:rsidR="00877CD9" w:rsidRPr="005F2031" w:rsidRDefault="00877CD9" w:rsidP="00AC2E4C">
            <w:pPr>
              <w:spacing w:line="240" w:lineRule="auto"/>
              <w:ind w:firstLine="0"/>
              <w:rPr>
                <w:sz w:val="22"/>
                <w:szCs w:val="22"/>
              </w:rPr>
            </w:pPr>
            <w:r w:rsidRPr="005F2031">
              <w:rPr>
                <w:sz w:val="22"/>
                <w:szCs w:val="22"/>
              </w:rPr>
              <w:t>ВЛ-110кВ Болдино-Базовая</w:t>
            </w:r>
          </w:p>
        </w:tc>
        <w:tc>
          <w:tcPr>
            <w:tcW w:w="3355" w:type="dxa"/>
          </w:tcPr>
          <w:p w14:paraId="65CE9F1C" w14:textId="77777777" w:rsidR="00877CD9" w:rsidRPr="005F2031" w:rsidRDefault="00877CD9" w:rsidP="00AC2E4C">
            <w:pPr>
              <w:spacing w:line="240" w:lineRule="auto"/>
              <w:ind w:firstLine="0"/>
              <w:rPr>
                <w:sz w:val="22"/>
                <w:szCs w:val="22"/>
              </w:rPr>
            </w:pPr>
            <w:r w:rsidRPr="005F2031">
              <w:rPr>
                <w:sz w:val="22"/>
                <w:szCs w:val="22"/>
              </w:rPr>
              <w:t>Российская Федерация, Владимирская область, Петушинский р-н, Пекшинское сельское поселение, Петушинское сельское поселение</w:t>
            </w:r>
          </w:p>
        </w:tc>
        <w:tc>
          <w:tcPr>
            <w:tcW w:w="1717" w:type="dxa"/>
          </w:tcPr>
          <w:p w14:paraId="42BAE5B7" w14:textId="77777777" w:rsidR="00877CD9" w:rsidRPr="005F2031" w:rsidRDefault="00877CD9" w:rsidP="00AC2E4C">
            <w:pPr>
              <w:spacing w:line="240" w:lineRule="auto"/>
              <w:ind w:firstLine="0"/>
              <w:rPr>
                <w:sz w:val="22"/>
                <w:szCs w:val="22"/>
              </w:rPr>
            </w:pPr>
            <w:r w:rsidRPr="005F2031">
              <w:rPr>
                <w:sz w:val="22"/>
                <w:szCs w:val="22"/>
              </w:rPr>
              <w:t>Существующий</w:t>
            </w:r>
          </w:p>
        </w:tc>
        <w:tc>
          <w:tcPr>
            <w:tcW w:w="2687" w:type="dxa"/>
            <w:vMerge/>
          </w:tcPr>
          <w:p w14:paraId="170B7094" w14:textId="77777777" w:rsidR="00877CD9" w:rsidRPr="005F2031" w:rsidRDefault="00877CD9" w:rsidP="00AC2E4C">
            <w:pPr>
              <w:spacing w:line="240" w:lineRule="auto"/>
              <w:ind w:firstLine="0"/>
              <w:rPr>
                <w:sz w:val="22"/>
                <w:szCs w:val="22"/>
              </w:rPr>
            </w:pPr>
          </w:p>
        </w:tc>
        <w:tc>
          <w:tcPr>
            <w:tcW w:w="2260" w:type="dxa"/>
            <w:vMerge/>
          </w:tcPr>
          <w:p w14:paraId="2CEAA21A" w14:textId="77777777" w:rsidR="00877CD9" w:rsidRPr="005F2031" w:rsidRDefault="00877CD9" w:rsidP="00AC2E4C">
            <w:pPr>
              <w:spacing w:line="240" w:lineRule="auto"/>
              <w:ind w:firstLine="0"/>
              <w:rPr>
                <w:sz w:val="22"/>
                <w:szCs w:val="22"/>
              </w:rPr>
            </w:pPr>
          </w:p>
        </w:tc>
      </w:tr>
      <w:tr w:rsidR="00877CD9" w:rsidRPr="005F2031" w14:paraId="613CC6EA" w14:textId="77777777" w:rsidTr="004B03A9">
        <w:trPr>
          <w:jc w:val="center"/>
        </w:trPr>
        <w:tc>
          <w:tcPr>
            <w:tcW w:w="586" w:type="dxa"/>
          </w:tcPr>
          <w:p w14:paraId="46606DF4" w14:textId="77777777" w:rsidR="00877CD9" w:rsidRPr="005F2031" w:rsidRDefault="00877CD9" w:rsidP="00CF4D6F">
            <w:pPr>
              <w:pStyle w:val="a9"/>
              <w:widowControl/>
              <w:numPr>
                <w:ilvl w:val="0"/>
                <w:numId w:val="16"/>
              </w:numPr>
              <w:autoSpaceDE/>
              <w:autoSpaceDN/>
              <w:adjustRightInd/>
              <w:spacing w:line="240" w:lineRule="auto"/>
              <w:ind w:left="0" w:firstLine="0"/>
              <w:contextualSpacing w:val="0"/>
              <w:jc w:val="left"/>
              <w:rPr>
                <w:sz w:val="22"/>
                <w:szCs w:val="22"/>
              </w:rPr>
            </w:pPr>
          </w:p>
        </w:tc>
        <w:tc>
          <w:tcPr>
            <w:tcW w:w="2010" w:type="dxa"/>
          </w:tcPr>
          <w:p w14:paraId="7C66FF6E" w14:textId="77777777" w:rsidR="00877CD9" w:rsidRPr="005F2031" w:rsidRDefault="00877CD9" w:rsidP="00AC2E4C">
            <w:pPr>
              <w:spacing w:line="240" w:lineRule="auto"/>
              <w:ind w:firstLine="0"/>
              <w:rPr>
                <w:sz w:val="22"/>
                <w:szCs w:val="22"/>
              </w:rPr>
            </w:pPr>
            <w:r w:rsidRPr="005F2031">
              <w:rPr>
                <w:sz w:val="22"/>
                <w:szCs w:val="22"/>
              </w:rPr>
              <w:t xml:space="preserve">ОКС </w:t>
            </w:r>
            <w:r w:rsidRPr="005F2031">
              <w:rPr>
                <w:sz w:val="22"/>
                <w:szCs w:val="22"/>
              </w:rPr>
              <w:lastRenderedPageBreak/>
              <w:t>электроэнергетики</w:t>
            </w:r>
          </w:p>
        </w:tc>
        <w:tc>
          <w:tcPr>
            <w:tcW w:w="2548" w:type="dxa"/>
          </w:tcPr>
          <w:p w14:paraId="16621E58" w14:textId="77777777" w:rsidR="00877CD9" w:rsidRPr="005F2031" w:rsidRDefault="00877CD9" w:rsidP="00AC2E4C">
            <w:pPr>
              <w:spacing w:line="240" w:lineRule="auto"/>
              <w:ind w:firstLine="0"/>
              <w:jc w:val="left"/>
              <w:rPr>
                <w:sz w:val="22"/>
                <w:szCs w:val="22"/>
              </w:rPr>
            </w:pPr>
            <w:r w:rsidRPr="005F2031">
              <w:rPr>
                <w:sz w:val="22"/>
                <w:szCs w:val="22"/>
              </w:rPr>
              <w:lastRenderedPageBreak/>
              <w:t>ВЛ-110кВ Базовая-</w:t>
            </w:r>
            <w:r w:rsidRPr="005F2031">
              <w:rPr>
                <w:sz w:val="22"/>
                <w:szCs w:val="22"/>
              </w:rPr>
              <w:lastRenderedPageBreak/>
              <w:t>Петушки</w:t>
            </w:r>
          </w:p>
        </w:tc>
        <w:tc>
          <w:tcPr>
            <w:tcW w:w="3355" w:type="dxa"/>
          </w:tcPr>
          <w:p w14:paraId="4D32C15A" w14:textId="77777777" w:rsidR="00877CD9" w:rsidRPr="005F2031" w:rsidRDefault="00877CD9" w:rsidP="00AC2E4C">
            <w:pPr>
              <w:spacing w:line="240" w:lineRule="auto"/>
              <w:ind w:firstLine="0"/>
              <w:rPr>
                <w:sz w:val="22"/>
                <w:szCs w:val="22"/>
              </w:rPr>
            </w:pPr>
            <w:r w:rsidRPr="005F2031">
              <w:rPr>
                <w:sz w:val="22"/>
                <w:szCs w:val="22"/>
              </w:rPr>
              <w:lastRenderedPageBreak/>
              <w:t xml:space="preserve">Российская Федерация, </w:t>
            </w:r>
            <w:r w:rsidRPr="005F2031">
              <w:rPr>
                <w:sz w:val="22"/>
                <w:szCs w:val="22"/>
              </w:rPr>
              <w:lastRenderedPageBreak/>
              <w:t>Владимирская область, Петушинский р-н, Пекшинское сельское поселение, Петушинское сельское поселение, г.Петушки</w:t>
            </w:r>
          </w:p>
        </w:tc>
        <w:tc>
          <w:tcPr>
            <w:tcW w:w="1717" w:type="dxa"/>
          </w:tcPr>
          <w:p w14:paraId="2F307A0E" w14:textId="77777777" w:rsidR="00877CD9" w:rsidRPr="005F2031" w:rsidRDefault="00877CD9" w:rsidP="00AC2E4C">
            <w:pPr>
              <w:spacing w:line="240" w:lineRule="auto"/>
              <w:ind w:firstLine="0"/>
              <w:rPr>
                <w:sz w:val="22"/>
                <w:szCs w:val="22"/>
              </w:rPr>
            </w:pPr>
            <w:r w:rsidRPr="005F2031">
              <w:rPr>
                <w:sz w:val="22"/>
                <w:szCs w:val="22"/>
              </w:rPr>
              <w:lastRenderedPageBreak/>
              <w:t>Существующий</w:t>
            </w:r>
          </w:p>
        </w:tc>
        <w:tc>
          <w:tcPr>
            <w:tcW w:w="2687" w:type="dxa"/>
            <w:vMerge/>
          </w:tcPr>
          <w:p w14:paraId="71C73530" w14:textId="77777777" w:rsidR="00877CD9" w:rsidRPr="005F2031" w:rsidRDefault="00877CD9" w:rsidP="00AC2E4C">
            <w:pPr>
              <w:spacing w:line="240" w:lineRule="auto"/>
              <w:ind w:firstLine="0"/>
              <w:rPr>
                <w:sz w:val="22"/>
                <w:szCs w:val="22"/>
              </w:rPr>
            </w:pPr>
          </w:p>
        </w:tc>
        <w:tc>
          <w:tcPr>
            <w:tcW w:w="2260" w:type="dxa"/>
            <w:vMerge/>
          </w:tcPr>
          <w:p w14:paraId="025064EF" w14:textId="77777777" w:rsidR="00877CD9" w:rsidRPr="005F2031" w:rsidRDefault="00877CD9" w:rsidP="00AC2E4C">
            <w:pPr>
              <w:spacing w:line="240" w:lineRule="auto"/>
              <w:ind w:firstLine="0"/>
              <w:rPr>
                <w:sz w:val="22"/>
                <w:szCs w:val="22"/>
              </w:rPr>
            </w:pPr>
          </w:p>
        </w:tc>
      </w:tr>
    </w:tbl>
    <w:p w14:paraId="73A7F1A6" w14:textId="77777777" w:rsidR="003445BD" w:rsidRPr="005F2031" w:rsidRDefault="003445BD" w:rsidP="003445BD"/>
    <w:p w14:paraId="0CEE5AB4" w14:textId="77777777" w:rsidR="004B03A9" w:rsidRPr="005F2031" w:rsidRDefault="001F4BB6" w:rsidP="004B03A9">
      <w:pPr>
        <w:outlineLvl w:val="4"/>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2</w:t>
      </w:r>
      <w:r w:rsidRPr="005F2031">
        <w:rPr>
          <w:rFonts w:eastAsia="Calibri" w:cs="Times New Roman"/>
          <w:szCs w:val="26"/>
        </w:rPr>
        <w:fldChar w:fldCharType="end"/>
      </w:r>
      <w:r w:rsidRPr="005F2031">
        <w:rPr>
          <w:rFonts w:eastAsia="Calibri" w:cs="Times New Roman"/>
          <w:szCs w:val="26"/>
        </w:rPr>
        <w:t xml:space="preserve"> </w:t>
      </w:r>
      <w:r w:rsidR="004B03A9" w:rsidRPr="005F2031">
        <w:rPr>
          <w:rFonts w:eastAsia="Calibri" w:cs="Times New Roman"/>
          <w:szCs w:val="26"/>
        </w:rPr>
        <w:t xml:space="preserve">- </w:t>
      </w:r>
      <w:r w:rsidR="004B03A9" w:rsidRPr="005F2031">
        <w:t xml:space="preserve">Утвержденные </w:t>
      </w:r>
      <w:r w:rsidR="003B3E7F" w:rsidRPr="005F2031">
        <w:t>Схемой территориального планирования Владимирской области</w:t>
      </w:r>
      <w:r w:rsidR="004B03A9" w:rsidRPr="005F2031">
        <w:t xml:space="preserve"> сведения о видах, назначении и наименовани</w:t>
      </w:r>
      <w:r w:rsidR="003B3E7F" w:rsidRPr="005F2031">
        <w:t>и</w:t>
      </w:r>
      <w:r w:rsidR="004B03A9" w:rsidRPr="005F2031">
        <w:t xml:space="preserve"> планируемых для размещения на территориях поселения объектов регионального значения, их основные характеристики, местоположение</w:t>
      </w:r>
    </w:p>
    <w:tbl>
      <w:tblPr>
        <w:tblW w:w="1468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blLayout w:type="fixed"/>
        <w:tblCellMar>
          <w:left w:w="0" w:type="dxa"/>
          <w:right w:w="0" w:type="dxa"/>
        </w:tblCellMar>
        <w:tblLook w:val="04A0" w:firstRow="1" w:lastRow="0" w:firstColumn="1" w:lastColumn="0" w:noHBand="0" w:noVBand="1"/>
      </w:tblPr>
      <w:tblGrid>
        <w:gridCol w:w="851"/>
        <w:gridCol w:w="1843"/>
        <w:gridCol w:w="1417"/>
        <w:gridCol w:w="1843"/>
        <w:gridCol w:w="2126"/>
        <w:gridCol w:w="1418"/>
        <w:gridCol w:w="1843"/>
        <w:gridCol w:w="1559"/>
        <w:gridCol w:w="1789"/>
      </w:tblGrid>
      <w:tr w:rsidR="00705DC3" w:rsidRPr="005F2031" w14:paraId="3E97DA37" w14:textId="77777777" w:rsidTr="004F629E">
        <w:trPr>
          <w:trHeight w:val="253"/>
          <w:tblHeader/>
          <w:jc w:val="center"/>
        </w:trPr>
        <w:tc>
          <w:tcPr>
            <w:tcW w:w="11341" w:type="dxa"/>
            <w:gridSpan w:val="7"/>
            <w:shd w:val="clear" w:color="auto" w:fill="FFFFFF"/>
            <w:tcMar>
              <w:top w:w="0" w:type="dxa"/>
              <w:left w:w="149" w:type="dxa"/>
              <w:bottom w:w="0" w:type="dxa"/>
              <w:right w:w="149" w:type="dxa"/>
            </w:tcMar>
          </w:tcPr>
          <w:p w14:paraId="2F1A665C" w14:textId="77777777" w:rsidR="00705DC3" w:rsidRPr="005F2031" w:rsidRDefault="00705DC3" w:rsidP="007F0844">
            <w:pPr>
              <w:spacing w:line="0" w:lineRule="atLeast"/>
              <w:ind w:firstLine="0"/>
              <w:jc w:val="center"/>
              <w:textAlignment w:val="baseline"/>
              <w:rPr>
                <w:rFonts w:eastAsia="Times New Roman" w:cs="Times New Roman"/>
                <w:b/>
                <w:spacing w:val="2"/>
                <w:sz w:val="22"/>
                <w:lang w:eastAsia="ru-RU"/>
              </w:rPr>
            </w:pPr>
            <w:r w:rsidRPr="005F2031">
              <w:rPr>
                <w:rFonts w:cs="Times New Roman"/>
                <w:b/>
                <w:sz w:val="22"/>
              </w:rPr>
              <w:t>4. Перечень планируемых к размещению объектов регионального значения в области здравоохранения</w:t>
            </w:r>
          </w:p>
        </w:tc>
        <w:tc>
          <w:tcPr>
            <w:tcW w:w="1559" w:type="dxa"/>
            <w:vMerge w:val="restart"/>
            <w:shd w:val="clear" w:color="auto" w:fill="FFFFFF"/>
          </w:tcPr>
          <w:p w14:paraId="22D5AF64" w14:textId="77777777" w:rsidR="00705DC3" w:rsidRPr="005F2031" w:rsidRDefault="00705DC3" w:rsidP="007F0844">
            <w:pPr>
              <w:spacing w:line="0" w:lineRule="atLeast"/>
              <w:ind w:firstLine="0"/>
              <w:jc w:val="center"/>
              <w:textAlignment w:val="baseline"/>
              <w:rPr>
                <w:rFonts w:eastAsia="Times New Roman" w:cs="Times New Roman"/>
                <w:spacing w:val="2"/>
                <w:sz w:val="22"/>
                <w:lang w:eastAsia="ru-RU"/>
              </w:rPr>
            </w:pPr>
            <w:r w:rsidRPr="005F2031">
              <w:rPr>
                <w:rFonts w:eastAsia="Times New Roman" w:cs="Times New Roman"/>
                <w:b/>
                <w:spacing w:val="2"/>
                <w:sz w:val="22"/>
                <w:lang w:eastAsia="ru-RU"/>
              </w:rPr>
              <w:t>Статус</w:t>
            </w:r>
          </w:p>
        </w:tc>
        <w:tc>
          <w:tcPr>
            <w:tcW w:w="1789" w:type="dxa"/>
            <w:vMerge w:val="restart"/>
            <w:shd w:val="clear" w:color="auto" w:fill="FFFFFF"/>
          </w:tcPr>
          <w:p w14:paraId="7AB64C3E" w14:textId="77777777" w:rsidR="00705DC3" w:rsidRPr="005F2031" w:rsidRDefault="00705DC3" w:rsidP="007F0844">
            <w:pPr>
              <w:spacing w:line="0" w:lineRule="atLeast"/>
              <w:ind w:firstLine="0"/>
              <w:jc w:val="center"/>
              <w:textAlignment w:val="baseline"/>
              <w:rPr>
                <w:rFonts w:cs="Times New Roman"/>
                <w:sz w:val="22"/>
              </w:rPr>
            </w:pPr>
            <w:r w:rsidRPr="005F2031">
              <w:rPr>
                <w:rFonts w:cs="Times New Roman"/>
                <w:b/>
                <w:sz w:val="22"/>
              </w:rPr>
              <w:t>Реквизиты документа</w:t>
            </w:r>
          </w:p>
        </w:tc>
      </w:tr>
      <w:tr w:rsidR="00705DC3" w:rsidRPr="005F2031" w14:paraId="4CA8B7EC" w14:textId="77777777" w:rsidTr="004F629E">
        <w:trPr>
          <w:trHeight w:val="1251"/>
          <w:tblHeader/>
          <w:jc w:val="center"/>
        </w:trPr>
        <w:tc>
          <w:tcPr>
            <w:tcW w:w="851" w:type="dxa"/>
            <w:shd w:val="clear" w:color="auto" w:fill="FFFFFF"/>
            <w:tcMar>
              <w:top w:w="0" w:type="dxa"/>
              <w:left w:w="149" w:type="dxa"/>
              <w:bottom w:w="0" w:type="dxa"/>
              <w:right w:w="149" w:type="dxa"/>
            </w:tcMar>
          </w:tcPr>
          <w:p w14:paraId="629B34D6" w14:textId="77777777" w:rsidR="00705DC3" w:rsidRPr="005F2031" w:rsidRDefault="00705DC3" w:rsidP="007F0844">
            <w:pPr>
              <w:spacing w:line="0" w:lineRule="atLeast"/>
              <w:ind w:firstLine="0"/>
              <w:jc w:val="center"/>
              <w:textAlignment w:val="baseline"/>
              <w:rPr>
                <w:rFonts w:eastAsia="Times New Roman" w:cs="Times New Roman"/>
                <w:b/>
                <w:spacing w:val="2"/>
                <w:sz w:val="22"/>
                <w:lang w:eastAsia="ru-RU"/>
              </w:rPr>
            </w:pPr>
            <w:r w:rsidRPr="005F2031">
              <w:rPr>
                <w:rFonts w:eastAsia="Times New Roman" w:cs="Times New Roman"/>
                <w:b/>
                <w:spacing w:val="2"/>
                <w:sz w:val="22"/>
                <w:lang w:eastAsia="ru-RU"/>
              </w:rPr>
              <w:t>№</w:t>
            </w:r>
          </w:p>
        </w:tc>
        <w:tc>
          <w:tcPr>
            <w:tcW w:w="1843" w:type="dxa"/>
            <w:shd w:val="clear" w:color="auto" w:fill="FFFFFF"/>
            <w:tcMar>
              <w:top w:w="0" w:type="dxa"/>
              <w:left w:w="149" w:type="dxa"/>
              <w:bottom w:w="0" w:type="dxa"/>
              <w:right w:w="149" w:type="dxa"/>
            </w:tcMar>
          </w:tcPr>
          <w:p w14:paraId="7746F32B" w14:textId="77777777" w:rsidR="00705DC3" w:rsidRPr="005F2031" w:rsidRDefault="00705DC3" w:rsidP="007F0844">
            <w:pPr>
              <w:spacing w:line="0" w:lineRule="atLeast"/>
              <w:ind w:firstLine="0"/>
              <w:jc w:val="center"/>
              <w:textAlignment w:val="baseline"/>
              <w:rPr>
                <w:rFonts w:eastAsia="Times New Roman" w:cs="Times New Roman"/>
                <w:b/>
                <w:spacing w:val="2"/>
                <w:sz w:val="22"/>
                <w:lang w:eastAsia="ru-RU"/>
              </w:rPr>
            </w:pPr>
            <w:r w:rsidRPr="005F2031">
              <w:rPr>
                <w:rFonts w:eastAsia="Times New Roman" w:cs="Times New Roman"/>
                <w:b/>
                <w:spacing w:val="2"/>
                <w:sz w:val="22"/>
                <w:lang w:eastAsia="ru-RU"/>
              </w:rPr>
              <w:t>Назначение объекта регионального значения</w:t>
            </w:r>
          </w:p>
        </w:tc>
        <w:tc>
          <w:tcPr>
            <w:tcW w:w="1417" w:type="dxa"/>
            <w:shd w:val="clear" w:color="auto" w:fill="FFFFFF"/>
            <w:tcMar>
              <w:top w:w="0" w:type="dxa"/>
              <w:left w:w="149" w:type="dxa"/>
              <w:bottom w:w="0" w:type="dxa"/>
              <w:right w:w="149" w:type="dxa"/>
            </w:tcMar>
          </w:tcPr>
          <w:p w14:paraId="77EBBB5E" w14:textId="77777777" w:rsidR="00705DC3" w:rsidRPr="005F2031" w:rsidRDefault="00705DC3" w:rsidP="007F0844">
            <w:pPr>
              <w:spacing w:line="0" w:lineRule="atLeast"/>
              <w:ind w:firstLine="0"/>
              <w:jc w:val="center"/>
              <w:textAlignment w:val="baseline"/>
              <w:rPr>
                <w:rFonts w:eastAsia="Times New Roman" w:cs="Times New Roman"/>
                <w:b/>
                <w:spacing w:val="2"/>
                <w:sz w:val="22"/>
                <w:lang w:eastAsia="ru-RU"/>
              </w:rPr>
            </w:pPr>
            <w:r w:rsidRPr="005F2031">
              <w:rPr>
                <w:rFonts w:eastAsia="Times New Roman" w:cs="Times New Roman"/>
                <w:b/>
                <w:spacing w:val="2"/>
                <w:sz w:val="22"/>
                <w:lang w:eastAsia="ru-RU"/>
              </w:rPr>
              <w:t>Наименование</w:t>
            </w:r>
          </w:p>
        </w:tc>
        <w:tc>
          <w:tcPr>
            <w:tcW w:w="1843" w:type="dxa"/>
            <w:shd w:val="clear" w:color="auto" w:fill="FFFFFF"/>
            <w:tcMar>
              <w:top w:w="0" w:type="dxa"/>
              <w:left w:w="149" w:type="dxa"/>
              <w:bottom w:w="0" w:type="dxa"/>
              <w:right w:w="149" w:type="dxa"/>
            </w:tcMar>
          </w:tcPr>
          <w:p w14:paraId="29800401" w14:textId="77777777" w:rsidR="00705DC3" w:rsidRPr="005F2031" w:rsidRDefault="00705DC3" w:rsidP="007F0844">
            <w:pPr>
              <w:spacing w:line="0" w:lineRule="atLeast"/>
              <w:ind w:firstLine="0"/>
              <w:jc w:val="center"/>
              <w:textAlignment w:val="baseline"/>
              <w:rPr>
                <w:rFonts w:eastAsia="Times New Roman" w:cs="Times New Roman"/>
                <w:b/>
                <w:spacing w:val="2"/>
                <w:sz w:val="22"/>
                <w:lang w:eastAsia="ru-RU"/>
              </w:rPr>
            </w:pPr>
            <w:r w:rsidRPr="005F2031">
              <w:rPr>
                <w:rFonts w:eastAsia="Times New Roman" w:cs="Times New Roman"/>
                <w:b/>
                <w:spacing w:val="2"/>
                <w:sz w:val="22"/>
                <w:lang w:eastAsia="ru-RU"/>
              </w:rPr>
              <w:t>Краткая характеристика объекта</w:t>
            </w:r>
          </w:p>
        </w:tc>
        <w:tc>
          <w:tcPr>
            <w:tcW w:w="2126" w:type="dxa"/>
            <w:shd w:val="clear" w:color="auto" w:fill="FFFFFF"/>
            <w:tcMar>
              <w:top w:w="0" w:type="dxa"/>
              <w:left w:w="149" w:type="dxa"/>
              <w:bottom w:w="0" w:type="dxa"/>
              <w:right w:w="149" w:type="dxa"/>
            </w:tcMar>
          </w:tcPr>
          <w:p w14:paraId="2F2661C5" w14:textId="77777777" w:rsidR="00705DC3" w:rsidRPr="005F2031" w:rsidRDefault="00705DC3" w:rsidP="007F0844">
            <w:pPr>
              <w:spacing w:line="0" w:lineRule="atLeast"/>
              <w:ind w:firstLine="0"/>
              <w:jc w:val="center"/>
              <w:textAlignment w:val="baseline"/>
              <w:rPr>
                <w:rFonts w:eastAsia="Times New Roman" w:cs="Times New Roman"/>
                <w:b/>
                <w:spacing w:val="2"/>
                <w:sz w:val="22"/>
                <w:lang w:eastAsia="ru-RU"/>
              </w:rPr>
            </w:pPr>
            <w:r w:rsidRPr="005F2031">
              <w:rPr>
                <w:rFonts w:eastAsia="Times New Roman" w:cs="Times New Roman"/>
                <w:b/>
                <w:spacing w:val="2"/>
                <w:sz w:val="22"/>
                <w:lang w:eastAsia="ru-RU"/>
              </w:rPr>
              <w:t>Местоположение планируемого объекта</w:t>
            </w:r>
          </w:p>
        </w:tc>
        <w:tc>
          <w:tcPr>
            <w:tcW w:w="1418" w:type="dxa"/>
            <w:shd w:val="clear" w:color="auto" w:fill="FFFFFF"/>
            <w:tcMar>
              <w:top w:w="0" w:type="dxa"/>
              <w:left w:w="149" w:type="dxa"/>
              <w:bottom w:w="0" w:type="dxa"/>
              <w:right w:w="149" w:type="dxa"/>
            </w:tcMar>
          </w:tcPr>
          <w:p w14:paraId="6E81A060" w14:textId="77777777" w:rsidR="00705DC3" w:rsidRPr="005F2031" w:rsidRDefault="00705DC3" w:rsidP="007F0844">
            <w:pPr>
              <w:spacing w:line="0" w:lineRule="atLeast"/>
              <w:ind w:firstLine="0"/>
              <w:jc w:val="center"/>
              <w:textAlignment w:val="baseline"/>
              <w:rPr>
                <w:rFonts w:eastAsia="Times New Roman" w:cs="Times New Roman"/>
                <w:b/>
                <w:spacing w:val="2"/>
                <w:sz w:val="22"/>
                <w:lang w:eastAsia="ru-RU"/>
              </w:rPr>
            </w:pPr>
            <w:r w:rsidRPr="005F2031">
              <w:rPr>
                <w:rFonts w:eastAsia="Times New Roman" w:cs="Times New Roman"/>
                <w:b/>
                <w:spacing w:val="2"/>
                <w:sz w:val="22"/>
                <w:lang w:eastAsia="ru-RU"/>
              </w:rPr>
              <w:t>Ориентировочный срок строительства</w:t>
            </w:r>
          </w:p>
        </w:tc>
        <w:tc>
          <w:tcPr>
            <w:tcW w:w="1843" w:type="dxa"/>
            <w:shd w:val="clear" w:color="auto" w:fill="FFFFFF"/>
            <w:tcMar>
              <w:top w:w="0" w:type="dxa"/>
              <w:left w:w="149" w:type="dxa"/>
              <w:bottom w:w="0" w:type="dxa"/>
              <w:right w:w="149" w:type="dxa"/>
            </w:tcMar>
          </w:tcPr>
          <w:p w14:paraId="7DF26C98" w14:textId="77777777" w:rsidR="00705DC3" w:rsidRPr="005F2031" w:rsidRDefault="00705DC3" w:rsidP="007F0844">
            <w:pPr>
              <w:spacing w:line="0" w:lineRule="atLeast"/>
              <w:ind w:firstLine="0"/>
              <w:jc w:val="center"/>
              <w:textAlignment w:val="baseline"/>
              <w:rPr>
                <w:rFonts w:eastAsia="Times New Roman" w:cs="Times New Roman"/>
                <w:b/>
                <w:spacing w:val="2"/>
                <w:sz w:val="22"/>
                <w:lang w:eastAsia="ru-RU"/>
              </w:rPr>
            </w:pPr>
            <w:r w:rsidRPr="005F2031">
              <w:rPr>
                <w:rFonts w:eastAsia="Times New Roman" w:cs="Times New Roman"/>
                <w:b/>
                <w:spacing w:val="2"/>
                <w:sz w:val="22"/>
                <w:lang w:eastAsia="ru-RU"/>
              </w:rPr>
              <w:t>Характеристика ЗОУИТ</w:t>
            </w:r>
          </w:p>
        </w:tc>
        <w:tc>
          <w:tcPr>
            <w:tcW w:w="1559" w:type="dxa"/>
            <w:vMerge/>
            <w:shd w:val="clear" w:color="auto" w:fill="FFFFFF"/>
          </w:tcPr>
          <w:p w14:paraId="583D0ECF" w14:textId="77777777" w:rsidR="00705DC3" w:rsidRPr="005F2031" w:rsidRDefault="00705DC3" w:rsidP="007F0844">
            <w:pPr>
              <w:spacing w:line="0" w:lineRule="atLeast"/>
              <w:ind w:firstLine="0"/>
              <w:jc w:val="center"/>
              <w:textAlignment w:val="baseline"/>
              <w:rPr>
                <w:rFonts w:eastAsia="Times New Roman" w:cs="Times New Roman"/>
                <w:b/>
                <w:spacing w:val="2"/>
                <w:sz w:val="22"/>
                <w:lang w:eastAsia="ru-RU"/>
              </w:rPr>
            </w:pPr>
          </w:p>
        </w:tc>
        <w:tc>
          <w:tcPr>
            <w:tcW w:w="1789" w:type="dxa"/>
            <w:vMerge/>
            <w:shd w:val="clear" w:color="auto" w:fill="FFFFFF"/>
          </w:tcPr>
          <w:p w14:paraId="396E0453" w14:textId="77777777" w:rsidR="00705DC3" w:rsidRPr="005F2031" w:rsidRDefault="00705DC3" w:rsidP="007F0844">
            <w:pPr>
              <w:spacing w:line="0" w:lineRule="atLeast"/>
              <w:ind w:firstLine="0"/>
              <w:jc w:val="center"/>
              <w:textAlignment w:val="baseline"/>
              <w:rPr>
                <w:rFonts w:eastAsia="Times New Roman" w:cs="Times New Roman"/>
                <w:b/>
                <w:spacing w:val="2"/>
                <w:sz w:val="22"/>
                <w:lang w:eastAsia="ru-RU"/>
              </w:rPr>
            </w:pPr>
          </w:p>
        </w:tc>
      </w:tr>
      <w:tr w:rsidR="00705DC3" w:rsidRPr="005F2031" w14:paraId="722338E0" w14:textId="77777777" w:rsidTr="004F629E">
        <w:trPr>
          <w:trHeight w:val="1012"/>
          <w:jc w:val="center"/>
        </w:trPr>
        <w:tc>
          <w:tcPr>
            <w:tcW w:w="851" w:type="dxa"/>
            <w:shd w:val="clear" w:color="auto" w:fill="FFFFFF"/>
            <w:tcMar>
              <w:top w:w="0" w:type="dxa"/>
              <w:left w:w="149" w:type="dxa"/>
              <w:bottom w:w="0" w:type="dxa"/>
              <w:right w:w="149" w:type="dxa"/>
            </w:tcMar>
            <w:hideMark/>
          </w:tcPr>
          <w:p w14:paraId="7FA4B56B"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1.4.</w:t>
            </w:r>
          </w:p>
        </w:tc>
        <w:tc>
          <w:tcPr>
            <w:tcW w:w="1843" w:type="dxa"/>
            <w:vMerge w:val="restart"/>
            <w:shd w:val="clear" w:color="auto" w:fill="FFFFFF"/>
            <w:tcMar>
              <w:top w:w="0" w:type="dxa"/>
              <w:left w:w="149" w:type="dxa"/>
              <w:bottom w:w="0" w:type="dxa"/>
              <w:right w:w="149" w:type="dxa"/>
            </w:tcMar>
            <w:hideMark/>
          </w:tcPr>
          <w:p w14:paraId="6CD0BE28" w14:textId="77777777" w:rsidR="00705DC3" w:rsidRPr="005F2031" w:rsidRDefault="00705DC3" w:rsidP="007F0844">
            <w:pPr>
              <w:spacing w:line="0" w:lineRule="atLeast"/>
              <w:ind w:firstLine="0"/>
              <w:rPr>
                <w:rFonts w:eastAsia="Times New Roman" w:cs="Times New Roman"/>
                <w:spacing w:val="2"/>
                <w:sz w:val="22"/>
                <w:lang w:eastAsia="ru-RU"/>
              </w:rPr>
            </w:pPr>
            <w:r w:rsidRPr="005F2031">
              <w:rPr>
                <w:rFonts w:eastAsia="Times New Roman" w:cs="Times New Roman"/>
                <w:spacing w:val="2"/>
                <w:sz w:val="22"/>
                <w:lang w:eastAsia="ru-RU"/>
              </w:rPr>
              <w:t>Обособленное структурное подразделение медицинской организации, оказывающей первичную медикосанитарную помощь</w:t>
            </w:r>
          </w:p>
        </w:tc>
        <w:tc>
          <w:tcPr>
            <w:tcW w:w="1417" w:type="dxa"/>
            <w:shd w:val="clear" w:color="auto" w:fill="FFFFFF"/>
            <w:tcMar>
              <w:top w:w="0" w:type="dxa"/>
              <w:left w:w="149" w:type="dxa"/>
              <w:bottom w:w="0" w:type="dxa"/>
              <w:right w:w="149" w:type="dxa"/>
            </w:tcMar>
            <w:hideMark/>
          </w:tcPr>
          <w:p w14:paraId="1F1C0124"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Строительство ФАПа</w:t>
            </w:r>
          </w:p>
        </w:tc>
        <w:tc>
          <w:tcPr>
            <w:tcW w:w="1843" w:type="dxa"/>
            <w:shd w:val="clear" w:color="auto" w:fill="FFFFFF"/>
            <w:tcMar>
              <w:top w:w="0" w:type="dxa"/>
              <w:left w:w="149" w:type="dxa"/>
              <w:bottom w:w="0" w:type="dxa"/>
              <w:right w:w="149" w:type="dxa"/>
            </w:tcMar>
            <w:hideMark/>
          </w:tcPr>
          <w:p w14:paraId="10647841"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Определяется на последующих стадиях проектирования</w:t>
            </w:r>
          </w:p>
        </w:tc>
        <w:tc>
          <w:tcPr>
            <w:tcW w:w="2126" w:type="dxa"/>
            <w:shd w:val="clear" w:color="auto" w:fill="FFFFFF"/>
            <w:tcMar>
              <w:top w:w="0" w:type="dxa"/>
              <w:left w:w="149" w:type="dxa"/>
              <w:bottom w:w="0" w:type="dxa"/>
              <w:right w:w="149" w:type="dxa"/>
            </w:tcMar>
            <w:hideMark/>
          </w:tcPr>
          <w:p w14:paraId="79661599"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Петушинский район, СП Пекшинское, д. Караваево</w:t>
            </w:r>
          </w:p>
        </w:tc>
        <w:tc>
          <w:tcPr>
            <w:tcW w:w="1418" w:type="dxa"/>
            <w:shd w:val="clear" w:color="auto" w:fill="FFFFFF"/>
            <w:tcMar>
              <w:top w:w="0" w:type="dxa"/>
              <w:left w:w="149" w:type="dxa"/>
              <w:bottom w:w="0" w:type="dxa"/>
              <w:right w:w="149" w:type="dxa"/>
            </w:tcMar>
            <w:hideMark/>
          </w:tcPr>
          <w:p w14:paraId="5C57936E"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2019</w:t>
            </w:r>
          </w:p>
        </w:tc>
        <w:tc>
          <w:tcPr>
            <w:tcW w:w="1843" w:type="dxa"/>
            <w:shd w:val="clear" w:color="auto" w:fill="FFFFFF"/>
            <w:tcMar>
              <w:top w:w="0" w:type="dxa"/>
              <w:left w:w="149" w:type="dxa"/>
              <w:bottom w:w="0" w:type="dxa"/>
              <w:right w:w="149" w:type="dxa"/>
            </w:tcMar>
            <w:hideMark/>
          </w:tcPr>
          <w:p w14:paraId="26BFBEC0"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Установление ЗОУИТ в связи с размещением объекта не требуется</w:t>
            </w:r>
          </w:p>
        </w:tc>
        <w:tc>
          <w:tcPr>
            <w:tcW w:w="1559" w:type="dxa"/>
            <w:shd w:val="clear" w:color="auto" w:fill="FFFFFF"/>
          </w:tcPr>
          <w:p w14:paraId="250592C9" w14:textId="77777777" w:rsidR="00705DC3" w:rsidRPr="005F2031" w:rsidRDefault="00705DC3" w:rsidP="007F0844">
            <w:pPr>
              <w:spacing w:line="315" w:lineRule="atLeast"/>
              <w:ind w:firstLine="0"/>
              <w:jc w:val="center"/>
              <w:textAlignment w:val="baseline"/>
              <w:rPr>
                <w:rFonts w:eastAsia="Times New Roman" w:cs="Times New Roman"/>
                <w:spacing w:val="2"/>
                <w:sz w:val="22"/>
                <w:lang w:eastAsia="ru-RU"/>
              </w:rPr>
            </w:pPr>
            <w:r w:rsidRPr="005F2031">
              <w:rPr>
                <w:rFonts w:eastAsia="Times New Roman" w:cs="Times New Roman"/>
                <w:spacing w:val="2"/>
                <w:sz w:val="22"/>
                <w:lang w:eastAsia="ru-RU"/>
              </w:rPr>
              <w:t>Существующий (реализован)</w:t>
            </w:r>
          </w:p>
        </w:tc>
        <w:tc>
          <w:tcPr>
            <w:tcW w:w="1789" w:type="dxa"/>
            <w:vMerge w:val="restart"/>
            <w:shd w:val="clear" w:color="auto" w:fill="FFFFFF"/>
          </w:tcPr>
          <w:p w14:paraId="61DCE3FD"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 xml:space="preserve">Постановление администрации Владимирской области от 30 декабря 2019 года №972 «Об утверждении изменений в схему территориального планирования Владимирской области» (с изменениями на </w:t>
            </w:r>
            <w:r w:rsidRPr="005F2031">
              <w:rPr>
                <w:rFonts w:eastAsia="Times New Roman" w:cs="Times New Roman"/>
                <w:spacing w:val="2"/>
                <w:sz w:val="22"/>
                <w:lang w:eastAsia="ru-RU"/>
              </w:rPr>
              <w:lastRenderedPageBreak/>
              <w:t>28 мая 2020 года)</w:t>
            </w:r>
          </w:p>
        </w:tc>
      </w:tr>
      <w:tr w:rsidR="00705DC3" w:rsidRPr="005F2031" w14:paraId="6E025ABF" w14:textId="77777777" w:rsidTr="004F629E">
        <w:trPr>
          <w:trHeight w:val="1004"/>
          <w:jc w:val="center"/>
        </w:trPr>
        <w:tc>
          <w:tcPr>
            <w:tcW w:w="851" w:type="dxa"/>
            <w:shd w:val="clear" w:color="auto" w:fill="FFFFFF"/>
            <w:tcMar>
              <w:top w:w="0" w:type="dxa"/>
              <w:left w:w="149" w:type="dxa"/>
              <w:bottom w:w="0" w:type="dxa"/>
              <w:right w:w="149" w:type="dxa"/>
            </w:tcMar>
            <w:hideMark/>
          </w:tcPr>
          <w:p w14:paraId="4C49CCA8"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1.5.</w:t>
            </w:r>
          </w:p>
        </w:tc>
        <w:tc>
          <w:tcPr>
            <w:tcW w:w="1843" w:type="dxa"/>
            <w:vMerge/>
            <w:shd w:val="clear" w:color="auto" w:fill="FFFFFF"/>
            <w:tcMar>
              <w:top w:w="0" w:type="dxa"/>
              <w:left w:w="149" w:type="dxa"/>
              <w:bottom w:w="0" w:type="dxa"/>
              <w:right w:w="149" w:type="dxa"/>
            </w:tcMar>
            <w:hideMark/>
          </w:tcPr>
          <w:p w14:paraId="463D166F" w14:textId="77777777" w:rsidR="00705DC3" w:rsidRPr="005F2031" w:rsidRDefault="00705DC3" w:rsidP="007F0844">
            <w:pPr>
              <w:spacing w:line="0" w:lineRule="atLeast"/>
              <w:rPr>
                <w:rFonts w:eastAsia="Times New Roman" w:cs="Times New Roman"/>
                <w:spacing w:val="2"/>
                <w:sz w:val="22"/>
                <w:lang w:eastAsia="ru-RU"/>
              </w:rPr>
            </w:pPr>
          </w:p>
        </w:tc>
        <w:tc>
          <w:tcPr>
            <w:tcW w:w="1417" w:type="dxa"/>
            <w:shd w:val="clear" w:color="auto" w:fill="FFFFFF"/>
            <w:tcMar>
              <w:top w:w="0" w:type="dxa"/>
              <w:left w:w="149" w:type="dxa"/>
              <w:bottom w:w="0" w:type="dxa"/>
              <w:right w:w="149" w:type="dxa"/>
            </w:tcMar>
            <w:hideMark/>
          </w:tcPr>
          <w:p w14:paraId="30926C27"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Строительство ФАПа</w:t>
            </w:r>
          </w:p>
        </w:tc>
        <w:tc>
          <w:tcPr>
            <w:tcW w:w="1843" w:type="dxa"/>
            <w:shd w:val="clear" w:color="auto" w:fill="FFFFFF"/>
            <w:tcMar>
              <w:top w:w="0" w:type="dxa"/>
              <w:left w:w="149" w:type="dxa"/>
              <w:bottom w:w="0" w:type="dxa"/>
              <w:right w:w="149" w:type="dxa"/>
            </w:tcMar>
            <w:hideMark/>
          </w:tcPr>
          <w:p w14:paraId="7C4BE71C"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Определяется на последующих стадиях проектирования</w:t>
            </w:r>
          </w:p>
        </w:tc>
        <w:tc>
          <w:tcPr>
            <w:tcW w:w="2126" w:type="dxa"/>
            <w:shd w:val="clear" w:color="auto" w:fill="FFFFFF"/>
            <w:tcMar>
              <w:top w:w="0" w:type="dxa"/>
              <w:left w:w="149" w:type="dxa"/>
              <w:bottom w:w="0" w:type="dxa"/>
              <w:right w:w="149" w:type="dxa"/>
            </w:tcMar>
            <w:hideMark/>
          </w:tcPr>
          <w:p w14:paraId="06EE204D"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Петушинский район, СП Пекшинское, д. Анкудиново</w:t>
            </w:r>
          </w:p>
        </w:tc>
        <w:tc>
          <w:tcPr>
            <w:tcW w:w="1418" w:type="dxa"/>
            <w:shd w:val="clear" w:color="auto" w:fill="FFFFFF"/>
            <w:tcMar>
              <w:top w:w="0" w:type="dxa"/>
              <w:left w:w="149" w:type="dxa"/>
              <w:bottom w:w="0" w:type="dxa"/>
              <w:right w:w="149" w:type="dxa"/>
            </w:tcMar>
            <w:hideMark/>
          </w:tcPr>
          <w:p w14:paraId="7859D8A6"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2019</w:t>
            </w:r>
          </w:p>
        </w:tc>
        <w:tc>
          <w:tcPr>
            <w:tcW w:w="1843" w:type="dxa"/>
            <w:shd w:val="clear" w:color="auto" w:fill="FFFFFF"/>
            <w:tcMar>
              <w:top w:w="0" w:type="dxa"/>
              <w:left w:w="149" w:type="dxa"/>
              <w:bottom w:w="0" w:type="dxa"/>
              <w:right w:w="149" w:type="dxa"/>
            </w:tcMar>
            <w:hideMark/>
          </w:tcPr>
          <w:p w14:paraId="29D95EBA"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Установление ЗОУИТ в связи с размещением объекта не требуется</w:t>
            </w:r>
          </w:p>
        </w:tc>
        <w:tc>
          <w:tcPr>
            <w:tcW w:w="1559" w:type="dxa"/>
            <w:shd w:val="clear" w:color="auto" w:fill="FFFFFF"/>
          </w:tcPr>
          <w:p w14:paraId="1313DA51" w14:textId="77777777" w:rsidR="00705DC3" w:rsidRPr="005F2031" w:rsidRDefault="00705DC3" w:rsidP="007F0844">
            <w:pPr>
              <w:spacing w:line="315" w:lineRule="atLeast"/>
              <w:ind w:firstLine="0"/>
              <w:jc w:val="center"/>
              <w:textAlignment w:val="baseline"/>
              <w:rPr>
                <w:rFonts w:eastAsia="Times New Roman" w:cs="Times New Roman"/>
                <w:spacing w:val="2"/>
                <w:sz w:val="22"/>
                <w:lang w:eastAsia="ru-RU"/>
              </w:rPr>
            </w:pPr>
            <w:r w:rsidRPr="005F2031">
              <w:rPr>
                <w:rFonts w:eastAsia="Times New Roman" w:cs="Times New Roman"/>
                <w:spacing w:val="2"/>
                <w:sz w:val="22"/>
                <w:lang w:eastAsia="ru-RU"/>
              </w:rPr>
              <w:t>Существующий (реализован)</w:t>
            </w:r>
          </w:p>
        </w:tc>
        <w:tc>
          <w:tcPr>
            <w:tcW w:w="1789" w:type="dxa"/>
            <w:vMerge/>
            <w:shd w:val="clear" w:color="auto" w:fill="FFFFFF"/>
          </w:tcPr>
          <w:p w14:paraId="7BAB199B" w14:textId="77777777" w:rsidR="00705DC3" w:rsidRPr="005F2031" w:rsidRDefault="00705DC3" w:rsidP="007F0844">
            <w:pPr>
              <w:spacing w:line="315" w:lineRule="atLeast"/>
              <w:ind w:firstLine="0"/>
              <w:textAlignment w:val="baseline"/>
              <w:rPr>
                <w:rFonts w:eastAsia="Times New Roman" w:cs="Times New Roman"/>
                <w:spacing w:val="2"/>
                <w:sz w:val="22"/>
                <w:lang w:eastAsia="ru-RU"/>
              </w:rPr>
            </w:pPr>
          </w:p>
        </w:tc>
      </w:tr>
      <w:tr w:rsidR="00705DC3" w:rsidRPr="005F2031" w14:paraId="757C3093" w14:textId="77777777" w:rsidTr="004F629E">
        <w:trPr>
          <w:trHeight w:val="1012"/>
          <w:jc w:val="center"/>
        </w:trPr>
        <w:tc>
          <w:tcPr>
            <w:tcW w:w="851" w:type="dxa"/>
            <w:shd w:val="clear" w:color="auto" w:fill="FFFFFF"/>
            <w:tcMar>
              <w:top w:w="0" w:type="dxa"/>
              <w:left w:w="149" w:type="dxa"/>
              <w:bottom w:w="0" w:type="dxa"/>
              <w:right w:w="149" w:type="dxa"/>
            </w:tcMar>
            <w:hideMark/>
          </w:tcPr>
          <w:p w14:paraId="6B6052EF"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1.56.</w:t>
            </w:r>
          </w:p>
        </w:tc>
        <w:tc>
          <w:tcPr>
            <w:tcW w:w="1843" w:type="dxa"/>
            <w:vMerge/>
            <w:shd w:val="clear" w:color="auto" w:fill="FFFFFF"/>
            <w:tcMar>
              <w:top w:w="0" w:type="dxa"/>
              <w:left w:w="149" w:type="dxa"/>
              <w:bottom w:w="0" w:type="dxa"/>
              <w:right w:w="149" w:type="dxa"/>
            </w:tcMar>
            <w:hideMark/>
          </w:tcPr>
          <w:p w14:paraId="695A9D46" w14:textId="77777777" w:rsidR="00705DC3" w:rsidRPr="005F2031" w:rsidRDefault="00705DC3" w:rsidP="007F0844">
            <w:pPr>
              <w:spacing w:line="0" w:lineRule="atLeast"/>
              <w:rPr>
                <w:rFonts w:eastAsia="Times New Roman" w:cs="Times New Roman"/>
                <w:spacing w:val="2"/>
                <w:sz w:val="22"/>
                <w:lang w:eastAsia="ru-RU"/>
              </w:rPr>
            </w:pPr>
          </w:p>
        </w:tc>
        <w:tc>
          <w:tcPr>
            <w:tcW w:w="1417" w:type="dxa"/>
            <w:shd w:val="clear" w:color="auto" w:fill="FFFFFF"/>
            <w:tcMar>
              <w:top w:w="0" w:type="dxa"/>
              <w:left w:w="149" w:type="dxa"/>
              <w:bottom w:w="0" w:type="dxa"/>
              <w:right w:w="149" w:type="dxa"/>
            </w:tcMar>
            <w:hideMark/>
          </w:tcPr>
          <w:p w14:paraId="54506969"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Строительство ФАПа</w:t>
            </w:r>
          </w:p>
        </w:tc>
        <w:tc>
          <w:tcPr>
            <w:tcW w:w="1843" w:type="dxa"/>
            <w:shd w:val="clear" w:color="auto" w:fill="FFFFFF"/>
            <w:tcMar>
              <w:top w:w="0" w:type="dxa"/>
              <w:left w:w="149" w:type="dxa"/>
              <w:bottom w:w="0" w:type="dxa"/>
              <w:right w:w="149" w:type="dxa"/>
            </w:tcMar>
            <w:hideMark/>
          </w:tcPr>
          <w:p w14:paraId="2BE8B8F6"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 xml:space="preserve">Определяется на последующих стадиях </w:t>
            </w:r>
            <w:r w:rsidRPr="005F2031">
              <w:rPr>
                <w:rFonts w:eastAsia="Times New Roman" w:cs="Times New Roman"/>
                <w:spacing w:val="2"/>
                <w:sz w:val="22"/>
                <w:lang w:eastAsia="ru-RU"/>
              </w:rPr>
              <w:lastRenderedPageBreak/>
              <w:t>проектирования</w:t>
            </w:r>
          </w:p>
        </w:tc>
        <w:tc>
          <w:tcPr>
            <w:tcW w:w="2126" w:type="dxa"/>
            <w:shd w:val="clear" w:color="auto" w:fill="FFFFFF"/>
            <w:tcMar>
              <w:top w:w="0" w:type="dxa"/>
              <w:left w:w="149" w:type="dxa"/>
              <w:bottom w:w="0" w:type="dxa"/>
              <w:right w:w="149" w:type="dxa"/>
            </w:tcMar>
            <w:hideMark/>
          </w:tcPr>
          <w:p w14:paraId="1A0C8AB7"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lastRenderedPageBreak/>
              <w:t>Петушинский район, СП Пекшинское, п. Сушнево-1</w:t>
            </w:r>
          </w:p>
        </w:tc>
        <w:tc>
          <w:tcPr>
            <w:tcW w:w="1418" w:type="dxa"/>
            <w:shd w:val="clear" w:color="auto" w:fill="FFFFFF"/>
            <w:tcMar>
              <w:top w:w="0" w:type="dxa"/>
              <w:left w:w="149" w:type="dxa"/>
              <w:bottom w:w="0" w:type="dxa"/>
              <w:right w:w="149" w:type="dxa"/>
            </w:tcMar>
            <w:hideMark/>
          </w:tcPr>
          <w:p w14:paraId="6E323DAF"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2020</w:t>
            </w:r>
          </w:p>
        </w:tc>
        <w:tc>
          <w:tcPr>
            <w:tcW w:w="1843" w:type="dxa"/>
            <w:shd w:val="clear" w:color="auto" w:fill="FFFFFF"/>
            <w:tcMar>
              <w:top w:w="0" w:type="dxa"/>
              <w:left w:w="149" w:type="dxa"/>
              <w:bottom w:w="0" w:type="dxa"/>
              <w:right w:w="149" w:type="dxa"/>
            </w:tcMar>
            <w:hideMark/>
          </w:tcPr>
          <w:p w14:paraId="18754D0D"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 xml:space="preserve">Установление ЗОУИТ в связи с размещением объекта не </w:t>
            </w:r>
            <w:r w:rsidRPr="005F2031">
              <w:rPr>
                <w:rFonts w:eastAsia="Times New Roman" w:cs="Times New Roman"/>
                <w:spacing w:val="2"/>
                <w:sz w:val="22"/>
                <w:lang w:eastAsia="ru-RU"/>
              </w:rPr>
              <w:lastRenderedPageBreak/>
              <w:t>требуется</w:t>
            </w:r>
          </w:p>
        </w:tc>
        <w:tc>
          <w:tcPr>
            <w:tcW w:w="1559" w:type="dxa"/>
            <w:shd w:val="clear" w:color="auto" w:fill="FFFFFF"/>
          </w:tcPr>
          <w:p w14:paraId="6719A38B" w14:textId="77777777" w:rsidR="00705DC3" w:rsidRPr="005F2031" w:rsidRDefault="00705DC3" w:rsidP="007F0844">
            <w:pPr>
              <w:spacing w:line="315" w:lineRule="atLeast"/>
              <w:ind w:firstLine="0"/>
              <w:jc w:val="center"/>
              <w:textAlignment w:val="baseline"/>
              <w:rPr>
                <w:rFonts w:eastAsia="Times New Roman" w:cs="Times New Roman"/>
                <w:spacing w:val="2"/>
                <w:sz w:val="22"/>
                <w:lang w:eastAsia="ru-RU"/>
              </w:rPr>
            </w:pPr>
            <w:r w:rsidRPr="005F2031">
              <w:rPr>
                <w:rFonts w:eastAsia="Times New Roman" w:cs="Times New Roman"/>
                <w:spacing w:val="2"/>
                <w:sz w:val="22"/>
                <w:lang w:eastAsia="ru-RU"/>
              </w:rPr>
              <w:lastRenderedPageBreak/>
              <w:t>Существующий (строящийся)</w:t>
            </w:r>
          </w:p>
        </w:tc>
        <w:tc>
          <w:tcPr>
            <w:tcW w:w="1789" w:type="dxa"/>
            <w:vMerge/>
            <w:shd w:val="clear" w:color="auto" w:fill="FFFFFF"/>
          </w:tcPr>
          <w:p w14:paraId="5DA3F1B2" w14:textId="77777777" w:rsidR="00705DC3" w:rsidRPr="005F2031" w:rsidRDefault="00705DC3" w:rsidP="007F0844">
            <w:pPr>
              <w:spacing w:line="315" w:lineRule="atLeast"/>
              <w:ind w:firstLine="0"/>
              <w:textAlignment w:val="baseline"/>
              <w:rPr>
                <w:rFonts w:eastAsia="Times New Roman" w:cs="Times New Roman"/>
                <w:spacing w:val="2"/>
                <w:sz w:val="22"/>
                <w:lang w:eastAsia="ru-RU"/>
              </w:rPr>
            </w:pPr>
          </w:p>
        </w:tc>
      </w:tr>
      <w:tr w:rsidR="00705DC3" w:rsidRPr="005F2031" w14:paraId="15BC4382" w14:textId="77777777" w:rsidTr="004F629E">
        <w:trPr>
          <w:trHeight w:val="2203"/>
          <w:jc w:val="center"/>
        </w:trPr>
        <w:tc>
          <w:tcPr>
            <w:tcW w:w="851" w:type="dxa"/>
            <w:shd w:val="clear" w:color="auto" w:fill="FFFFFF"/>
            <w:tcMar>
              <w:top w:w="0" w:type="dxa"/>
              <w:left w:w="149" w:type="dxa"/>
              <w:bottom w:w="0" w:type="dxa"/>
              <w:right w:w="149" w:type="dxa"/>
            </w:tcMar>
            <w:hideMark/>
          </w:tcPr>
          <w:p w14:paraId="38605B5C"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1.59.</w:t>
            </w:r>
          </w:p>
        </w:tc>
        <w:tc>
          <w:tcPr>
            <w:tcW w:w="1843" w:type="dxa"/>
            <w:vMerge/>
            <w:shd w:val="clear" w:color="auto" w:fill="FFFFFF"/>
            <w:tcMar>
              <w:top w:w="0" w:type="dxa"/>
              <w:left w:w="149" w:type="dxa"/>
              <w:bottom w:w="0" w:type="dxa"/>
              <w:right w:w="149" w:type="dxa"/>
            </w:tcMar>
            <w:hideMark/>
          </w:tcPr>
          <w:p w14:paraId="639D97E2" w14:textId="77777777" w:rsidR="00705DC3" w:rsidRPr="005F2031" w:rsidRDefault="00705DC3" w:rsidP="007F0844">
            <w:pPr>
              <w:spacing w:line="0" w:lineRule="atLeast"/>
              <w:rPr>
                <w:rFonts w:eastAsia="Times New Roman" w:cs="Times New Roman"/>
                <w:spacing w:val="2"/>
                <w:sz w:val="22"/>
                <w:lang w:eastAsia="ru-RU"/>
              </w:rPr>
            </w:pPr>
          </w:p>
        </w:tc>
        <w:tc>
          <w:tcPr>
            <w:tcW w:w="1417" w:type="dxa"/>
            <w:shd w:val="clear" w:color="auto" w:fill="FFFFFF"/>
            <w:tcMar>
              <w:top w:w="0" w:type="dxa"/>
              <w:left w:w="149" w:type="dxa"/>
              <w:bottom w:w="0" w:type="dxa"/>
              <w:right w:w="149" w:type="dxa"/>
            </w:tcMar>
            <w:hideMark/>
          </w:tcPr>
          <w:p w14:paraId="2FD8B389"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Строительство ФАПа</w:t>
            </w:r>
          </w:p>
        </w:tc>
        <w:tc>
          <w:tcPr>
            <w:tcW w:w="1843" w:type="dxa"/>
            <w:shd w:val="clear" w:color="auto" w:fill="FFFFFF"/>
            <w:tcMar>
              <w:top w:w="0" w:type="dxa"/>
              <w:left w:w="149" w:type="dxa"/>
              <w:bottom w:w="0" w:type="dxa"/>
              <w:right w:w="149" w:type="dxa"/>
            </w:tcMar>
            <w:hideMark/>
          </w:tcPr>
          <w:p w14:paraId="276C60F8"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Определяется на последующих стадиях проектирования</w:t>
            </w:r>
          </w:p>
        </w:tc>
        <w:tc>
          <w:tcPr>
            <w:tcW w:w="2126" w:type="dxa"/>
            <w:shd w:val="clear" w:color="auto" w:fill="FFFFFF"/>
            <w:tcMar>
              <w:top w:w="0" w:type="dxa"/>
              <w:left w:w="149" w:type="dxa"/>
              <w:bottom w:w="0" w:type="dxa"/>
              <w:right w:w="149" w:type="dxa"/>
            </w:tcMar>
            <w:hideMark/>
          </w:tcPr>
          <w:p w14:paraId="03D0C78A"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Петушинский район, СП Пекшинское, д. Пахомово</w:t>
            </w:r>
          </w:p>
        </w:tc>
        <w:tc>
          <w:tcPr>
            <w:tcW w:w="1418" w:type="dxa"/>
            <w:shd w:val="clear" w:color="auto" w:fill="FFFFFF"/>
            <w:tcMar>
              <w:top w:w="0" w:type="dxa"/>
              <w:left w:w="149" w:type="dxa"/>
              <w:bottom w:w="0" w:type="dxa"/>
              <w:right w:w="149" w:type="dxa"/>
            </w:tcMar>
            <w:hideMark/>
          </w:tcPr>
          <w:p w14:paraId="7B83AA82"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2020</w:t>
            </w:r>
          </w:p>
        </w:tc>
        <w:tc>
          <w:tcPr>
            <w:tcW w:w="1843" w:type="dxa"/>
            <w:shd w:val="clear" w:color="auto" w:fill="FFFFFF"/>
            <w:tcMar>
              <w:top w:w="0" w:type="dxa"/>
              <w:left w:w="149" w:type="dxa"/>
              <w:bottom w:w="0" w:type="dxa"/>
              <w:right w:w="149" w:type="dxa"/>
            </w:tcMar>
            <w:hideMark/>
          </w:tcPr>
          <w:p w14:paraId="053131F8" w14:textId="77777777" w:rsidR="00705DC3" w:rsidRPr="005F2031" w:rsidRDefault="00705DC3" w:rsidP="007F0844">
            <w:pPr>
              <w:spacing w:line="0" w:lineRule="atLeast"/>
              <w:ind w:firstLine="0"/>
              <w:textAlignment w:val="baseline"/>
              <w:rPr>
                <w:rFonts w:eastAsia="Times New Roman" w:cs="Times New Roman"/>
                <w:spacing w:val="2"/>
                <w:sz w:val="22"/>
                <w:lang w:eastAsia="ru-RU"/>
              </w:rPr>
            </w:pPr>
            <w:r w:rsidRPr="005F2031">
              <w:rPr>
                <w:rFonts w:eastAsia="Times New Roman" w:cs="Times New Roman"/>
                <w:spacing w:val="2"/>
                <w:sz w:val="22"/>
                <w:lang w:eastAsia="ru-RU"/>
              </w:rPr>
              <w:t>Установление ЗОУИТ в связи с размещением объекта не требуется</w:t>
            </w:r>
          </w:p>
        </w:tc>
        <w:tc>
          <w:tcPr>
            <w:tcW w:w="1559" w:type="dxa"/>
            <w:shd w:val="clear" w:color="auto" w:fill="FFFFFF"/>
          </w:tcPr>
          <w:p w14:paraId="4B56AA92" w14:textId="77777777" w:rsidR="00705DC3" w:rsidRPr="005F2031" w:rsidRDefault="00705DC3" w:rsidP="007F0844">
            <w:pPr>
              <w:spacing w:line="315" w:lineRule="atLeast"/>
              <w:ind w:firstLine="0"/>
              <w:jc w:val="center"/>
              <w:textAlignment w:val="baseline"/>
              <w:rPr>
                <w:rFonts w:eastAsia="Times New Roman" w:cs="Times New Roman"/>
                <w:spacing w:val="2"/>
                <w:sz w:val="22"/>
                <w:lang w:eastAsia="ru-RU"/>
              </w:rPr>
            </w:pPr>
            <w:r w:rsidRPr="005F2031">
              <w:rPr>
                <w:rFonts w:eastAsia="Times New Roman" w:cs="Times New Roman"/>
                <w:spacing w:val="2"/>
                <w:sz w:val="22"/>
                <w:lang w:eastAsia="ru-RU"/>
              </w:rPr>
              <w:t>Существующий (реализован)</w:t>
            </w:r>
          </w:p>
        </w:tc>
        <w:tc>
          <w:tcPr>
            <w:tcW w:w="1789" w:type="dxa"/>
            <w:vMerge/>
            <w:shd w:val="clear" w:color="auto" w:fill="FFFFFF"/>
          </w:tcPr>
          <w:p w14:paraId="56DA74B6" w14:textId="77777777" w:rsidR="00705DC3" w:rsidRPr="005F2031" w:rsidRDefault="00705DC3" w:rsidP="007F0844">
            <w:pPr>
              <w:spacing w:line="315" w:lineRule="atLeast"/>
              <w:ind w:firstLine="0"/>
              <w:textAlignment w:val="baseline"/>
              <w:rPr>
                <w:rFonts w:eastAsia="Times New Roman" w:cs="Times New Roman"/>
                <w:spacing w:val="2"/>
                <w:sz w:val="22"/>
                <w:lang w:eastAsia="ru-RU"/>
              </w:rPr>
            </w:pPr>
          </w:p>
        </w:tc>
      </w:tr>
    </w:tbl>
    <w:p w14:paraId="7276A073" w14:textId="77777777" w:rsidR="00705DC3" w:rsidRPr="005F2031" w:rsidRDefault="00705DC3" w:rsidP="00705DC3"/>
    <w:p w14:paraId="4BF64DE5" w14:textId="77777777" w:rsidR="00877CD9" w:rsidRPr="005F2031" w:rsidRDefault="00877CD9" w:rsidP="003445BD"/>
    <w:p w14:paraId="4317163E" w14:textId="77777777" w:rsidR="00877CD9" w:rsidRPr="005F2031" w:rsidRDefault="00877CD9" w:rsidP="003445BD">
      <w:pPr>
        <w:sectPr w:rsidR="00877CD9" w:rsidRPr="005F2031" w:rsidSect="004B03A9">
          <w:pgSz w:w="16838" w:h="11906" w:orient="landscape"/>
          <w:pgMar w:top="851" w:right="1134" w:bottom="1701" w:left="1134" w:header="709" w:footer="709" w:gutter="0"/>
          <w:cols w:space="708"/>
          <w:docGrid w:linePitch="360"/>
        </w:sectPr>
      </w:pPr>
    </w:p>
    <w:p w14:paraId="67BD305F" w14:textId="77777777" w:rsidR="0093023D" w:rsidRPr="005F2031" w:rsidRDefault="00E71FAF" w:rsidP="00E71FAF">
      <w:pPr>
        <w:pStyle w:val="1"/>
        <w:numPr>
          <w:ilvl w:val="0"/>
          <w:numId w:val="2"/>
        </w:numPr>
        <w:ind w:left="0" w:firstLine="709"/>
      </w:pPr>
      <w:bookmarkStart w:id="3" w:name="_Toc55593524"/>
      <w:r w:rsidRPr="005F2031">
        <w:rPr>
          <w:lang w:eastAsia="ru-RU"/>
        </w:rPr>
        <w:lastRenderedPageBreak/>
        <w:t>Современное состояние и анализ реализации действующего генерального плана</w:t>
      </w:r>
      <w:bookmarkEnd w:id="3"/>
    </w:p>
    <w:p w14:paraId="5FF5A345" w14:textId="77777777" w:rsidR="0093023D" w:rsidRPr="005F2031" w:rsidRDefault="00E71FAF" w:rsidP="00E71FAF">
      <w:pPr>
        <w:pStyle w:val="2"/>
        <w:numPr>
          <w:ilvl w:val="1"/>
          <w:numId w:val="2"/>
        </w:numPr>
      </w:pPr>
      <w:bookmarkStart w:id="4" w:name="_Toc55593525"/>
      <w:r w:rsidRPr="005F2031">
        <w:t>Общие сведения о поселении</w:t>
      </w:r>
      <w:bookmarkEnd w:id="4"/>
    </w:p>
    <w:p w14:paraId="6D858A72" w14:textId="77777777" w:rsidR="00EE39C3" w:rsidRPr="005F2031" w:rsidRDefault="00EE39C3" w:rsidP="00EE39C3">
      <w:pPr>
        <w:rPr>
          <w:szCs w:val="26"/>
        </w:rPr>
      </w:pPr>
      <w:r w:rsidRPr="005F2031">
        <w:rPr>
          <w:szCs w:val="26"/>
        </w:rPr>
        <w:t>Муниципальное образование Пекшинское сельское поселение находится в восточной части Петушинского района Владимирской области, с северо-запада граничит с Московской областью. Главными транспортными планировочными осями поселения являются автомобильная дорога М-7 «Волга» Москва – Владимир – Нижний Новгород – Казань - Уфа, железная дорога Москва - Н. Новгород. Основная часть населенных пунктов сконцентрирована в центральной (вдоль федеральной трассы и железнодорожной магистрали) и северной частях поселения, с удаленностью от д. Пекша от 1,5 до 24 км. Деревня Пекша, где проживает около 1000 человек, выполняет функции центра поселения.</w:t>
      </w:r>
    </w:p>
    <w:p w14:paraId="371D2556" w14:textId="77777777" w:rsidR="00312C04" w:rsidRPr="005F2031" w:rsidRDefault="00312C04" w:rsidP="00312C04">
      <w:pPr>
        <w:pStyle w:val="30"/>
        <w:numPr>
          <w:ilvl w:val="2"/>
          <w:numId w:val="2"/>
        </w:numPr>
      </w:pPr>
      <w:bookmarkStart w:id="5" w:name="_Toc55593526"/>
      <w:r w:rsidRPr="005F2031">
        <w:t>Краткая историческая справка</w:t>
      </w:r>
      <w:bookmarkEnd w:id="5"/>
    </w:p>
    <w:p w14:paraId="742E19B3" w14:textId="77777777" w:rsidR="00312C04" w:rsidRPr="005F2031" w:rsidRDefault="00312C04" w:rsidP="00312C04">
      <w:pPr>
        <w:rPr>
          <w:szCs w:val="26"/>
        </w:rPr>
      </w:pPr>
      <w:r w:rsidRPr="005F2031">
        <w:rPr>
          <w:szCs w:val="26"/>
        </w:rPr>
        <w:t>Муниципальное образование Пекшинское сельское поселение образовано в 2004 году путем объединения целого ряда сельских округов, входивших ранее в состав Петушинского района Владимирской области.</w:t>
      </w:r>
    </w:p>
    <w:p w14:paraId="279CD07B" w14:textId="77777777" w:rsidR="00312C04" w:rsidRPr="005F2031" w:rsidRDefault="00312C04" w:rsidP="00312C04">
      <w:pPr>
        <w:rPr>
          <w:szCs w:val="26"/>
        </w:rPr>
      </w:pPr>
      <w:r w:rsidRPr="005F2031">
        <w:rPr>
          <w:szCs w:val="26"/>
        </w:rPr>
        <w:t>Зачатки административно-территориального деления в этих местах уходят своими корнями в далекое прошлое. Бывший Покровский уезд, значительная часть которого составляет сейчас Пекшинское сельское поселение, да и весь Петушинский район, испокон веков был частью юго-западной территории Владимирщины. Его административными предшественниками в семнадцатом веке являлись станы, известные как территориальные образования еще со времен царс</w:t>
      </w:r>
      <w:r w:rsidR="00861E7B" w:rsidRPr="005F2031">
        <w:rPr>
          <w:szCs w:val="26"/>
        </w:rPr>
        <w:t>твования Ивана Третьего (1462-</w:t>
      </w:r>
      <w:r w:rsidRPr="005F2031">
        <w:rPr>
          <w:szCs w:val="26"/>
        </w:rPr>
        <w:t>1515 гг.). Согласно самым древним из известных письменных сведений, территория бывшего Покровского уезда в XV-XVI веках входила в состав очень обширного Переславского Залесского стана.</w:t>
      </w:r>
    </w:p>
    <w:p w14:paraId="45F6BA40" w14:textId="77777777" w:rsidR="00312C04" w:rsidRPr="005F2031" w:rsidRDefault="00312C04" w:rsidP="00312C04">
      <w:pPr>
        <w:rPr>
          <w:szCs w:val="26"/>
        </w:rPr>
      </w:pPr>
      <w:r w:rsidRPr="005F2031">
        <w:rPr>
          <w:szCs w:val="26"/>
        </w:rPr>
        <w:t>Покровский же уезд был образован 1 сентября 1778 года. Предшествовал этому указ Екатерины Второй о введении нового устройства Российский империи - губернаторского,</w:t>
      </w:r>
      <w:r w:rsidR="00861E7B" w:rsidRPr="005F2031">
        <w:rPr>
          <w:szCs w:val="26"/>
        </w:rPr>
        <w:t xml:space="preserve"> который датируется 1775 годом.</w:t>
      </w:r>
    </w:p>
    <w:p w14:paraId="2554129A" w14:textId="77777777" w:rsidR="00312C04" w:rsidRPr="005F2031" w:rsidRDefault="00312C04" w:rsidP="00312C04">
      <w:pPr>
        <w:rPr>
          <w:szCs w:val="26"/>
        </w:rPr>
      </w:pPr>
      <w:r w:rsidRPr="005F2031">
        <w:rPr>
          <w:szCs w:val="26"/>
        </w:rPr>
        <w:t>Просуществовал Покровский уезд до 1921 года, когда он был ликвидирован, а его территория поделена между соседними регионами.</w:t>
      </w:r>
    </w:p>
    <w:p w14:paraId="255A6042" w14:textId="77777777" w:rsidR="00312C04" w:rsidRPr="005F2031" w:rsidRDefault="00312C04" w:rsidP="00312C04">
      <w:pPr>
        <w:rPr>
          <w:szCs w:val="26"/>
        </w:rPr>
      </w:pPr>
      <w:r w:rsidRPr="005F2031">
        <w:rPr>
          <w:szCs w:val="26"/>
        </w:rPr>
        <w:lastRenderedPageBreak/>
        <w:t>12 июля 1929 года в составе Орехово-Зуевского округа Московской области был образован Петушинский район. В нем район и пребывал до 14 августа 1944 года, когда в связи с воссозданием Владимирской области (прежде - губернии) был передан в ее состав. 12 января 1965 года – Петушинский район после ряда административно - территориальных преобразований предыдущих л</w:t>
      </w:r>
      <w:r w:rsidR="00861E7B" w:rsidRPr="005F2031">
        <w:rPr>
          <w:szCs w:val="26"/>
        </w:rPr>
        <w:t>ет обрел свои нынешние географи</w:t>
      </w:r>
      <w:r w:rsidRPr="005F2031">
        <w:rPr>
          <w:szCs w:val="26"/>
        </w:rPr>
        <w:t>ческие очертания и восстановил свое первоначальное название. После вступления в силу 131-ФЗ, Законом Владимирской области от 1</w:t>
      </w:r>
      <w:r w:rsidR="00861E7B" w:rsidRPr="005F2031">
        <w:rPr>
          <w:szCs w:val="26"/>
        </w:rPr>
        <w:t>3 октября 2004 года № 159-ОЗ му</w:t>
      </w:r>
      <w:r w:rsidRPr="005F2031">
        <w:rPr>
          <w:szCs w:val="26"/>
        </w:rPr>
        <w:t xml:space="preserve">ниципальное образование Петушинский район было наделено </w:t>
      </w:r>
      <w:r w:rsidR="00861E7B" w:rsidRPr="005F2031">
        <w:rPr>
          <w:szCs w:val="26"/>
        </w:rPr>
        <w:t>статусом муниципаль</w:t>
      </w:r>
      <w:r w:rsidRPr="005F2031">
        <w:rPr>
          <w:szCs w:val="26"/>
        </w:rPr>
        <w:t>ного района, а муниципальное образование Пекши</w:t>
      </w:r>
      <w:r w:rsidR="00861E7B" w:rsidRPr="005F2031">
        <w:rPr>
          <w:szCs w:val="26"/>
        </w:rPr>
        <w:t>нское статусом сельского поселе</w:t>
      </w:r>
      <w:r w:rsidRPr="005F2031">
        <w:rPr>
          <w:szCs w:val="26"/>
        </w:rPr>
        <w:t>ния.</w:t>
      </w:r>
    </w:p>
    <w:p w14:paraId="172B944D" w14:textId="77777777" w:rsidR="00312C04" w:rsidRPr="005F2031" w:rsidRDefault="0066786B" w:rsidP="0066786B">
      <w:pPr>
        <w:pStyle w:val="30"/>
        <w:numPr>
          <w:ilvl w:val="2"/>
          <w:numId w:val="2"/>
        </w:numPr>
      </w:pPr>
      <w:bookmarkStart w:id="6" w:name="_Toc55593527"/>
      <w:r w:rsidRPr="005F2031">
        <w:t>Природные условия и ресурсы</w:t>
      </w:r>
      <w:bookmarkEnd w:id="6"/>
    </w:p>
    <w:p w14:paraId="7DE51D05" w14:textId="77777777" w:rsidR="00312C04" w:rsidRPr="005F2031" w:rsidRDefault="0066786B">
      <w:pPr>
        <w:rPr>
          <w:b/>
          <w:szCs w:val="26"/>
        </w:rPr>
      </w:pPr>
      <w:r w:rsidRPr="005F2031">
        <w:rPr>
          <w:b/>
          <w:szCs w:val="26"/>
        </w:rPr>
        <w:t>Климат</w:t>
      </w:r>
    </w:p>
    <w:p w14:paraId="59973ADB" w14:textId="77777777" w:rsidR="0066786B" w:rsidRPr="005F2031" w:rsidRDefault="0066786B" w:rsidP="0066786B">
      <w:pPr>
        <w:rPr>
          <w:szCs w:val="26"/>
        </w:rPr>
      </w:pPr>
      <w:r w:rsidRPr="005F2031">
        <w:rPr>
          <w:szCs w:val="26"/>
        </w:rPr>
        <w:t>Климатические условия поселения благоприятны для хозяйственного и градостроительного освоения, не имеют планировочных ограничений.</w:t>
      </w:r>
    </w:p>
    <w:p w14:paraId="19B9CF15" w14:textId="77777777" w:rsidR="0066786B" w:rsidRPr="005F2031" w:rsidRDefault="0066786B" w:rsidP="0066786B">
      <w:pPr>
        <w:rPr>
          <w:szCs w:val="26"/>
        </w:rPr>
      </w:pPr>
      <w:r w:rsidRPr="005F2031">
        <w:rPr>
          <w:szCs w:val="26"/>
        </w:rPr>
        <w:t>По климатическому районированию территории страны для строительства район относится к зоне II-В. Расчетные температуры для проектирования отопления, вентиляции принимаются по таблице 1 СНиП 23-01-99 по показателям Владимирской области.</w:t>
      </w:r>
    </w:p>
    <w:p w14:paraId="084A2536" w14:textId="77777777" w:rsidR="0066786B" w:rsidRPr="005F2031" w:rsidRDefault="0066786B" w:rsidP="0066786B">
      <w:pPr>
        <w:rPr>
          <w:szCs w:val="26"/>
        </w:rPr>
      </w:pPr>
      <w:r w:rsidRPr="005F2031">
        <w:rPr>
          <w:szCs w:val="26"/>
        </w:rPr>
        <w:t>Климат поселения умеренно континентальный, с умеренно теплым летом, холодной зимой, короткой весной и облачной, часто дождливой осенью. Глубина снежного покрова 40 см, максимальная глубина промерзания почв 90см, среднегодовое количество осадков 480 мм, из которых 70- 75% выпадает в теплый период. Средняя годовая температура воздуха составляет +3,9°С.</w:t>
      </w:r>
    </w:p>
    <w:p w14:paraId="1F822E29" w14:textId="77777777" w:rsidR="0066786B" w:rsidRPr="005F2031" w:rsidRDefault="0066786B" w:rsidP="0066786B">
      <w:pPr>
        <w:rPr>
          <w:szCs w:val="26"/>
        </w:rPr>
      </w:pPr>
      <w:r w:rsidRPr="005F2031">
        <w:rPr>
          <w:szCs w:val="26"/>
        </w:rPr>
        <w:t>Преобладающими являются ветры южного и юго-западного направлений. Скорость ветра в среднем составляет 3,4 м/сек.</w:t>
      </w:r>
    </w:p>
    <w:p w14:paraId="60318E72" w14:textId="77777777" w:rsidR="0066786B" w:rsidRPr="005F2031" w:rsidRDefault="0066786B">
      <w:pPr>
        <w:rPr>
          <w:b/>
          <w:szCs w:val="26"/>
        </w:rPr>
      </w:pPr>
      <w:r w:rsidRPr="005F2031">
        <w:rPr>
          <w:b/>
          <w:szCs w:val="26"/>
        </w:rPr>
        <w:t>Рельеф</w:t>
      </w:r>
    </w:p>
    <w:p w14:paraId="6832840D" w14:textId="77777777" w:rsidR="0066786B" w:rsidRPr="005F2031" w:rsidRDefault="0066786B" w:rsidP="0066786B">
      <w:pPr>
        <w:rPr>
          <w:szCs w:val="26"/>
        </w:rPr>
      </w:pPr>
      <w:r w:rsidRPr="005F2031">
        <w:rPr>
          <w:szCs w:val="26"/>
        </w:rPr>
        <w:t>По характеру рельефа территория поселения делится долиной реки Клязьма на две резко отличающиеся друг от друга части - северную и южную. Северная часть представляет собой восточный склон Клинско-Дмитровской гряды - ряд вытянутых в субмеридиональном направлении увалов, разделенных широкими долинами рек.</w:t>
      </w:r>
    </w:p>
    <w:p w14:paraId="7500E25A" w14:textId="77777777" w:rsidR="0066786B" w:rsidRPr="005F2031" w:rsidRDefault="0066786B" w:rsidP="0066786B">
      <w:pPr>
        <w:rPr>
          <w:szCs w:val="26"/>
        </w:rPr>
      </w:pPr>
      <w:r w:rsidRPr="005F2031">
        <w:rPr>
          <w:szCs w:val="26"/>
        </w:rPr>
        <w:lastRenderedPageBreak/>
        <w:t>Абсолютные отметки высот пологих водоразделов достигают 180 м. Отметки долин - 110-120 м. Отметки поймы реки Клязьмы - 100-110 м. К югу отроги Клинско- Дмитровской гряды переходят в заболоченную Мещерскую низменность. Преобладающие отметки рельефа около 120 м.</w:t>
      </w:r>
    </w:p>
    <w:p w14:paraId="3DF88BA9" w14:textId="77777777" w:rsidR="0066786B" w:rsidRPr="005F2031" w:rsidRDefault="0066786B" w:rsidP="0066786B">
      <w:pPr>
        <w:rPr>
          <w:szCs w:val="26"/>
        </w:rPr>
      </w:pPr>
      <w:r w:rsidRPr="005F2031">
        <w:rPr>
          <w:szCs w:val="26"/>
        </w:rPr>
        <w:t>Масштабы долин значительно превосходят размеры современных водотоков. Долины имеют тектоническое происхождение. Мощные толщи рыхлых отложений сформированы в период таяния ледниковых массивов. Современные притоки Клязьмы рассекают эти отложения, формируя пойму и несколько уровней террас. В верховьях и в среднем течении притоков Клязьмы поймы заболочены.</w:t>
      </w:r>
    </w:p>
    <w:p w14:paraId="03129AB4" w14:textId="77777777" w:rsidR="0066786B" w:rsidRPr="005F2031" w:rsidRDefault="0066786B" w:rsidP="0066786B">
      <w:pPr>
        <w:rPr>
          <w:szCs w:val="26"/>
        </w:rPr>
      </w:pPr>
      <w:r w:rsidRPr="005F2031">
        <w:rPr>
          <w:szCs w:val="26"/>
        </w:rPr>
        <w:t>Ширина русла Клязьмы на территории поселения составляет 30-40м. Ширина поймы - затопляемого участка долины, составляет несколько километров. На левобережье выделяется несколько уровней террас, формирование которых связывается с этапами оледенения. Террасы отличаются по составу рыхлых отложений и характеру обводнения, то есть по условиям застройки, что весьма существенно, поскольку на террасах Клязьмы располагается наиболее освоенная и населенная часть поселения.</w:t>
      </w:r>
    </w:p>
    <w:p w14:paraId="7BC5A9BA" w14:textId="77777777" w:rsidR="0066786B" w:rsidRPr="005F2031" w:rsidRDefault="0066786B" w:rsidP="0066786B">
      <w:pPr>
        <w:rPr>
          <w:szCs w:val="26"/>
        </w:rPr>
      </w:pPr>
      <w:r w:rsidRPr="005F2031">
        <w:rPr>
          <w:szCs w:val="26"/>
        </w:rPr>
        <w:t>Согласно тектонической схеме территория поселения делится на блоки, испытавшие на разных этапах своей истории разнонаправленное движение:</w:t>
      </w:r>
    </w:p>
    <w:p w14:paraId="690D4991" w14:textId="77777777" w:rsidR="0066786B" w:rsidRPr="005F2031" w:rsidRDefault="0066786B" w:rsidP="0066786B">
      <w:pPr>
        <w:rPr>
          <w:szCs w:val="26"/>
        </w:rPr>
      </w:pPr>
      <w:r w:rsidRPr="005F2031">
        <w:rPr>
          <w:szCs w:val="26"/>
        </w:rPr>
        <w:t>−</w:t>
      </w:r>
      <w:r w:rsidRPr="005F2031">
        <w:rPr>
          <w:szCs w:val="26"/>
        </w:rPr>
        <w:tab/>
        <w:t>пойма Клязьмы лежит в пределах субширотного блока, опускавшегося в четвертичное время. В настоящее время этот блок опущен и интенсивно обводнен;</w:t>
      </w:r>
    </w:p>
    <w:p w14:paraId="3DCC4054" w14:textId="77777777" w:rsidR="0066786B" w:rsidRPr="005F2031" w:rsidRDefault="0066786B" w:rsidP="0066786B">
      <w:pPr>
        <w:rPr>
          <w:szCs w:val="26"/>
        </w:rPr>
      </w:pPr>
      <w:r w:rsidRPr="005F2031">
        <w:rPr>
          <w:szCs w:val="26"/>
        </w:rPr>
        <w:t>−</w:t>
      </w:r>
      <w:r w:rsidRPr="005F2031">
        <w:rPr>
          <w:szCs w:val="26"/>
        </w:rPr>
        <w:tab/>
        <w:t>южная часть поселения, лежащая в пределах Мещерской низменности, принадлежит блоку, испытавшему смену поднятий относительными опусканиями в поздне-четвертичное и голоценовое время. В настоящее время для блока характерна заболоченность;</w:t>
      </w:r>
    </w:p>
    <w:p w14:paraId="5FCCABA2" w14:textId="77777777" w:rsidR="0066786B" w:rsidRPr="005F2031" w:rsidRDefault="0066786B" w:rsidP="0066786B">
      <w:pPr>
        <w:rPr>
          <w:szCs w:val="26"/>
        </w:rPr>
      </w:pPr>
      <w:r w:rsidRPr="005F2031">
        <w:rPr>
          <w:szCs w:val="26"/>
        </w:rPr>
        <w:t>−</w:t>
      </w:r>
      <w:r w:rsidRPr="005F2031">
        <w:rPr>
          <w:szCs w:val="26"/>
        </w:rPr>
        <w:tab/>
        <w:t>северная и центральная часть поселения принадлежит блоку, поднимавшемуся на протяжении мезозоя и кайнозоя. Здесь заболоченность относительно не велика.</w:t>
      </w:r>
    </w:p>
    <w:p w14:paraId="49E14CE1" w14:textId="77777777" w:rsidR="0066786B" w:rsidRPr="005F2031" w:rsidRDefault="0066786B" w:rsidP="0066786B">
      <w:pPr>
        <w:rPr>
          <w:szCs w:val="26"/>
        </w:rPr>
      </w:pPr>
      <w:r w:rsidRPr="005F2031">
        <w:rPr>
          <w:szCs w:val="26"/>
        </w:rPr>
        <w:t>Размеры крупных блоков составляют первые десятки километров. Блоки осложнены системой более мелких форм рельефа с параметрами от первых километров и менее.</w:t>
      </w:r>
    </w:p>
    <w:p w14:paraId="634F2436" w14:textId="77777777" w:rsidR="0066786B" w:rsidRPr="005F2031" w:rsidRDefault="0066786B" w:rsidP="0066786B">
      <w:pPr>
        <w:rPr>
          <w:szCs w:val="26"/>
        </w:rPr>
      </w:pPr>
      <w:r w:rsidRPr="005F2031">
        <w:rPr>
          <w:szCs w:val="26"/>
        </w:rPr>
        <w:lastRenderedPageBreak/>
        <w:t>В целях строительной оценки рельефа параметры блоков можно рассматривать как относительно однородные. В частности, блоки отличаются по характеру разреза. В опущенных блоках в рыхлых отложениях преобладает глинистый тип разреза, дополнительно способствующий заболачиванию.</w:t>
      </w:r>
    </w:p>
    <w:p w14:paraId="6E2D089A" w14:textId="77777777" w:rsidR="0066786B" w:rsidRPr="005F2031" w:rsidRDefault="0066786B" w:rsidP="0066786B">
      <w:pPr>
        <w:rPr>
          <w:szCs w:val="26"/>
        </w:rPr>
      </w:pPr>
      <w:r w:rsidRPr="005F2031">
        <w:rPr>
          <w:szCs w:val="26"/>
        </w:rPr>
        <w:t>Блоки разделены линейными зонами (долинами), в пределах которых наблюдается зональная смена разреза и гипсометрических отметок - уступов террас.</w:t>
      </w:r>
    </w:p>
    <w:p w14:paraId="50AFE5BE" w14:textId="77777777" w:rsidR="0066786B" w:rsidRPr="005F2031" w:rsidRDefault="0066786B" w:rsidP="0066786B">
      <w:pPr>
        <w:rPr>
          <w:szCs w:val="26"/>
        </w:rPr>
      </w:pPr>
      <w:r w:rsidRPr="005F2031">
        <w:rPr>
          <w:szCs w:val="26"/>
        </w:rPr>
        <w:t>Таким образом, поверхность территории в целом ступенчато опускается к югу, к долине Клязьмы. Границы уступов отражены в структуре гидросети и издавна использовались для строительства плотин, так как здесь наблюдался наибольший естественный перепад высот и облегчались условия создания водохранилищ.</w:t>
      </w:r>
    </w:p>
    <w:p w14:paraId="070D9626" w14:textId="77777777" w:rsidR="0066786B" w:rsidRPr="005F2031" w:rsidRDefault="0066786B" w:rsidP="0066786B">
      <w:pPr>
        <w:rPr>
          <w:szCs w:val="26"/>
        </w:rPr>
      </w:pPr>
      <w:r w:rsidRPr="005F2031">
        <w:rPr>
          <w:szCs w:val="26"/>
        </w:rPr>
        <w:t>Рельеф поселения в целом благоприятен как для гражданского, так и для промышленного освоения, организации всех видов отдыха, не затрудняет обработку почвы и уход за сельскохозяйственными культурами.</w:t>
      </w:r>
    </w:p>
    <w:p w14:paraId="2F45E767" w14:textId="77777777" w:rsidR="0066786B" w:rsidRPr="005F2031" w:rsidRDefault="0066786B">
      <w:pPr>
        <w:rPr>
          <w:b/>
          <w:szCs w:val="26"/>
        </w:rPr>
      </w:pPr>
      <w:r w:rsidRPr="005F2031">
        <w:rPr>
          <w:b/>
          <w:szCs w:val="26"/>
        </w:rPr>
        <w:t>Геологическое строение</w:t>
      </w:r>
    </w:p>
    <w:p w14:paraId="27CB2BB8" w14:textId="77777777" w:rsidR="0066786B" w:rsidRPr="005F2031" w:rsidRDefault="0066786B" w:rsidP="0066786B">
      <w:pPr>
        <w:rPr>
          <w:szCs w:val="26"/>
        </w:rPr>
      </w:pPr>
      <w:r w:rsidRPr="005F2031">
        <w:rPr>
          <w:szCs w:val="26"/>
        </w:rPr>
        <w:t>Характеристика геологического строения поселения приводится по материалам геологической съемки масштаба 1:200 000 (лист N-37-IV).</w:t>
      </w:r>
    </w:p>
    <w:p w14:paraId="3858E864" w14:textId="77777777" w:rsidR="0066786B" w:rsidRPr="005F2031" w:rsidRDefault="0066786B" w:rsidP="0066786B">
      <w:pPr>
        <w:rPr>
          <w:szCs w:val="26"/>
        </w:rPr>
      </w:pPr>
      <w:r w:rsidRPr="005F2031">
        <w:rPr>
          <w:szCs w:val="26"/>
        </w:rPr>
        <w:t>В структурном отношении исследуемая территория находится в центральной части Московской синеклизы. В геологическом строении поселения принимают участие верхнеюрские, нижнемеловые, четвертичные и современные отложения.</w:t>
      </w:r>
    </w:p>
    <w:p w14:paraId="45D82729" w14:textId="77777777" w:rsidR="0066786B" w:rsidRPr="005F2031" w:rsidRDefault="0066786B" w:rsidP="0066786B">
      <w:pPr>
        <w:rPr>
          <w:b/>
          <w:i/>
          <w:szCs w:val="26"/>
        </w:rPr>
      </w:pPr>
      <w:r w:rsidRPr="005F2031">
        <w:rPr>
          <w:b/>
          <w:i/>
          <w:szCs w:val="26"/>
        </w:rPr>
        <w:t>Юрская система</w:t>
      </w:r>
    </w:p>
    <w:p w14:paraId="106319C7" w14:textId="77777777" w:rsidR="0066786B" w:rsidRPr="005F2031" w:rsidRDefault="0066786B" w:rsidP="0066786B">
      <w:pPr>
        <w:rPr>
          <w:szCs w:val="26"/>
        </w:rPr>
      </w:pPr>
      <w:r w:rsidRPr="005F2031">
        <w:rPr>
          <w:szCs w:val="26"/>
        </w:rPr>
        <w:t>Юрская система представлена только верхним ярусом. Данные отложения распространены в поселении повсеместно, выходят на дочетвертичную поверхность в долинах р. Клязьмы и ее притоков.</w:t>
      </w:r>
    </w:p>
    <w:p w14:paraId="44E09E84" w14:textId="77777777" w:rsidR="0066786B" w:rsidRPr="005F2031" w:rsidRDefault="0066786B" w:rsidP="0066786B">
      <w:pPr>
        <w:rPr>
          <w:szCs w:val="26"/>
          <w:u w:val="single"/>
        </w:rPr>
      </w:pPr>
      <w:r w:rsidRPr="005F2031">
        <w:rPr>
          <w:szCs w:val="26"/>
          <w:u w:val="single"/>
        </w:rPr>
        <w:t>Верхний отдел</w:t>
      </w:r>
    </w:p>
    <w:p w14:paraId="782E02C5" w14:textId="77777777" w:rsidR="0066786B" w:rsidRPr="005F2031" w:rsidRDefault="0066786B" w:rsidP="0066786B">
      <w:pPr>
        <w:rPr>
          <w:i/>
          <w:szCs w:val="26"/>
        </w:rPr>
      </w:pPr>
      <w:r w:rsidRPr="005F2031">
        <w:rPr>
          <w:i/>
          <w:szCs w:val="26"/>
        </w:rPr>
        <w:t>Оксфордский ярус (Jsox)</w:t>
      </w:r>
    </w:p>
    <w:p w14:paraId="182D3116" w14:textId="77777777" w:rsidR="0066786B" w:rsidRPr="005F2031" w:rsidRDefault="0066786B" w:rsidP="0066786B">
      <w:pPr>
        <w:rPr>
          <w:szCs w:val="26"/>
        </w:rPr>
      </w:pPr>
      <w:r w:rsidRPr="005F2031">
        <w:rPr>
          <w:szCs w:val="26"/>
        </w:rPr>
        <w:t>Оксфорские отложения представлены на рассматриваемой территории серыми слабо слюдистыми глинами, мощность которых колеблется</w:t>
      </w:r>
      <w:r w:rsidR="007B3F99" w:rsidRPr="005F2031">
        <w:rPr>
          <w:szCs w:val="26"/>
        </w:rPr>
        <w:t xml:space="preserve"> от 7 до 21 м и составляет обыч</w:t>
      </w:r>
      <w:r w:rsidRPr="005F2031">
        <w:rPr>
          <w:szCs w:val="26"/>
        </w:rPr>
        <w:t>но 9-13 м.</w:t>
      </w:r>
    </w:p>
    <w:p w14:paraId="18C0D3AA" w14:textId="77777777" w:rsidR="0066786B" w:rsidRPr="005F2031" w:rsidRDefault="0066786B" w:rsidP="0066786B">
      <w:pPr>
        <w:rPr>
          <w:i/>
          <w:szCs w:val="26"/>
        </w:rPr>
      </w:pPr>
      <w:r w:rsidRPr="005F2031">
        <w:rPr>
          <w:i/>
          <w:szCs w:val="26"/>
        </w:rPr>
        <w:t>Кимериджский ярус (Jskm)</w:t>
      </w:r>
    </w:p>
    <w:p w14:paraId="3884DCDA" w14:textId="77777777" w:rsidR="0066786B" w:rsidRPr="005F2031" w:rsidRDefault="0066786B" w:rsidP="0066786B">
      <w:pPr>
        <w:rPr>
          <w:szCs w:val="26"/>
        </w:rPr>
      </w:pPr>
      <w:r w:rsidRPr="005F2031">
        <w:rPr>
          <w:szCs w:val="26"/>
        </w:rPr>
        <w:lastRenderedPageBreak/>
        <w:t>Кимериджский ярус сложен жирными глинами с прослоями песчаников, мергелей и известняков. Средняя мощность отложений составляет 5-10 м.</w:t>
      </w:r>
    </w:p>
    <w:p w14:paraId="5C196498" w14:textId="77777777" w:rsidR="0066786B" w:rsidRPr="005F2031" w:rsidRDefault="0066786B" w:rsidP="0066786B">
      <w:pPr>
        <w:rPr>
          <w:i/>
          <w:szCs w:val="26"/>
        </w:rPr>
      </w:pPr>
      <w:r w:rsidRPr="005F2031">
        <w:rPr>
          <w:i/>
          <w:szCs w:val="26"/>
        </w:rPr>
        <w:t>Волжский ярус (J3V2-3)</w:t>
      </w:r>
    </w:p>
    <w:p w14:paraId="55350D69" w14:textId="77777777" w:rsidR="0066786B" w:rsidRPr="005F2031" w:rsidRDefault="0066786B" w:rsidP="0066786B">
      <w:pPr>
        <w:rPr>
          <w:szCs w:val="26"/>
        </w:rPr>
      </w:pPr>
      <w:r w:rsidRPr="005F2031">
        <w:rPr>
          <w:szCs w:val="26"/>
        </w:rPr>
        <w:t>Волжский ярус представлен средневолжским и верхневолжским подъярусами и сложен в нижней части черными сильно алевритистыми г</w:t>
      </w:r>
      <w:r w:rsidR="007B3F99" w:rsidRPr="005F2031">
        <w:rPr>
          <w:szCs w:val="26"/>
        </w:rPr>
        <w:t>линами, в верхней – зеленовато-</w:t>
      </w:r>
      <w:r w:rsidRPr="005F2031">
        <w:rPr>
          <w:szCs w:val="26"/>
        </w:rPr>
        <w:t>серыми мелкозернистыми песками с желвак</w:t>
      </w:r>
      <w:r w:rsidR="007B3F99" w:rsidRPr="005F2031">
        <w:rPr>
          <w:szCs w:val="26"/>
        </w:rPr>
        <w:t>ами фосфоритов и редкими просло</w:t>
      </w:r>
      <w:r w:rsidRPr="005F2031">
        <w:rPr>
          <w:szCs w:val="26"/>
        </w:rPr>
        <w:t>ями песчаников. Мощность яруса - 15-20 м.</w:t>
      </w:r>
    </w:p>
    <w:p w14:paraId="6F504816" w14:textId="77777777" w:rsidR="0066786B" w:rsidRPr="005F2031" w:rsidRDefault="0066786B" w:rsidP="0066786B">
      <w:pPr>
        <w:rPr>
          <w:b/>
          <w:i/>
          <w:szCs w:val="26"/>
        </w:rPr>
      </w:pPr>
      <w:r w:rsidRPr="005F2031">
        <w:rPr>
          <w:b/>
          <w:i/>
          <w:szCs w:val="26"/>
        </w:rPr>
        <w:t>Меловая система</w:t>
      </w:r>
    </w:p>
    <w:p w14:paraId="75EA771D" w14:textId="77777777" w:rsidR="0066786B" w:rsidRPr="005F2031" w:rsidRDefault="0066786B" w:rsidP="0066786B">
      <w:pPr>
        <w:rPr>
          <w:szCs w:val="26"/>
          <w:u w:val="single"/>
        </w:rPr>
      </w:pPr>
      <w:r w:rsidRPr="005F2031">
        <w:rPr>
          <w:szCs w:val="26"/>
          <w:u w:val="single"/>
        </w:rPr>
        <w:t>Нижний отдел</w:t>
      </w:r>
    </w:p>
    <w:p w14:paraId="3EE88EF1" w14:textId="77777777" w:rsidR="0066786B" w:rsidRPr="005F2031" w:rsidRDefault="0066786B" w:rsidP="0066786B">
      <w:pPr>
        <w:rPr>
          <w:i/>
          <w:szCs w:val="26"/>
        </w:rPr>
      </w:pPr>
      <w:r w:rsidRPr="005F2031">
        <w:rPr>
          <w:i/>
          <w:szCs w:val="26"/>
        </w:rPr>
        <w:t>Валанжинский ярус (K/v)</w:t>
      </w:r>
    </w:p>
    <w:p w14:paraId="7AC093AE" w14:textId="77777777" w:rsidR="0066786B" w:rsidRPr="005F2031" w:rsidRDefault="0066786B" w:rsidP="0066786B">
      <w:pPr>
        <w:rPr>
          <w:szCs w:val="26"/>
        </w:rPr>
      </w:pPr>
      <w:r w:rsidRPr="005F2031">
        <w:rPr>
          <w:szCs w:val="26"/>
        </w:rPr>
        <w:t>Отложения яруса представлены светлыми, зелено</w:t>
      </w:r>
      <w:r w:rsidR="007B3F99" w:rsidRPr="005F2031">
        <w:rPr>
          <w:szCs w:val="26"/>
        </w:rPr>
        <w:t>вато-серыми кварцевыми, в основ</w:t>
      </w:r>
      <w:r w:rsidRPr="005F2031">
        <w:rPr>
          <w:szCs w:val="26"/>
        </w:rPr>
        <w:t>ном, мелкозернистыми песками, в нижней части р</w:t>
      </w:r>
      <w:r w:rsidR="007B3F99" w:rsidRPr="005F2031">
        <w:rPr>
          <w:szCs w:val="26"/>
        </w:rPr>
        <w:t>азреза - с редкими желваками бу</w:t>
      </w:r>
      <w:r w:rsidRPr="005F2031">
        <w:rPr>
          <w:szCs w:val="26"/>
        </w:rPr>
        <w:t>рых песчанистых фосфоритов. Мощность яруса 15-20 м.</w:t>
      </w:r>
    </w:p>
    <w:p w14:paraId="48EE7C23" w14:textId="77777777" w:rsidR="0066786B" w:rsidRPr="005F2031" w:rsidRDefault="0066786B" w:rsidP="0066786B">
      <w:pPr>
        <w:rPr>
          <w:i/>
          <w:szCs w:val="26"/>
        </w:rPr>
      </w:pPr>
      <w:r w:rsidRPr="005F2031">
        <w:rPr>
          <w:i/>
          <w:szCs w:val="26"/>
        </w:rPr>
        <w:t>Готеривский-барремский ярусы (Ki h-er)</w:t>
      </w:r>
    </w:p>
    <w:p w14:paraId="001D235C" w14:textId="77777777" w:rsidR="0066786B" w:rsidRPr="005F2031" w:rsidRDefault="0066786B" w:rsidP="0066786B">
      <w:pPr>
        <w:rPr>
          <w:szCs w:val="26"/>
        </w:rPr>
      </w:pPr>
      <w:r w:rsidRPr="005F2031">
        <w:rPr>
          <w:szCs w:val="26"/>
        </w:rPr>
        <w:t>Готерив-барремские отложения состоят из трех пачек: нижней - глинистой, средней - песчаной и верхней - глинисто-алевритовой.</w:t>
      </w:r>
    </w:p>
    <w:p w14:paraId="78E22F53" w14:textId="77777777" w:rsidR="0066786B" w:rsidRPr="005F2031" w:rsidRDefault="0066786B" w:rsidP="0066786B">
      <w:pPr>
        <w:rPr>
          <w:szCs w:val="26"/>
        </w:rPr>
      </w:pPr>
      <w:r w:rsidRPr="005F2031">
        <w:rPr>
          <w:szCs w:val="26"/>
        </w:rPr>
        <w:t>Нижняя пачка сложена глинами темными до черн</w:t>
      </w:r>
      <w:r w:rsidR="007B3F99" w:rsidRPr="005F2031">
        <w:rPr>
          <w:szCs w:val="26"/>
        </w:rPr>
        <w:t>ых, слюдистыми, иногда переходя</w:t>
      </w:r>
      <w:r w:rsidRPr="005F2031">
        <w:rPr>
          <w:szCs w:val="26"/>
        </w:rPr>
        <w:t>щими в тонкопесчаные сажистые горизонтальнос</w:t>
      </w:r>
      <w:r w:rsidR="007B3F99" w:rsidRPr="005F2031">
        <w:rPr>
          <w:szCs w:val="26"/>
        </w:rPr>
        <w:t>лоистые сильно слюдистые алеври</w:t>
      </w:r>
      <w:r w:rsidRPr="005F2031">
        <w:rPr>
          <w:szCs w:val="26"/>
        </w:rPr>
        <w:t>ты. Мощность этой пачки изменяется от 1,5 до 10 м, развита она на ограниченной площади.</w:t>
      </w:r>
    </w:p>
    <w:p w14:paraId="183E781F" w14:textId="77777777" w:rsidR="0066786B" w:rsidRPr="005F2031" w:rsidRDefault="0066786B" w:rsidP="0066786B">
      <w:pPr>
        <w:rPr>
          <w:szCs w:val="26"/>
        </w:rPr>
      </w:pPr>
      <w:r w:rsidRPr="005F2031">
        <w:rPr>
          <w:szCs w:val="26"/>
        </w:rPr>
        <w:t xml:space="preserve">Средняя песчаная пачка развита значительно шире. </w:t>
      </w:r>
      <w:r w:rsidR="007B3F99" w:rsidRPr="005F2031">
        <w:rPr>
          <w:szCs w:val="26"/>
        </w:rPr>
        <w:t>Пески этой пачки тонко- и мелко</w:t>
      </w:r>
      <w:r w:rsidRPr="005F2031">
        <w:rPr>
          <w:szCs w:val="26"/>
        </w:rPr>
        <w:t>зернистые, слабо глинистые, с тонкими прослойка</w:t>
      </w:r>
      <w:r w:rsidR="007B3F99" w:rsidRPr="005F2031">
        <w:rPr>
          <w:szCs w:val="26"/>
        </w:rPr>
        <w:t>ми серой жирной глины. В основа</w:t>
      </w:r>
      <w:r w:rsidRPr="005F2031">
        <w:rPr>
          <w:szCs w:val="26"/>
        </w:rPr>
        <w:t>нии толщи пески сильно грубеют по мере увеличения в них мелкого гравия, кремня, кварца и реже фосфоритов.</w:t>
      </w:r>
    </w:p>
    <w:p w14:paraId="2F92ED98" w14:textId="77777777" w:rsidR="0066786B" w:rsidRPr="005F2031" w:rsidRDefault="0066786B" w:rsidP="0066786B">
      <w:pPr>
        <w:rPr>
          <w:szCs w:val="26"/>
        </w:rPr>
      </w:pPr>
      <w:r w:rsidRPr="005F2031">
        <w:rPr>
          <w:szCs w:val="26"/>
        </w:rPr>
        <w:t>Верхняя пачка пользуется еще более широким ра</w:t>
      </w:r>
      <w:r w:rsidR="007B3F99" w:rsidRPr="005F2031">
        <w:rPr>
          <w:szCs w:val="26"/>
        </w:rPr>
        <w:t>спространением. Она сложена тонко-</w:t>
      </w:r>
      <w:r w:rsidRPr="005F2031">
        <w:rPr>
          <w:szCs w:val="26"/>
        </w:rPr>
        <w:t>линзовидно переслаивающимися сильно слюд</w:t>
      </w:r>
      <w:r w:rsidR="007B3F99" w:rsidRPr="005F2031">
        <w:rPr>
          <w:szCs w:val="26"/>
        </w:rPr>
        <w:t>истыми алевритами и глинами, за</w:t>
      </w:r>
      <w:r w:rsidRPr="005F2031">
        <w:rPr>
          <w:szCs w:val="26"/>
        </w:rPr>
        <w:t>ключающими линзовидные прослои тонкозернистых песков.</w:t>
      </w:r>
    </w:p>
    <w:p w14:paraId="32B199C4" w14:textId="77777777" w:rsidR="0066786B" w:rsidRPr="005F2031" w:rsidRDefault="0066786B" w:rsidP="0066786B">
      <w:pPr>
        <w:rPr>
          <w:szCs w:val="26"/>
        </w:rPr>
      </w:pPr>
      <w:r w:rsidRPr="005F2031">
        <w:rPr>
          <w:szCs w:val="26"/>
        </w:rPr>
        <w:t>Мощность готерив-барремских отложений составляет от 5-7 до 25 м.</w:t>
      </w:r>
    </w:p>
    <w:p w14:paraId="6264BADC" w14:textId="77777777" w:rsidR="0066786B" w:rsidRPr="005F2031" w:rsidRDefault="0066786B" w:rsidP="0066786B">
      <w:pPr>
        <w:rPr>
          <w:i/>
          <w:szCs w:val="26"/>
        </w:rPr>
      </w:pPr>
      <w:r w:rsidRPr="005F2031">
        <w:rPr>
          <w:i/>
          <w:szCs w:val="26"/>
        </w:rPr>
        <w:t>Аптский ярус (К/ а)</w:t>
      </w:r>
    </w:p>
    <w:p w14:paraId="4D616EC6" w14:textId="77777777" w:rsidR="0066786B" w:rsidRPr="005F2031" w:rsidRDefault="0066786B" w:rsidP="0066786B">
      <w:pPr>
        <w:rPr>
          <w:szCs w:val="26"/>
        </w:rPr>
      </w:pPr>
      <w:r w:rsidRPr="005F2031">
        <w:rPr>
          <w:szCs w:val="26"/>
        </w:rPr>
        <w:t>Залегает на барремском и перекрывается альбскими или четвертичными породами. На дочетвертичную поверхность выходят за пределами участка рабо</w:t>
      </w:r>
      <w:r w:rsidR="007B3F99" w:rsidRPr="005F2031">
        <w:rPr>
          <w:szCs w:val="26"/>
        </w:rPr>
        <w:t xml:space="preserve">т. </w:t>
      </w:r>
      <w:r w:rsidR="007B3F99" w:rsidRPr="005F2031">
        <w:rPr>
          <w:szCs w:val="26"/>
        </w:rPr>
        <w:lastRenderedPageBreak/>
        <w:t>Нижняя гра</w:t>
      </w:r>
      <w:r w:rsidRPr="005F2031">
        <w:rPr>
          <w:szCs w:val="26"/>
        </w:rPr>
        <w:t xml:space="preserve">ница их нечеткая, т.к. литологически они очень </w:t>
      </w:r>
      <w:r w:rsidR="007B3F99" w:rsidRPr="005F2031">
        <w:rPr>
          <w:szCs w:val="26"/>
        </w:rPr>
        <w:t>сходны с нижележащими барремски</w:t>
      </w:r>
      <w:r w:rsidRPr="005F2031">
        <w:rPr>
          <w:szCs w:val="26"/>
        </w:rPr>
        <w:t>ми и готеривскими.</w:t>
      </w:r>
    </w:p>
    <w:p w14:paraId="2DE38E81" w14:textId="77777777" w:rsidR="0066786B" w:rsidRPr="005F2031" w:rsidRDefault="0066786B" w:rsidP="0066786B">
      <w:pPr>
        <w:rPr>
          <w:szCs w:val="26"/>
        </w:rPr>
      </w:pPr>
      <w:r w:rsidRPr="005F2031">
        <w:rPr>
          <w:szCs w:val="26"/>
        </w:rPr>
        <w:t>Представлен аптский ярус однородной то</w:t>
      </w:r>
      <w:r w:rsidR="007B3F99" w:rsidRPr="005F2031">
        <w:rPr>
          <w:szCs w:val="26"/>
        </w:rPr>
        <w:t>лщей песков обычно светлой, зна</w:t>
      </w:r>
      <w:r w:rsidRPr="005F2031">
        <w:rPr>
          <w:szCs w:val="26"/>
        </w:rPr>
        <w:t>чительно реже темной до черной окраски. Темная окраска обусловлена включением органического вещества. Пески кварцевые, слюдистые, мелкие, со значительной примесью тонких. Довольно часто пески сцементированы в песчаники различной крепости. Нередко в толще песков присутствуют прослои в 1-2 мм темных до черных жирных слюдистых глин. Средняя мощность апта - 10-12 м.</w:t>
      </w:r>
    </w:p>
    <w:p w14:paraId="0DDEA5E9" w14:textId="77777777" w:rsidR="0066786B" w:rsidRPr="005F2031" w:rsidRDefault="0066786B" w:rsidP="0066786B">
      <w:pPr>
        <w:rPr>
          <w:b/>
          <w:i/>
          <w:szCs w:val="26"/>
        </w:rPr>
      </w:pPr>
      <w:r w:rsidRPr="005F2031">
        <w:rPr>
          <w:b/>
          <w:i/>
          <w:szCs w:val="26"/>
        </w:rPr>
        <w:t>Четвертичная система</w:t>
      </w:r>
    </w:p>
    <w:p w14:paraId="318F9437" w14:textId="77777777" w:rsidR="0066786B" w:rsidRPr="005F2031" w:rsidRDefault="0066786B" w:rsidP="007B3F99">
      <w:pPr>
        <w:rPr>
          <w:szCs w:val="26"/>
        </w:rPr>
      </w:pPr>
      <w:r w:rsidRPr="005F2031">
        <w:rPr>
          <w:szCs w:val="26"/>
        </w:rPr>
        <w:t>Четвертичная система в районе работ представлена средним и верхним отделам</w:t>
      </w:r>
      <w:r w:rsidR="007B3F99" w:rsidRPr="005F2031">
        <w:rPr>
          <w:szCs w:val="26"/>
        </w:rPr>
        <w:t>и и современными образованиями.</w:t>
      </w:r>
    </w:p>
    <w:p w14:paraId="6C35E123" w14:textId="77777777" w:rsidR="0066786B" w:rsidRPr="005F2031" w:rsidRDefault="0066786B" w:rsidP="0066786B">
      <w:pPr>
        <w:rPr>
          <w:szCs w:val="26"/>
          <w:u w:val="single"/>
        </w:rPr>
      </w:pPr>
      <w:r w:rsidRPr="005F2031">
        <w:rPr>
          <w:szCs w:val="26"/>
          <w:u w:val="single"/>
        </w:rPr>
        <w:t>Средний отдел</w:t>
      </w:r>
    </w:p>
    <w:p w14:paraId="6A0AEFC7" w14:textId="77777777" w:rsidR="0066786B" w:rsidRPr="005F2031" w:rsidRDefault="0066786B" w:rsidP="0066786B">
      <w:pPr>
        <w:rPr>
          <w:i/>
          <w:szCs w:val="26"/>
        </w:rPr>
      </w:pPr>
      <w:r w:rsidRPr="005F2031">
        <w:rPr>
          <w:i/>
          <w:szCs w:val="26"/>
        </w:rPr>
        <w:t>Днепровский горизонт</w:t>
      </w:r>
    </w:p>
    <w:p w14:paraId="409D8D12" w14:textId="77777777" w:rsidR="0066786B" w:rsidRPr="005F2031" w:rsidRDefault="0066786B" w:rsidP="0066786B">
      <w:pPr>
        <w:rPr>
          <w:szCs w:val="26"/>
        </w:rPr>
      </w:pPr>
      <w:r w:rsidRPr="005F2031">
        <w:rPr>
          <w:i/>
          <w:szCs w:val="26"/>
        </w:rPr>
        <w:t>Ледниковые отложения (морена) (g II dn)</w:t>
      </w:r>
      <w:r w:rsidRPr="005F2031">
        <w:rPr>
          <w:szCs w:val="26"/>
        </w:rPr>
        <w:t xml:space="preserve"> днепровского возраста распространены на обширных площадях, выходят на поверхность в бортах речных долин и балок и представлены средними и тяжелыми грубо-песчаными суглинками, реже супесями и глинами красновато- и коричневато-бурыми с гра</w:t>
      </w:r>
      <w:r w:rsidR="007B3F99" w:rsidRPr="005F2031">
        <w:rPr>
          <w:szCs w:val="26"/>
        </w:rPr>
        <w:t>вием и галькой кремнистых и кар</w:t>
      </w:r>
      <w:r w:rsidRPr="005F2031">
        <w:rPr>
          <w:szCs w:val="26"/>
        </w:rPr>
        <w:t>бонатных пород. Средняя мощность морены - 5-8 м.</w:t>
      </w:r>
    </w:p>
    <w:p w14:paraId="7739B4F7" w14:textId="77777777" w:rsidR="0066786B" w:rsidRPr="005F2031" w:rsidRDefault="0066786B" w:rsidP="0066786B">
      <w:pPr>
        <w:rPr>
          <w:i/>
          <w:szCs w:val="26"/>
        </w:rPr>
      </w:pPr>
      <w:r w:rsidRPr="005F2031">
        <w:rPr>
          <w:i/>
          <w:szCs w:val="26"/>
        </w:rPr>
        <w:t>Московский горизонт</w:t>
      </w:r>
    </w:p>
    <w:p w14:paraId="7BE0683B" w14:textId="77777777" w:rsidR="0066786B" w:rsidRPr="005F2031" w:rsidRDefault="0066786B" w:rsidP="0066786B">
      <w:pPr>
        <w:rPr>
          <w:szCs w:val="26"/>
        </w:rPr>
      </w:pPr>
      <w:r w:rsidRPr="005F2031">
        <w:rPr>
          <w:i/>
          <w:szCs w:val="26"/>
        </w:rPr>
        <w:t>Аллювиалъно-флювиогляциальные отложения четвертой надпойменной террасы (</w:t>
      </w:r>
      <w:proofErr w:type="gramStart"/>
      <w:r w:rsidRPr="005F2031">
        <w:rPr>
          <w:i/>
          <w:szCs w:val="26"/>
        </w:rPr>
        <w:t>a,f</w:t>
      </w:r>
      <w:proofErr w:type="gramEnd"/>
      <w:r w:rsidRPr="005F2031">
        <w:rPr>
          <w:i/>
          <w:szCs w:val="26"/>
        </w:rPr>
        <w:t xml:space="preserve">,II ms) </w:t>
      </w:r>
      <w:r w:rsidRPr="005F2031">
        <w:rPr>
          <w:szCs w:val="26"/>
        </w:rPr>
        <w:t>распространены в долине реки Клязьмы, залегают на днепровской морене, местами на дочетвертичных отложениях. Максим</w:t>
      </w:r>
      <w:r w:rsidR="007B3F99" w:rsidRPr="005F2031">
        <w:rPr>
          <w:szCs w:val="26"/>
        </w:rPr>
        <w:t>альная мощность четвертой терра</w:t>
      </w:r>
      <w:r w:rsidRPr="005F2031">
        <w:rPr>
          <w:szCs w:val="26"/>
        </w:rPr>
        <w:t>сы -9м при обычных значениях 1 -4 м. Представлены данные отложения песками от светло-серых до коричневато-серых мелко- и среднезернистыми несортированными, с примесью гравия и гальки, с прослоями суглинков и супесей.</w:t>
      </w:r>
    </w:p>
    <w:p w14:paraId="6B0B8D0D" w14:textId="77777777" w:rsidR="0066786B" w:rsidRPr="005F2031" w:rsidRDefault="0066786B" w:rsidP="0066786B">
      <w:pPr>
        <w:rPr>
          <w:szCs w:val="26"/>
        </w:rPr>
      </w:pPr>
      <w:r w:rsidRPr="005F2031">
        <w:rPr>
          <w:i/>
          <w:szCs w:val="26"/>
        </w:rPr>
        <w:t>Аллювиально-флювиогляциальные и аллювиалъно-озерные отложения третьей надпойменной террасы (a, U II ms)</w:t>
      </w:r>
      <w:r w:rsidRPr="005F2031">
        <w:rPr>
          <w:szCs w:val="26"/>
        </w:rPr>
        <w:t xml:space="preserve"> распростране</w:t>
      </w:r>
      <w:r w:rsidR="007B3F99" w:rsidRPr="005F2031">
        <w:rPr>
          <w:szCs w:val="26"/>
        </w:rPr>
        <w:t>ны в виде больших и малых площа</w:t>
      </w:r>
      <w:r w:rsidRPr="005F2031">
        <w:rPr>
          <w:szCs w:val="26"/>
        </w:rPr>
        <w:t xml:space="preserve">дей или узких полос по долине р. Клязьмы. Залегают они на дочетвертичном цоколе, реже на четвертичных отложениях. Перекрываются </w:t>
      </w:r>
      <w:r w:rsidRPr="005F2031">
        <w:rPr>
          <w:szCs w:val="26"/>
        </w:rPr>
        <w:lastRenderedPageBreak/>
        <w:t>почвенно-растительным слоем, иногда торфом. Представлен аллювий песками желтовато-коричневато-серыми, среднезернистыми, слабо глинистыми, местами переходящими в супесь с прослоями до 0,5-2 м суглинков. Мощность отложений - 2-5 м.</w:t>
      </w:r>
    </w:p>
    <w:p w14:paraId="352F2209" w14:textId="77777777" w:rsidR="0066786B" w:rsidRPr="005F2031" w:rsidRDefault="0066786B" w:rsidP="0066786B">
      <w:pPr>
        <w:rPr>
          <w:szCs w:val="26"/>
          <w:u w:val="single"/>
        </w:rPr>
      </w:pPr>
      <w:r w:rsidRPr="005F2031">
        <w:rPr>
          <w:szCs w:val="26"/>
          <w:u w:val="single"/>
        </w:rPr>
        <w:t>Верхний отдел</w:t>
      </w:r>
    </w:p>
    <w:p w14:paraId="6C3985EA" w14:textId="77777777" w:rsidR="0066786B" w:rsidRPr="005F2031" w:rsidRDefault="0066786B" w:rsidP="0066786B">
      <w:pPr>
        <w:rPr>
          <w:i/>
          <w:szCs w:val="26"/>
        </w:rPr>
      </w:pPr>
      <w:r w:rsidRPr="005F2031">
        <w:rPr>
          <w:i/>
          <w:szCs w:val="26"/>
        </w:rPr>
        <w:t>Нижневалдайский горизонт</w:t>
      </w:r>
    </w:p>
    <w:p w14:paraId="75D34942" w14:textId="77777777" w:rsidR="0066786B" w:rsidRPr="005F2031" w:rsidRDefault="0066786B" w:rsidP="0066786B">
      <w:pPr>
        <w:rPr>
          <w:szCs w:val="26"/>
        </w:rPr>
      </w:pPr>
      <w:r w:rsidRPr="005F2031">
        <w:rPr>
          <w:i/>
          <w:szCs w:val="26"/>
        </w:rPr>
        <w:t>Аллювиальные и озерные отложения второй надпойменной террасы (a, h III v/)</w:t>
      </w:r>
      <w:r w:rsidR="007B3F99" w:rsidRPr="005F2031">
        <w:rPr>
          <w:szCs w:val="26"/>
        </w:rPr>
        <w:t xml:space="preserve"> ши</w:t>
      </w:r>
      <w:r w:rsidRPr="005F2031">
        <w:rPr>
          <w:szCs w:val="26"/>
        </w:rPr>
        <w:t>роко распространены в долине р. Клязьмы и залегают на среднечетвертичных или коренных породах. Представлены они песками желтовато-серыми, серыми, тонко- и мелкозернистыми, часто глинистыми, с редкими прослоями суглинков и супесей. Мощность аллювия второй террасы достигает местами до 15 м, составляя обычно 5-6 м.</w:t>
      </w:r>
    </w:p>
    <w:p w14:paraId="45AE4E81" w14:textId="77777777" w:rsidR="0066786B" w:rsidRPr="005F2031" w:rsidRDefault="0066786B" w:rsidP="0066786B">
      <w:pPr>
        <w:rPr>
          <w:i/>
          <w:szCs w:val="26"/>
        </w:rPr>
      </w:pPr>
      <w:r w:rsidRPr="005F2031">
        <w:rPr>
          <w:i/>
          <w:szCs w:val="26"/>
        </w:rPr>
        <w:t>Средневалдайский - верхневалдайский горизонты</w:t>
      </w:r>
    </w:p>
    <w:p w14:paraId="4B06897F" w14:textId="77777777" w:rsidR="0066786B" w:rsidRPr="005F2031" w:rsidRDefault="0066786B" w:rsidP="0066786B">
      <w:pPr>
        <w:rPr>
          <w:szCs w:val="26"/>
        </w:rPr>
      </w:pPr>
      <w:r w:rsidRPr="005F2031">
        <w:rPr>
          <w:i/>
          <w:szCs w:val="26"/>
        </w:rPr>
        <w:t>Аллювиальные отложения I надпойменной террасы (a/ III V2-3</w:t>
      </w:r>
      <w:r w:rsidR="007B3F99" w:rsidRPr="005F2031">
        <w:rPr>
          <w:szCs w:val="26"/>
        </w:rPr>
        <w:t>) наибольшее распро</w:t>
      </w:r>
      <w:r w:rsidRPr="005F2031">
        <w:rPr>
          <w:szCs w:val="26"/>
        </w:rPr>
        <w:t>странение получили в долине р. Клязьмы. Мощность их составляет 6-7 м, местами до 11 м. Представлены они коричневато- и буровато</w:t>
      </w:r>
      <w:r w:rsidR="007B3F99" w:rsidRPr="005F2031">
        <w:rPr>
          <w:szCs w:val="26"/>
        </w:rPr>
        <w:t>-желтыми тонко- и мелкозернисты</w:t>
      </w:r>
      <w:r w:rsidRPr="005F2031">
        <w:rPr>
          <w:szCs w:val="26"/>
        </w:rPr>
        <w:t>ми в различной степени глинистыми песками.</w:t>
      </w:r>
    </w:p>
    <w:p w14:paraId="54D5B6C9" w14:textId="77777777" w:rsidR="0066786B" w:rsidRPr="005F2031" w:rsidRDefault="0066786B" w:rsidP="0066786B">
      <w:pPr>
        <w:rPr>
          <w:b/>
          <w:i/>
          <w:szCs w:val="26"/>
        </w:rPr>
      </w:pPr>
      <w:r w:rsidRPr="005F2031">
        <w:rPr>
          <w:b/>
          <w:i/>
          <w:szCs w:val="26"/>
        </w:rPr>
        <w:t>Современные отложения</w:t>
      </w:r>
    </w:p>
    <w:p w14:paraId="25D21B35" w14:textId="77777777" w:rsidR="0066786B" w:rsidRPr="005F2031" w:rsidRDefault="0066786B" w:rsidP="0066786B">
      <w:pPr>
        <w:rPr>
          <w:szCs w:val="26"/>
        </w:rPr>
      </w:pPr>
      <w:r w:rsidRPr="005F2031">
        <w:rPr>
          <w:szCs w:val="26"/>
        </w:rPr>
        <w:t>Представлены болотными образованиями и алл</w:t>
      </w:r>
      <w:r w:rsidR="007B3F99" w:rsidRPr="005F2031">
        <w:rPr>
          <w:szCs w:val="26"/>
        </w:rPr>
        <w:t>ювиальными отложениями рек и ру</w:t>
      </w:r>
      <w:r w:rsidRPr="005F2031">
        <w:rPr>
          <w:szCs w:val="26"/>
        </w:rPr>
        <w:t>чьев.</w:t>
      </w:r>
    </w:p>
    <w:p w14:paraId="086A8019" w14:textId="77777777" w:rsidR="0066786B" w:rsidRPr="005F2031" w:rsidRDefault="0066786B" w:rsidP="0066786B">
      <w:pPr>
        <w:rPr>
          <w:szCs w:val="26"/>
        </w:rPr>
      </w:pPr>
      <w:r w:rsidRPr="005F2031">
        <w:rPr>
          <w:i/>
          <w:szCs w:val="26"/>
        </w:rPr>
        <w:t>Болотные отложения (И IV)</w:t>
      </w:r>
      <w:r w:rsidRPr="005F2031">
        <w:rPr>
          <w:szCs w:val="26"/>
        </w:rPr>
        <w:t xml:space="preserve"> широко развиты в поселении по долинам и поймам рек, представлены торфом мощностью 2-3, местами до 9 м.</w:t>
      </w:r>
    </w:p>
    <w:p w14:paraId="78C0E943" w14:textId="77777777" w:rsidR="0066786B" w:rsidRPr="005F2031" w:rsidRDefault="0066786B" w:rsidP="0066786B">
      <w:pPr>
        <w:rPr>
          <w:szCs w:val="26"/>
        </w:rPr>
      </w:pPr>
      <w:r w:rsidRPr="005F2031">
        <w:rPr>
          <w:i/>
          <w:szCs w:val="26"/>
        </w:rPr>
        <w:t>Аллювиальные отложения (а IV)</w:t>
      </w:r>
      <w:r w:rsidRPr="005F2031">
        <w:rPr>
          <w:szCs w:val="26"/>
        </w:rPr>
        <w:t xml:space="preserve"> слагают поймы и</w:t>
      </w:r>
      <w:r w:rsidR="007B3F99" w:rsidRPr="005F2031">
        <w:rPr>
          <w:szCs w:val="26"/>
        </w:rPr>
        <w:t xml:space="preserve"> днища русел рек и балок и пред</w:t>
      </w:r>
      <w:r w:rsidRPr="005F2031">
        <w:rPr>
          <w:szCs w:val="26"/>
        </w:rPr>
        <w:t>ставлены мелко- и среднезернистыми кварцевыми песками, в верхней части которых встречаются прослои суглинков, глин и торфа, в нижней - гравия и гальки. Мощность аллювия- 9-16 м.</w:t>
      </w:r>
    </w:p>
    <w:p w14:paraId="602AD1EF" w14:textId="77777777" w:rsidR="00EA0E72" w:rsidRPr="005F2031" w:rsidRDefault="00EA0E72" w:rsidP="00EA0E72">
      <w:pPr>
        <w:rPr>
          <w:b/>
          <w:szCs w:val="26"/>
        </w:rPr>
      </w:pPr>
      <w:r w:rsidRPr="005F2031">
        <w:rPr>
          <w:b/>
          <w:szCs w:val="26"/>
        </w:rPr>
        <w:t>Гидрографическая характеристика</w:t>
      </w:r>
    </w:p>
    <w:p w14:paraId="65C4A2AD" w14:textId="77777777" w:rsidR="00EA0E72" w:rsidRPr="005F2031" w:rsidRDefault="00EA0E72" w:rsidP="00EA0E72">
      <w:pPr>
        <w:rPr>
          <w:szCs w:val="26"/>
        </w:rPr>
      </w:pPr>
      <w:r w:rsidRPr="005F2031">
        <w:rPr>
          <w:szCs w:val="26"/>
        </w:rPr>
        <w:t>По территории поселения в широтном направлении протекает основная водная артерия Владимирской области - река Клязьма, деля его на две части.</w:t>
      </w:r>
    </w:p>
    <w:p w14:paraId="43A1B36B" w14:textId="77777777" w:rsidR="00EA0E72" w:rsidRPr="005F2031" w:rsidRDefault="00EA0E72" w:rsidP="00EA0E72">
      <w:pPr>
        <w:rPr>
          <w:szCs w:val="26"/>
        </w:rPr>
      </w:pPr>
      <w:r w:rsidRPr="005F2031">
        <w:rPr>
          <w:szCs w:val="26"/>
        </w:rPr>
        <w:t xml:space="preserve">В пределах Пекшинского сельского поселения река Клязьма имеет протяженность около 20 км, среднюю глубину 1,5 м, с колебаниями от 0,5 м на перекатах и до 4,7 м на плесах. Средняя скорость течения в половодье достигает </w:t>
      </w:r>
      <w:r w:rsidRPr="005F2031">
        <w:rPr>
          <w:szCs w:val="26"/>
        </w:rPr>
        <w:lastRenderedPageBreak/>
        <w:t>1,6 м/сек и падает в межень до 0,1 м/сек. Ширина реки - 60-80 м. Среднегодовой расход воды колеблется от 75 до 120 куб. м в секунду. Левый берег представлен хорошо выраженной террасой. Наиболее значительными левобережными притоками реки Клязьмы в пределах поселения являются реки Пекша, Б. Липня, Б.Ушма. Река Пекша характеризуется спокойным течением в верховьях и сравнительно быстрым в устье. Река Б. Липня имеет быстрое течение на всем протяжении.</w:t>
      </w:r>
    </w:p>
    <w:p w14:paraId="2D6CF148" w14:textId="77777777" w:rsidR="00EA0E72" w:rsidRPr="005F2031" w:rsidRDefault="00EA0E72" w:rsidP="00EA0E72">
      <w:pPr>
        <w:rPr>
          <w:szCs w:val="26"/>
        </w:rPr>
      </w:pPr>
      <w:r w:rsidRPr="005F2031">
        <w:rPr>
          <w:szCs w:val="26"/>
        </w:rPr>
        <w:t>Воды в реках поселения относятся к классу средней минерализации, колеблющейся от 70-90 мг/л в период весеннего половодья и осенних дождевых паводков, до 180-400 мг/л в меженный период. По содержанию химических веществ вода относится к классу гидрокарбонатных с повышенным содержанием органических веществ (бурый цвет).</w:t>
      </w:r>
    </w:p>
    <w:p w14:paraId="47710FBA" w14:textId="77777777" w:rsidR="00EA0E72" w:rsidRPr="005F2031" w:rsidRDefault="00EA0E72" w:rsidP="00EA0E72">
      <w:pPr>
        <w:rPr>
          <w:b/>
          <w:szCs w:val="26"/>
        </w:rPr>
      </w:pPr>
      <w:r w:rsidRPr="005F2031">
        <w:rPr>
          <w:b/>
          <w:szCs w:val="26"/>
        </w:rPr>
        <w:t>Гидрогеологические условия</w:t>
      </w:r>
    </w:p>
    <w:p w14:paraId="577531BA" w14:textId="77777777" w:rsidR="00EA0E72" w:rsidRPr="005F2031" w:rsidRDefault="00EA0E72" w:rsidP="00EA0E72">
      <w:pPr>
        <w:rPr>
          <w:szCs w:val="26"/>
        </w:rPr>
      </w:pPr>
      <w:r w:rsidRPr="005F2031">
        <w:rPr>
          <w:szCs w:val="26"/>
        </w:rPr>
        <w:t>По гидрогеологическим условиям территория поселения благоприятная и относится к 6 гидрогеологическому району Московского бассейна.</w:t>
      </w:r>
    </w:p>
    <w:p w14:paraId="4601A0A2" w14:textId="77777777" w:rsidR="00EA0E72" w:rsidRPr="005F2031" w:rsidRDefault="00EA0E72" w:rsidP="00EA0E72">
      <w:pPr>
        <w:rPr>
          <w:szCs w:val="26"/>
        </w:rPr>
      </w:pPr>
      <w:r w:rsidRPr="005F2031">
        <w:rPr>
          <w:szCs w:val="26"/>
        </w:rPr>
        <w:t>Рассмотренные выше комплексы пород являются водоносными.</w:t>
      </w:r>
    </w:p>
    <w:p w14:paraId="477C4E8D" w14:textId="77777777" w:rsidR="00EA0E72" w:rsidRPr="005F2031" w:rsidRDefault="00EA0E72" w:rsidP="00EA0E72">
      <w:pPr>
        <w:rPr>
          <w:szCs w:val="26"/>
        </w:rPr>
      </w:pPr>
      <w:r w:rsidRPr="005F2031">
        <w:rPr>
          <w:szCs w:val="26"/>
        </w:rPr>
        <w:t>Юрский водоносный горизонт приурочен к песчаным прослоям. Мощность их не превышает 3-5 м. Распространен спорадически. Залегает на глубине от 11 м до 22 м в зависимости от рельефа местности. Общая минерализация не превышает 390 мг\л, а общая жесткость 6 мг. экв/л.</w:t>
      </w:r>
    </w:p>
    <w:p w14:paraId="06DE600D" w14:textId="77777777" w:rsidR="00EA0E72" w:rsidRPr="005F2031" w:rsidRDefault="00EA0E72" w:rsidP="00EA0E72">
      <w:pPr>
        <w:rPr>
          <w:szCs w:val="26"/>
        </w:rPr>
      </w:pPr>
      <w:r w:rsidRPr="005F2031">
        <w:rPr>
          <w:szCs w:val="26"/>
        </w:rPr>
        <w:t>Подземные воды меловых отложений приурочены к тонкозернистым пескам и песчаникам, сохраняющимся на возвышенных участках водоразделов на глубине от 18 м до 48 м. Мощность горизонта до 18 м. Горизонт слабонапорный. Его статический уровень залегает на 12-18 м ниже поверхности земли. Удельные дебиты скважин составляют 0,6-1 куб. м/час. Минерализация этих вод умеренная. Общая жесткость не превышает 7 мг/экв. Воды используются местным населением для водоснабжения индивидуальных хозяйств.</w:t>
      </w:r>
    </w:p>
    <w:p w14:paraId="1C178A9F" w14:textId="77777777" w:rsidR="00EA0E72" w:rsidRPr="005F2031" w:rsidRDefault="00EA0E72" w:rsidP="00EA0E72">
      <w:pPr>
        <w:rPr>
          <w:szCs w:val="26"/>
        </w:rPr>
      </w:pPr>
      <w:r w:rsidRPr="005F2031">
        <w:rPr>
          <w:szCs w:val="26"/>
        </w:rPr>
        <w:t xml:space="preserve">Водоносные горизонты четвертичных отложений приурочены к флювиогляциальным, моренным и аллювиальным песчаным отложениям. Кровля горизонтов залегает на глубине 0,5-10 м от поверхности земли, мощность их колеблется от 1 до 10 м. Водоносные горизонты в основном безнапорные. Характеризуются умеренной минерализацией с сухим остатком около 230 мг/л. </w:t>
      </w:r>
      <w:r w:rsidRPr="005F2031">
        <w:rPr>
          <w:szCs w:val="26"/>
        </w:rPr>
        <w:lastRenderedPageBreak/>
        <w:t>В воде аллювиального водоносного горизонта отмечены повышенные содержания железа до 10-20 мг/л. Воды четвертичных отложений, как правило, имеют следы поверхностного загрязнения.</w:t>
      </w:r>
    </w:p>
    <w:p w14:paraId="4E2DBC92" w14:textId="77777777" w:rsidR="00EA0E72" w:rsidRPr="005F2031" w:rsidRDefault="00EA0E72" w:rsidP="00EA0E72">
      <w:pPr>
        <w:rPr>
          <w:szCs w:val="26"/>
        </w:rPr>
      </w:pPr>
      <w:r w:rsidRPr="005F2031">
        <w:rPr>
          <w:szCs w:val="26"/>
        </w:rPr>
        <w:t>Режим грунтовых вод четвертичных отложений обусловлен геоморфологическим положением участка.</w:t>
      </w:r>
    </w:p>
    <w:p w14:paraId="4BA7F977" w14:textId="77777777" w:rsidR="00EA0E72" w:rsidRPr="005F2031" w:rsidRDefault="00EA0E72" w:rsidP="00EA0E72">
      <w:pPr>
        <w:rPr>
          <w:szCs w:val="26"/>
        </w:rPr>
      </w:pPr>
      <w:r w:rsidRPr="005F2031">
        <w:rPr>
          <w:szCs w:val="26"/>
        </w:rPr>
        <w:t>Грунтовые воды поймы и первой надпойменной террасы гидравлически связаны с русловыми водами р. Клязьмы и их уровень зависит от режима реки. Глубина залегания варьируется от 0,5 до 2 м. Территории поймы и первой надпойменной террасы относятся к подтопляемым.</w:t>
      </w:r>
    </w:p>
    <w:p w14:paraId="061A2E90" w14:textId="77777777" w:rsidR="00EA0E72" w:rsidRPr="005F2031" w:rsidRDefault="00EA0E72" w:rsidP="00EA0E72">
      <w:pPr>
        <w:rPr>
          <w:szCs w:val="26"/>
        </w:rPr>
      </w:pPr>
      <w:r w:rsidRPr="005F2031">
        <w:rPr>
          <w:szCs w:val="26"/>
        </w:rPr>
        <w:t>Режим грунтовых вод второй надпойменной террасы и вышерасположенных элементов рельефа определяется положением местного водоупора - слабофильтрующих глин мелового возраста. Здесь горизонт грунтовых вод имеет свободную поверхность. Глубина залегания колеблется от 1,5-5 м, чаще 2-3 м. По химическому составу воды сульфатно- гидрокарбонатно- кальциевые, обладают общекислотной агрессивностью по отношению к бетону и средней коррозионной активностью.</w:t>
      </w:r>
    </w:p>
    <w:p w14:paraId="3579061B" w14:textId="77777777" w:rsidR="00EA0E72" w:rsidRPr="005F2031" w:rsidRDefault="00EA0E72" w:rsidP="00EA0E72">
      <w:pPr>
        <w:rPr>
          <w:szCs w:val="26"/>
        </w:rPr>
      </w:pPr>
      <w:r w:rsidRPr="005F2031">
        <w:rPr>
          <w:szCs w:val="26"/>
        </w:rPr>
        <w:t>Подземные воды, имеющие практическое значение для централизованного водоснабжения крупных населенных пунктов поселения, приурочены к коренным породам верхнего карбона - трещиноватым известнякам и доломитам гжельского яруса и относятся к ассельско-клязьминскому водоносному ярусу. Это напорные воды с высокой водоотдачей горизонта. Дебеты скважин колеблются от 5 до 65 куб. м/сут, в среднем составляют 20-25 куб. м/сут. Глубина залегания в зависимости от рельефа варьируется в пределах 50-100 метров.</w:t>
      </w:r>
    </w:p>
    <w:p w14:paraId="7EEC11B2" w14:textId="77777777" w:rsidR="00EA0E72" w:rsidRPr="005F2031" w:rsidRDefault="00EA0E72" w:rsidP="00EA0E72">
      <w:pPr>
        <w:rPr>
          <w:szCs w:val="26"/>
        </w:rPr>
      </w:pPr>
      <w:r w:rsidRPr="005F2031">
        <w:rPr>
          <w:szCs w:val="26"/>
        </w:rPr>
        <w:t>В пределах рассматриваемой территории ассельско-клязьминский горизонт относительно защищен от поверхностного загрязнения. Этому способствует наличие местного водоупора - слабопроницаемых глинистых пород мелового возраста. Возможность загрязнения водоносного горизонта с поверхности не исключена в местах размытия водоупора, в долинах рек.</w:t>
      </w:r>
    </w:p>
    <w:p w14:paraId="416FDC57" w14:textId="77777777" w:rsidR="00EA0E72" w:rsidRPr="005F2031" w:rsidRDefault="00EA0E72" w:rsidP="00EA0E72">
      <w:pPr>
        <w:rPr>
          <w:szCs w:val="26"/>
        </w:rPr>
      </w:pPr>
      <w:r w:rsidRPr="005F2031">
        <w:rPr>
          <w:szCs w:val="26"/>
        </w:rPr>
        <w:t>В связи с этим особой оценке необходимо подвергать любое крупное строительство в поймах рек поселения.</w:t>
      </w:r>
    </w:p>
    <w:p w14:paraId="7B64C70D" w14:textId="77777777" w:rsidR="00EA0E72" w:rsidRPr="005F2031" w:rsidRDefault="00EA0E72" w:rsidP="00EA0E72">
      <w:pPr>
        <w:rPr>
          <w:b/>
          <w:szCs w:val="26"/>
        </w:rPr>
      </w:pPr>
      <w:r w:rsidRPr="005F2031">
        <w:rPr>
          <w:b/>
          <w:szCs w:val="26"/>
        </w:rPr>
        <w:t>Инженерно-геологическая оценка</w:t>
      </w:r>
    </w:p>
    <w:p w14:paraId="64352892" w14:textId="77777777" w:rsidR="00EA0E72" w:rsidRPr="005F2031" w:rsidRDefault="00EA0E72" w:rsidP="00EA0E72">
      <w:pPr>
        <w:rPr>
          <w:szCs w:val="26"/>
        </w:rPr>
      </w:pPr>
      <w:r w:rsidRPr="005F2031">
        <w:rPr>
          <w:szCs w:val="26"/>
        </w:rPr>
        <w:lastRenderedPageBreak/>
        <w:t>Инженерно-геологические условия в Пекшинском сельском поселении в основном определяются несущими свойствами грунтов, положением грунтовых вод и наличием отрицательных физико-геологических процессов.</w:t>
      </w:r>
    </w:p>
    <w:p w14:paraId="666243C6" w14:textId="77777777" w:rsidR="00EA0E72" w:rsidRPr="005F2031" w:rsidRDefault="00EA0E72" w:rsidP="00EA0E72">
      <w:pPr>
        <w:rPr>
          <w:szCs w:val="26"/>
        </w:rPr>
      </w:pPr>
      <w:r w:rsidRPr="005F2031">
        <w:rPr>
          <w:szCs w:val="26"/>
        </w:rPr>
        <w:t>В геологическом строении рассматриваемой территории принимают участие породы каменноугольного, пермского, юрского возраста, перекрытые чехлом четвертичных осадков.</w:t>
      </w:r>
    </w:p>
    <w:p w14:paraId="62CF01DB" w14:textId="77777777" w:rsidR="00EA0E72" w:rsidRPr="005F2031" w:rsidRDefault="00EA0E72" w:rsidP="00EA0E72">
      <w:pPr>
        <w:rPr>
          <w:szCs w:val="26"/>
        </w:rPr>
      </w:pPr>
      <w:r w:rsidRPr="005F2031">
        <w:rPr>
          <w:szCs w:val="26"/>
        </w:rPr>
        <w:t>Породы каменноугольного периода являются наиболее древними, распространены на территории повсеместно и состоят из известняков и доломитов. Образования татарского яруса пермского периода представлены пестроокрашенной толщей песчано-глинистых и известково-глинистых пород.</w:t>
      </w:r>
    </w:p>
    <w:p w14:paraId="3A872339" w14:textId="77777777" w:rsidR="00EA0E72" w:rsidRPr="005F2031" w:rsidRDefault="00EA0E72" w:rsidP="00EA0E72">
      <w:pPr>
        <w:rPr>
          <w:szCs w:val="26"/>
        </w:rPr>
      </w:pPr>
      <w:r w:rsidRPr="005F2031">
        <w:rPr>
          <w:szCs w:val="26"/>
        </w:rPr>
        <w:t>На юге поселения, в пределах Мещерской низмен</w:t>
      </w:r>
      <w:r w:rsidR="002E1CCB" w:rsidRPr="005F2031">
        <w:rPr>
          <w:szCs w:val="26"/>
        </w:rPr>
        <w:t>ности развиты современные образо</w:t>
      </w:r>
      <w:r w:rsidRPr="005F2031">
        <w:rPr>
          <w:szCs w:val="26"/>
        </w:rPr>
        <w:t>вания.</w:t>
      </w:r>
    </w:p>
    <w:p w14:paraId="6D5F146D" w14:textId="77777777" w:rsidR="00EA0E72" w:rsidRPr="005F2031" w:rsidRDefault="00EA0E72" w:rsidP="00EA0E72">
      <w:pPr>
        <w:rPr>
          <w:szCs w:val="26"/>
        </w:rPr>
      </w:pPr>
      <w:r w:rsidRPr="005F2031">
        <w:rPr>
          <w:szCs w:val="26"/>
        </w:rPr>
        <w:t>Пойму и первую надпойменную террасу реки Клязьма слагают современные верхне- и среднечетвертичные аллювиальные отложения. Эти отложения в основном представлены песками с прослоями суп</w:t>
      </w:r>
      <w:r w:rsidR="002E1CCB" w:rsidRPr="005F2031">
        <w:rPr>
          <w:szCs w:val="26"/>
        </w:rPr>
        <w:t>еси и суглинков мощностью от 1-</w:t>
      </w:r>
      <w:r w:rsidRPr="005F2031">
        <w:rPr>
          <w:szCs w:val="26"/>
        </w:rPr>
        <w:t>2 до 20 м.</w:t>
      </w:r>
    </w:p>
    <w:p w14:paraId="739F87D0" w14:textId="77777777" w:rsidR="00EA0E72" w:rsidRPr="005F2031" w:rsidRDefault="00EA0E72" w:rsidP="00EA0E72">
      <w:pPr>
        <w:rPr>
          <w:szCs w:val="26"/>
        </w:rPr>
      </w:pPr>
      <w:r w:rsidRPr="005F2031">
        <w:rPr>
          <w:szCs w:val="26"/>
        </w:rPr>
        <w:t>В покровных моренных и флювиогляциальных отложениях встречаются воды типа "верховодка".</w:t>
      </w:r>
    </w:p>
    <w:p w14:paraId="4A2A3E42" w14:textId="77777777" w:rsidR="00EA0E72" w:rsidRPr="005F2031" w:rsidRDefault="00EA0E72" w:rsidP="00EA0E72">
      <w:pPr>
        <w:rPr>
          <w:szCs w:val="26"/>
        </w:rPr>
      </w:pPr>
      <w:r w:rsidRPr="005F2031">
        <w:rPr>
          <w:szCs w:val="26"/>
        </w:rPr>
        <w:t>В пойме р. Клязьма и ряде ее притоков имеются уч</w:t>
      </w:r>
      <w:r w:rsidR="002E1CCB" w:rsidRPr="005F2031">
        <w:rPr>
          <w:szCs w:val="26"/>
        </w:rPr>
        <w:t>астки с глубиной залегания грун</w:t>
      </w:r>
      <w:r w:rsidRPr="005F2031">
        <w:rPr>
          <w:szCs w:val="26"/>
        </w:rPr>
        <w:t>товых вод 0,2-0,3 м от поверхности, что является одной из причин заболачивания и переувлажнения.</w:t>
      </w:r>
    </w:p>
    <w:p w14:paraId="51A34204" w14:textId="77777777" w:rsidR="00EA0E72" w:rsidRPr="005F2031" w:rsidRDefault="00EA0E72" w:rsidP="00EA0E72">
      <w:pPr>
        <w:rPr>
          <w:szCs w:val="26"/>
        </w:rPr>
      </w:pPr>
      <w:r w:rsidRPr="005F2031">
        <w:rPr>
          <w:szCs w:val="26"/>
        </w:rPr>
        <w:t>Грунты, в основном, пригодны для многоэтажного</w:t>
      </w:r>
      <w:r w:rsidR="002E1CCB" w:rsidRPr="005F2031">
        <w:rPr>
          <w:szCs w:val="26"/>
        </w:rPr>
        <w:t xml:space="preserve"> строительства. Нормативное дав</w:t>
      </w:r>
      <w:r w:rsidRPr="005F2031">
        <w:rPr>
          <w:szCs w:val="26"/>
        </w:rPr>
        <w:t>ление грунтов-1,5-2,0 кг/кв.см.</w:t>
      </w:r>
    </w:p>
    <w:p w14:paraId="7F287DB3" w14:textId="77777777" w:rsidR="00EA0E72" w:rsidRPr="005F2031" w:rsidRDefault="00EA0E72" w:rsidP="00EA0E72">
      <w:pPr>
        <w:rPr>
          <w:szCs w:val="26"/>
        </w:rPr>
      </w:pPr>
      <w:r w:rsidRPr="005F2031">
        <w:rPr>
          <w:szCs w:val="26"/>
        </w:rPr>
        <w:t>Овраги, процессы эрозии, высокий уровень грунтовых вод, заболоченные участки требуют при освоении территории проведения к</w:t>
      </w:r>
      <w:r w:rsidR="002E1CCB" w:rsidRPr="005F2031">
        <w:rPr>
          <w:szCs w:val="26"/>
        </w:rPr>
        <w:t>омплекса мероприятий по инженер</w:t>
      </w:r>
      <w:r w:rsidRPr="005F2031">
        <w:rPr>
          <w:szCs w:val="26"/>
        </w:rPr>
        <w:t>ной подготовке и инженерно-геологическому исследованию.</w:t>
      </w:r>
    </w:p>
    <w:p w14:paraId="4F6B2B98" w14:textId="77777777" w:rsidR="00EA0E72" w:rsidRPr="005F2031" w:rsidRDefault="00EA0E72" w:rsidP="00EA0E72">
      <w:pPr>
        <w:rPr>
          <w:szCs w:val="26"/>
        </w:rPr>
      </w:pPr>
      <w:r w:rsidRPr="005F2031">
        <w:rPr>
          <w:szCs w:val="26"/>
        </w:rPr>
        <w:t>В соответствии с Градостроительным Кодексом</w:t>
      </w:r>
      <w:r w:rsidR="002E1CCB" w:rsidRPr="005F2031">
        <w:rPr>
          <w:szCs w:val="26"/>
        </w:rPr>
        <w:t xml:space="preserve"> целью территориального планиро</w:t>
      </w:r>
      <w:r w:rsidRPr="005F2031">
        <w:rPr>
          <w:szCs w:val="26"/>
        </w:rPr>
        <w:t>вания является:</w:t>
      </w:r>
    </w:p>
    <w:p w14:paraId="5D7451E4" w14:textId="77777777" w:rsidR="00EA0E72" w:rsidRPr="005F2031" w:rsidRDefault="00EA0E72" w:rsidP="00EA0E72">
      <w:pPr>
        <w:rPr>
          <w:szCs w:val="26"/>
        </w:rPr>
      </w:pPr>
      <w:r w:rsidRPr="005F2031">
        <w:rPr>
          <w:szCs w:val="26"/>
        </w:rPr>
        <w:t>−</w:t>
      </w:r>
      <w:r w:rsidRPr="005F2031">
        <w:rPr>
          <w:szCs w:val="26"/>
        </w:rPr>
        <w:tab/>
        <w:t>обеспечение устойчивого развития территорий</w:t>
      </w:r>
    </w:p>
    <w:p w14:paraId="52767257" w14:textId="77777777" w:rsidR="00EA0E72" w:rsidRPr="005F2031" w:rsidRDefault="00EA0E72" w:rsidP="00EA0E72">
      <w:pPr>
        <w:rPr>
          <w:szCs w:val="26"/>
        </w:rPr>
      </w:pPr>
      <w:r w:rsidRPr="005F2031">
        <w:rPr>
          <w:szCs w:val="26"/>
        </w:rPr>
        <w:t>−</w:t>
      </w:r>
      <w:r w:rsidRPr="005F2031">
        <w:rPr>
          <w:szCs w:val="26"/>
        </w:rPr>
        <w:tab/>
        <w:t>обеспечение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w:t>
      </w:r>
    </w:p>
    <w:p w14:paraId="250D5DA2" w14:textId="77777777" w:rsidR="00EA0E72" w:rsidRPr="005F2031" w:rsidRDefault="00EA0E72" w:rsidP="00EA0E72">
      <w:pPr>
        <w:rPr>
          <w:szCs w:val="26"/>
        </w:rPr>
      </w:pPr>
      <w:r w:rsidRPr="005F2031">
        <w:rPr>
          <w:szCs w:val="26"/>
        </w:rPr>
        <w:lastRenderedPageBreak/>
        <w:t>−</w:t>
      </w:r>
      <w:r w:rsidRPr="005F2031">
        <w:rPr>
          <w:szCs w:val="26"/>
        </w:rPr>
        <w:tab/>
        <w:t>обеспечение охраны и рационального использо</w:t>
      </w:r>
      <w:r w:rsidR="002E1CCB" w:rsidRPr="005F2031">
        <w:rPr>
          <w:szCs w:val="26"/>
        </w:rPr>
        <w:t>вания природных ресурсов в инте</w:t>
      </w:r>
      <w:r w:rsidRPr="005F2031">
        <w:rPr>
          <w:szCs w:val="26"/>
        </w:rPr>
        <w:t>ресах настоящего и будущего поколений.</w:t>
      </w:r>
    </w:p>
    <w:p w14:paraId="0CCDC428" w14:textId="77777777" w:rsidR="00EA0E72" w:rsidRPr="005F2031" w:rsidRDefault="002E1CCB" w:rsidP="00EA0E72">
      <w:pPr>
        <w:rPr>
          <w:szCs w:val="26"/>
        </w:rPr>
      </w:pPr>
      <w:r w:rsidRPr="005F2031">
        <w:rPr>
          <w:szCs w:val="26"/>
        </w:rPr>
        <w:t>В целом инженерно-</w:t>
      </w:r>
      <w:r w:rsidR="00EA0E72" w:rsidRPr="005F2031">
        <w:rPr>
          <w:szCs w:val="26"/>
        </w:rPr>
        <w:t>геологические условия на территории района, за исключением пойменных и заболоченных земель, относительно благоприятны.</w:t>
      </w:r>
    </w:p>
    <w:p w14:paraId="4CEADDC4" w14:textId="77777777" w:rsidR="00EA0E72" w:rsidRPr="005F2031" w:rsidRDefault="00EA0E72" w:rsidP="00EA0E72">
      <w:pPr>
        <w:rPr>
          <w:szCs w:val="26"/>
        </w:rPr>
      </w:pPr>
      <w:r w:rsidRPr="005F2031">
        <w:rPr>
          <w:szCs w:val="26"/>
        </w:rPr>
        <w:t>Наиболее населенная часть поселения приурочена к террасам левобережья. Уровень террас не выдержан по простиранию и прерывается долинами рек и ручьев и зонами заболоченности. Поскольку эта зона испытывает наибольшую техногенную нагрузку, в перспективе необходимо составление на нее дет</w:t>
      </w:r>
      <w:r w:rsidR="002E1CCB" w:rsidRPr="005F2031">
        <w:rPr>
          <w:szCs w:val="26"/>
        </w:rPr>
        <w:t>альных планов. Центральная и се</w:t>
      </w:r>
      <w:r w:rsidRPr="005F2031">
        <w:rPr>
          <w:szCs w:val="26"/>
        </w:rPr>
        <w:t>верная часть поселения представлена пологими возвышенностями, рассеченными широкими долинами рек.</w:t>
      </w:r>
    </w:p>
    <w:p w14:paraId="694A7A9F" w14:textId="77777777" w:rsidR="00EA0E72" w:rsidRPr="005F2031" w:rsidRDefault="00EA0E72" w:rsidP="00EA0E72">
      <w:pPr>
        <w:rPr>
          <w:szCs w:val="26"/>
        </w:rPr>
      </w:pPr>
      <w:r w:rsidRPr="005F2031">
        <w:rPr>
          <w:szCs w:val="26"/>
        </w:rPr>
        <w:t>Притоки Клязьмы лежат в широких грабен-долинах</w:t>
      </w:r>
      <w:r w:rsidR="002E1CCB" w:rsidRPr="005F2031">
        <w:rPr>
          <w:szCs w:val="26"/>
        </w:rPr>
        <w:t xml:space="preserve"> преимущественно северо-северо-</w:t>
      </w:r>
      <w:r w:rsidRPr="005F2031">
        <w:rPr>
          <w:szCs w:val="26"/>
        </w:rPr>
        <w:t>западного простирания. Грабен-долины т</w:t>
      </w:r>
      <w:r w:rsidR="002E1CCB" w:rsidRPr="005F2031">
        <w:rPr>
          <w:szCs w:val="26"/>
        </w:rPr>
        <w:t>акже сформировались за счет тек</w:t>
      </w:r>
      <w:r w:rsidRPr="005F2031">
        <w:rPr>
          <w:szCs w:val="26"/>
        </w:rPr>
        <w:t>тонического опускания. В новейшее время реки п</w:t>
      </w:r>
      <w:r w:rsidR="002E1CCB" w:rsidRPr="005F2031">
        <w:rPr>
          <w:szCs w:val="26"/>
        </w:rPr>
        <w:t>роложили свое русло в рыхлых от</w:t>
      </w:r>
      <w:r w:rsidRPr="005F2031">
        <w:rPr>
          <w:szCs w:val="26"/>
        </w:rPr>
        <w:t>ложениях днищ грабенов.</w:t>
      </w:r>
    </w:p>
    <w:p w14:paraId="694F1E78" w14:textId="77777777" w:rsidR="00EA0E72" w:rsidRPr="005F2031" w:rsidRDefault="00EA0E72" w:rsidP="00EA0E72">
      <w:pPr>
        <w:rPr>
          <w:szCs w:val="26"/>
        </w:rPr>
      </w:pPr>
      <w:r w:rsidRPr="005F2031">
        <w:rPr>
          <w:szCs w:val="26"/>
        </w:rPr>
        <w:t>Отложения грабенов формировались за счет вод, возникших при таянии ледников. Это были мощные потоки, сформировавшие бол</w:t>
      </w:r>
      <w:r w:rsidR="002E1CCB" w:rsidRPr="005F2031">
        <w:rPr>
          <w:szCs w:val="26"/>
        </w:rPr>
        <w:t>ьшие массы рыхлых отложений. Со</w:t>
      </w:r>
      <w:r w:rsidRPr="005F2031">
        <w:rPr>
          <w:szCs w:val="26"/>
        </w:rPr>
        <w:t>временные реки не велики. В настоящее время обводненность территории падает.</w:t>
      </w:r>
    </w:p>
    <w:p w14:paraId="1B50D356" w14:textId="77777777" w:rsidR="00EA0E72" w:rsidRPr="005F2031" w:rsidRDefault="00EA0E72" w:rsidP="00EA0E72">
      <w:pPr>
        <w:rPr>
          <w:szCs w:val="26"/>
        </w:rPr>
      </w:pPr>
      <w:r w:rsidRPr="005F2031">
        <w:rPr>
          <w:szCs w:val="26"/>
        </w:rPr>
        <w:t>В целом она складывается из остаточной ледн</w:t>
      </w:r>
      <w:r w:rsidR="002E1CCB" w:rsidRPr="005F2031">
        <w:rPr>
          <w:szCs w:val="26"/>
        </w:rPr>
        <w:t>иковой обводненности и вод атмо</w:t>
      </w:r>
      <w:r w:rsidRPr="005F2031">
        <w:rPr>
          <w:szCs w:val="26"/>
        </w:rPr>
        <w:t xml:space="preserve">сферных осадков. </w:t>
      </w:r>
    </w:p>
    <w:p w14:paraId="06C859BF" w14:textId="77777777" w:rsidR="00EA0E72" w:rsidRPr="005F2031" w:rsidRDefault="00EA0E72" w:rsidP="00EA0E72">
      <w:pPr>
        <w:rPr>
          <w:szCs w:val="26"/>
        </w:rPr>
      </w:pPr>
      <w:r w:rsidRPr="005F2031">
        <w:rPr>
          <w:szCs w:val="26"/>
        </w:rPr>
        <w:t>Водный фактор имеет решающее значение при выборе схемы освоения территории.</w:t>
      </w:r>
    </w:p>
    <w:p w14:paraId="4F279D26" w14:textId="77777777" w:rsidR="00EA0E72" w:rsidRPr="005F2031" w:rsidRDefault="00EA0E72" w:rsidP="00EA0E72">
      <w:pPr>
        <w:rPr>
          <w:szCs w:val="26"/>
        </w:rPr>
      </w:pPr>
      <w:r w:rsidRPr="005F2031">
        <w:rPr>
          <w:szCs w:val="26"/>
        </w:rPr>
        <w:t xml:space="preserve">Особое внимание к почвенным водам обусловлено специфическим типом разреза рыхлых отложений. На большинстве территорий Пекшинского сельского поселения мощность слоя почвы </w:t>
      </w:r>
      <w:proofErr w:type="gramStart"/>
      <w:r w:rsidRPr="005F2031">
        <w:rPr>
          <w:szCs w:val="26"/>
        </w:rPr>
        <w:t>не велика</w:t>
      </w:r>
      <w:proofErr w:type="gramEnd"/>
      <w:r w:rsidRPr="005F2031">
        <w:rPr>
          <w:szCs w:val="26"/>
        </w:rPr>
        <w:t xml:space="preserve"> и почва подстилается непосредственно песчаными или супесчаными отложениями. Такая почва быстро высыхает, теряет питательные вещества, а если почвенный слой снят, то просто превращается в пустыню. Пахотное земледелие без надлежащих агротехнических ме</w:t>
      </w:r>
      <w:r w:rsidR="002E1CCB" w:rsidRPr="005F2031">
        <w:rPr>
          <w:szCs w:val="26"/>
        </w:rPr>
        <w:t>роприятий по сохранению структу</w:t>
      </w:r>
      <w:r w:rsidRPr="005F2031">
        <w:rPr>
          <w:szCs w:val="26"/>
        </w:rPr>
        <w:t>ры почвы может быстро привести к ее деградации.</w:t>
      </w:r>
      <w:r w:rsidR="002E1CCB" w:rsidRPr="005F2031">
        <w:rPr>
          <w:szCs w:val="26"/>
        </w:rPr>
        <w:t xml:space="preserve"> Так, по данным протоколов о ги</w:t>
      </w:r>
      <w:r w:rsidRPr="005F2031">
        <w:rPr>
          <w:szCs w:val="26"/>
        </w:rPr>
        <w:t xml:space="preserve">бели посевов в результате засухи в 2007 г. температура воздуха на почве достигала 51 градус, что привело в 2007 г. к гибели более чем </w:t>
      </w:r>
      <w:r w:rsidRPr="005F2031">
        <w:rPr>
          <w:szCs w:val="26"/>
        </w:rPr>
        <w:lastRenderedPageBreak/>
        <w:t>80% посевов только однолетних трав и нанесло значительный ущерб другим посевам.</w:t>
      </w:r>
    </w:p>
    <w:p w14:paraId="3DC48D73" w14:textId="77777777" w:rsidR="00EA0E72" w:rsidRPr="005F2031" w:rsidRDefault="00EA0E72" w:rsidP="00EA0E72">
      <w:pPr>
        <w:rPr>
          <w:szCs w:val="26"/>
        </w:rPr>
      </w:pPr>
      <w:r w:rsidRPr="005F2031">
        <w:rPr>
          <w:szCs w:val="26"/>
        </w:rPr>
        <w:t>При сохранении влаги и почвенного слоя гибели растений можно избежать.</w:t>
      </w:r>
    </w:p>
    <w:p w14:paraId="38735C08" w14:textId="77777777" w:rsidR="00EA0E72" w:rsidRPr="005F2031" w:rsidRDefault="00EA0E72" w:rsidP="00EA0E72">
      <w:pPr>
        <w:rPr>
          <w:szCs w:val="26"/>
        </w:rPr>
      </w:pPr>
      <w:r w:rsidRPr="005F2031">
        <w:rPr>
          <w:szCs w:val="26"/>
        </w:rPr>
        <w:t xml:space="preserve">Уменьшение водности территорий процесс постоянный, но при </w:t>
      </w:r>
      <w:r w:rsidR="002E1CCB" w:rsidRPr="005F2031">
        <w:rPr>
          <w:szCs w:val="26"/>
        </w:rPr>
        <w:t>неправильном земле</w:t>
      </w:r>
      <w:r w:rsidRPr="005F2031">
        <w:rPr>
          <w:szCs w:val="26"/>
        </w:rPr>
        <w:t>пользовании он ускоряется и может быстро при</w:t>
      </w:r>
      <w:r w:rsidR="002E1CCB" w:rsidRPr="005F2031">
        <w:rPr>
          <w:szCs w:val="26"/>
        </w:rPr>
        <w:t>вести к катастрофическим послед</w:t>
      </w:r>
      <w:r w:rsidRPr="005F2031">
        <w:rPr>
          <w:szCs w:val="26"/>
        </w:rPr>
        <w:t>ствиям.</w:t>
      </w:r>
    </w:p>
    <w:p w14:paraId="3C9E5DEC" w14:textId="77777777" w:rsidR="00EA0E72" w:rsidRPr="005F2031" w:rsidRDefault="00A60C1F" w:rsidP="00EA0E72">
      <w:pPr>
        <w:rPr>
          <w:szCs w:val="26"/>
        </w:rPr>
      </w:pPr>
      <w:r w:rsidRPr="005F2031">
        <w:rPr>
          <w:szCs w:val="26"/>
        </w:rPr>
        <w:t>Выделяются следующие</w:t>
      </w:r>
      <w:r w:rsidR="00EA0E72" w:rsidRPr="005F2031">
        <w:rPr>
          <w:szCs w:val="26"/>
        </w:rPr>
        <w:t xml:space="preserve"> зоны по гипсометрическим уровням:</w:t>
      </w:r>
    </w:p>
    <w:p w14:paraId="2285F75C" w14:textId="77777777" w:rsidR="00EA0E72" w:rsidRPr="005F2031" w:rsidRDefault="00EA0E72" w:rsidP="00EA0E72">
      <w:pPr>
        <w:rPr>
          <w:szCs w:val="26"/>
        </w:rPr>
      </w:pPr>
      <w:r w:rsidRPr="005F2031">
        <w:rPr>
          <w:szCs w:val="26"/>
        </w:rPr>
        <w:t>А-100-110 м - заболоченная пойма Клязьмы,</w:t>
      </w:r>
    </w:p>
    <w:p w14:paraId="086F48FC" w14:textId="77777777" w:rsidR="00EA0E72" w:rsidRPr="005F2031" w:rsidRDefault="00EA0E72" w:rsidP="00EA0E72">
      <w:pPr>
        <w:rPr>
          <w:szCs w:val="26"/>
        </w:rPr>
      </w:pPr>
      <w:r w:rsidRPr="005F2031">
        <w:rPr>
          <w:szCs w:val="26"/>
        </w:rPr>
        <w:t>Б-110-120 м - болотистые низины и днища грабен - долин, высокая пойма и низкие террасы р. Клязьмы и других водотоков,</w:t>
      </w:r>
    </w:p>
    <w:p w14:paraId="304FA6BE" w14:textId="77777777" w:rsidR="00EA0E72" w:rsidRPr="005F2031" w:rsidRDefault="00EA0E72" w:rsidP="00EA0E72">
      <w:pPr>
        <w:rPr>
          <w:szCs w:val="26"/>
        </w:rPr>
      </w:pPr>
      <w:r w:rsidRPr="005F2031">
        <w:rPr>
          <w:szCs w:val="26"/>
        </w:rPr>
        <w:t>В-120-130 м - высокие террасы и днища грабен – долин,</w:t>
      </w:r>
    </w:p>
    <w:p w14:paraId="7ABC8D87" w14:textId="77777777" w:rsidR="00EA0E72" w:rsidRPr="005F2031" w:rsidRDefault="00EA0E72" w:rsidP="00EA0E72">
      <w:pPr>
        <w:rPr>
          <w:szCs w:val="26"/>
        </w:rPr>
      </w:pPr>
      <w:r w:rsidRPr="005F2031">
        <w:rPr>
          <w:szCs w:val="26"/>
        </w:rPr>
        <w:t>Г-130-150 м - склоны возвышенностей,</w:t>
      </w:r>
    </w:p>
    <w:p w14:paraId="2E8E7153" w14:textId="77777777" w:rsidR="00EA0E72" w:rsidRPr="005F2031" w:rsidRDefault="00EA0E72" w:rsidP="00EA0E72">
      <w:pPr>
        <w:rPr>
          <w:szCs w:val="26"/>
        </w:rPr>
      </w:pPr>
      <w:r w:rsidRPr="005F2031">
        <w:rPr>
          <w:szCs w:val="26"/>
        </w:rPr>
        <w:t>Д-выше160 м - пологие своды возвышенностей.</w:t>
      </w:r>
    </w:p>
    <w:p w14:paraId="299E4B9B" w14:textId="77777777" w:rsidR="00EA0E72" w:rsidRPr="005F2031" w:rsidRDefault="00EA0E72" w:rsidP="00EA0E72">
      <w:pPr>
        <w:rPr>
          <w:szCs w:val="26"/>
        </w:rPr>
      </w:pPr>
      <w:r w:rsidRPr="005F2031">
        <w:rPr>
          <w:szCs w:val="26"/>
        </w:rPr>
        <w:t>Гипсометрические отметки не всегда соответствуют границам геоморфологических элементов рельефа, но для общих оценок такая классификация может быть удобна.</w:t>
      </w:r>
    </w:p>
    <w:p w14:paraId="38C7339B" w14:textId="77777777" w:rsidR="00EA0E72" w:rsidRPr="005F2031" w:rsidRDefault="00EA0E72" w:rsidP="00EA0E72">
      <w:pPr>
        <w:rPr>
          <w:szCs w:val="26"/>
        </w:rPr>
      </w:pPr>
      <w:r w:rsidRPr="005F2031">
        <w:rPr>
          <w:szCs w:val="26"/>
        </w:rPr>
        <w:t>Зоны различаются по природно-хозяйственной значимости и условиям освоения.</w:t>
      </w:r>
    </w:p>
    <w:p w14:paraId="4D1380EC" w14:textId="77777777" w:rsidR="00EA0E72" w:rsidRPr="005F2031" w:rsidRDefault="00EA0E72" w:rsidP="00EA0E72">
      <w:pPr>
        <w:rPr>
          <w:szCs w:val="26"/>
        </w:rPr>
      </w:pPr>
      <w:r w:rsidRPr="005F2031">
        <w:rPr>
          <w:szCs w:val="26"/>
        </w:rPr>
        <w:t>Согласно природным факторам в схеме использования территории должны быть с</w:t>
      </w:r>
      <w:r w:rsidR="002E1CCB" w:rsidRPr="005F2031">
        <w:rPr>
          <w:szCs w:val="26"/>
        </w:rPr>
        <w:t>о</w:t>
      </w:r>
      <w:r w:rsidRPr="005F2031">
        <w:rPr>
          <w:szCs w:val="26"/>
        </w:rPr>
        <w:t>хранены ключевые моменты традиционной сист</w:t>
      </w:r>
      <w:r w:rsidR="00DA4F06" w:rsidRPr="005F2031">
        <w:rPr>
          <w:szCs w:val="26"/>
        </w:rPr>
        <w:t>емы землепользования, направлен</w:t>
      </w:r>
      <w:r w:rsidRPr="005F2031">
        <w:rPr>
          <w:szCs w:val="26"/>
        </w:rPr>
        <w:t>ные на сохранение почвенных вод. Это в перву</w:t>
      </w:r>
      <w:r w:rsidR="00DA4F06" w:rsidRPr="005F2031">
        <w:rPr>
          <w:szCs w:val="26"/>
        </w:rPr>
        <w:t>ю очередь сохранение приводораз</w:t>
      </w:r>
      <w:r w:rsidRPr="005F2031">
        <w:rPr>
          <w:szCs w:val="26"/>
        </w:rPr>
        <w:t>дельных лесов и древесной растительности по берегам рек и озер, освобождение пойм от застройки.</w:t>
      </w:r>
    </w:p>
    <w:p w14:paraId="0045BFBF" w14:textId="77777777" w:rsidR="00EA0E72" w:rsidRPr="005F2031" w:rsidRDefault="00EA0E72" w:rsidP="00EA0E72">
      <w:pPr>
        <w:rPr>
          <w:szCs w:val="26"/>
        </w:rPr>
      </w:pPr>
      <w:r w:rsidRPr="005F2031">
        <w:rPr>
          <w:szCs w:val="26"/>
        </w:rPr>
        <w:t>В итоге складывается следующая схема:</w:t>
      </w:r>
    </w:p>
    <w:p w14:paraId="0ED9A5FB" w14:textId="77777777" w:rsidR="00EA0E72" w:rsidRPr="005F2031" w:rsidRDefault="00EA0E72" w:rsidP="00EA0E72">
      <w:pPr>
        <w:rPr>
          <w:szCs w:val="26"/>
        </w:rPr>
      </w:pPr>
      <w:r w:rsidRPr="005F2031">
        <w:rPr>
          <w:szCs w:val="26"/>
        </w:rPr>
        <w:t>А - зона поймы Клязьмы, территория, подвержен</w:t>
      </w:r>
      <w:r w:rsidR="00DA4F06" w:rsidRPr="005F2031">
        <w:rPr>
          <w:szCs w:val="26"/>
        </w:rPr>
        <w:t>ная затоплению паводком 1 % обес</w:t>
      </w:r>
      <w:r w:rsidRPr="005F2031">
        <w:rPr>
          <w:szCs w:val="26"/>
        </w:rPr>
        <w:t>печенности и регулярному подтоплению. Эта территория должна быть свободна от застройки. Возведение строений нарушает свободную динамику русловых проц</w:t>
      </w:r>
      <w:r w:rsidR="00DA4F06" w:rsidRPr="005F2031">
        <w:rPr>
          <w:szCs w:val="26"/>
        </w:rPr>
        <w:t>ес</w:t>
      </w:r>
      <w:r w:rsidRPr="005F2031">
        <w:rPr>
          <w:szCs w:val="26"/>
        </w:rPr>
        <w:t>сов. Зона благоприятна для рекреации и луговодства, без выпаса скота и сплошной распашки.</w:t>
      </w:r>
    </w:p>
    <w:p w14:paraId="4EC14C60" w14:textId="77777777" w:rsidR="00EA0E72" w:rsidRPr="005F2031" w:rsidRDefault="00EA0E72" w:rsidP="00EA0E72">
      <w:pPr>
        <w:rPr>
          <w:szCs w:val="26"/>
        </w:rPr>
      </w:pPr>
      <w:r w:rsidRPr="005F2031">
        <w:rPr>
          <w:szCs w:val="26"/>
        </w:rPr>
        <w:t>Б – территория, подверженная подтоплению и ре</w:t>
      </w:r>
      <w:r w:rsidR="00DA4F06" w:rsidRPr="005F2031">
        <w:rPr>
          <w:szCs w:val="26"/>
        </w:rPr>
        <w:t>дкому затоплению. В пойме Клязь</w:t>
      </w:r>
      <w:r w:rsidRPr="005F2031">
        <w:rPr>
          <w:szCs w:val="26"/>
        </w:rPr>
        <w:t>мы зона этого уровня используется для размещения</w:t>
      </w:r>
      <w:r w:rsidR="00DA4F06" w:rsidRPr="005F2031">
        <w:rPr>
          <w:szCs w:val="26"/>
        </w:rPr>
        <w:t xml:space="preserve"> застройки, но требует специаль</w:t>
      </w:r>
      <w:r w:rsidRPr="005F2031">
        <w:rPr>
          <w:szCs w:val="26"/>
        </w:rPr>
        <w:t xml:space="preserve">ной инженерной подготовки. В долинах притоков </w:t>
      </w:r>
      <w:r w:rsidR="00DA4F06" w:rsidRPr="005F2031">
        <w:rPr>
          <w:szCs w:val="26"/>
        </w:rPr>
        <w:t xml:space="preserve">застройка и </w:t>
      </w:r>
      <w:r w:rsidR="00DA4F06" w:rsidRPr="005F2031">
        <w:rPr>
          <w:szCs w:val="26"/>
        </w:rPr>
        <w:lastRenderedPageBreak/>
        <w:t>хозяйственное освое</w:t>
      </w:r>
      <w:r w:rsidRPr="005F2031">
        <w:rPr>
          <w:szCs w:val="26"/>
        </w:rPr>
        <w:t>ние зон этого уровня должна быть крайне ограничена. При обустройстве зона может быть использована как парковая.</w:t>
      </w:r>
    </w:p>
    <w:p w14:paraId="689BDDF0" w14:textId="77777777" w:rsidR="00EA0E72" w:rsidRPr="005F2031" w:rsidRDefault="00EA0E72" w:rsidP="00EA0E72">
      <w:pPr>
        <w:rPr>
          <w:szCs w:val="26"/>
        </w:rPr>
      </w:pPr>
      <w:r w:rsidRPr="005F2031">
        <w:rPr>
          <w:szCs w:val="26"/>
        </w:rPr>
        <w:t>В - 120-130 м в долине Клязьмы эта зона используется под застройку. В долинах притоков часто заболочена, возможно луговодств</w:t>
      </w:r>
      <w:r w:rsidR="00DA4F06" w:rsidRPr="005F2031">
        <w:rPr>
          <w:szCs w:val="26"/>
        </w:rPr>
        <w:t>о, пастбища и рекреация при гид</w:t>
      </w:r>
      <w:r w:rsidRPr="005F2031">
        <w:rPr>
          <w:szCs w:val="26"/>
        </w:rPr>
        <w:t>ротехническом обустройстве водотоков.</w:t>
      </w:r>
    </w:p>
    <w:p w14:paraId="3E9E3527" w14:textId="77777777" w:rsidR="00EA0E72" w:rsidRPr="005F2031" w:rsidRDefault="00EA0E72" w:rsidP="00EA0E72">
      <w:pPr>
        <w:rPr>
          <w:szCs w:val="26"/>
        </w:rPr>
      </w:pPr>
      <w:r w:rsidRPr="005F2031">
        <w:rPr>
          <w:szCs w:val="26"/>
        </w:rPr>
        <w:t>Г - 130-150 м - зона застройки, пастбищ, пашни, леса.</w:t>
      </w:r>
    </w:p>
    <w:p w14:paraId="5669E166" w14:textId="77777777" w:rsidR="00EA0E72" w:rsidRPr="005F2031" w:rsidRDefault="00EA0E72" w:rsidP="00EA0E72">
      <w:pPr>
        <w:rPr>
          <w:szCs w:val="26"/>
        </w:rPr>
      </w:pPr>
      <w:r w:rsidRPr="005F2031">
        <w:rPr>
          <w:szCs w:val="26"/>
        </w:rPr>
        <w:t>Д - выше 160м - зона леса. В настоящее время в пределах данной зоны значительна доля свободных от леса земель сельхозназначения. На большей части этих земель целесообразно провести лесовосстановительные работы.</w:t>
      </w:r>
    </w:p>
    <w:p w14:paraId="36F8E3CA" w14:textId="77777777" w:rsidR="00EA0E72" w:rsidRPr="005F2031" w:rsidRDefault="00EA0E72" w:rsidP="00EA0E72">
      <w:pPr>
        <w:rPr>
          <w:szCs w:val="26"/>
        </w:rPr>
      </w:pPr>
      <w:r w:rsidRPr="005F2031">
        <w:rPr>
          <w:szCs w:val="26"/>
        </w:rPr>
        <w:t>В связи с этим при планировке необходимо учесть следующее:</w:t>
      </w:r>
    </w:p>
    <w:p w14:paraId="05479F24" w14:textId="77777777" w:rsidR="00EA0E72" w:rsidRPr="005F2031" w:rsidRDefault="00EA0E72" w:rsidP="00EA0E72">
      <w:pPr>
        <w:rPr>
          <w:szCs w:val="26"/>
        </w:rPr>
      </w:pPr>
      <w:r w:rsidRPr="005F2031">
        <w:rPr>
          <w:szCs w:val="26"/>
        </w:rPr>
        <w:t>−</w:t>
      </w:r>
      <w:r w:rsidRPr="005F2031">
        <w:rPr>
          <w:szCs w:val="26"/>
        </w:rPr>
        <w:tab/>
        <w:t>Размещение объектов промышленности и транспорта должно быть компактным и подчиненным сохранению основы инвестиционной привлекательности поселе</w:t>
      </w:r>
      <w:r w:rsidR="00DA4F06" w:rsidRPr="005F2031">
        <w:rPr>
          <w:szCs w:val="26"/>
        </w:rPr>
        <w:t>ния - его природного потенциала;</w:t>
      </w:r>
    </w:p>
    <w:p w14:paraId="27B0EAFE" w14:textId="77777777" w:rsidR="00EA0E72" w:rsidRPr="005F2031" w:rsidRDefault="00EA0E72" w:rsidP="00EA0E72">
      <w:pPr>
        <w:rPr>
          <w:szCs w:val="26"/>
        </w:rPr>
      </w:pPr>
      <w:r w:rsidRPr="005F2031">
        <w:rPr>
          <w:szCs w:val="26"/>
        </w:rPr>
        <w:t>−</w:t>
      </w:r>
      <w:r w:rsidRPr="005F2031">
        <w:rPr>
          <w:szCs w:val="26"/>
        </w:rPr>
        <w:tab/>
        <w:t xml:space="preserve">Долины рек должны быть очищены от мусора и </w:t>
      </w:r>
      <w:r w:rsidR="00DA4F06" w:rsidRPr="005F2031">
        <w:rPr>
          <w:szCs w:val="26"/>
        </w:rPr>
        <w:t>застройки, не адекватной природным условиям;</w:t>
      </w:r>
    </w:p>
    <w:p w14:paraId="4933CD9E" w14:textId="77777777" w:rsidR="009E0352" w:rsidRPr="005F2031" w:rsidRDefault="00EA0E72" w:rsidP="00005812">
      <w:pPr>
        <w:rPr>
          <w:szCs w:val="26"/>
        </w:rPr>
      </w:pPr>
      <w:r w:rsidRPr="005F2031">
        <w:rPr>
          <w:szCs w:val="26"/>
        </w:rPr>
        <w:t>−</w:t>
      </w:r>
      <w:r w:rsidRPr="005F2031">
        <w:rPr>
          <w:szCs w:val="26"/>
        </w:rPr>
        <w:tab/>
        <w:t>Необходима комплексная живописная застройка территории. Ценные ландшафты поселения могут быть утрачены п</w:t>
      </w:r>
      <w:r w:rsidR="00DA4F06" w:rsidRPr="005F2031">
        <w:rPr>
          <w:szCs w:val="26"/>
        </w:rPr>
        <w:t>ри беспорядочном строительстве.</w:t>
      </w:r>
    </w:p>
    <w:p w14:paraId="6363FAD7" w14:textId="77777777" w:rsidR="00EA0E72" w:rsidRPr="005F2031" w:rsidRDefault="00EA0E72" w:rsidP="00EA0E72">
      <w:pPr>
        <w:rPr>
          <w:b/>
          <w:szCs w:val="26"/>
        </w:rPr>
      </w:pPr>
      <w:r w:rsidRPr="005F2031">
        <w:rPr>
          <w:b/>
          <w:szCs w:val="26"/>
        </w:rPr>
        <w:t>Опасные природные процессы</w:t>
      </w:r>
    </w:p>
    <w:p w14:paraId="0D9AFF26" w14:textId="77777777" w:rsidR="00EA0E72" w:rsidRPr="005F2031" w:rsidRDefault="00EA0E72" w:rsidP="00EA0E72">
      <w:pPr>
        <w:rPr>
          <w:szCs w:val="26"/>
        </w:rPr>
      </w:pPr>
      <w:r w:rsidRPr="005F2031">
        <w:rPr>
          <w:szCs w:val="26"/>
        </w:rPr>
        <w:t>К опасным природным процесса относятся:</w:t>
      </w:r>
    </w:p>
    <w:p w14:paraId="0E3AFDA5" w14:textId="77777777" w:rsidR="00EA0E72" w:rsidRPr="005F2031" w:rsidRDefault="00EA0E72" w:rsidP="00EA0E72">
      <w:pPr>
        <w:rPr>
          <w:szCs w:val="26"/>
        </w:rPr>
      </w:pPr>
      <w:r w:rsidRPr="005F2031">
        <w:rPr>
          <w:szCs w:val="26"/>
        </w:rPr>
        <w:t>−</w:t>
      </w:r>
      <w:r w:rsidRPr="005F2031">
        <w:rPr>
          <w:szCs w:val="26"/>
        </w:rPr>
        <w:tab/>
        <w:t>падение уровня грунтовых вод и иссушени</w:t>
      </w:r>
      <w:r w:rsidR="00DA4F06" w:rsidRPr="005F2031">
        <w:rPr>
          <w:szCs w:val="26"/>
        </w:rPr>
        <w:t>е возвышенной части территории,</w:t>
      </w:r>
    </w:p>
    <w:p w14:paraId="08215632" w14:textId="77777777" w:rsidR="00EA0E72" w:rsidRPr="005F2031" w:rsidRDefault="00EA0E72" w:rsidP="00EA0E72">
      <w:pPr>
        <w:rPr>
          <w:szCs w:val="26"/>
        </w:rPr>
      </w:pPr>
      <w:r w:rsidRPr="005F2031">
        <w:rPr>
          <w:szCs w:val="26"/>
        </w:rPr>
        <w:t>−</w:t>
      </w:r>
      <w:r w:rsidRPr="005F2031">
        <w:rPr>
          <w:szCs w:val="26"/>
        </w:rPr>
        <w:tab/>
        <w:t>подтопление и заболачива</w:t>
      </w:r>
      <w:r w:rsidR="00DA4F06" w:rsidRPr="005F2031">
        <w:rPr>
          <w:szCs w:val="26"/>
        </w:rPr>
        <w:t>ние низин,</w:t>
      </w:r>
    </w:p>
    <w:p w14:paraId="01F478EF" w14:textId="77777777" w:rsidR="00EA0E72" w:rsidRPr="005F2031" w:rsidRDefault="00EA0E72" w:rsidP="00EA0E72">
      <w:pPr>
        <w:rPr>
          <w:szCs w:val="26"/>
        </w:rPr>
      </w:pPr>
      <w:r w:rsidRPr="005F2031">
        <w:rPr>
          <w:szCs w:val="26"/>
        </w:rPr>
        <w:t>−</w:t>
      </w:r>
      <w:r w:rsidRPr="005F2031">
        <w:rPr>
          <w:szCs w:val="26"/>
        </w:rPr>
        <w:tab/>
        <w:t>оврагообразование,</w:t>
      </w:r>
    </w:p>
    <w:p w14:paraId="1AD02837" w14:textId="77777777" w:rsidR="00EA0E72" w:rsidRPr="005F2031" w:rsidRDefault="00EA0E72" w:rsidP="00EA0E72">
      <w:pPr>
        <w:rPr>
          <w:szCs w:val="26"/>
        </w:rPr>
      </w:pPr>
      <w:r w:rsidRPr="005F2031">
        <w:rPr>
          <w:szCs w:val="26"/>
        </w:rPr>
        <w:t>−</w:t>
      </w:r>
      <w:r w:rsidRPr="005F2031">
        <w:rPr>
          <w:szCs w:val="26"/>
        </w:rPr>
        <w:tab/>
        <w:t>морозная пучинистост</w:t>
      </w:r>
      <w:r w:rsidR="00DA4F06" w:rsidRPr="005F2031">
        <w:rPr>
          <w:szCs w:val="26"/>
        </w:rPr>
        <w:t>ь и плывунные свойства грунтов,</w:t>
      </w:r>
    </w:p>
    <w:p w14:paraId="3EA39316" w14:textId="77777777" w:rsidR="00EA0E72" w:rsidRPr="005F2031" w:rsidRDefault="00EA0E72" w:rsidP="00EA0E72">
      <w:pPr>
        <w:rPr>
          <w:szCs w:val="26"/>
        </w:rPr>
      </w:pPr>
      <w:r w:rsidRPr="005F2031">
        <w:rPr>
          <w:szCs w:val="26"/>
        </w:rPr>
        <w:t>−</w:t>
      </w:r>
      <w:r w:rsidRPr="005F2031">
        <w:rPr>
          <w:szCs w:val="26"/>
        </w:rPr>
        <w:tab/>
        <w:t>карст.</w:t>
      </w:r>
    </w:p>
    <w:p w14:paraId="244E79F4" w14:textId="77777777" w:rsidR="00EA0E72" w:rsidRPr="005F2031" w:rsidRDefault="00EA0E72" w:rsidP="00EA0E72">
      <w:pPr>
        <w:rPr>
          <w:szCs w:val="26"/>
        </w:rPr>
      </w:pPr>
      <w:r w:rsidRPr="005F2031">
        <w:rPr>
          <w:szCs w:val="26"/>
        </w:rPr>
        <w:t>Основная угроза для территории - падение уровня грунтовых вод. Зафиксированный уровень падения составляет 2,5</w:t>
      </w:r>
      <w:r w:rsidR="00DA4F06" w:rsidRPr="005F2031">
        <w:rPr>
          <w:szCs w:val="26"/>
        </w:rPr>
        <w:t xml:space="preserve"> </w:t>
      </w:r>
      <w:r w:rsidRPr="005F2031">
        <w:rPr>
          <w:szCs w:val="26"/>
        </w:rPr>
        <w:t>м (по данным лаборатории ВСЕГИНГЕО). Падение вызвано:</w:t>
      </w:r>
    </w:p>
    <w:p w14:paraId="71A939A3" w14:textId="77777777" w:rsidR="00EA0E72" w:rsidRPr="005F2031" w:rsidRDefault="00EA0E72" w:rsidP="00EA0E72">
      <w:pPr>
        <w:rPr>
          <w:szCs w:val="26"/>
        </w:rPr>
      </w:pPr>
      <w:r w:rsidRPr="005F2031">
        <w:rPr>
          <w:szCs w:val="26"/>
        </w:rPr>
        <w:t>−</w:t>
      </w:r>
      <w:r w:rsidRPr="005F2031">
        <w:rPr>
          <w:szCs w:val="26"/>
        </w:rPr>
        <w:tab/>
        <w:t>общей тенденцией обезвоживания Русской равнины,</w:t>
      </w:r>
    </w:p>
    <w:p w14:paraId="041524AB" w14:textId="77777777" w:rsidR="00EA0E72" w:rsidRPr="005F2031" w:rsidRDefault="00EA0E72" w:rsidP="00EA0E72">
      <w:pPr>
        <w:rPr>
          <w:szCs w:val="26"/>
        </w:rPr>
      </w:pPr>
      <w:r w:rsidRPr="005F2031">
        <w:rPr>
          <w:szCs w:val="26"/>
        </w:rPr>
        <w:t>−</w:t>
      </w:r>
      <w:r w:rsidRPr="005F2031">
        <w:rPr>
          <w:szCs w:val="26"/>
        </w:rPr>
        <w:tab/>
        <w:t>текущим глобальным и локальным изменением климата,</w:t>
      </w:r>
    </w:p>
    <w:p w14:paraId="3A2C70BD" w14:textId="77777777" w:rsidR="00EA0E72" w:rsidRPr="005F2031" w:rsidRDefault="00EA0E72" w:rsidP="00EA0E72">
      <w:pPr>
        <w:rPr>
          <w:szCs w:val="26"/>
        </w:rPr>
      </w:pPr>
      <w:r w:rsidRPr="005F2031">
        <w:rPr>
          <w:szCs w:val="26"/>
        </w:rPr>
        <w:t>−</w:t>
      </w:r>
      <w:r w:rsidRPr="005F2031">
        <w:rPr>
          <w:szCs w:val="26"/>
        </w:rPr>
        <w:tab/>
        <w:t>вырубкой водораздельных лесов и деревьев вдоль рек,</w:t>
      </w:r>
    </w:p>
    <w:p w14:paraId="55EDDA7A" w14:textId="77777777" w:rsidR="00EA0E72" w:rsidRPr="005F2031" w:rsidRDefault="00EA0E72" w:rsidP="00EA0E72">
      <w:pPr>
        <w:rPr>
          <w:szCs w:val="26"/>
        </w:rPr>
      </w:pPr>
      <w:r w:rsidRPr="005F2031">
        <w:rPr>
          <w:szCs w:val="26"/>
        </w:rPr>
        <w:t>−</w:t>
      </w:r>
      <w:r w:rsidRPr="005F2031">
        <w:rPr>
          <w:szCs w:val="26"/>
        </w:rPr>
        <w:tab/>
        <w:t>распашкой водоразделов,</w:t>
      </w:r>
    </w:p>
    <w:p w14:paraId="20E34FAA" w14:textId="77777777" w:rsidR="00EA0E72" w:rsidRPr="005F2031" w:rsidRDefault="00EA0E72" w:rsidP="00EA0E72">
      <w:pPr>
        <w:rPr>
          <w:szCs w:val="26"/>
        </w:rPr>
      </w:pPr>
      <w:r w:rsidRPr="005F2031">
        <w:rPr>
          <w:szCs w:val="26"/>
        </w:rPr>
        <w:lastRenderedPageBreak/>
        <w:t>−</w:t>
      </w:r>
      <w:r w:rsidRPr="005F2031">
        <w:rPr>
          <w:szCs w:val="26"/>
        </w:rPr>
        <w:tab/>
        <w:t>спрямлением русел рек, необдуманной мелиорацией,</w:t>
      </w:r>
    </w:p>
    <w:p w14:paraId="4B740253" w14:textId="77777777" w:rsidR="00EA0E72" w:rsidRPr="005F2031" w:rsidRDefault="00EA0E72" w:rsidP="00EA0E72">
      <w:pPr>
        <w:rPr>
          <w:szCs w:val="26"/>
        </w:rPr>
      </w:pPr>
      <w:r w:rsidRPr="005F2031">
        <w:rPr>
          <w:szCs w:val="26"/>
        </w:rPr>
        <w:t>−</w:t>
      </w:r>
      <w:r w:rsidRPr="005F2031">
        <w:rPr>
          <w:szCs w:val="26"/>
        </w:rPr>
        <w:tab/>
        <w:t>разрушением плотин и водохранилищ.</w:t>
      </w:r>
    </w:p>
    <w:p w14:paraId="3C8A14A0" w14:textId="77777777" w:rsidR="00EA0E72" w:rsidRPr="005F2031" w:rsidRDefault="00EA0E72" w:rsidP="00EA0E72">
      <w:pPr>
        <w:rPr>
          <w:szCs w:val="26"/>
        </w:rPr>
      </w:pPr>
      <w:r w:rsidRPr="005F2031">
        <w:rPr>
          <w:szCs w:val="26"/>
        </w:rPr>
        <w:t>В ходе утраты вод, связанных с таянием ледника, сток основного объема вод заве</w:t>
      </w:r>
      <w:r w:rsidR="00DA4F06" w:rsidRPr="005F2031">
        <w:rPr>
          <w:szCs w:val="26"/>
        </w:rPr>
        <w:t>р</w:t>
      </w:r>
      <w:r w:rsidRPr="005F2031">
        <w:rPr>
          <w:szCs w:val="26"/>
        </w:rPr>
        <w:t>шился уже в четвертичное время. В настоящее время совместно с атмосферными осадками уходят остатки ледниковых вод. В ито</w:t>
      </w:r>
      <w:r w:rsidR="00DA4F06" w:rsidRPr="005F2031">
        <w:rPr>
          <w:szCs w:val="26"/>
        </w:rPr>
        <w:t>ге наблюдаются следующие отрица</w:t>
      </w:r>
      <w:r w:rsidRPr="005F2031">
        <w:rPr>
          <w:szCs w:val="26"/>
        </w:rPr>
        <w:t>тельные последствия:</w:t>
      </w:r>
    </w:p>
    <w:p w14:paraId="18461C3D" w14:textId="77777777" w:rsidR="00EA0E72" w:rsidRPr="005F2031" w:rsidRDefault="00EA0E72" w:rsidP="00EA0E72">
      <w:pPr>
        <w:rPr>
          <w:szCs w:val="26"/>
        </w:rPr>
      </w:pPr>
      <w:r w:rsidRPr="005F2031">
        <w:rPr>
          <w:szCs w:val="26"/>
        </w:rPr>
        <w:t>−</w:t>
      </w:r>
      <w:r w:rsidRPr="005F2031">
        <w:rPr>
          <w:szCs w:val="26"/>
        </w:rPr>
        <w:tab/>
        <w:t>возникновение засух и гибель посевов, угроза состоянию лесов, кормовой базе животноводства, ухудшение качес</w:t>
      </w:r>
      <w:r w:rsidR="00DA4F06" w:rsidRPr="005F2031">
        <w:rPr>
          <w:szCs w:val="26"/>
        </w:rPr>
        <w:t>тва и без того небогатых земель;</w:t>
      </w:r>
    </w:p>
    <w:p w14:paraId="54B60908" w14:textId="77777777" w:rsidR="00EA0E72" w:rsidRPr="005F2031" w:rsidRDefault="00EA0E72" w:rsidP="00EA0E72">
      <w:pPr>
        <w:rPr>
          <w:szCs w:val="26"/>
        </w:rPr>
      </w:pPr>
      <w:r w:rsidRPr="005F2031">
        <w:rPr>
          <w:szCs w:val="26"/>
        </w:rPr>
        <w:t>−</w:t>
      </w:r>
      <w:r w:rsidRPr="005F2031">
        <w:rPr>
          <w:szCs w:val="26"/>
        </w:rPr>
        <w:tab/>
        <w:t xml:space="preserve">высыхание колодцев, лишение водоснабжения </w:t>
      </w:r>
      <w:r w:rsidR="00DA4F06" w:rsidRPr="005F2031">
        <w:rPr>
          <w:szCs w:val="26"/>
        </w:rPr>
        <w:t>ряда населенных пунктов, необхо</w:t>
      </w:r>
      <w:r w:rsidRPr="005F2031">
        <w:rPr>
          <w:szCs w:val="26"/>
        </w:rPr>
        <w:t>димость организации дорогостоящих подземных водозаборов.</w:t>
      </w:r>
    </w:p>
    <w:p w14:paraId="66854C93" w14:textId="77777777" w:rsidR="00EA0E72" w:rsidRPr="005F2031" w:rsidRDefault="00EA0E72" w:rsidP="00EA0E72">
      <w:pPr>
        <w:rPr>
          <w:szCs w:val="26"/>
        </w:rPr>
      </w:pPr>
      <w:r w:rsidRPr="005F2031">
        <w:rPr>
          <w:szCs w:val="26"/>
        </w:rPr>
        <w:t>В перспективе может быть высыхание водоемов, гибель растительн</w:t>
      </w:r>
      <w:r w:rsidR="00DA4F06" w:rsidRPr="005F2031">
        <w:rPr>
          <w:szCs w:val="26"/>
        </w:rPr>
        <w:t>ости, соответ</w:t>
      </w:r>
      <w:r w:rsidRPr="005F2031">
        <w:rPr>
          <w:szCs w:val="26"/>
        </w:rPr>
        <w:t>ственно снижение качества жизни и ценности объектов недвижимости.</w:t>
      </w:r>
    </w:p>
    <w:p w14:paraId="22D786FC" w14:textId="77777777" w:rsidR="00EA0E72" w:rsidRPr="005F2031" w:rsidRDefault="00EA0E72" w:rsidP="00EA0E72">
      <w:pPr>
        <w:rPr>
          <w:szCs w:val="26"/>
        </w:rPr>
      </w:pPr>
      <w:r w:rsidRPr="005F2031">
        <w:rPr>
          <w:szCs w:val="26"/>
        </w:rPr>
        <w:t xml:space="preserve">Специальными исследованиями установлено, что </w:t>
      </w:r>
      <w:r w:rsidR="00DA4F06" w:rsidRPr="005F2031">
        <w:rPr>
          <w:szCs w:val="26"/>
        </w:rPr>
        <w:t>историческая практика землеполь</w:t>
      </w:r>
      <w:r w:rsidRPr="005F2031">
        <w:rPr>
          <w:szCs w:val="26"/>
        </w:rPr>
        <w:t>зования на данных территориях учитывала текущее иссушение земель и принимала активные меры к сохранению почвенных вод и почв.</w:t>
      </w:r>
    </w:p>
    <w:p w14:paraId="41623462" w14:textId="77777777" w:rsidR="00EA0E72" w:rsidRPr="005F2031" w:rsidRDefault="00EA0E72" w:rsidP="00EA0E72">
      <w:pPr>
        <w:rPr>
          <w:szCs w:val="26"/>
        </w:rPr>
      </w:pPr>
      <w:r w:rsidRPr="005F2031">
        <w:rPr>
          <w:szCs w:val="26"/>
        </w:rPr>
        <w:t>На реках сооружались многочисленные плотины, задерживавшие сток весенних вод и вызывавшие затопление пойменных земель: лугов и огородов, получавших в это время ил в качестве ценного удобрения. Другой водоохраной мерой была посадка и поддержание лесов на водоразделах и по берегам рек. Искусственный характер насаждений подтвержден палинологическими исследованиями.</w:t>
      </w:r>
    </w:p>
    <w:p w14:paraId="6F806E56" w14:textId="77777777" w:rsidR="00EA0E72" w:rsidRPr="005F2031" w:rsidRDefault="00EA0E72" w:rsidP="00EA0E72">
      <w:pPr>
        <w:rPr>
          <w:szCs w:val="26"/>
        </w:rPr>
      </w:pPr>
      <w:r w:rsidRPr="005F2031">
        <w:rPr>
          <w:szCs w:val="26"/>
        </w:rPr>
        <w:t>Хозяйственное освоение форм рельефа отвечало природным условиям: пойменные земли использовали как сенокосы. Скот в пойме не пасли: здесь влажный глинистый грунт легко подвергается вытапыванию, кроме того, в случае выпаса при затоплении поймы в реку мог бы попасть навоз с пастбища, что вызвало бы загрязнение вод и насыщение их азотом, способствующим зарастанию русла водной растительностью. Гибели лугов и зарастания и загрязнения рек избегали.</w:t>
      </w:r>
    </w:p>
    <w:p w14:paraId="2D15D82C" w14:textId="77777777" w:rsidR="00EA0E72" w:rsidRPr="005F2031" w:rsidRDefault="00EA0E72" w:rsidP="00EA0E72">
      <w:pPr>
        <w:rPr>
          <w:szCs w:val="26"/>
        </w:rPr>
      </w:pPr>
      <w:r w:rsidRPr="005F2031">
        <w:rPr>
          <w:szCs w:val="26"/>
        </w:rPr>
        <w:t>Складывалась следующая структура землепользования:</w:t>
      </w:r>
    </w:p>
    <w:p w14:paraId="3A12DE6F" w14:textId="77777777" w:rsidR="00EA0E72" w:rsidRPr="005F2031" w:rsidRDefault="00EA0E72" w:rsidP="00EA0E72">
      <w:pPr>
        <w:rPr>
          <w:szCs w:val="26"/>
        </w:rPr>
      </w:pPr>
      <w:r w:rsidRPr="005F2031">
        <w:rPr>
          <w:szCs w:val="26"/>
        </w:rPr>
        <w:t>−</w:t>
      </w:r>
      <w:r w:rsidRPr="005F2031">
        <w:rPr>
          <w:szCs w:val="26"/>
        </w:rPr>
        <w:tab/>
        <w:t>В пойме находились сенокосы,</w:t>
      </w:r>
    </w:p>
    <w:p w14:paraId="00EC28FC" w14:textId="77777777" w:rsidR="00EA0E72" w:rsidRPr="005F2031" w:rsidRDefault="00EA0E72" w:rsidP="00EA0E72">
      <w:pPr>
        <w:rPr>
          <w:szCs w:val="26"/>
        </w:rPr>
      </w:pPr>
      <w:r w:rsidRPr="005F2031">
        <w:rPr>
          <w:szCs w:val="26"/>
        </w:rPr>
        <w:t>−</w:t>
      </w:r>
      <w:r w:rsidRPr="005F2031">
        <w:rPr>
          <w:szCs w:val="26"/>
        </w:rPr>
        <w:tab/>
        <w:t>Огороды и пастбища располагались на низких террасах,</w:t>
      </w:r>
    </w:p>
    <w:p w14:paraId="7EED0B28" w14:textId="77777777" w:rsidR="00EA0E72" w:rsidRPr="005F2031" w:rsidRDefault="00EA0E72" w:rsidP="00EA0E72">
      <w:pPr>
        <w:rPr>
          <w:szCs w:val="26"/>
        </w:rPr>
      </w:pPr>
      <w:r w:rsidRPr="005F2031">
        <w:rPr>
          <w:szCs w:val="26"/>
        </w:rPr>
        <w:t>−</w:t>
      </w:r>
      <w:r w:rsidRPr="005F2031">
        <w:rPr>
          <w:szCs w:val="26"/>
        </w:rPr>
        <w:tab/>
        <w:t>Застройка - на высоких террасах,</w:t>
      </w:r>
    </w:p>
    <w:p w14:paraId="66D205E6" w14:textId="77777777" w:rsidR="00EA0E72" w:rsidRPr="005F2031" w:rsidRDefault="00EA0E72" w:rsidP="00EA0E72">
      <w:pPr>
        <w:rPr>
          <w:szCs w:val="26"/>
        </w:rPr>
      </w:pPr>
      <w:r w:rsidRPr="005F2031">
        <w:rPr>
          <w:szCs w:val="26"/>
        </w:rPr>
        <w:lastRenderedPageBreak/>
        <w:t>−</w:t>
      </w:r>
      <w:r w:rsidRPr="005F2031">
        <w:rPr>
          <w:szCs w:val="26"/>
        </w:rPr>
        <w:tab/>
        <w:t>Пашня и пастбища - на пологих склонах возвышенностей,</w:t>
      </w:r>
    </w:p>
    <w:p w14:paraId="2239446A" w14:textId="77777777" w:rsidR="00EA0E72" w:rsidRPr="005F2031" w:rsidRDefault="00EA0E72" w:rsidP="00EA0E72">
      <w:pPr>
        <w:rPr>
          <w:szCs w:val="26"/>
        </w:rPr>
      </w:pPr>
      <w:r w:rsidRPr="005F2031">
        <w:rPr>
          <w:szCs w:val="26"/>
        </w:rPr>
        <w:t>−</w:t>
      </w:r>
      <w:r w:rsidRPr="005F2031">
        <w:rPr>
          <w:szCs w:val="26"/>
        </w:rPr>
        <w:tab/>
        <w:t>Лес - на плоских водоразделах,</w:t>
      </w:r>
    </w:p>
    <w:p w14:paraId="0A0253A7" w14:textId="77777777" w:rsidR="00EA0E72" w:rsidRPr="005F2031" w:rsidRDefault="00EA0E72" w:rsidP="00EA0E72">
      <w:pPr>
        <w:rPr>
          <w:szCs w:val="26"/>
        </w:rPr>
      </w:pPr>
      <w:r w:rsidRPr="005F2031">
        <w:rPr>
          <w:szCs w:val="26"/>
        </w:rPr>
        <w:t>−</w:t>
      </w:r>
      <w:r w:rsidRPr="005F2031">
        <w:rPr>
          <w:szCs w:val="26"/>
        </w:rPr>
        <w:tab/>
        <w:t>Болота - в низинах и на пойменных землях.</w:t>
      </w:r>
    </w:p>
    <w:p w14:paraId="164FE98A" w14:textId="77777777" w:rsidR="00EA0E72" w:rsidRPr="005F2031" w:rsidRDefault="00EA0E72" w:rsidP="00EA0E72">
      <w:pPr>
        <w:rPr>
          <w:szCs w:val="26"/>
        </w:rPr>
      </w:pPr>
      <w:r w:rsidRPr="005F2031">
        <w:rPr>
          <w:szCs w:val="26"/>
        </w:rPr>
        <w:t>Поскольку на малых реках ширина высоких террас</w:t>
      </w:r>
      <w:r w:rsidR="00DA4F06" w:rsidRPr="005F2031">
        <w:rPr>
          <w:szCs w:val="26"/>
        </w:rPr>
        <w:t xml:space="preserve"> не велика, застройка располага</w:t>
      </w:r>
      <w:r w:rsidRPr="005F2031">
        <w:rPr>
          <w:szCs w:val="26"/>
        </w:rPr>
        <w:t>лась в один ряд домов, фасадом к реке, с широким отступом от края террасы. Такая структура землепользования позволяла не только использовать, но</w:t>
      </w:r>
      <w:r w:rsidR="00DA4F06" w:rsidRPr="005F2031">
        <w:rPr>
          <w:szCs w:val="26"/>
        </w:rPr>
        <w:t xml:space="preserve"> и умножать природные ресурсы.</w:t>
      </w:r>
    </w:p>
    <w:p w14:paraId="12BF0BA2" w14:textId="77777777" w:rsidR="00EA0E72" w:rsidRPr="005F2031" w:rsidRDefault="00EA0E72" w:rsidP="00EA0E72">
      <w:pPr>
        <w:rPr>
          <w:szCs w:val="26"/>
        </w:rPr>
      </w:pPr>
      <w:r w:rsidRPr="005F2031">
        <w:rPr>
          <w:szCs w:val="26"/>
        </w:rPr>
        <w:t>В итоге</w:t>
      </w:r>
      <w:r w:rsidR="00DA4F06" w:rsidRPr="005F2031">
        <w:rPr>
          <w:szCs w:val="26"/>
        </w:rPr>
        <w:t>:</w:t>
      </w:r>
    </w:p>
    <w:p w14:paraId="462DF7AE" w14:textId="77777777" w:rsidR="00EA0E72" w:rsidRPr="005F2031" w:rsidRDefault="00EA0E72" w:rsidP="00EA0E72">
      <w:pPr>
        <w:rPr>
          <w:szCs w:val="26"/>
        </w:rPr>
      </w:pPr>
      <w:r w:rsidRPr="005F2031">
        <w:rPr>
          <w:szCs w:val="26"/>
        </w:rPr>
        <w:t>−</w:t>
      </w:r>
      <w:r w:rsidRPr="005F2031">
        <w:rPr>
          <w:szCs w:val="26"/>
        </w:rPr>
        <w:tab/>
        <w:t>Болота очищали и сохраняли воду, торф улучша</w:t>
      </w:r>
      <w:r w:rsidR="00DA4F06" w:rsidRPr="005F2031">
        <w:rPr>
          <w:szCs w:val="26"/>
        </w:rPr>
        <w:t>л структуру почвы, служил гигие</w:t>
      </w:r>
      <w:r w:rsidRPr="005F2031">
        <w:rPr>
          <w:szCs w:val="26"/>
        </w:rPr>
        <w:t>ничной подстилкой для скота и птицы, использовался для ото</w:t>
      </w:r>
      <w:r w:rsidR="00DA4F06" w:rsidRPr="005F2031">
        <w:rPr>
          <w:szCs w:val="26"/>
        </w:rPr>
        <w:t>пления, мох служил антисептиком;</w:t>
      </w:r>
    </w:p>
    <w:p w14:paraId="6C83A008" w14:textId="77777777" w:rsidR="00EA0E72" w:rsidRPr="005F2031" w:rsidRDefault="00EA0E72" w:rsidP="00EA0E72">
      <w:pPr>
        <w:rPr>
          <w:szCs w:val="26"/>
        </w:rPr>
      </w:pPr>
      <w:r w:rsidRPr="005F2031">
        <w:rPr>
          <w:szCs w:val="26"/>
        </w:rPr>
        <w:t>−</w:t>
      </w:r>
      <w:r w:rsidRPr="005F2031">
        <w:rPr>
          <w:szCs w:val="26"/>
        </w:rPr>
        <w:tab/>
        <w:t>Лес защищал землю от иссушения, дава</w:t>
      </w:r>
      <w:r w:rsidR="00DA4F06" w:rsidRPr="005F2031">
        <w:rPr>
          <w:szCs w:val="26"/>
        </w:rPr>
        <w:t>л древесину, грибы, ягоды, дичь;</w:t>
      </w:r>
    </w:p>
    <w:p w14:paraId="109F3A3C" w14:textId="77777777" w:rsidR="00EA0E72" w:rsidRPr="005F2031" w:rsidRDefault="00EA0E72" w:rsidP="00EA0E72">
      <w:pPr>
        <w:rPr>
          <w:szCs w:val="26"/>
        </w:rPr>
      </w:pPr>
      <w:r w:rsidRPr="005F2031">
        <w:rPr>
          <w:szCs w:val="26"/>
        </w:rPr>
        <w:t>−</w:t>
      </w:r>
      <w:r w:rsidRPr="005F2031">
        <w:rPr>
          <w:szCs w:val="26"/>
        </w:rPr>
        <w:tab/>
        <w:t>Плотины и пруды на реках сохраняли воду, разливы рек удобряли луга и огороды, вода крутила жернова мельниц и лесопилок, в прудах разводили рыбу, купались, полоскали белье (в качестве моющего средства использовалась зола), пруды украшали деревни и служили социальными центрами застройки</w:t>
      </w:r>
      <w:r w:rsidR="00DA4F06" w:rsidRPr="005F2031">
        <w:rPr>
          <w:szCs w:val="26"/>
        </w:rPr>
        <w:t>.</w:t>
      </w:r>
    </w:p>
    <w:p w14:paraId="4789D5DB" w14:textId="77777777" w:rsidR="00EA0E72" w:rsidRPr="005F2031" w:rsidRDefault="00EA0E72" w:rsidP="00EA0E72">
      <w:pPr>
        <w:rPr>
          <w:szCs w:val="26"/>
        </w:rPr>
      </w:pPr>
      <w:r w:rsidRPr="005F2031">
        <w:rPr>
          <w:szCs w:val="26"/>
        </w:rPr>
        <w:t>Застройка располагалась меж линии лугов и огородов и зоной пашни. Крестьянин имел участки не только возле дома, но и в каждой зоне. Зонировалась вся территория поселения, соответственно, территория поселения включала не только застройку с приусадебными участками, но и прилегающие</w:t>
      </w:r>
      <w:r w:rsidR="00DA4F06" w:rsidRPr="005F2031">
        <w:rPr>
          <w:szCs w:val="26"/>
        </w:rPr>
        <w:t xml:space="preserve"> земли иного необходимого хозяй</w:t>
      </w:r>
      <w:r w:rsidRPr="005F2031">
        <w:rPr>
          <w:szCs w:val="26"/>
        </w:rPr>
        <w:t>ственного назначения.</w:t>
      </w:r>
    </w:p>
    <w:p w14:paraId="0DDE0608" w14:textId="77777777" w:rsidR="00EA0E72" w:rsidRPr="005F2031" w:rsidRDefault="00EA0E72" w:rsidP="00EA0E72">
      <w:pPr>
        <w:rPr>
          <w:szCs w:val="26"/>
        </w:rPr>
      </w:pPr>
      <w:r w:rsidRPr="005F2031">
        <w:rPr>
          <w:szCs w:val="26"/>
        </w:rPr>
        <w:t xml:space="preserve">Изначально в земли поселений входили не только луга и пашни, но и леса, где также поддерживался порядок. По мере </w:t>
      </w:r>
      <w:proofErr w:type="gramStart"/>
      <w:r w:rsidRPr="005F2031">
        <w:rPr>
          <w:szCs w:val="26"/>
        </w:rPr>
        <w:t>того</w:t>
      </w:r>
      <w:proofErr w:type="gramEnd"/>
      <w:r w:rsidRPr="005F2031">
        <w:rPr>
          <w:szCs w:val="26"/>
        </w:rPr>
        <w:t xml:space="preserve"> как историче</w:t>
      </w:r>
      <w:r w:rsidR="00DA4F06" w:rsidRPr="005F2031">
        <w:rPr>
          <w:szCs w:val="26"/>
        </w:rPr>
        <w:t>ски община теряла угодья, состо</w:t>
      </w:r>
      <w:r w:rsidRPr="005F2031">
        <w:rPr>
          <w:szCs w:val="26"/>
        </w:rPr>
        <w:t>яние земель, лесов и вод ухудшалось.</w:t>
      </w:r>
    </w:p>
    <w:p w14:paraId="199A21B9" w14:textId="77777777" w:rsidR="00EA0E72" w:rsidRPr="005F2031" w:rsidRDefault="00EA0E72" w:rsidP="00EA0E72">
      <w:pPr>
        <w:rPr>
          <w:szCs w:val="26"/>
        </w:rPr>
      </w:pPr>
      <w:r w:rsidRPr="005F2031">
        <w:rPr>
          <w:szCs w:val="26"/>
        </w:rPr>
        <w:t>В настоящее время наблюдается:</w:t>
      </w:r>
    </w:p>
    <w:p w14:paraId="490C6E41" w14:textId="77777777" w:rsidR="00EA0E72" w:rsidRPr="005F2031" w:rsidRDefault="00EA0E72" w:rsidP="00EA0E72">
      <w:pPr>
        <w:rPr>
          <w:szCs w:val="26"/>
        </w:rPr>
      </w:pPr>
      <w:r w:rsidRPr="005F2031">
        <w:rPr>
          <w:szCs w:val="26"/>
        </w:rPr>
        <w:t>−</w:t>
      </w:r>
      <w:r w:rsidRPr="005F2031">
        <w:rPr>
          <w:szCs w:val="26"/>
        </w:rPr>
        <w:tab/>
        <w:t>значительная эрозия почв, иссушение земель за счет снижения уровня грунтовых вод в корнеобитаемом слое,</w:t>
      </w:r>
    </w:p>
    <w:p w14:paraId="7CEE885B" w14:textId="77777777" w:rsidR="00EA0E72" w:rsidRPr="005F2031" w:rsidRDefault="00EA0E72" w:rsidP="00EA0E72">
      <w:pPr>
        <w:rPr>
          <w:szCs w:val="26"/>
        </w:rPr>
      </w:pPr>
      <w:r w:rsidRPr="005F2031">
        <w:rPr>
          <w:szCs w:val="26"/>
        </w:rPr>
        <w:t>−</w:t>
      </w:r>
      <w:r w:rsidRPr="005F2031">
        <w:rPr>
          <w:szCs w:val="26"/>
        </w:rPr>
        <w:tab/>
        <w:t>плотины разрушены, прудов нет,</w:t>
      </w:r>
    </w:p>
    <w:p w14:paraId="65F1F59B" w14:textId="77777777" w:rsidR="00EA0E72" w:rsidRPr="005F2031" w:rsidRDefault="00EA0E72" w:rsidP="00EA0E72">
      <w:pPr>
        <w:rPr>
          <w:szCs w:val="26"/>
        </w:rPr>
      </w:pPr>
      <w:r w:rsidRPr="005F2031">
        <w:rPr>
          <w:szCs w:val="26"/>
        </w:rPr>
        <w:t>−</w:t>
      </w:r>
      <w:r w:rsidRPr="005F2031">
        <w:rPr>
          <w:szCs w:val="26"/>
        </w:rPr>
        <w:tab/>
        <w:t>поймы рек существенно захламлены и застроены, пойменные луга за</w:t>
      </w:r>
      <w:r w:rsidR="00DA4F06" w:rsidRPr="005F2031">
        <w:rPr>
          <w:szCs w:val="26"/>
        </w:rPr>
        <w:t>болочены, за</w:t>
      </w:r>
      <w:r w:rsidRPr="005F2031">
        <w:rPr>
          <w:szCs w:val="26"/>
        </w:rPr>
        <w:t>кочкарены, вытоптаны,</w:t>
      </w:r>
    </w:p>
    <w:p w14:paraId="0E68208A" w14:textId="77777777" w:rsidR="00EA0E72" w:rsidRPr="005F2031" w:rsidRDefault="00EA0E72" w:rsidP="00EA0E72">
      <w:pPr>
        <w:rPr>
          <w:szCs w:val="26"/>
        </w:rPr>
      </w:pPr>
      <w:r w:rsidRPr="005F2031">
        <w:rPr>
          <w:szCs w:val="26"/>
        </w:rPr>
        <w:t>−</w:t>
      </w:r>
      <w:r w:rsidRPr="005F2031">
        <w:rPr>
          <w:szCs w:val="26"/>
        </w:rPr>
        <w:tab/>
        <w:t>луга в пойме Клязьмы не выкашиваются, что создает опасность пала.</w:t>
      </w:r>
    </w:p>
    <w:p w14:paraId="4BB510D2" w14:textId="77777777" w:rsidR="00EA0E72" w:rsidRPr="005F2031" w:rsidRDefault="00EA0E72" w:rsidP="00EA0E72">
      <w:pPr>
        <w:rPr>
          <w:szCs w:val="26"/>
        </w:rPr>
      </w:pPr>
      <w:r w:rsidRPr="005F2031">
        <w:rPr>
          <w:szCs w:val="26"/>
        </w:rPr>
        <w:lastRenderedPageBreak/>
        <w:t>Назрела необходимость разработки современной схемы зонирования территории, адекватной новым социальным условиям.</w:t>
      </w:r>
    </w:p>
    <w:p w14:paraId="7C531516" w14:textId="77777777" w:rsidR="00EA0E72" w:rsidRPr="005F2031" w:rsidRDefault="00EA0E72" w:rsidP="00EA0E72">
      <w:pPr>
        <w:rPr>
          <w:szCs w:val="26"/>
        </w:rPr>
      </w:pPr>
      <w:r w:rsidRPr="005F2031">
        <w:rPr>
          <w:i/>
          <w:szCs w:val="26"/>
        </w:rPr>
        <w:t>Подтопление.</w:t>
      </w:r>
      <w:r w:rsidRPr="005F2031">
        <w:rPr>
          <w:szCs w:val="26"/>
        </w:rPr>
        <w:t xml:space="preserve"> Подтопление и затопление связано </w:t>
      </w:r>
      <w:r w:rsidR="00DA4F06" w:rsidRPr="005F2031">
        <w:rPr>
          <w:szCs w:val="26"/>
        </w:rPr>
        <w:t>главным образом с паводками. За</w:t>
      </w:r>
      <w:r w:rsidRPr="005F2031">
        <w:rPr>
          <w:szCs w:val="26"/>
        </w:rPr>
        <w:t xml:space="preserve">топлению подвергается пойма, подтоплению - главным образом первая и частично вторая надпойменная терраса. Угроза затопления и подтопления существенна только для зданий и сооружений, находящихся в пойме. В особенности опасно размещение в пойме источников загрязнения, таких как свалки мусора, </w:t>
      </w:r>
      <w:r w:rsidR="00DA4F06" w:rsidRPr="005F2031">
        <w:rPr>
          <w:szCs w:val="26"/>
        </w:rPr>
        <w:t>пастбища, фермы и гара</w:t>
      </w:r>
      <w:r w:rsidRPr="005F2031">
        <w:rPr>
          <w:szCs w:val="26"/>
        </w:rPr>
        <w:t>жи, так как паводковые воды могут распространить загрязнение на значительные расстояния. Навоз, кроме того, при попадании в рек</w:t>
      </w:r>
      <w:r w:rsidR="00DA4F06" w:rsidRPr="005F2031">
        <w:rPr>
          <w:szCs w:val="26"/>
        </w:rPr>
        <w:t>у вызывает зарастание русла вод</w:t>
      </w:r>
      <w:r w:rsidRPr="005F2031">
        <w:rPr>
          <w:szCs w:val="26"/>
        </w:rPr>
        <w:t>ной растительностью.</w:t>
      </w:r>
    </w:p>
    <w:p w14:paraId="1A5CF42A" w14:textId="77777777" w:rsidR="00EA0E72" w:rsidRPr="005F2031" w:rsidRDefault="00EA0E72" w:rsidP="00EA0E72">
      <w:pPr>
        <w:rPr>
          <w:szCs w:val="26"/>
        </w:rPr>
      </w:pPr>
      <w:r w:rsidRPr="005F2031">
        <w:rPr>
          <w:i/>
          <w:szCs w:val="26"/>
        </w:rPr>
        <w:t>Процессы заболачивания</w:t>
      </w:r>
      <w:r w:rsidRPr="005F2031">
        <w:rPr>
          <w:szCs w:val="26"/>
        </w:rPr>
        <w:t xml:space="preserve"> интенсивно развиты в долинах рек и на правобережье Клязьмы. Современному процессу заболачивания подвержены в том числе и ранее мелиорированные </w:t>
      </w:r>
      <w:r w:rsidR="00DA4F06" w:rsidRPr="005F2031">
        <w:rPr>
          <w:szCs w:val="26"/>
        </w:rPr>
        <w:t xml:space="preserve">земли. Заболачивание возникает </w:t>
      </w:r>
      <w:r w:rsidR="00901146" w:rsidRPr="005F2031">
        <w:rPr>
          <w:szCs w:val="26"/>
        </w:rPr>
        <w:t xml:space="preserve">при малых уклонах рельефа </w:t>
      </w:r>
      <w:r w:rsidRPr="005F2031">
        <w:rPr>
          <w:szCs w:val="26"/>
        </w:rPr>
        <w:t>и наличии расположенного близко к поверхности глинистого водоупорного горизонта. Склонность к заболачиванию возрастает при об</w:t>
      </w:r>
      <w:r w:rsidR="00DA4F06" w:rsidRPr="005F2031">
        <w:rPr>
          <w:szCs w:val="26"/>
        </w:rPr>
        <w:t>щем уменьшении водности рек. За</w:t>
      </w:r>
      <w:r w:rsidRPr="005F2031">
        <w:rPr>
          <w:szCs w:val="26"/>
        </w:rPr>
        <w:t>болачивание вызывает закисление почв и общее ухудшение качества земель.</w:t>
      </w:r>
    </w:p>
    <w:p w14:paraId="7B0FBCCE" w14:textId="77777777" w:rsidR="00EA0E72" w:rsidRPr="005F2031" w:rsidRDefault="00EA0E72" w:rsidP="00EA0E72">
      <w:pPr>
        <w:rPr>
          <w:szCs w:val="26"/>
        </w:rPr>
      </w:pPr>
      <w:r w:rsidRPr="005F2031">
        <w:rPr>
          <w:i/>
          <w:szCs w:val="26"/>
        </w:rPr>
        <w:t>Морозная пучинистость</w:t>
      </w:r>
      <w:r w:rsidRPr="005F2031">
        <w:rPr>
          <w:szCs w:val="26"/>
        </w:rPr>
        <w:t xml:space="preserve"> характерна для водона</w:t>
      </w:r>
      <w:r w:rsidR="00DA4F06" w:rsidRPr="005F2031">
        <w:rPr>
          <w:szCs w:val="26"/>
        </w:rPr>
        <w:t>сыщенных глинистых грунтов и пес</w:t>
      </w:r>
      <w:r w:rsidRPr="005F2031">
        <w:rPr>
          <w:szCs w:val="26"/>
        </w:rPr>
        <w:t xml:space="preserve">ков пылеватых и мелких. Для таких песков характерны также плывунные свойства. Обводненные отложения распространены главным </w:t>
      </w:r>
      <w:r w:rsidR="00DA4F06" w:rsidRPr="005F2031">
        <w:rPr>
          <w:szCs w:val="26"/>
        </w:rPr>
        <w:t>образом в пойме и на низких террасах.</w:t>
      </w:r>
    </w:p>
    <w:p w14:paraId="25CB2AF7" w14:textId="77777777" w:rsidR="00EA0E72" w:rsidRPr="005F2031" w:rsidRDefault="00EA0E72" w:rsidP="00EA0E72">
      <w:pPr>
        <w:rPr>
          <w:szCs w:val="26"/>
        </w:rPr>
      </w:pPr>
      <w:r w:rsidRPr="005F2031">
        <w:rPr>
          <w:i/>
          <w:szCs w:val="26"/>
        </w:rPr>
        <w:t>Карст.</w:t>
      </w:r>
      <w:r w:rsidRPr="005F2031">
        <w:rPr>
          <w:szCs w:val="26"/>
        </w:rPr>
        <w:t xml:space="preserve"> Карстообразование в поселении связано с наличием карбонатов в коренных породах, в частности в юрских отложениях, по</w:t>
      </w:r>
      <w:r w:rsidR="00DA4F06" w:rsidRPr="005F2031">
        <w:rPr>
          <w:szCs w:val="26"/>
        </w:rPr>
        <w:t>дстилающих пойму Клязьмы. На по</w:t>
      </w:r>
      <w:r w:rsidRPr="005F2031">
        <w:rPr>
          <w:szCs w:val="26"/>
        </w:rPr>
        <w:t>верхности процессы карстообразования проявлен</w:t>
      </w:r>
      <w:r w:rsidR="00DA4F06" w:rsidRPr="005F2031">
        <w:rPr>
          <w:szCs w:val="26"/>
        </w:rPr>
        <w:t>ы в формировании круглых карсто</w:t>
      </w:r>
      <w:r w:rsidRPr="005F2031">
        <w:rPr>
          <w:szCs w:val="26"/>
        </w:rPr>
        <w:t>вых озер и карстовых воронок. При уплотнении застройки на территории поселения необходимо учитывать возможность наличия карстовых провалов.</w:t>
      </w:r>
    </w:p>
    <w:p w14:paraId="7E3C1095" w14:textId="77777777" w:rsidR="00EA0E72" w:rsidRPr="005F2031" w:rsidRDefault="00EA0E72" w:rsidP="00EA0E72">
      <w:pPr>
        <w:rPr>
          <w:b/>
          <w:szCs w:val="26"/>
        </w:rPr>
      </w:pPr>
      <w:r w:rsidRPr="005F2031">
        <w:rPr>
          <w:b/>
          <w:szCs w:val="26"/>
        </w:rPr>
        <w:t>Почвы и растительность</w:t>
      </w:r>
    </w:p>
    <w:p w14:paraId="61550F93" w14:textId="77777777" w:rsidR="00EA0E72" w:rsidRPr="005F2031" w:rsidRDefault="00EA0E72" w:rsidP="00EA0E72">
      <w:pPr>
        <w:rPr>
          <w:szCs w:val="26"/>
        </w:rPr>
      </w:pPr>
      <w:r w:rsidRPr="005F2031">
        <w:rPr>
          <w:szCs w:val="26"/>
        </w:rPr>
        <w:t>На территории поселения преобладают дерново-подзолистые почвы, которые по особенностям развития подзолистого горизонта подразделяются на слабо-, средне- и сильноподзолистые. По механическому составу п</w:t>
      </w:r>
      <w:r w:rsidR="00DA4F06" w:rsidRPr="005F2031">
        <w:rPr>
          <w:szCs w:val="26"/>
        </w:rPr>
        <w:t>реобладают легкие песчаные и су</w:t>
      </w:r>
      <w:r w:rsidRPr="005F2031">
        <w:rPr>
          <w:szCs w:val="26"/>
        </w:rPr>
        <w:t xml:space="preserve">песчаные почвы, которые обладают низким естественным </w:t>
      </w:r>
      <w:r w:rsidRPr="005F2031">
        <w:rPr>
          <w:szCs w:val="26"/>
        </w:rPr>
        <w:lastRenderedPageBreak/>
        <w:t>плодородием. В северной части поселения встречаются дерново-подзолис</w:t>
      </w:r>
      <w:r w:rsidR="00DA4F06" w:rsidRPr="005F2031">
        <w:rPr>
          <w:szCs w:val="26"/>
        </w:rPr>
        <w:t>тые почвы суглинистого механиче</w:t>
      </w:r>
      <w:r w:rsidRPr="005F2031">
        <w:rPr>
          <w:szCs w:val="26"/>
        </w:rPr>
        <w:t>ского состава, свойства которых более благоприят</w:t>
      </w:r>
      <w:r w:rsidR="00B0549A" w:rsidRPr="005F2031">
        <w:rPr>
          <w:szCs w:val="26"/>
        </w:rPr>
        <w:t>ны для роста и развития сельско</w:t>
      </w:r>
      <w:r w:rsidRPr="005F2031">
        <w:rPr>
          <w:szCs w:val="26"/>
        </w:rPr>
        <w:t>хозяйственных культур.</w:t>
      </w:r>
    </w:p>
    <w:p w14:paraId="17436687" w14:textId="77777777" w:rsidR="00EA0E72" w:rsidRPr="005F2031" w:rsidRDefault="00EA0E72" w:rsidP="00EA0E72">
      <w:pPr>
        <w:rPr>
          <w:szCs w:val="26"/>
        </w:rPr>
      </w:pPr>
      <w:r w:rsidRPr="005F2031">
        <w:rPr>
          <w:szCs w:val="26"/>
        </w:rPr>
        <w:t>К слабодренированным понижениям рельефа приурочены дерново- глеевые почвы, обладающие довольно высоким потенциальным плодородием, но нуждающиеся в регулировании водного режима (осушении).</w:t>
      </w:r>
    </w:p>
    <w:p w14:paraId="0FC100A5" w14:textId="77777777" w:rsidR="00EA0E72" w:rsidRPr="005F2031" w:rsidRDefault="00EA0E72" w:rsidP="00EA0E72">
      <w:pPr>
        <w:rPr>
          <w:szCs w:val="26"/>
        </w:rPr>
      </w:pPr>
      <w:r w:rsidRPr="005F2031">
        <w:rPr>
          <w:szCs w:val="26"/>
        </w:rPr>
        <w:t>В поймах рек сформировались аллювиальные поч</w:t>
      </w:r>
      <w:r w:rsidR="00B0549A" w:rsidRPr="005F2031">
        <w:rPr>
          <w:szCs w:val="26"/>
        </w:rPr>
        <w:t>вы. В прирусловой пойме и наибо</w:t>
      </w:r>
      <w:r w:rsidRPr="005F2031">
        <w:rPr>
          <w:szCs w:val="26"/>
        </w:rPr>
        <w:t>лее высоких частях центральной поймы распол</w:t>
      </w:r>
      <w:r w:rsidR="00B0549A" w:rsidRPr="005F2031">
        <w:rPr>
          <w:szCs w:val="26"/>
        </w:rPr>
        <w:t>ожены аллювиальные дерновые поч</w:t>
      </w:r>
      <w:r w:rsidRPr="005F2031">
        <w:rPr>
          <w:szCs w:val="26"/>
        </w:rPr>
        <w:t>вы тонкосупесчаного или легкосуглинистого ме</w:t>
      </w:r>
      <w:r w:rsidR="00B0549A" w:rsidRPr="005F2031">
        <w:rPr>
          <w:szCs w:val="26"/>
        </w:rPr>
        <w:t>ханического состава. На суглини</w:t>
      </w:r>
      <w:r w:rsidRPr="005F2031">
        <w:rPr>
          <w:szCs w:val="26"/>
        </w:rPr>
        <w:t>стом аллювии равнинных участков центральной</w:t>
      </w:r>
      <w:r w:rsidR="00B0549A" w:rsidRPr="005F2031">
        <w:rPr>
          <w:szCs w:val="26"/>
        </w:rPr>
        <w:t xml:space="preserve"> поймы сформировались более пло</w:t>
      </w:r>
      <w:r w:rsidRPr="005F2031">
        <w:rPr>
          <w:szCs w:val="26"/>
        </w:rPr>
        <w:t>дородные аллювиальные почвы.</w:t>
      </w:r>
    </w:p>
    <w:p w14:paraId="7A4264DF" w14:textId="77777777" w:rsidR="00EA0E72" w:rsidRPr="005F2031" w:rsidRDefault="00EA0E72" w:rsidP="00EA0E72">
      <w:pPr>
        <w:rPr>
          <w:szCs w:val="26"/>
        </w:rPr>
      </w:pPr>
      <w:r w:rsidRPr="005F2031">
        <w:rPr>
          <w:szCs w:val="26"/>
        </w:rPr>
        <w:t>Наибольшим плодородием отличаются почвы ц</w:t>
      </w:r>
      <w:r w:rsidR="00B0549A" w:rsidRPr="005F2031">
        <w:rPr>
          <w:szCs w:val="26"/>
        </w:rPr>
        <w:t>ентральной поймы, сформировавши</w:t>
      </w:r>
      <w:r w:rsidRPr="005F2031">
        <w:rPr>
          <w:szCs w:val="26"/>
        </w:rPr>
        <w:t>еся на суглинистом аллювии.</w:t>
      </w:r>
    </w:p>
    <w:p w14:paraId="6024C249" w14:textId="77777777" w:rsidR="00EA0E72" w:rsidRPr="005F2031" w:rsidRDefault="00EA0E72" w:rsidP="00EA0E72">
      <w:pPr>
        <w:rPr>
          <w:szCs w:val="26"/>
        </w:rPr>
      </w:pPr>
      <w:r w:rsidRPr="005F2031">
        <w:rPr>
          <w:szCs w:val="26"/>
        </w:rPr>
        <w:t>В притеррасных поймах залегают аллювиальные болотные почвы и представлены торфяники с более или менее законченным процессом торфообразования.</w:t>
      </w:r>
    </w:p>
    <w:p w14:paraId="7D3E4D59" w14:textId="77777777" w:rsidR="00EA0E72" w:rsidRPr="005F2031" w:rsidRDefault="00EA0E72" w:rsidP="00EA0E72">
      <w:pPr>
        <w:rPr>
          <w:szCs w:val="26"/>
        </w:rPr>
      </w:pPr>
      <w:r w:rsidRPr="005F2031">
        <w:rPr>
          <w:szCs w:val="26"/>
        </w:rPr>
        <w:t>В южной части поселения на повышенных эле</w:t>
      </w:r>
      <w:r w:rsidR="00B0549A" w:rsidRPr="005F2031">
        <w:rPr>
          <w:szCs w:val="26"/>
        </w:rPr>
        <w:t>ментах рельефа преобладают мало</w:t>
      </w:r>
      <w:r w:rsidRPr="005F2031">
        <w:rPr>
          <w:szCs w:val="26"/>
        </w:rPr>
        <w:t>плодородные песчаные подзолы, а по понижениям болотные почвы.</w:t>
      </w:r>
    </w:p>
    <w:p w14:paraId="5A2A3F93" w14:textId="77777777" w:rsidR="00EA0E72" w:rsidRPr="005F2031" w:rsidRDefault="00EA0E72" w:rsidP="00EA0E72">
      <w:pPr>
        <w:rPr>
          <w:szCs w:val="26"/>
        </w:rPr>
      </w:pPr>
      <w:r w:rsidRPr="005F2031">
        <w:rPr>
          <w:szCs w:val="26"/>
        </w:rPr>
        <w:t>Заболоченность территории наблюдается вследствие близкого залег</w:t>
      </w:r>
      <w:r w:rsidR="00B0549A" w:rsidRPr="005F2031">
        <w:rPr>
          <w:szCs w:val="26"/>
        </w:rPr>
        <w:t>ания подстила</w:t>
      </w:r>
      <w:r w:rsidRPr="005F2031">
        <w:rPr>
          <w:szCs w:val="26"/>
        </w:rPr>
        <w:t>ющих водоупорных глин, где грунтовые воды находятся на малой глубине и местами выходят на поверхность. Средняя глубина залегания торфяников 0,3 м с колебанием от 0,2 до 0,4 м, средняя мощность 1,5</w:t>
      </w:r>
      <w:r w:rsidR="00B0549A" w:rsidRPr="005F2031">
        <w:rPr>
          <w:szCs w:val="26"/>
        </w:rPr>
        <w:t xml:space="preserve"> </w:t>
      </w:r>
      <w:r w:rsidRPr="005F2031">
        <w:rPr>
          <w:szCs w:val="26"/>
        </w:rPr>
        <w:t>м.</w:t>
      </w:r>
    </w:p>
    <w:p w14:paraId="21D5C824" w14:textId="77777777" w:rsidR="00EA0E72" w:rsidRPr="005F2031" w:rsidRDefault="00EA0E72" w:rsidP="00EA0E72">
      <w:pPr>
        <w:rPr>
          <w:szCs w:val="26"/>
        </w:rPr>
      </w:pPr>
      <w:r w:rsidRPr="005F2031">
        <w:rPr>
          <w:szCs w:val="26"/>
        </w:rPr>
        <w:t>В основном почвы кислые, требуют известковани</w:t>
      </w:r>
      <w:r w:rsidR="00B0549A" w:rsidRPr="005F2031">
        <w:rPr>
          <w:szCs w:val="26"/>
        </w:rPr>
        <w:t>я, по содержанию питательных ве</w:t>
      </w:r>
      <w:r w:rsidRPr="005F2031">
        <w:rPr>
          <w:szCs w:val="26"/>
        </w:rPr>
        <w:t>ществ - бедные.</w:t>
      </w:r>
    </w:p>
    <w:p w14:paraId="216BC979" w14:textId="77777777" w:rsidR="00EA0E72" w:rsidRPr="005F2031" w:rsidRDefault="00EA0E72" w:rsidP="00EA0E72">
      <w:pPr>
        <w:rPr>
          <w:szCs w:val="26"/>
        </w:rPr>
      </w:pPr>
      <w:r w:rsidRPr="005F2031">
        <w:rPr>
          <w:szCs w:val="26"/>
        </w:rPr>
        <w:t>Средний бонитет земель основной части поселения, исходя из</w:t>
      </w:r>
      <w:r w:rsidR="00B0549A" w:rsidRPr="005F2031">
        <w:rPr>
          <w:szCs w:val="26"/>
        </w:rPr>
        <w:t xml:space="preserve"> состава почв, менее 20 баллов.</w:t>
      </w:r>
    </w:p>
    <w:p w14:paraId="3F1CE9DE" w14:textId="77777777" w:rsidR="00EA0E72" w:rsidRPr="005F2031" w:rsidRDefault="00EA0E72" w:rsidP="00EA0E72">
      <w:pPr>
        <w:rPr>
          <w:szCs w:val="26"/>
        </w:rPr>
      </w:pPr>
      <w:r w:rsidRPr="005F2031">
        <w:rPr>
          <w:szCs w:val="26"/>
        </w:rPr>
        <w:t>Для развития сельского хозяйства, с учетом качественного состава почв, территория поселения характеризуется как неблагоприятная.</w:t>
      </w:r>
    </w:p>
    <w:p w14:paraId="5344CB5B" w14:textId="77777777" w:rsidR="00EA0E72" w:rsidRPr="005F2031" w:rsidRDefault="00EA0E72" w:rsidP="00EA0E72">
      <w:pPr>
        <w:rPr>
          <w:szCs w:val="26"/>
        </w:rPr>
      </w:pPr>
      <w:r w:rsidRPr="005F2031">
        <w:rPr>
          <w:szCs w:val="26"/>
        </w:rPr>
        <w:t>По лесорастительным условиям сельское поселение относится к трем подрайонам южно-центрального района подзоны смешанных лесов, а именно: дубравное ополье, сложные ельники Клинско-Дмитриевской гряды, сосновые леса Мещеры.</w:t>
      </w:r>
    </w:p>
    <w:p w14:paraId="113A3682" w14:textId="77777777" w:rsidR="00EA0E72" w:rsidRPr="005F2031" w:rsidRDefault="00EA0E72" w:rsidP="00EA0E72">
      <w:pPr>
        <w:rPr>
          <w:szCs w:val="26"/>
        </w:rPr>
      </w:pPr>
      <w:r w:rsidRPr="005F2031">
        <w:rPr>
          <w:szCs w:val="26"/>
        </w:rPr>
        <w:lastRenderedPageBreak/>
        <w:t>Поселение расположено в подзоне хвойно- широ</w:t>
      </w:r>
      <w:r w:rsidR="00B0549A" w:rsidRPr="005F2031">
        <w:rPr>
          <w:szCs w:val="26"/>
        </w:rPr>
        <w:t>колиственных лесов. Коренные ти</w:t>
      </w:r>
      <w:r w:rsidRPr="005F2031">
        <w:rPr>
          <w:szCs w:val="26"/>
        </w:rPr>
        <w:t>пы лесов - елово-широколиственные и сосновые. В пойме реки Клязьмы встречаются дубовые рощи, по низинным болотам - черноол</w:t>
      </w:r>
      <w:r w:rsidR="00B0549A" w:rsidRPr="005F2031">
        <w:rPr>
          <w:szCs w:val="26"/>
        </w:rPr>
        <w:t>ьховые леса. Повсеместно распро</w:t>
      </w:r>
      <w:r w:rsidRPr="005F2031">
        <w:rPr>
          <w:szCs w:val="26"/>
        </w:rPr>
        <w:t>странены вторичные мелколиственные березовые и осиновые леса.</w:t>
      </w:r>
    </w:p>
    <w:p w14:paraId="0149C18B" w14:textId="77777777" w:rsidR="00EA0E72" w:rsidRPr="005F2031" w:rsidRDefault="00EA0E72" w:rsidP="00EA0E72">
      <w:pPr>
        <w:rPr>
          <w:szCs w:val="26"/>
        </w:rPr>
      </w:pPr>
      <w:r w:rsidRPr="005F2031">
        <w:rPr>
          <w:szCs w:val="26"/>
        </w:rPr>
        <w:t>Травостой лесов разрежен и разнообразен, травянистая растительность представлена суходольными, пойменными и низинными лугами, в пониженных местах - лугами с преобладанием осок и болотного разнотравья.</w:t>
      </w:r>
    </w:p>
    <w:p w14:paraId="05929A56" w14:textId="77777777" w:rsidR="00EA0E72" w:rsidRPr="005F2031" w:rsidRDefault="00EA0E72" w:rsidP="00EA0E72">
      <w:pPr>
        <w:rPr>
          <w:szCs w:val="26"/>
        </w:rPr>
      </w:pPr>
      <w:r w:rsidRPr="005F2031">
        <w:rPr>
          <w:szCs w:val="26"/>
        </w:rPr>
        <w:t xml:space="preserve">Наибольшую ценность для сельскохозяйственного производства имеют злаковые и бобовые травы. Для улучшения состава травяной </w:t>
      </w:r>
      <w:r w:rsidR="00B0549A" w:rsidRPr="005F2031">
        <w:rPr>
          <w:szCs w:val="26"/>
        </w:rPr>
        <w:t>растительности сенокосов и паст</w:t>
      </w:r>
      <w:r w:rsidRPr="005F2031">
        <w:rPr>
          <w:szCs w:val="26"/>
        </w:rPr>
        <w:t>бищ, повышения их продуктивности требуется п</w:t>
      </w:r>
      <w:r w:rsidR="00B0549A" w:rsidRPr="005F2031">
        <w:rPr>
          <w:szCs w:val="26"/>
        </w:rPr>
        <w:t>роведение мелиоративных меропри</w:t>
      </w:r>
      <w:r w:rsidRPr="005F2031">
        <w:rPr>
          <w:szCs w:val="26"/>
        </w:rPr>
        <w:t>ятий.</w:t>
      </w:r>
    </w:p>
    <w:p w14:paraId="6437887E" w14:textId="77777777" w:rsidR="0072777D" w:rsidRPr="005F2031" w:rsidRDefault="00EA0E72" w:rsidP="00F92C2B">
      <w:pPr>
        <w:rPr>
          <w:szCs w:val="26"/>
        </w:rPr>
      </w:pPr>
      <w:r w:rsidRPr="005F2031">
        <w:rPr>
          <w:szCs w:val="26"/>
        </w:rPr>
        <w:t>Болотная растительность представлена растительностью низинных</w:t>
      </w:r>
      <w:r w:rsidR="00B0549A" w:rsidRPr="005F2031">
        <w:rPr>
          <w:szCs w:val="26"/>
        </w:rPr>
        <w:t>, верховых и пе</w:t>
      </w:r>
      <w:r w:rsidRPr="005F2031">
        <w:rPr>
          <w:szCs w:val="26"/>
        </w:rPr>
        <w:t>реходных болот, луговая растительность - суходольными, низинными, пойменными, болотными и торфянистыми лугами.</w:t>
      </w:r>
    </w:p>
    <w:p w14:paraId="417C3867" w14:textId="77777777" w:rsidR="00F92C2B" w:rsidRPr="005F2031" w:rsidRDefault="00F92C2B" w:rsidP="00F92C2B">
      <w:pPr>
        <w:pStyle w:val="30"/>
        <w:numPr>
          <w:ilvl w:val="2"/>
          <w:numId w:val="2"/>
        </w:numPr>
      </w:pPr>
      <w:bookmarkStart w:id="7" w:name="_Toc55593528"/>
      <w:r w:rsidRPr="005F2031">
        <w:rPr>
          <w:szCs w:val="26"/>
        </w:rPr>
        <w:t>Современная экологическая обстановка</w:t>
      </w:r>
      <w:bookmarkEnd w:id="7"/>
    </w:p>
    <w:p w14:paraId="558C8DD9" w14:textId="77777777" w:rsidR="00F92C2B" w:rsidRPr="005F2031" w:rsidRDefault="00F92C2B" w:rsidP="00F92C2B">
      <w:pPr>
        <w:rPr>
          <w:b/>
          <w:szCs w:val="26"/>
        </w:rPr>
      </w:pPr>
      <w:r w:rsidRPr="005F2031">
        <w:rPr>
          <w:b/>
          <w:szCs w:val="26"/>
        </w:rPr>
        <w:t>Состояние атмосферного воздуха</w:t>
      </w:r>
    </w:p>
    <w:p w14:paraId="0C2AB426" w14:textId="77777777" w:rsidR="00A60C1F" w:rsidRPr="005F2031" w:rsidRDefault="00A60C1F" w:rsidP="00A60C1F">
      <w:pPr>
        <w:rPr>
          <w:szCs w:val="26"/>
        </w:rPr>
      </w:pPr>
      <w:r w:rsidRPr="005F2031">
        <w:rPr>
          <w:szCs w:val="26"/>
        </w:rPr>
        <w:t>Государственный учет выбросов во Владимирской области осуществляет Межрегиональное управление Росприроднадзора по Ивановской и Владимирской областям.</w:t>
      </w:r>
    </w:p>
    <w:p w14:paraId="5D4DC203" w14:textId="77777777" w:rsidR="00A60C1F" w:rsidRPr="005F2031" w:rsidRDefault="00A60C1F" w:rsidP="00A60C1F">
      <w:pPr>
        <w:rPr>
          <w:szCs w:val="26"/>
        </w:rPr>
      </w:pPr>
      <w:r w:rsidRPr="005F2031">
        <w:rPr>
          <w:szCs w:val="26"/>
        </w:rPr>
        <w:t>Юридические лица и индивидуальные предприниматели, объекты которых имеют источники выбросов загрязняющих веществ (ЗВ) в атмосферный воздух, осуществляют первичный учет выбросов в атмосферу, включающий в себя определение источника загрязнения атмосферы (ИЗА), номе</w:t>
      </w:r>
      <w:r w:rsidR="00005812" w:rsidRPr="005F2031">
        <w:rPr>
          <w:szCs w:val="26"/>
        </w:rPr>
        <w:t>нклатуры и объемов выбросов ЗВ.</w:t>
      </w:r>
    </w:p>
    <w:p w14:paraId="0B18CD60" w14:textId="77777777" w:rsidR="00E423A6" w:rsidRPr="005F2031" w:rsidRDefault="00E423A6" w:rsidP="00A60C1F">
      <w:pPr>
        <w:rPr>
          <w:szCs w:val="26"/>
        </w:rPr>
      </w:pPr>
      <w:r w:rsidRPr="005F2031">
        <w:rPr>
          <w:szCs w:val="26"/>
        </w:rPr>
        <w:t>Ниже приводится информация по количеству выбросов загрязняющих веществ в атмосферу, их очистке и утилизации в 2019 году по Петушинскому району.</w:t>
      </w:r>
    </w:p>
    <w:p w14:paraId="518B9F03" w14:textId="77777777" w:rsidR="00A60C1F" w:rsidRPr="005F2031" w:rsidRDefault="00005812" w:rsidP="00005812">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4</w:t>
      </w:r>
      <w:r w:rsidRPr="005F2031">
        <w:rPr>
          <w:rFonts w:eastAsia="Calibri" w:cs="Times New Roman"/>
          <w:szCs w:val="26"/>
        </w:rPr>
        <w:fldChar w:fldCharType="end"/>
      </w:r>
      <w:r w:rsidRPr="005F2031">
        <w:rPr>
          <w:rFonts w:eastAsia="Calibri" w:cs="Times New Roman"/>
          <w:szCs w:val="26"/>
        </w:rPr>
        <w:t xml:space="preserve"> </w:t>
      </w:r>
      <w:r w:rsidR="00A60C1F" w:rsidRPr="005F2031">
        <w:rPr>
          <w:szCs w:val="26"/>
        </w:rPr>
        <w:t>- Выбросы загрязняющих веществ в атмосферу, их очистка и утилизация в 2019 году</w:t>
      </w:r>
    </w:p>
    <w:tbl>
      <w:tblPr>
        <w:tblStyle w:val="af"/>
        <w:tblW w:w="0" w:type="auto"/>
        <w:tblLook w:val="04A0" w:firstRow="1" w:lastRow="0" w:firstColumn="1" w:lastColumn="0" w:noHBand="0" w:noVBand="1"/>
      </w:tblPr>
      <w:tblGrid>
        <w:gridCol w:w="1744"/>
        <w:gridCol w:w="1737"/>
        <w:gridCol w:w="1522"/>
        <w:gridCol w:w="1430"/>
        <w:gridCol w:w="1622"/>
        <w:gridCol w:w="1516"/>
      </w:tblGrid>
      <w:tr w:rsidR="00E423A6" w:rsidRPr="005F2031" w14:paraId="4B872109" w14:textId="77777777" w:rsidTr="00E423A6">
        <w:tc>
          <w:tcPr>
            <w:tcW w:w="1558" w:type="dxa"/>
            <w:vMerge w:val="restart"/>
          </w:tcPr>
          <w:p w14:paraId="74600656" w14:textId="77777777" w:rsidR="00E423A6" w:rsidRPr="005F2031" w:rsidRDefault="00E423A6" w:rsidP="00286385">
            <w:pPr>
              <w:spacing w:line="240" w:lineRule="auto"/>
              <w:ind w:firstLine="0"/>
              <w:jc w:val="center"/>
              <w:rPr>
                <w:sz w:val="22"/>
                <w:szCs w:val="22"/>
              </w:rPr>
            </w:pPr>
            <w:r w:rsidRPr="005F2031">
              <w:rPr>
                <w:sz w:val="22"/>
                <w:szCs w:val="22"/>
              </w:rPr>
              <w:t>Муниципальное</w:t>
            </w:r>
          </w:p>
          <w:p w14:paraId="22DFFFB0" w14:textId="77777777" w:rsidR="00E423A6" w:rsidRPr="005F2031" w:rsidRDefault="00E423A6" w:rsidP="00286385">
            <w:pPr>
              <w:spacing w:line="240" w:lineRule="auto"/>
              <w:ind w:firstLine="0"/>
              <w:jc w:val="center"/>
              <w:rPr>
                <w:sz w:val="22"/>
                <w:szCs w:val="22"/>
              </w:rPr>
            </w:pPr>
            <w:r w:rsidRPr="005F2031">
              <w:rPr>
                <w:sz w:val="22"/>
                <w:szCs w:val="22"/>
              </w:rPr>
              <w:t>образование</w:t>
            </w:r>
          </w:p>
        </w:tc>
        <w:tc>
          <w:tcPr>
            <w:tcW w:w="7787" w:type="dxa"/>
            <w:gridSpan w:val="5"/>
          </w:tcPr>
          <w:p w14:paraId="0660D2E4" w14:textId="77777777" w:rsidR="00E423A6" w:rsidRPr="005F2031" w:rsidRDefault="00E423A6" w:rsidP="00286385">
            <w:pPr>
              <w:spacing w:line="240" w:lineRule="auto"/>
              <w:ind w:firstLine="0"/>
              <w:jc w:val="center"/>
              <w:rPr>
                <w:sz w:val="22"/>
                <w:szCs w:val="22"/>
              </w:rPr>
            </w:pPr>
            <w:r w:rsidRPr="005F2031">
              <w:rPr>
                <w:sz w:val="22"/>
                <w:szCs w:val="22"/>
              </w:rPr>
              <w:t>Количество загрязняющих веществ (тыс. тонн)</w:t>
            </w:r>
          </w:p>
        </w:tc>
      </w:tr>
      <w:tr w:rsidR="00E423A6" w:rsidRPr="005F2031" w14:paraId="31F7DB17" w14:textId="77777777" w:rsidTr="002B051E">
        <w:tc>
          <w:tcPr>
            <w:tcW w:w="1558" w:type="dxa"/>
            <w:vMerge/>
          </w:tcPr>
          <w:p w14:paraId="1A0B368E" w14:textId="77777777" w:rsidR="00E423A6" w:rsidRPr="005F2031" w:rsidRDefault="00E423A6" w:rsidP="00286385">
            <w:pPr>
              <w:spacing w:line="240" w:lineRule="auto"/>
              <w:ind w:firstLine="0"/>
              <w:jc w:val="center"/>
              <w:rPr>
                <w:sz w:val="22"/>
                <w:szCs w:val="22"/>
              </w:rPr>
            </w:pPr>
          </w:p>
        </w:tc>
        <w:tc>
          <w:tcPr>
            <w:tcW w:w="1589" w:type="dxa"/>
            <w:vMerge w:val="restart"/>
          </w:tcPr>
          <w:p w14:paraId="3B38A8B9" w14:textId="77777777" w:rsidR="00E423A6" w:rsidRPr="005F2031" w:rsidRDefault="00E423A6" w:rsidP="00286385">
            <w:pPr>
              <w:spacing w:line="240" w:lineRule="auto"/>
              <w:ind w:firstLine="0"/>
              <w:jc w:val="center"/>
              <w:rPr>
                <w:sz w:val="22"/>
                <w:szCs w:val="22"/>
              </w:rPr>
            </w:pPr>
            <w:r w:rsidRPr="005F2031">
              <w:rPr>
                <w:sz w:val="22"/>
                <w:szCs w:val="22"/>
              </w:rPr>
              <w:t>Выбрасываются</w:t>
            </w:r>
          </w:p>
          <w:p w14:paraId="07AD9176" w14:textId="77777777" w:rsidR="00E423A6" w:rsidRPr="005F2031" w:rsidRDefault="00E423A6" w:rsidP="00286385">
            <w:pPr>
              <w:spacing w:line="240" w:lineRule="auto"/>
              <w:ind w:firstLine="0"/>
              <w:jc w:val="center"/>
              <w:rPr>
                <w:sz w:val="22"/>
                <w:szCs w:val="22"/>
              </w:rPr>
            </w:pPr>
            <w:r w:rsidRPr="005F2031">
              <w:rPr>
                <w:sz w:val="22"/>
                <w:szCs w:val="22"/>
              </w:rPr>
              <w:lastRenderedPageBreak/>
              <w:t>без очистки</w:t>
            </w:r>
          </w:p>
        </w:tc>
        <w:tc>
          <w:tcPr>
            <w:tcW w:w="1554" w:type="dxa"/>
            <w:vMerge w:val="restart"/>
          </w:tcPr>
          <w:p w14:paraId="28B1FD96" w14:textId="77777777" w:rsidR="00E423A6" w:rsidRPr="005F2031" w:rsidRDefault="00286385" w:rsidP="00286385">
            <w:pPr>
              <w:spacing w:line="240" w:lineRule="auto"/>
              <w:ind w:firstLine="0"/>
              <w:jc w:val="center"/>
              <w:rPr>
                <w:sz w:val="22"/>
                <w:szCs w:val="22"/>
              </w:rPr>
            </w:pPr>
            <w:r w:rsidRPr="005F2031">
              <w:rPr>
                <w:sz w:val="22"/>
                <w:szCs w:val="22"/>
              </w:rPr>
              <w:lastRenderedPageBreak/>
              <w:t xml:space="preserve">Поступают </w:t>
            </w:r>
            <w:r w:rsidRPr="005F2031">
              <w:rPr>
                <w:sz w:val="22"/>
                <w:szCs w:val="22"/>
              </w:rPr>
              <w:lastRenderedPageBreak/>
              <w:t xml:space="preserve">на </w:t>
            </w:r>
            <w:r w:rsidR="00E423A6" w:rsidRPr="005F2031">
              <w:rPr>
                <w:sz w:val="22"/>
                <w:szCs w:val="22"/>
              </w:rPr>
              <w:t>очистные</w:t>
            </w:r>
          </w:p>
          <w:p w14:paraId="4F5A334A" w14:textId="77777777" w:rsidR="00E423A6" w:rsidRPr="005F2031" w:rsidRDefault="00E423A6" w:rsidP="00286385">
            <w:pPr>
              <w:spacing w:line="240" w:lineRule="auto"/>
              <w:ind w:firstLine="0"/>
              <w:jc w:val="center"/>
              <w:rPr>
                <w:sz w:val="22"/>
                <w:szCs w:val="22"/>
              </w:rPr>
            </w:pPr>
            <w:r w:rsidRPr="005F2031">
              <w:rPr>
                <w:sz w:val="22"/>
                <w:szCs w:val="22"/>
              </w:rPr>
              <w:t>сооружения</w:t>
            </w:r>
          </w:p>
        </w:tc>
        <w:tc>
          <w:tcPr>
            <w:tcW w:w="3096" w:type="dxa"/>
            <w:gridSpan w:val="2"/>
          </w:tcPr>
          <w:p w14:paraId="526E88E1" w14:textId="77777777" w:rsidR="00E423A6" w:rsidRPr="005F2031" w:rsidRDefault="00E423A6" w:rsidP="00286385">
            <w:pPr>
              <w:tabs>
                <w:tab w:val="left" w:pos="2052"/>
              </w:tabs>
              <w:spacing w:line="240" w:lineRule="auto"/>
              <w:ind w:firstLine="0"/>
              <w:jc w:val="center"/>
              <w:rPr>
                <w:sz w:val="22"/>
                <w:szCs w:val="22"/>
              </w:rPr>
            </w:pPr>
            <w:r w:rsidRPr="005F2031">
              <w:rPr>
                <w:sz w:val="22"/>
                <w:szCs w:val="22"/>
              </w:rPr>
              <w:lastRenderedPageBreak/>
              <w:t>Уловлено и обезврежено</w:t>
            </w:r>
          </w:p>
        </w:tc>
        <w:tc>
          <w:tcPr>
            <w:tcW w:w="1548" w:type="dxa"/>
            <w:vMerge w:val="restart"/>
          </w:tcPr>
          <w:p w14:paraId="75860843" w14:textId="77777777" w:rsidR="00E423A6" w:rsidRPr="005F2031" w:rsidRDefault="00E423A6" w:rsidP="00286385">
            <w:pPr>
              <w:spacing w:line="240" w:lineRule="auto"/>
              <w:ind w:firstLine="0"/>
              <w:jc w:val="center"/>
              <w:rPr>
                <w:sz w:val="22"/>
                <w:szCs w:val="22"/>
              </w:rPr>
            </w:pPr>
            <w:r w:rsidRPr="005F2031">
              <w:rPr>
                <w:sz w:val="22"/>
                <w:szCs w:val="22"/>
              </w:rPr>
              <w:t xml:space="preserve">Выброшено в </w:t>
            </w:r>
            <w:r w:rsidRPr="005F2031">
              <w:rPr>
                <w:sz w:val="22"/>
                <w:szCs w:val="22"/>
              </w:rPr>
              <w:lastRenderedPageBreak/>
              <w:t>атмосферу</w:t>
            </w:r>
          </w:p>
        </w:tc>
      </w:tr>
      <w:tr w:rsidR="00E423A6" w:rsidRPr="005F2031" w14:paraId="32EB5B64" w14:textId="77777777" w:rsidTr="00E423A6">
        <w:tc>
          <w:tcPr>
            <w:tcW w:w="1558" w:type="dxa"/>
            <w:vMerge/>
          </w:tcPr>
          <w:p w14:paraId="0C9CD8CD" w14:textId="77777777" w:rsidR="00E423A6" w:rsidRPr="005F2031" w:rsidRDefault="00E423A6" w:rsidP="00286385">
            <w:pPr>
              <w:spacing w:line="240" w:lineRule="auto"/>
              <w:ind w:firstLine="0"/>
              <w:jc w:val="center"/>
              <w:rPr>
                <w:sz w:val="22"/>
                <w:szCs w:val="22"/>
              </w:rPr>
            </w:pPr>
          </w:p>
        </w:tc>
        <w:tc>
          <w:tcPr>
            <w:tcW w:w="1589" w:type="dxa"/>
            <w:vMerge/>
          </w:tcPr>
          <w:p w14:paraId="7835E2F9" w14:textId="77777777" w:rsidR="00E423A6" w:rsidRPr="005F2031" w:rsidRDefault="00E423A6" w:rsidP="00286385">
            <w:pPr>
              <w:spacing w:line="240" w:lineRule="auto"/>
              <w:ind w:firstLine="0"/>
              <w:jc w:val="center"/>
              <w:rPr>
                <w:sz w:val="22"/>
                <w:szCs w:val="22"/>
              </w:rPr>
            </w:pPr>
          </w:p>
        </w:tc>
        <w:tc>
          <w:tcPr>
            <w:tcW w:w="1554" w:type="dxa"/>
            <w:vMerge/>
          </w:tcPr>
          <w:p w14:paraId="465154A1" w14:textId="77777777" w:rsidR="00E423A6" w:rsidRPr="005F2031" w:rsidRDefault="00E423A6" w:rsidP="00286385">
            <w:pPr>
              <w:spacing w:line="240" w:lineRule="auto"/>
              <w:ind w:firstLine="0"/>
              <w:jc w:val="center"/>
              <w:rPr>
                <w:sz w:val="22"/>
                <w:szCs w:val="22"/>
              </w:rPr>
            </w:pPr>
          </w:p>
        </w:tc>
        <w:tc>
          <w:tcPr>
            <w:tcW w:w="1548" w:type="dxa"/>
          </w:tcPr>
          <w:p w14:paraId="39288D2A" w14:textId="77777777" w:rsidR="00E423A6" w:rsidRPr="005F2031" w:rsidRDefault="00E423A6" w:rsidP="00286385">
            <w:pPr>
              <w:spacing w:line="240" w:lineRule="auto"/>
              <w:ind w:firstLine="0"/>
              <w:jc w:val="center"/>
              <w:rPr>
                <w:sz w:val="22"/>
                <w:szCs w:val="22"/>
              </w:rPr>
            </w:pPr>
            <w:r w:rsidRPr="005F2031">
              <w:rPr>
                <w:sz w:val="22"/>
                <w:szCs w:val="22"/>
              </w:rPr>
              <w:t>Всего</w:t>
            </w:r>
          </w:p>
        </w:tc>
        <w:tc>
          <w:tcPr>
            <w:tcW w:w="1548" w:type="dxa"/>
          </w:tcPr>
          <w:p w14:paraId="63BC5494" w14:textId="77777777" w:rsidR="00E423A6" w:rsidRPr="005F2031" w:rsidRDefault="00E423A6" w:rsidP="00286385">
            <w:pPr>
              <w:spacing w:line="240" w:lineRule="auto"/>
              <w:ind w:firstLine="0"/>
              <w:jc w:val="center"/>
              <w:rPr>
                <w:sz w:val="22"/>
                <w:szCs w:val="22"/>
              </w:rPr>
            </w:pPr>
            <w:r w:rsidRPr="005F2031">
              <w:rPr>
                <w:sz w:val="22"/>
                <w:szCs w:val="22"/>
              </w:rPr>
              <w:t>из них утилизировано</w:t>
            </w:r>
          </w:p>
        </w:tc>
        <w:tc>
          <w:tcPr>
            <w:tcW w:w="1548" w:type="dxa"/>
            <w:vMerge/>
          </w:tcPr>
          <w:p w14:paraId="4B05A72E" w14:textId="77777777" w:rsidR="00E423A6" w:rsidRPr="005F2031" w:rsidRDefault="00E423A6" w:rsidP="00286385">
            <w:pPr>
              <w:spacing w:line="240" w:lineRule="auto"/>
              <w:ind w:firstLine="0"/>
              <w:rPr>
                <w:sz w:val="22"/>
                <w:szCs w:val="22"/>
              </w:rPr>
            </w:pPr>
          </w:p>
        </w:tc>
      </w:tr>
      <w:tr w:rsidR="00E423A6" w:rsidRPr="005F2031" w14:paraId="7A4C826F" w14:textId="77777777" w:rsidTr="00E423A6">
        <w:tc>
          <w:tcPr>
            <w:tcW w:w="1558" w:type="dxa"/>
          </w:tcPr>
          <w:p w14:paraId="0A1DD057" w14:textId="77777777" w:rsidR="00E423A6" w:rsidRPr="005F2031" w:rsidRDefault="00E423A6" w:rsidP="00286385">
            <w:pPr>
              <w:spacing w:line="240" w:lineRule="auto"/>
              <w:ind w:firstLine="0"/>
              <w:rPr>
                <w:sz w:val="22"/>
                <w:szCs w:val="22"/>
              </w:rPr>
            </w:pPr>
            <w:r w:rsidRPr="005F2031">
              <w:rPr>
                <w:sz w:val="22"/>
                <w:szCs w:val="22"/>
              </w:rPr>
              <w:t>Петушинский район</w:t>
            </w:r>
          </w:p>
        </w:tc>
        <w:tc>
          <w:tcPr>
            <w:tcW w:w="1589" w:type="dxa"/>
          </w:tcPr>
          <w:p w14:paraId="34CE583F" w14:textId="77777777" w:rsidR="00E423A6" w:rsidRPr="005F2031" w:rsidRDefault="00E423A6" w:rsidP="00286385">
            <w:pPr>
              <w:spacing w:line="240" w:lineRule="auto"/>
              <w:ind w:firstLine="0"/>
              <w:rPr>
                <w:sz w:val="22"/>
                <w:szCs w:val="22"/>
              </w:rPr>
            </w:pPr>
            <w:r w:rsidRPr="005F2031">
              <w:rPr>
                <w:sz w:val="22"/>
                <w:szCs w:val="22"/>
              </w:rPr>
              <w:t>1097</w:t>
            </w:r>
          </w:p>
        </w:tc>
        <w:tc>
          <w:tcPr>
            <w:tcW w:w="1554" w:type="dxa"/>
          </w:tcPr>
          <w:p w14:paraId="6B1C3D07" w14:textId="77777777" w:rsidR="00E423A6" w:rsidRPr="005F2031" w:rsidRDefault="00E423A6" w:rsidP="00286385">
            <w:pPr>
              <w:spacing w:line="240" w:lineRule="auto"/>
              <w:ind w:firstLine="0"/>
              <w:rPr>
                <w:sz w:val="22"/>
                <w:szCs w:val="22"/>
              </w:rPr>
            </w:pPr>
            <w:r w:rsidRPr="005F2031">
              <w:rPr>
                <w:sz w:val="22"/>
                <w:szCs w:val="22"/>
              </w:rPr>
              <w:t>80</w:t>
            </w:r>
          </w:p>
        </w:tc>
        <w:tc>
          <w:tcPr>
            <w:tcW w:w="1548" w:type="dxa"/>
          </w:tcPr>
          <w:p w14:paraId="355E3512" w14:textId="77777777" w:rsidR="00E423A6" w:rsidRPr="005F2031" w:rsidRDefault="00E423A6" w:rsidP="00286385">
            <w:pPr>
              <w:spacing w:line="240" w:lineRule="auto"/>
              <w:ind w:firstLine="0"/>
              <w:rPr>
                <w:sz w:val="22"/>
                <w:szCs w:val="22"/>
              </w:rPr>
            </w:pPr>
            <w:r w:rsidRPr="005F2031">
              <w:rPr>
                <w:sz w:val="22"/>
                <w:szCs w:val="22"/>
              </w:rPr>
              <w:t>73</w:t>
            </w:r>
          </w:p>
        </w:tc>
        <w:tc>
          <w:tcPr>
            <w:tcW w:w="1548" w:type="dxa"/>
          </w:tcPr>
          <w:p w14:paraId="7A26D35E" w14:textId="77777777" w:rsidR="00E423A6" w:rsidRPr="005F2031" w:rsidRDefault="00E423A6" w:rsidP="00286385">
            <w:pPr>
              <w:spacing w:line="240" w:lineRule="auto"/>
              <w:ind w:firstLine="0"/>
              <w:rPr>
                <w:sz w:val="22"/>
                <w:szCs w:val="22"/>
              </w:rPr>
            </w:pPr>
            <w:r w:rsidRPr="005F2031">
              <w:rPr>
                <w:sz w:val="22"/>
                <w:szCs w:val="22"/>
              </w:rPr>
              <w:t>73</w:t>
            </w:r>
          </w:p>
        </w:tc>
        <w:tc>
          <w:tcPr>
            <w:tcW w:w="1548" w:type="dxa"/>
          </w:tcPr>
          <w:p w14:paraId="3E87C991" w14:textId="77777777" w:rsidR="00E423A6" w:rsidRPr="005F2031" w:rsidRDefault="00E423A6" w:rsidP="00286385">
            <w:pPr>
              <w:spacing w:line="240" w:lineRule="auto"/>
              <w:ind w:firstLine="0"/>
              <w:rPr>
                <w:sz w:val="22"/>
                <w:szCs w:val="22"/>
              </w:rPr>
            </w:pPr>
            <w:r w:rsidRPr="005F2031">
              <w:rPr>
                <w:sz w:val="22"/>
                <w:szCs w:val="22"/>
              </w:rPr>
              <w:t>1 104</w:t>
            </w:r>
          </w:p>
        </w:tc>
      </w:tr>
    </w:tbl>
    <w:p w14:paraId="6434D675" w14:textId="77777777" w:rsidR="00E423A6" w:rsidRPr="005F2031" w:rsidRDefault="00E423A6" w:rsidP="00A60C1F">
      <w:pPr>
        <w:rPr>
          <w:szCs w:val="26"/>
        </w:rPr>
      </w:pPr>
    </w:p>
    <w:p w14:paraId="5A142357" w14:textId="77777777" w:rsidR="00E423A6" w:rsidRPr="005F2031" w:rsidRDefault="00005812" w:rsidP="00286385">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5</w:t>
      </w:r>
      <w:r w:rsidRPr="005F2031">
        <w:rPr>
          <w:rFonts w:eastAsia="Calibri" w:cs="Times New Roman"/>
          <w:szCs w:val="26"/>
        </w:rPr>
        <w:fldChar w:fldCharType="end"/>
      </w:r>
      <w:r w:rsidRPr="005F2031">
        <w:rPr>
          <w:rFonts w:eastAsia="Calibri" w:cs="Times New Roman"/>
          <w:szCs w:val="26"/>
        </w:rPr>
        <w:t xml:space="preserve"> </w:t>
      </w:r>
      <w:r w:rsidR="00E423A6" w:rsidRPr="005F2031">
        <w:rPr>
          <w:szCs w:val="26"/>
        </w:rPr>
        <w:t>- Динамика валовых выбросов загрязняющих веществ от стационарных источников в разрезе городских округов и муниципальных районов за 2011-2019 гг.</w:t>
      </w:r>
    </w:p>
    <w:tbl>
      <w:tblPr>
        <w:tblStyle w:val="af"/>
        <w:tblW w:w="0" w:type="auto"/>
        <w:tblInd w:w="108" w:type="dxa"/>
        <w:tblLook w:val="04A0" w:firstRow="1" w:lastRow="0" w:firstColumn="1" w:lastColumn="0" w:noHBand="0" w:noVBand="1"/>
      </w:tblPr>
      <w:tblGrid>
        <w:gridCol w:w="1524"/>
        <w:gridCol w:w="872"/>
        <w:gridCol w:w="873"/>
        <w:gridCol w:w="886"/>
        <w:gridCol w:w="886"/>
        <w:gridCol w:w="887"/>
        <w:gridCol w:w="887"/>
        <w:gridCol w:w="874"/>
        <w:gridCol w:w="887"/>
        <w:gridCol w:w="887"/>
      </w:tblGrid>
      <w:tr w:rsidR="00FE3942" w:rsidRPr="005F2031" w14:paraId="1E4B256F" w14:textId="77777777" w:rsidTr="00005812">
        <w:tc>
          <w:tcPr>
            <w:tcW w:w="1298" w:type="dxa"/>
            <w:vMerge w:val="restart"/>
          </w:tcPr>
          <w:p w14:paraId="519C9C78" w14:textId="77777777" w:rsidR="00FE3942" w:rsidRPr="005F2031" w:rsidRDefault="00FE3942" w:rsidP="00005812">
            <w:pPr>
              <w:spacing w:line="240" w:lineRule="auto"/>
              <w:ind w:firstLine="0"/>
              <w:jc w:val="center"/>
              <w:rPr>
                <w:sz w:val="22"/>
                <w:szCs w:val="22"/>
              </w:rPr>
            </w:pPr>
            <w:r w:rsidRPr="005F2031">
              <w:rPr>
                <w:sz w:val="22"/>
                <w:szCs w:val="22"/>
              </w:rPr>
              <w:t>Города и</w:t>
            </w:r>
            <w:r w:rsidR="00005812" w:rsidRPr="005F2031">
              <w:rPr>
                <w:sz w:val="22"/>
                <w:szCs w:val="22"/>
              </w:rPr>
              <w:t xml:space="preserve"> </w:t>
            </w:r>
            <w:r w:rsidRPr="005F2031">
              <w:rPr>
                <w:sz w:val="22"/>
                <w:szCs w:val="22"/>
              </w:rPr>
              <w:t>районы области</w:t>
            </w:r>
          </w:p>
        </w:tc>
        <w:tc>
          <w:tcPr>
            <w:tcW w:w="8165" w:type="dxa"/>
            <w:gridSpan w:val="9"/>
          </w:tcPr>
          <w:p w14:paraId="002B7599" w14:textId="77777777" w:rsidR="00FE3942" w:rsidRPr="005F2031" w:rsidRDefault="00FE3942" w:rsidP="00005812">
            <w:pPr>
              <w:ind w:firstLine="0"/>
              <w:jc w:val="center"/>
              <w:rPr>
                <w:sz w:val="22"/>
                <w:szCs w:val="22"/>
              </w:rPr>
            </w:pPr>
            <w:r w:rsidRPr="005F2031">
              <w:rPr>
                <w:sz w:val="22"/>
                <w:szCs w:val="22"/>
              </w:rPr>
              <w:t>Количество выбросов, тыс. тонн/год</w:t>
            </w:r>
          </w:p>
        </w:tc>
      </w:tr>
      <w:tr w:rsidR="00FE3942" w:rsidRPr="005F2031" w14:paraId="13898D2C" w14:textId="77777777" w:rsidTr="00005812">
        <w:tc>
          <w:tcPr>
            <w:tcW w:w="1298" w:type="dxa"/>
            <w:vMerge/>
          </w:tcPr>
          <w:p w14:paraId="43E7C54E" w14:textId="77777777" w:rsidR="00FE3942" w:rsidRPr="005F2031" w:rsidRDefault="00FE3942" w:rsidP="00A60C1F">
            <w:pPr>
              <w:ind w:firstLine="0"/>
              <w:rPr>
                <w:sz w:val="22"/>
                <w:szCs w:val="22"/>
              </w:rPr>
            </w:pPr>
          </w:p>
        </w:tc>
        <w:tc>
          <w:tcPr>
            <w:tcW w:w="902" w:type="dxa"/>
          </w:tcPr>
          <w:p w14:paraId="2D89091E" w14:textId="77777777" w:rsidR="00FE3942" w:rsidRPr="005F2031" w:rsidRDefault="00FE3942" w:rsidP="00A60C1F">
            <w:pPr>
              <w:ind w:firstLine="0"/>
              <w:rPr>
                <w:sz w:val="22"/>
                <w:szCs w:val="22"/>
              </w:rPr>
            </w:pPr>
            <w:r w:rsidRPr="005F2031">
              <w:rPr>
                <w:sz w:val="22"/>
                <w:szCs w:val="22"/>
              </w:rPr>
              <w:t>2011 г.</w:t>
            </w:r>
          </w:p>
        </w:tc>
        <w:tc>
          <w:tcPr>
            <w:tcW w:w="902" w:type="dxa"/>
          </w:tcPr>
          <w:p w14:paraId="7D2F9E2F" w14:textId="77777777" w:rsidR="00FE3942" w:rsidRPr="005F2031" w:rsidRDefault="00FE3942" w:rsidP="00FE3942">
            <w:pPr>
              <w:ind w:firstLine="0"/>
              <w:rPr>
                <w:sz w:val="22"/>
                <w:szCs w:val="22"/>
              </w:rPr>
            </w:pPr>
            <w:r w:rsidRPr="005F2031">
              <w:rPr>
                <w:sz w:val="22"/>
                <w:szCs w:val="22"/>
              </w:rPr>
              <w:t>2012 г.</w:t>
            </w:r>
          </w:p>
        </w:tc>
        <w:tc>
          <w:tcPr>
            <w:tcW w:w="909" w:type="dxa"/>
          </w:tcPr>
          <w:p w14:paraId="26D46C8F" w14:textId="77777777" w:rsidR="00FE3942" w:rsidRPr="005F2031" w:rsidRDefault="00FE3942" w:rsidP="00FE3942">
            <w:pPr>
              <w:ind w:firstLine="0"/>
              <w:rPr>
                <w:sz w:val="22"/>
                <w:szCs w:val="22"/>
              </w:rPr>
            </w:pPr>
            <w:r w:rsidRPr="005F2031">
              <w:rPr>
                <w:sz w:val="22"/>
                <w:szCs w:val="22"/>
              </w:rPr>
              <w:t>2013 г.</w:t>
            </w:r>
          </w:p>
        </w:tc>
        <w:tc>
          <w:tcPr>
            <w:tcW w:w="909" w:type="dxa"/>
          </w:tcPr>
          <w:p w14:paraId="3E556A9D" w14:textId="77777777" w:rsidR="00FE3942" w:rsidRPr="005F2031" w:rsidRDefault="00FE3942" w:rsidP="00FE3942">
            <w:pPr>
              <w:ind w:firstLine="0"/>
              <w:rPr>
                <w:sz w:val="22"/>
                <w:szCs w:val="22"/>
              </w:rPr>
            </w:pPr>
            <w:r w:rsidRPr="005F2031">
              <w:rPr>
                <w:sz w:val="22"/>
                <w:szCs w:val="22"/>
              </w:rPr>
              <w:t>2014 г.</w:t>
            </w:r>
          </w:p>
        </w:tc>
        <w:tc>
          <w:tcPr>
            <w:tcW w:w="910" w:type="dxa"/>
          </w:tcPr>
          <w:p w14:paraId="6DE7D981" w14:textId="77777777" w:rsidR="00FE3942" w:rsidRPr="005F2031" w:rsidRDefault="00FE3942" w:rsidP="00FE3942">
            <w:pPr>
              <w:ind w:firstLine="0"/>
              <w:rPr>
                <w:sz w:val="22"/>
                <w:szCs w:val="22"/>
              </w:rPr>
            </w:pPr>
            <w:r w:rsidRPr="005F2031">
              <w:rPr>
                <w:sz w:val="22"/>
                <w:szCs w:val="22"/>
              </w:rPr>
              <w:t>2015 г.</w:t>
            </w:r>
          </w:p>
        </w:tc>
        <w:tc>
          <w:tcPr>
            <w:tcW w:w="910" w:type="dxa"/>
          </w:tcPr>
          <w:p w14:paraId="72902D36" w14:textId="77777777" w:rsidR="00FE3942" w:rsidRPr="005F2031" w:rsidRDefault="00FE3942" w:rsidP="00FE3942">
            <w:pPr>
              <w:ind w:firstLine="0"/>
              <w:rPr>
                <w:sz w:val="22"/>
                <w:szCs w:val="22"/>
              </w:rPr>
            </w:pPr>
            <w:r w:rsidRPr="005F2031">
              <w:rPr>
                <w:sz w:val="22"/>
                <w:szCs w:val="22"/>
              </w:rPr>
              <w:t>2016 г.</w:t>
            </w:r>
          </w:p>
        </w:tc>
        <w:tc>
          <w:tcPr>
            <w:tcW w:w="903" w:type="dxa"/>
          </w:tcPr>
          <w:p w14:paraId="20235A7E" w14:textId="77777777" w:rsidR="00FE3942" w:rsidRPr="005F2031" w:rsidRDefault="00FE3942" w:rsidP="00FE3942">
            <w:pPr>
              <w:ind w:firstLine="0"/>
              <w:rPr>
                <w:sz w:val="22"/>
                <w:szCs w:val="22"/>
              </w:rPr>
            </w:pPr>
            <w:r w:rsidRPr="005F2031">
              <w:rPr>
                <w:sz w:val="22"/>
                <w:szCs w:val="22"/>
              </w:rPr>
              <w:t>2017 г.</w:t>
            </w:r>
          </w:p>
        </w:tc>
        <w:tc>
          <w:tcPr>
            <w:tcW w:w="910" w:type="dxa"/>
          </w:tcPr>
          <w:p w14:paraId="07536094" w14:textId="77777777" w:rsidR="00FE3942" w:rsidRPr="005F2031" w:rsidRDefault="00FE3942" w:rsidP="00FE3942">
            <w:pPr>
              <w:ind w:firstLine="0"/>
              <w:rPr>
                <w:sz w:val="22"/>
                <w:szCs w:val="22"/>
              </w:rPr>
            </w:pPr>
            <w:r w:rsidRPr="005F2031">
              <w:rPr>
                <w:sz w:val="22"/>
                <w:szCs w:val="22"/>
              </w:rPr>
              <w:t>2018 г.</w:t>
            </w:r>
          </w:p>
        </w:tc>
        <w:tc>
          <w:tcPr>
            <w:tcW w:w="910" w:type="dxa"/>
          </w:tcPr>
          <w:p w14:paraId="24ACC836" w14:textId="77777777" w:rsidR="00FE3942" w:rsidRPr="005F2031" w:rsidRDefault="00FE3942" w:rsidP="00FE3942">
            <w:pPr>
              <w:ind w:firstLine="0"/>
              <w:rPr>
                <w:sz w:val="22"/>
                <w:szCs w:val="22"/>
              </w:rPr>
            </w:pPr>
            <w:r w:rsidRPr="005F2031">
              <w:rPr>
                <w:sz w:val="22"/>
                <w:szCs w:val="22"/>
              </w:rPr>
              <w:t>2019 г.</w:t>
            </w:r>
          </w:p>
        </w:tc>
      </w:tr>
      <w:tr w:rsidR="00FE3942" w:rsidRPr="005F2031" w14:paraId="4293483B" w14:textId="77777777" w:rsidTr="00005812">
        <w:tc>
          <w:tcPr>
            <w:tcW w:w="1298" w:type="dxa"/>
          </w:tcPr>
          <w:p w14:paraId="1EF98463" w14:textId="77777777" w:rsidR="00FE3942" w:rsidRPr="005F2031" w:rsidRDefault="00005812" w:rsidP="00005812">
            <w:pPr>
              <w:spacing w:line="240" w:lineRule="auto"/>
              <w:ind w:firstLine="0"/>
              <w:jc w:val="left"/>
              <w:rPr>
                <w:sz w:val="22"/>
                <w:szCs w:val="22"/>
              </w:rPr>
            </w:pPr>
            <w:r w:rsidRPr="005F2031">
              <w:rPr>
                <w:sz w:val="22"/>
                <w:szCs w:val="22"/>
              </w:rPr>
              <w:t>Петушински</w:t>
            </w:r>
            <w:r w:rsidR="00FE3942" w:rsidRPr="005F2031">
              <w:rPr>
                <w:sz w:val="22"/>
                <w:szCs w:val="22"/>
              </w:rPr>
              <w:t>й район</w:t>
            </w:r>
          </w:p>
        </w:tc>
        <w:tc>
          <w:tcPr>
            <w:tcW w:w="902" w:type="dxa"/>
          </w:tcPr>
          <w:p w14:paraId="655894AB" w14:textId="77777777" w:rsidR="00FE3942" w:rsidRPr="005F2031" w:rsidRDefault="00FE3942" w:rsidP="00A60C1F">
            <w:pPr>
              <w:ind w:firstLine="0"/>
              <w:rPr>
                <w:sz w:val="22"/>
                <w:szCs w:val="22"/>
              </w:rPr>
            </w:pPr>
            <w:r w:rsidRPr="005F2031">
              <w:rPr>
                <w:sz w:val="22"/>
                <w:szCs w:val="22"/>
              </w:rPr>
              <w:t>1,46</w:t>
            </w:r>
          </w:p>
        </w:tc>
        <w:tc>
          <w:tcPr>
            <w:tcW w:w="902" w:type="dxa"/>
          </w:tcPr>
          <w:p w14:paraId="124C41A2" w14:textId="77777777" w:rsidR="00FE3942" w:rsidRPr="005F2031" w:rsidRDefault="00FE3942" w:rsidP="00A60C1F">
            <w:pPr>
              <w:ind w:firstLine="0"/>
              <w:rPr>
                <w:sz w:val="22"/>
                <w:szCs w:val="22"/>
              </w:rPr>
            </w:pPr>
            <w:r w:rsidRPr="005F2031">
              <w:rPr>
                <w:sz w:val="22"/>
                <w:szCs w:val="22"/>
              </w:rPr>
              <w:t>1,18</w:t>
            </w:r>
          </w:p>
        </w:tc>
        <w:tc>
          <w:tcPr>
            <w:tcW w:w="909" w:type="dxa"/>
          </w:tcPr>
          <w:p w14:paraId="127EB1B5" w14:textId="77777777" w:rsidR="00FE3942" w:rsidRPr="005F2031" w:rsidRDefault="00FE3942" w:rsidP="00A60C1F">
            <w:pPr>
              <w:ind w:firstLine="0"/>
              <w:rPr>
                <w:sz w:val="22"/>
                <w:szCs w:val="22"/>
              </w:rPr>
            </w:pPr>
            <w:r w:rsidRPr="005F2031">
              <w:rPr>
                <w:sz w:val="22"/>
                <w:szCs w:val="22"/>
              </w:rPr>
              <w:t>1,478</w:t>
            </w:r>
          </w:p>
        </w:tc>
        <w:tc>
          <w:tcPr>
            <w:tcW w:w="909" w:type="dxa"/>
          </w:tcPr>
          <w:p w14:paraId="217415AB" w14:textId="77777777" w:rsidR="00FE3942" w:rsidRPr="005F2031" w:rsidRDefault="00FE3942" w:rsidP="00A60C1F">
            <w:pPr>
              <w:ind w:firstLine="0"/>
              <w:rPr>
                <w:sz w:val="22"/>
                <w:szCs w:val="22"/>
              </w:rPr>
            </w:pPr>
            <w:r w:rsidRPr="005F2031">
              <w:rPr>
                <w:sz w:val="22"/>
                <w:szCs w:val="22"/>
              </w:rPr>
              <w:t>1,416</w:t>
            </w:r>
          </w:p>
        </w:tc>
        <w:tc>
          <w:tcPr>
            <w:tcW w:w="910" w:type="dxa"/>
          </w:tcPr>
          <w:p w14:paraId="7D6FFB56" w14:textId="77777777" w:rsidR="00FE3942" w:rsidRPr="005F2031" w:rsidRDefault="00FE3942" w:rsidP="00A60C1F">
            <w:pPr>
              <w:ind w:firstLine="0"/>
              <w:rPr>
                <w:sz w:val="22"/>
                <w:szCs w:val="22"/>
              </w:rPr>
            </w:pPr>
            <w:r w:rsidRPr="005F2031">
              <w:rPr>
                <w:sz w:val="22"/>
                <w:szCs w:val="22"/>
              </w:rPr>
              <w:t>1,048</w:t>
            </w:r>
          </w:p>
        </w:tc>
        <w:tc>
          <w:tcPr>
            <w:tcW w:w="910" w:type="dxa"/>
          </w:tcPr>
          <w:p w14:paraId="4C0A179D" w14:textId="77777777" w:rsidR="00FE3942" w:rsidRPr="005F2031" w:rsidRDefault="00FE3942" w:rsidP="00A60C1F">
            <w:pPr>
              <w:ind w:firstLine="0"/>
              <w:rPr>
                <w:sz w:val="22"/>
                <w:szCs w:val="22"/>
              </w:rPr>
            </w:pPr>
            <w:r w:rsidRPr="005F2031">
              <w:rPr>
                <w:sz w:val="22"/>
                <w:szCs w:val="22"/>
              </w:rPr>
              <w:t>1,118</w:t>
            </w:r>
          </w:p>
        </w:tc>
        <w:tc>
          <w:tcPr>
            <w:tcW w:w="903" w:type="dxa"/>
          </w:tcPr>
          <w:p w14:paraId="3A38C82A" w14:textId="77777777" w:rsidR="00FE3942" w:rsidRPr="005F2031" w:rsidRDefault="00FE3942" w:rsidP="00A60C1F">
            <w:pPr>
              <w:ind w:firstLine="0"/>
              <w:rPr>
                <w:sz w:val="22"/>
                <w:szCs w:val="22"/>
              </w:rPr>
            </w:pPr>
            <w:r w:rsidRPr="005F2031">
              <w:rPr>
                <w:sz w:val="22"/>
                <w:szCs w:val="22"/>
              </w:rPr>
              <w:t>1,1</w:t>
            </w:r>
          </w:p>
        </w:tc>
        <w:tc>
          <w:tcPr>
            <w:tcW w:w="910" w:type="dxa"/>
          </w:tcPr>
          <w:p w14:paraId="2F63BCD7" w14:textId="77777777" w:rsidR="00FE3942" w:rsidRPr="005F2031" w:rsidRDefault="00FE3942" w:rsidP="00A60C1F">
            <w:pPr>
              <w:ind w:firstLine="0"/>
              <w:rPr>
                <w:sz w:val="22"/>
                <w:szCs w:val="22"/>
              </w:rPr>
            </w:pPr>
            <w:r w:rsidRPr="005F2031">
              <w:rPr>
                <w:sz w:val="22"/>
                <w:szCs w:val="22"/>
              </w:rPr>
              <w:t>0,779</w:t>
            </w:r>
          </w:p>
        </w:tc>
        <w:tc>
          <w:tcPr>
            <w:tcW w:w="910" w:type="dxa"/>
          </w:tcPr>
          <w:p w14:paraId="205045D2" w14:textId="77777777" w:rsidR="00FE3942" w:rsidRPr="005F2031" w:rsidRDefault="00FE3942" w:rsidP="00A60C1F">
            <w:pPr>
              <w:ind w:firstLine="0"/>
              <w:rPr>
                <w:sz w:val="22"/>
                <w:szCs w:val="22"/>
              </w:rPr>
            </w:pPr>
            <w:r w:rsidRPr="005F2031">
              <w:rPr>
                <w:sz w:val="22"/>
                <w:szCs w:val="22"/>
              </w:rPr>
              <w:t>1,104</w:t>
            </w:r>
          </w:p>
        </w:tc>
      </w:tr>
    </w:tbl>
    <w:p w14:paraId="2746C917" w14:textId="77777777" w:rsidR="00FE3942" w:rsidRPr="005F2031" w:rsidRDefault="00FE3942" w:rsidP="00A60C1F">
      <w:pPr>
        <w:rPr>
          <w:szCs w:val="26"/>
        </w:rPr>
      </w:pPr>
    </w:p>
    <w:p w14:paraId="619D4009" w14:textId="77777777" w:rsidR="00F92C2B" w:rsidRPr="005F2031" w:rsidRDefault="00F92C2B" w:rsidP="00A60C1F">
      <w:pPr>
        <w:rPr>
          <w:szCs w:val="26"/>
        </w:rPr>
      </w:pPr>
      <w:r w:rsidRPr="005F2031">
        <w:rPr>
          <w:szCs w:val="26"/>
        </w:rPr>
        <w:t>Пекшинское сельское поселение характеризуется в целом благоприятным состоянием атмосферного воздуха, что является одним из конкурентных преимуществ, определяющих привлекательность его для развития жилищного строительства, сельского хозяйства, туризма. Мониторинг состояния атмосферного воздуха стационарными постами системы Росгидромета в поселении не ведется. По результатам мониторинга качества атмосферного воздуха силами Управления Роспотребнадзора встречаются периодические незначительные превышения ПДК на границе санитарно-защитных зон промышленных предприятий, на территориях, прилегающих к автомобильным магистралям.</w:t>
      </w:r>
    </w:p>
    <w:p w14:paraId="68AE7A73" w14:textId="77777777" w:rsidR="00F92C2B" w:rsidRPr="005F2031" w:rsidRDefault="00F92C2B" w:rsidP="00F92C2B">
      <w:pPr>
        <w:rPr>
          <w:szCs w:val="26"/>
        </w:rPr>
      </w:pPr>
      <w:r w:rsidRPr="005F2031">
        <w:rPr>
          <w:szCs w:val="26"/>
        </w:rPr>
        <w:t xml:space="preserve">К основным факторам, определяющим наличие загрязняющих веществ в атмосферном воздухе на территории Пекшинского </w:t>
      </w:r>
      <w:proofErr w:type="gramStart"/>
      <w:r w:rsidRPr="005F2031">
        <w:rPr>
          <w:szCs w:val="26"/>
        </w:rPr>
        <w:t>сельского поселения</w:t>
      </w:r>
      <w:proofErr w:type="gramEnd"/>
      <w:r w:rsidRPr="005F2031">
        <w:rPr>
          <w:szCs w:val="26"/>
        </w:rPr>
        <w:t xml:space="preserve"> относятся:</w:t>
      </w:r>
    </w:p>
    <w:p w14:paraId="089C7E2C" w14:textId="77777777" w:rsidR="00F92C2B" w:rsidRPr="005F2031" w:rsidRDefault="00F92C2B" w:rsidP="00F92C2B">
      <w:pPr>
        <w:rPr>
          <w:szCs w:val="26"/>
        </w:rPr>
      </w:pPr>
      <w:r w:rsidRPr="005F2031">
        <w:rPr>
          <w:szCs w:val="26"/>
        </w:rPr>
        <w:t>−</w:t>
      </w:r>
      <w:r w:rsidRPr="005F2031">
        <w:rPr>
          <w:szCs w:val="26"/>
        </w:rPr>
        <w:tab/>
        <w:t>Атмосферный перенос западными ветрами выбросов промышленных предприятий Москвы и Московской области;</w:t>
      </w:r>
    </w:p>
    <w:p w14:paraId="76A12324" w14:textId="77777777" w:rsidR="00F92C2B" w:rsidRPr="005F2031" w:rsidRDefault="00F92C2B" w:rsidP="00F92C2B">
      <w:pPr>
        <w:rPr>
          <w:szCs w:val="26"/>
        </w:rPr>
      </w:pPr>
      <w:r w:rsidRPr="005F2031">
        <w:rPr>
          <w:szCs w:val="26"/>
        </w:rPr>
        <w:t>−</w:t>
      </w:r>
      <w:r w:rsidRPr="005F2031">
        <w:rPr>
          <w:szCs w:val="26"/>
        </w:rPr>
        <w:tab/>
        <w:t>Выбросы транзитного автомобильного транспорта, движущегося по автомобильной дороге М-7 «Волга» Москва – Владимир – Нижний Новгород – Казань – Уфа;</w:t>
      </w:r>
    </w:p>
    <w:p w14:paraId="1ECE0F05" w14:textId="77777777" w:rsidR="00F92C2B" w:rsidRPr="005F2031" w:rsidRDefault="00F92C2B" w:rsidP="00F92C2B">
      <w:pPr>
        <w:rPr>
          <w:szCs w:val="26"/>
        </w:rPr>
      </w:pPr>
      <w:r w:rsidRPr="005F2031">
        <w:rPr>
          <w:szCs w:val="26"/>
        </w:rPr>
        <w:t>−</w:t>
      </w:r>
      <w:r w:rsidRPr="005F2031">
        <w:rPr>
          <w:szCs w:val="26"/>
        </w:rPr>
        <w:tab/>
        <w:t>Выбросы «местного» автомобильного транспорта;</w:t>
      </w:r>
    </w:p>
    <w:p w14:paraId="6222FEDE" w14:textId="77777777" w:rsidR="00F92C2B" w:rsidRPr="005F2031" w:rsidRDefault="00F92C2B" w:rsidP="00F92C2B">
      <w:pPr>
        <w:rPr>
          <w:szCs w:val="26"/>
        </w:rPr>
      </w:pPr>
      <w:r w:rsidRPr="005F2031">
        <w:rPr>
          <w:szCs w:val="26"/>
        </w:rPr>
        <w:t>−</w:t>
      </w:r>
      <w:r w:rsidRPr="005F2031">
        <w:rPr>
          <w:szCs w:val="26"/>
        </w:rPr>
        <w:tab/>
        <w:t>Выбросы муниципальных и ведомственных котельных;</w:t>
      </w:r>
    </w:p>
    <w:p w14:paraId="7398727F" w14:textId="77777777" w:rsidR="00F92C2B" w:rsidRPr="005F2031" w:rsidRDefault="00F92C2B" w:rsidP="00F92C2B">
      <w:pPr>
        <w:rPr>
          <w:szCs w:val="26"/>
        </w:rPr>
      </w:pPr>
      <w:r w:rsidRPr="005F2031">
        <w:rPr>
          <w:szCs w:val="26"/>
        </w:rPr>
        <w:t>−</w:t>
      </w:r>
      <w:r w:rsidRPr="005F2031">
        <w:rPr>
          <w:szCs w:val="26"/>
        </w:rPr>
        <w:tab/>
        <w:t>Выбросы промышленных предприятий;</w:t>
      </w:r>
    </w:p>
    <w:p w14:paraId="3A6D68E6" w14:textId="77777777" w:rsidR="00F92C2B" w:rsidRPr="005F2031" w:rsidRDefault="00F92C2B" w:rsidP="00F92C2B">
      <w:pPr>
        <w:rPr>
          <w:szCs w:val="26"/>
        </w:rPr>
      </w:pPr>
      <w:r w:rsidRPr="005F2031">
        <w:rPr>
          <w:szCs w:val="26"/>
        </w:rPr>
        <w:t>−</w:t>
      </w:r>
      <w:r w:rsidRPr="005F2031">
        <w:rPr>
          <w:szCs w:val="26"/>
        </w:rPr>
        <w:tab/>
        <w:t>Выбросы домовых печей частного жилого фонда;</w:t>
      </w:r>
    </w:p>
    <w:p w14:paraId="125E15A7" w14:textId="77777777" w:rsidR="00F92C2B" w:rsidRPr="005F2031" w:rsidRDefault="00F92C2B" w:rsidP="00F92C2B">
      <w:pPr>
        <w:rPr>
          <w:szCs w:val="26"/>
        </w:rPr>
      </w:pPr>
      <w:r w:rsidRPr="005F2031">
        <w:rPr>
          <w:szCs w:val="26"/>
        </w:rPr>
        <w:t>−</w:t>
      </w:r>
      <w:r w:rsidRPr="005F2031">
        <w:rPr>
          <w:szCs w:val="26"/>
        </w:rPr>
        <w:tab/>
        <w:t>Прочие факторы (лесные и торфяные пожары, несанкционированное сжигание отходов на свалках и др.).</w:t>
      </w:r>
    </w:p>
    <w:p w14:paraId="3E714FD4" w14:textId="77777777" w:rsidR="00F92C2B" w:rsidRPr="005F2031" w:rsidRDefault="00F92C2B" w:rsidP="00F92C2B">
      <w:pPr>
        <w:rPr>
          <w:szCs w:val="26"/>
        </w:rPr>
      </w:pPr>
      <w:r w:rsidRPr="005F2031">
        <w:rPr>
          <w:szCs w:val="26"/>
        </w:rPr>
        <w:lastRenderedPageBreak/>
        <w:t>Основное влияние на состояние окружающей среды поселения оказывает прилегающее к границам сельского поселения городское поселение город Костерево. К крупнейшим стационарным источникам выбросов, стоящим на учете в территориальном органе Росприроднадзора, имеющим стационарные источники выбросов и подлежащих государственному контролю в сфере охраны окружающей среды относится ЗАО "Литмашдеталь" (г. Костерево). Вместе с тем</w:t>
      </w:r>
      <w:r w:rsidR="001B1163" w:rsidRPr="005F2031">
        <w:rPr>
          <w:szCs w:val="26"/>
        </w:rPr>
        <w:t>,</w:t>
      </w:r>
      <w:r w:rsidRPr="005F2031">
        <w:rPr>
          <w:szCs w:val="26"/>
        </w:rPr>
        <w:t xml:space="preserve"> в городском поселении, а также в самом сельском поселении сосредоточены промышленные предприятия преимущественно низких классов вредности, которые ограниченно влияют на экологическую обстановку внутри поселения.</w:t>
      </w:r>
    </w:p>
    <w:p w14:paraId="1C105FA5" w14:textId="77777777" w:rsidR="00F92C2B" w:rsidRPr="005F2031" w:rsidRDefault="00F92C2B" w:rsidP="00F92C2B">
      <w:pPr>
        <w:rPr>
          <w:szCs w:val="26"/>
        </w:rPr>
      </w:pPr>
      <w:r w:rsidRPr="005F2031">
        <w:rPr>
          <w:szCs w:val="26"/>
        </w:rPr>
        <w:t>Количественный и качественный состав промышленных выбросов в атмосферу зависит от вида производства и технологии процесса, мощности предприятия, работы очистных сооружений.</w:t>
      </w:r>
    </w:p>
    <w:p w14:paraId="3B31F86F" w14:textId="77777777" w:rsidR="00F92C2B" w:rsidRPr="005F2031" w:rsidRDefault="00F92C2B" w:rsidP="00F92C2B">
      <w:pPr>
        <w:rPr>
          <w:szCs w:val="26"/>
        </w:rPr>
      </w:pPr>
      <w:r w:rsidRPr="005F2031">
        <w:rPr>
          <w:szCs w:val="26"/>
        </w:rPr>
        <w:t>Спектр выбрасываемых веществ насчитывает более десяти ингредиентов. Основная масса приходится на долю таких веществ, как оксид углерода, диоксид азота, диоксид серы.</w:t>
      </w:r>
    </w:p>
    <w:p w14:paraId="07149CB5" w14:textId="77777777" w:rsidR="00F92C2B" w:rsidRPr="005F2031" w:rsidRDefault="00F92C2B" w:rsidP="00F92C2B">
      <w:pPr>
        <w:rPr>
          <w:szCs w:val="26"/>
        </w:rPr>
      </w:pPr>
    </w:p>
    <w:p w14:paraId="3CCC9230" w14:textId="77777777" w:rsidR="0072777D" w:rsidRPr="005F2031" w:rsidRDefault="0072777D" w:rsidP="00F92C2B">
      <w:pPr>
        <w:rPr>
          <w:szCs w:val="26"/>
        </w:rPr>
      </w:pPr>
    </w:p>
    <w:p w14:paraId="0F110B64" w14:textId="77777777" w:rsidR="00B77CD4" w:rsidRPr="005F2031" w:rsidRDefault="00B77CD4" w:rsidP="00F92C2B">
      <w:pPr>
        <w:rPr>
          <w:szCs w:val="26"/>
        </w:rPr>
        <w:sectPr w:rsidR="00B77CD4" w:rsidRPr="005F2031">
          <w:pgSz w:w="11906" w:h="16838"/>
          <w:pgMar w:top="1134" w:right="850" w:bottom="1134" w:left="1701" w:header="708" w:footer="708" w:gutter="0"/>
          <w:cols w:space="708"/>
          <w:docGrid w:linePitch="360"/>
        </w:sectPr>
      </w:pPr>
    </w:p>
    <w:p w14:paraId="1BEEA78A" w14:textId="77777777" w:rsidR="002C7128" w:rsidRPr="005F2031" w:rsidRDefault="002C7128" w:rsidP="002C7128">
      <w:pPr>
        <w:rPr>
          <w:b/>
          <w:szCs w:val="26"/>
        </w:rPr>
      </w:pPr>
      <w:r w:rsidRPr="005F2031">
        <w:rPr>
          <w:b/>
          <w:szCs w:val="26"/>
        </w:rPr>
        <w:lastRenderedPageBreak/>
        <w:t>Состояние водных ресурсов</w:t>
      </w:r>
    </w:p>
    <w:p w14:paraId="2D9E130E" w14:textId="77777777" w:rsidR="00676B0E" w:rsidRPr="005F2031" w:rsidRDefault="00676B0E" w:rsidP="00676B0E">
      <w:pPr>
        <w:rPr>
          <w:szCs w:val="26"/>
        </w:rPr>
      </w:pPr>
      <w:r w:rsidRPr="005F2031">
        <w:rPr>
          <w:szCs w:val="26"/>
        </w:rPr>
        <w:t>По данным Государственного доклада «О состоянии и охране окружающей среды во Владимирской области за 2019 год» наибольшее значение для крупного хозяйственно-питьевого водоснабжения имеют подземные воды водоносного верхнекаменноугольного карбонатного комплекса (гжельско-ассельский и касимовский водоносные горизонты). На них основано водоснабжение самых крупных населенных пунктов области: г.г. Ковров, Муром, Гусь-Хрустальный, Кольчугино, Александров, Киржач, Петушки, Собинка, Меленки, Судогда, Покров, Костерево, Лакинск, Струнино, Карабаново, Курлово, частично г. Владимир; п.п. Красная Горбатка, Ставрово, Вольгинский, Мелехово, Вербовский, Анопино, Великодворский и другие.</w:t>
      </w:r>
    </w:p>
    <w:p w14:paraId="244DC339" w14:textId="77777777" w:rsidR="00676B0E" w:rsidRPr="005F2031" w:rsidRDefault="00676B0E" w:rsidP="00676B0E">
      <w:pPr>
        <w:rPr>
          <w:szCs w:val="26"/>
        </w:rPr>
      </w:pPr>
      <w:r w:rsidRPr="005F2031">
        <w:rPr>
          <w:szCs w:val="26"/>
        </w:rPr>
        <w:t>Подземные воды в количестве 34,60 тыс. м3/сут передаются из Петушинского района Владимирской области в Орехово-Зуевский район Московской области.</w:t>
      </w:r>
    </w:p>
    <w:p w14:paraId="564731F4" w14:textId="77777777" w:rsidR="002C7128" w:rsidRPr="005F2031" w:rsidRDefault="002C7128" w:rsidP="00676B0E">
      <w:pPr>
        <w:rPr>
          <w:szCs w:val="26"/>
        </w:rPr>
      </w:pPr>
      <w:r w:rsidRPr="005F2031">
        <w:rPr>
          <w:szCs w:val="26"/>
        </w:rPr>
        <w:t>Водные ресурсы Пекшинского сельского поселения представлены реками, озерами, болотами, подземными водами, искусственными гидротехническими сооружениями (пруды, водохранилища). Водопользование осуществляется для целей питьевого и хозяйственно-бытового водоснабжения, сброса сточных и дренажных вод, для рекреационных целей, для целей рыболовства и охоты, для обеспечения пожарной безопасности.</w:t>
      </w:r>
    </w:p>
    <w:p w14:paraId="04544C17" w14:textId="77777777" w:rsidR="002C7128" w:rsidRPr="005F2031" w:rsidRDefault="002C7128" w:rsidP="002C7128">
      <w:pPr>
        <w:rPr>
          <w:szCs w:val="26"/>
        </w:rPr>
      </w:pPr>
      <w:r w:rsidRPr="005F2031">
        <w:rPr>
          <w:szCs w:val="26"/>
        </w:rPr>
        <w:t>К основным факторам, создающим угрозу для устойчивого использования водных ресурсов на территории Пекшинского сельского поселения, относятся:</w:t>
      </w:r>
    </w:p>
    <w:p w14:paraId="30F7B7CB" w14:textId="77777777" w:rsidR="002C7128" w:rsidRPr="005F2031" w:rsidRDefault="002C7128" w:rsidP="002C7128">
      <w:pPr>
        <w:rPr>
          <w:szCs w:val="26"/>
        </w:rPr>
      </w:pPr>
      <w:r w:rsidRPr="005F2031">
        <w:rPr>
          <w:szCs w:val="26"/>
        </w:rPr>
        <w:t>−</w:t>
      </w:r>
      <w:r w:rsidRPr="005F2031">
        <w:rPr>
          <w:szCs w:val="26"/>
        </w:rPr>
        <w:tab/>
        <w:t>Перенос загрязняющих веществ по течению реки Клязьма от расположенных выше по течению объектов промышленности и ЖКХ Московской области</w:t>
      </w:r>
      <w:r w:rsidR="00A60C1F" w:rsidRPr="005F2031">
        <w:rPr>
          <w:szCs w:val="26"/>
        </w:rPr>
        <w:t>;</w:t>
      </w:r>
    </w:p>
    <w:p w14:paraId="2A52AB62" w14:textId="77777777" w:rsidR="002C7128" w:rsidRPr="005F2031" w:rsidRDefault="002C7128" w:rsidP="002C7128">
      <w:pPr>
        <w:rPr>
          <w:szCs w:val="26"/>
        </w:rPr>
      </w:pPr>
      <w:r w:rsidRPr="005F2031">
        <w:rPr>
          <w:szCs w:val="26"/>
        </w:rPr>
        <w:t>−</w:t>
      </w:r>
      <w:r w:rsidRPr="005F2031">
        <w:rPr>
          <w:szCs w:val="26"/>
        </w:rPr>
        <w:tab/>
        <w:t>Обмеление рек, протекающих по территории поселения вследствие нарушения водного баланса на территории водосбора по причине вырубки лесов, осушения болот, распашки склонов речных долин, безвозвратного водопотребления, естественных климатических колебаний;</w:t>
      </w:r>
    </w:p>
    <w:p w14:paraId="408590C3" w14:textId="77777777" w:rsidR="002C7128" w:rsidRPr="005F2031" w:rsidRDefault="002C7128" w:rsidP="002C7128">
      <w:pPr>
        <w:rPr>
          <w:szCs w:val="26"/>
        </w:rPr>
      </w:pPr>
      <w:r w:rsidRPr="005F2031">
        <w:rPr>
          <w:szCs w:val="26"/>
        </w:rPr>
        <w:t>−</w:t>
      </w:r>
      <w:r w:rsidRPr="005F2031">
        <w:rPr>
          <w:szCs w:val="26"/>
        </w:rPr>
        <w:tab/>
        <w:t>Сброс загрязненных (неочищенных и недостаточно очищенных) сточных вод промышленными (в том числе сельскохозяйственными) предприятиями поселения;</w:t>
      </w:r>
    </w:p>
    <w:p w14:paraId="5F0F7197" w14:textId="77777777" w:rsidR="002C7128" w:rsidRPr="005F2031" w:rsidRDefault="002C7128" w:rsidP="002C7128">
      <w:pPr>
        <w:rPr>
          <w:szCs w:val="26"/>
        </w:rPr>
      </w:pPr>
      <w:r w:rsidRPr="005F2031">
        <w:rPr>
          <w:szCs w:val="26"/>
        </w:rPr>
        <w:lastRenderedPageBreak/>
        <w:t>−</w:t>
      </w:r>
      <w:r w:rsidRPr="005F2031">
        <w:rPr>
          <w:szCs w:val="26"/>
        </w:rPr>
        <w:tab/>
        <w:t>Сброс загрязненных (неочищенных и недостаточно очищенных) сточных вод предприятиями ЖКХ;</w:t>
      </w:r>
    </w:p>
    <w:p w14:paraId="6E858525" w14:textId="77777777" w:rsidR="002C7128" w:rsidRPr="005F2031" w:rsidRDefault="002C7128" w:rsidP="002C7128">
      <w:pPr>
        <w:rPr>
          <w:szCs w:val="26"/>
        </w:rPr>
      </w:pPr>
      <w:r w:rsidRPr="005F2031">
        <w:rPr>
          <w:szCs w:val="26"/>
        </w:rPr>
        <w:t>−</w:t>
      </w:r>
      <w:r w:rsidRPr="005F2031">
        <w:rPr>
          <w:szCs w:val="26"/>
        </w:rPr>
        <w:tab/>
        <w:t>Сброс загрязненных (неочищенных и недостаточно очищенных) сточных вод сельскохозяйственными предприятиями, поверхностный сток с полей, с территорий животноводческих комплексов, инфильтрация загрязняющих веществ в подземные воды;</w:t>
      </w:r>
    </w:p>
    <w:p w14:paraId="1351CDBC" w14:textId="77777777" w:rsidR="002C7128" w:rsidRPr="005F2031" w:rsidRDefault="002C7128" w:rsidP="002C7128">
      <w:pPr>
        <w:rPr>
          <w:szCs w:val="26"/>
        </w:rPr>
      </w:pPr>
      <w:r w:rsidRPr="005F2031">
        <w:rPr>
          <w:szCs w:val="26"/>
        </w:rPr>
        <w:t>−</w:t>
      </w:r>
      <w:r w:rsidRPr="005F2031">
        <w:rPr>
          <w:szCs w:val="26"/>
        </w:rPr>
        <w:tab/>
        <w:t>Загрязнение поверхностных и подземных вод вследствие поверхностного стока и инфильтрации с территорий объектов размещения отходов, промышленных и сельскохозяйственных предприятий, селитебных территорий.</w:t>
      </w:r>
    </w:p>
    <w:p w14:paraId="444E7159" w14:textId="77777777" w:rsidR="002C7128" w:rsidRPr="005F2031" w:rsidRDefault="002C7128" w:rsidP="002C7128">
      <w:pPr>
        <w:rPr>
          <w:szCs w:val="26"/>
        </w:rPr>
      </w:pPr>
      <w:r w:rsidRPr="005F2031">
        <w:rPr>
          <w:szCs w:val="26"/>
        </w:rPr>
        <w:t>В соответствии с Государственным докладом «О состоянии и охране окружающей среды во Владимирской области за 20</w:t>
      </w:r>
      <w:r w:rsidR="001B1163" w:rsidRPr="005F2031">
        <w:rPr>
          <w:szCs w:val="26"/>
        </w:rPr>
        <w:t>19</w:t>
      </w:r>
      <w:r w:rsidRPr="005F2031">
        <w:rPr>
          <w:szCs w:val="26"/>
        </w:rPr>
        <w:t xml:space="preserve"> год», мониторинг качества поверхностных вод на территории Пекшинского сельского поселения не ведется.</w:t>
      </w:r>
    </w:p>
    <w:p w14:paraId="105F4B30" w14:textId="77777777" w:rsidR="001B1163" w:rsidRPr="005F2031" w:rsidRDefault="001B1163" w:rsidP="001B1163">
      <w:pPr>
        <w:rPr>
          <w:szCs w:val="26"/>
        </w:rPr>
      </w:pPr>
      <w:r w:rsidRPr="005F2031">
        <w:rPr>
          <w:szCs w:val="26"/>
        </w:rPr>
        <w:t>Согласно программе наблюдений за загрязнением поверхностных вод суши государственной сети наблюдений на территории деятельности Владимирского ЦГМС - филиала ФГБУ «Центральное УГМС» на 2019 год наблюдения за загрязнением поверхностных вод Владимирской области проводились на 11 водных объектах, 13 пунктах (18 створах).</w:t>
      </w:r>
    </w:p>
    <w:p w14:paraId="32D41A79" w14:textId="77777777" w:rsidR="001B1163" w:rsidRPr="005F2031" w:rsidRDefault="001B1163" w:rsidP="001B1163">
      <w:pPr>
        <w:rPr>
          <w:szCs w:val="26"/>
        </w:rPr>
      </w:pPr>
      <w:r w:rsidRPr="005F2031">
        <w:rPr>
          <w:szCs w:val="26"/>
        </w:rPr>
        <w:t>По качеству поверхностных вод створ (ниже г. Кольчугино - р. Пекша) относится к 4 классу разряда «Г» (очень грязная).</w:t>
      </w:r>
    </w:p>
    <w:p w14:paraId="0E0869FA" w14:textId="77777777" w:rsidR="001B1163" w:rsidRPr="005F2031" w:rsidRDefault="00BC3D6B" w:rsidP="00BC3D6B">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6</w:t>
      </w:r>
      <w:r w:rsidRPr="005F2031">
        <w:rPr>
          <w:rFonts w:eastAsia="Calibri" w:cs="Times New Roman"/>
          <w:szCs w:val="26"/>
        </w:rPr>
        <w:fldChar w:fldCharType="end"/>
      </w:r>
      <w:r w:rsidR="001B1163" w:rsidRPr="005F2031">
        <w:rPr>
          <w:szCs w:val="26"/>
        </w:rPr>
        <w:t xml:space="preserve"> - Случаи высокого уровня загрязнения поверхностных вод в 2019 году</w:t>
      </w:r>
    </w:p>
    <w:tbl>
      <w:tblPr>
        <w:tblStyle w:val="af"/>
        <w:tblW w:w="0" w:type="auto"/>
        <w:tblLook w:val="04A0" w:firstRow="1" w:lastRow="0" w:firstColumn="1" w:lastColumn="0" w:noHBand="0" w:noVBand="1"/>
      </w:tblPr>
      <w:tblGrid>
        <w:gridCol w:w="1869"/>
        <w:gridCol w:w="1869"/>
        <w:gridCol w:w="1869"/>
        <w:gridCol w:w="1869"/>
        <w:gridCol w:w="1869"/>
      </w:tblGrid>
      <w:tr w:rsidR="001B1163" w:rsidRPr="005F2031" w14:paraId="68856C8E" w14:textId="77777777" w:rsidTr="00144CB3">
        <w:tc>
          <w:tcPr>
            <w:tcW w:w="1869" w:type="dxa"/>
          </w:tcPr>
          <w:p w14:paraId="73D66360" w14:textId="77777777" w:rsidR="001B1163" w:rsidRPr="005F2031" w:rsidRDefault="001B1163" w:rsidP="00144CB3">
            <w:pPr>
              <w:spacing w:line="240" w:lineRule="auto"/>
              <w:ind w:firstLine="0"/>
              <w:jc w:val="center"/>
              <w:rPr>
                <w:b/>
                <w:sz w:val="22"/>
                <w:szCs w:val="22"/>
              </w:rPr>
            </w:pPr>
            <w:r w:rsidRPr="005F2031">
              <w:rPr>
                <w:b/>
                <w:sz w:val="22"/>
                <w:szCs w:val="22"/>
              </w:rPr>
              <w:t>Водный объект</w:t>
            </w:r>
          </w:p>
          <w:p w14:paraId="02AF45A0" w14:textId="77777777" w:rsidR="001B1163" w:rsidRPr="005F2031" w:rsidRDefault="001B1163" w:rsidP="00144CB3">
            <w:pPr>
              <w:spacing w:line="240" w:lineRule="auto"/>
              <w:ind w:firstLine="0"/>
              <w:jc w:val="center"/>
              <w:rPr>
                <w:b/>
                <w:sz w:val="22"/>
                <w:szCs w:val="22"/>
              </w:rPr>
            </w:pPr>
          </w:p>
        </w:tc>
        <w:tc>
          <w:tcPr>
            <w:tcW w:w="1869" w:type="dxa"/>
          </w:tcPr>
          <w:p w14:paraId="190EC665" w14:textId="77777777" w:rsidR="001B1163" w:rsidRPr="005F2031" w:rsidRDefault="001B1163" w:rsidP="00144CB3">
            <w:pPr>
              <w:ind w:firstLine="0"/>
              <w:jc w:val="center"/>
              <w:rPr>
                <w:b/>
                <w:sz w:val="22"/>
                <w:szCs w:val="22"/>
              </w:rPr>
            </w:pPr>
            <w:r w:rsidRPr="005F2031">
              <w:rPr>
                <w:b/>
                <w:sz w:val="22"/>
                <w:szCs w:val="22"/>
              </w:rPr>
              <w:t>Пункт, створ</w:t>
            </w:r>
          </w:p>
        </w:tc>
        <w:tc>
          <w:tcPr>
            <w:tcW w:w="1869" w:type="dxa"/>
          </w:tcPr>
          <w:p w14:paraId="66DDDE2B" w14:textId="77777777" w:rsidR="001B1163" w:rsidRPr="005F2031" w:rsidRDefault="001B1163" w:rsidP="00144CB3">
            <w:pPr>
              <w:spacing w:line="240" w:lineRule="auto"/>
              <w:ind w:firstLine="0"/>
              <w:jc w:val="center"/>
              <w:rPr>
                <w:b/>
                <w:sz w:val="22"/>
                <w:szCs w:val="22"/>
              </w:rPr>
            </w:pPr>
            <w:r w:rsidRPr="005F2031">
              <w:rPr>
                <w:b/>
                <w:sz w:val="22"/>
                <w:szCs w:val="22"/>
              </w:rPr>
              <w:t>Дата отбора</w:t>
            </w:r>
          </w:p>
          <w:p w14:paraId="68A1016B" w14:textId="77777777" w:rsidR="001B1163" w:rsidRPr="005F2031" w:rsidRDefault="001B1163" w:rsidP="00144CB3">
            <w:pPr>
              <w:spacing w:line="240" w:lineRule="auto"/>
              <w:ind w:firstLine="0"/>
              <w:jc w:val="center"/>
              <w:rPr>
                <w:b/>
                <w:sz w:val="22"/>
                <w:szCs w:val="22"/>
              </w:rPr>
            </w:pPr>
            <w:r w:rsidRPr="005F2031">
              <w:rPr>
                <w:b/>
                <w:sz w:val="22"/>
                <w:szCs w:val="22"/>
              </w:rPr>
              <w:t>пробы</w:t>
            </w:r>
          </w:p>
          <w:p w14:paraId="03C051FF" w14:textId="77777777" w:rsidR="001B1163" w:rsidRPr="005F2031" w:rsidRDefault="001B1163" w:rsidP="00144CB3">
            <w:pPr>
              <w:ind w:firstLine="0"/>
              <w:jc w:val="center"/>
              <w:rPr>
                <w:b/>
                <w:sz w:val="22"/>
                <w:szCs w:val="22"/>
              </w:rPr>
            </w:pPr>
          </w:p>
        </w:tc>
        <w:tc>
          <w:tcPr>
            <w:tcW w:w="1869" w:type="dxa"/>
          </w:tcPr>
          <w:p w14:paraId="04165B3D" w14:textId="77777777" w:rsidR="001B1163" w:rsidRPr="005F2031" w:rsidRDefault="001B1163" w:rsidP="00144CB3">
            <w:pPr>
              <w:spacing w:line="240" w:lineRule="auto"/>
              <w:ind w:firstLine="0"/>
              <w:jc w:val="center"/>
              <w:rPr>
                <w:b/>
                <w:sz w:val="22"/>
                <w:szCs w:val="22"/>
              </w:rPr>
            </w:pPr>
            <w:r w:rsidRPr="005F2031">
              <w:rPr>
                <w:b/>
                <w:sz w:val="22"/>
                <w:szCs w:val="22"/>
              </w:rPr>
              <w:t>Ингредиенты и</w:t>
            </w:r>
          </w:p>
          <w:p w14:paraId="68B6DE18" w14:textId="77777777" w:rsidR="001B1163" w:rsidRPr="005F2031" w:rsidRDefault="001B1163" w:rsidP="00144CB3">
            <w:pPr>
              <w:spacing w:line="240" w:lineRule="auto"/>
              <w:ind w:firstLine="0"/>
              <w:jc w:val="center"/>
              <w:rPr>
                <w:b/>
                <w:sz w:val="22"/>
                <w:szCs w:val="22"/>
              </w:rPr>
            </w:pPr>
            <w:r w:rsidRPr="005F2031">
              <w:rPr>
                <w:b/>
                <w:sz w:val="22"/>
                <w:szCs w:val="22"/>
              </w:rPr>
              <w:t>показатели качества</w:t>
            </w:r>
          </w:p>
          <w:p w14:paraId="4A731BA1" w14:textId="77777777" w:rsidR="001B1163" w:rsidRPr="005F2031" w:rsidRDefault="001B1163" w:rsidP="00144CB3">
            <w:pPr>
              <w:spacing w:line="240" w:lineRule="auto"/>
              <w:ind w:firstLine="0"/>
              <w:jc w:val="center"/>
              <w:rPr>
                <w:b/>
                <w:sz w:val="22"/>
                <w:szCs w:val="22"/>
              </w:rPr>
            </w:pPr>
            <w:r w:rsidRPr="005F2031">
              <w:rPr>
                <w:b/>
                <w:sz w:val="22"/>
                <w:szCs w:val="22"/>
              </w:rPr>
              <w:t>воды, доли ПДК</w:t>
            </w:r>
          </w:p>
          <w:p w14:paraId="3CF7D252" w14:textId="77777777" w:rsidR="001B1163" w:rsidRPr="005F2031" w:rsidRDefault="001B1163" w:rsidP="00144CB3">
            <w:pPr>
              <w:ind w:firstLine="0"/>
              <w:jc w:val="center"/>
              <w:rPr>
                <w:b/>
                <w:sz w:val="22"/>
                <w:szCs w:val="22"/>
              </w:rPr>
            </w:pPr>
          </w:p>
        </w:tc>
        <w:tc>
          <w:tcPr>
            <w:tcW w:w="1869" w:type="dxa"/>
          </w:tcPr>
          <w:p w14:paraId="0A4C5DAC" w14:textId="77777777" w:rsidR="001B1163" w:rsidRPr="005F2031" w:rsidRDefault="001B1163" w:rsidP="00144CB3">
            <w:pPr>
              <w:spacing w:line="240" w:lineRule="auto"/>
              <w:ind w:firstLine="0"/>
              <w:jc w:val="center"/>
              <w:rPr>
                <w:b/>
                <w:sz w:val="22"/>
                <w:szCs w:val="22"/>
              </w:rPr>
            </w:pPr>
            <w:r w:rsidRPr="005F2031">
              <w:rPr>
                <w:b/>
                <w:sz w:val="22"/>
                <w:szCs w:val="22"/>
              </w:rPr>
              <w:t>Случай высокого или</w:t>
            </w:r>
          </w:p>
          <w:p w14:paraId="2EB246B5" w14:textId="77777777" w:rsidR="001B1163" w:rsidRPr="005F2031" w:rsidRDefault="001B1163" w:rsidP="00144CB3">
            <w:pPr>
              <w:spacing w:line="240" w:lineRule="auto"/>
              <w:ind w:firstLine="0"/>
              <w:jc w:val="center"/>
              <w:rPr>
                <w:b/>
                <w:sz w:val="22"/>
                <w:szCs w:val="22"/>
              </w:rPr>
            </w:pPr>
            <w:r w:rsidRPr="005F2031">
              <w:rPr>
                <w:b/>
                <w:sz w:val="22"/>
                <w:szCs w:val="22"/>
              </w:rPr>
              <w:t>экстремально</w:t>
            </w:r>
          </w:p>
          <w:p w14:paraId="084F6294" w14:textId="77777777" w:rsidR="001B1163" w:rsidRPr="005F2031" w:rsidRDefault="001B1163" w:rsidP="00144CB3">
            <w:pPr>
              <w:ind w:firstLine="0"/>
              <w:jc w:val="center"/>
              <w:rPr>
                <w:b/>
                <w:sz w:val="22"/>
                <w:szCs w:val="22"/>
              </w:rPr>
            </w:pPr>
            <w:r w:rsidRPr="005F2031">
              <w:rPr>
                <w:b/>
                <w:sz w:val="22"/>
                <w:szCs w:val="22"/>
              </w:rPr>
              <w:t>высокого загрязнения</w:t>
            </w:r>
          </w:p>
        </w:tc>
      </w:tr>
      <w:tr w:rsidR="00144CB3" w:rsidRPr="005F2031" w14:paraId="32F0C64E" w14:textId="77777777" w:rsidTr="00144CB3">
        <w:tc>
          <w:tcPr>
            <w:tcW w:w="1869" w:type="dxa"/>
            <w:vMerge w:val="restart"/>
          </w:tcPr>
          <w:p w14:paraId="61A2648B" w14:textId="77777777" w:rsidR="00144CB3" w:rsidRPr="005F2031" w:rsidRDefault="00144CB3" w:rsidP="001B1163">
            <w:pPr>
              <w:ind w:firstLine="0"/>
              <w:rPr>
                <w:sz w:val="22"/>
                <w:szCs w:val="22"/>
              </w:rPr>
            </w:pPr>
            <w:r w:rsidRPr="005F2031">
              <w:rPr>
                <w:sz w:val="22"/>
                <w:szCs w:val="22"/>
              </w:rPr>
              <w:t>р. Пекша</w:t>
            </w:r>
          </w:p>
        </w:tc>
        <w:tc>
          <w:tcPr>
            <w:tcW w:w="1869" w:type="dxa"/>
            <w:vMerge w:val="restart"/>
          </w:tcPr>
          <w:p w14:paraId="2DF803FC" w14:textId="77777777" w:rsidR="00144CB3" w:rsidRPr="005F2031" w:rsidRDefault="00144CB3" w:rsidP="001B1163">
            <w:pPr>
              <w:ind w:firstLine="0"/>
              <w:rPr>
                <w:sz w:val="22"/>
                <w:szCs w:val="22"/>
              </w:rPr>
            </w:pPr>
            <w:r w:rsidRPr="005F2031">
              <w:rPr>
                <w:sz w:val="22"/>
                <w:szCs w:val="22"/>
              </w:rPr>
              <w:t>г. Кольчугино</w:t>
            </w:r>
          </w:p>
        </w:tc>
        <w:tc>
          <w:tcPr>
            <w:tcW w:w="1869" w:type="dxa"/>
          </w:tcPr>
          <w:p w14:paraId="1EBDAC12" w14:textId="77777777" w:rsidR="00144CB3" w:rsidRPr="005F2031" w:rsidRDefault="00144CB3" w:rsidP="001B1163">
            <w:pPr>
              <w:ind w:firstLine="0"/>
              <w:rPr>
                <w:sz w:val="22"/>
                <w:szCs w:val="22"/>
              </w:rPr>
            </w:pPr>
            <w:r w:rsidRPr="005F2031">
              <w:rPr>
                <w:sz w:val="22"/>
                <w:szCs w:val="22"/>
              </w:rPr>
              <w:t>05.02</w:t>
            </w:r>
          </w:p>
        </w:tc>
        <w:tc>
          <w:tcPr>
            <w:tcW w:w="1869" w:type="dxa"/>
          </w:tcPr>
          <w:p w14:paraId="6D7EF9FD" w14:textId="77777777" w:rsidR="00144CB3" w:rsidRPr="005F2031" w:rsidRDefault="00144CB3" w:rsidP="001B1163">
            <w:pPr>
              <w:spacing w:line="240" w:lineRule="auto"/>
              <w:ind w:firstLine="0"/>
              <w:jc w:val="left"/>
              <w:rPr>
                <w:sz w:val="22"/>
                <w:szCs w:val="22"/>
              </w:rPr>
            </w:pPr>
            <w:r w:rsidRPr="005F2031">
              <w:rPr>
                <w:sz w:val="22"/>
                <w:szCs w:val="22"/>
              </w:rPr>
              <w:t>Растворенный</w:t>
            </w:r>
          </w:p>
          <w:p w14:paraId="3B495BBE" w14:textId="77777777" w:rsidR="00144CB3" w:rsidRPr="005F2031" w:rsidRDefault="00144CB3" w:rsidP="001B1163">
            <w:pPr>
              <w:ind w:firstLine="0"/>
              <w:rPr>
                <w:sz w:val="22"/>
                <w:szCs w:val="22"/>
              </w:rPr>
            </w:pPr>
            <w:r w:rsidRPr="005F2031">
              <w:rPr>
                <w:sz w:val="22"/>
                <w:szCs w:val="22"/>
              </w:rPr>
              <w:t>кислород, 2,40</w:t>
            </w:r>
          </w:p>
        </w:tc>
        <w:tc>
          <w:tcPr>
            <w:tcW w:w="1869" w:type="dxa"/>
          </w:tcPr>
          <w:p w14:paraId="0851532E" w14:textId="77777777" w:rsidR="00144CB3" w:rsidRPr="005F2031" w:rsidRDefault="00144CB3" w:rsidP="001B1163">
            <w:pPr>
              <w:ind w:firstLine="0"/>
              <w:rPr>
                <w:sz w:val="22"/>
                <w:szCs w:val="22"/>
              </w:rPr>
            </w:pPr>
            <w:r w:rsidRPr="005F2031">
              <w:rPr>
                <w:sz w:val="22"/>
                <w:szCs w:val="22"/>
              </w:rPr>
              <w:t>ВЗ</w:t>
            </w:r>
          </w:p>
        </w:tc>
      </w:tr>
      <w:tr w:rsidR="00144CB3" w:rsidRPr="005F2031" w14:paraId="0155C25A" w14:textId="77777777" w:rsidTr="00144CB3">
        <w:tc>
          <w:tcPr>
            <w:tcW w:w="1869" w:type="dxa"/>
            <w:vMerge/>
          </w:tcPr>
          <w:p w14:paraId="59F479D2" w14:textId="77777777" w:rsidR="00144CB3" w:rsidRPr="005F2031" w:rsidRDefault="00144CB3" w:rsidP="001B1163">
            <w:pPr>
              <w:ind w:firstLine="0"/>
              <w:rPr>
                <w:sz w:val="22"/>
                <w:szCs w:val="22"/>
              </w:rPr>
            </w:pPr>
          </w:p>
        </w:tc>
        <w:tc>
          <w:tcPr>
            <w:tcW w:w="1869" w:type="dxa"/>
            <w:vMerge/>
          </w:tcPr>
          <w:p w14:paraId="12F2652D" w14:textId="77777777" w:rsidR="00144CB3" w:rsidRPr="005F2031" w:rsidRDefault="00144CB3" w:rsidP="001B1163">
            <w:pPr>
              <w:ind w:firstLine="0"/>
              <w:rPr>
                <w:sz w:val="22"/>
                <w:szCs w:val="22"/>
              </w:rPr>
            </w:pPr>
          </w:p>
        </w:tc>
        <w:tc>
          <w:tcPr>
            <w:tcW w:w="1869" w:type="dxa"/>
          </w:tcPr>
          <w:p w14:paraId="78203ACC" w14:textId="77777777" w:rsidR="00144CB3" w:rsidRPr="005F2031" w:rsidRDefault="00144CB3" w:rsidP="001B1163">
            <w:pPr>
              <w:ind w:firstLine="0"/>
              <w:rPr>
                <w:sz w:val="22"/>
                <w:szCs w:val="22"/>
              </w:rPr>
            </w:pPr>
            <w:r w:rsidRPr="005F2031">
              <w:rPr>
                <w:sz w:val="22"/>
                <w:szCs w:val="22"/>
              </w:rPr>
              <w:t>05.02</w:t>
            </w:r>
          </w:p>
        </w:tc>
        <w:tc>
          <w:tcPr>
            <w:tcW w:w="1869" w:type="dxa"/>
          </w:tcPr>
          <w:p w14:paraId="077CA0F2" w14:textId="77777777" w:rsidR="00144CB3" w:rsidRPr="005F2031" w:rsidRDefault="00144CB3" w:rsidP="001B1163">
            <w:pPr>
              <w:ind w:firstLine="0"/>
              <w:rPr>
                <w:sz w:val="22"/>
                <w:szCs w:val="22"/>
              </w:rPr>
            </w:pPr>
            <w:r w:rsidRPr="005F2031">
              <w:rPr>
                <w:sz w:val="22"/>
                <w:szCs w:val="22"/>
              </w:rPr>
              <w:t>Фенолы, 0,040</w:t>
            </w:r>
          </w:p>
        </w:tc>
        <w:tc>
          <w:tcPr>
            <w:tcW w:w="1869" w:type="dxa"/>
          </w:tcPr>
          <w:p w14:paraId="533708B4" w14:textId="77777777" w:rsidR="00144CB3" w:rsidRPr="005F2031" w:rsidRDefault="00144CB3" w:rsidP="001B1163">
            <w:pPr>
              <w:ind w:firstLine="0"/>
              <w:rPr>
                <w:sz w:val="22"/>
                <w:szCs w:val="22"/>
              </w:rPr>
            </w:pPr>
            <w:r w:rsidRPr="005F2031">
              <w:rPr>
                <w:sz w:val="22"/>
                <w:szCs w:val="22"/>
              </w:rPr>
              <w:t>ВЗ</w:t>
            </w:r>
          </w:p>
        </w:tc>
      </w:tr>
      <w:tr w:rsidR="00144CB3" w:rsidRPr="005F2031" w14:paraId="64487EB4" w14:textId="77777777" w:rsidTr="00144CB3">
        <w:tc>
          <w:tcPr>
            <w:tcW w:w="1869" w:type="dxa"/>
            <w:vMerge/>
          </w:tcPr>
          <w:p w14:paraId="520DABD2" w14:textId="77777777" w:rsidR="00144CB3" w:rsidRPr="005F2031" w:rsidRDefault="00144CB3" w:rsidP="001B1163">
            <w:pPr>
              <w:ind w:firstLine="0"/>
              <w:rPr>
                <w:sz w:val="22"/>
                <w:szCs w:val="22"/>
              </w:rPr>
            </w:pPr>
          </w:p>
        </w:tc>
        <w:tc>
          <w:tcPr>
            <w:tcW w:w="1869" w:type="dxa"/>
            <w:vMerge/>
          </w:tcPr>
          <w:p w14:paraId="718568CF" w14:textId="77777777" w:rsidR="00144CB3" w:rsidRPr="005F2031" w:rsidRDefault="00144CB3" w:rsidP="001B1163">
            <w:pPr>
              <w:ind w:firstLine="0"/>
              <w:rPr>
                <w:sz w:val="22"/>
                <w:szCs w:val="22"/>
              </w:rPr>
            </w:pPr>
          </w:p>
        </w:tc>
        <w:tc>
          <w:tcPr>
            <w:tcW w:w="1869" w:type="dxa"/>
          </w:tcPr>
          <w:p w14:paraId="2612CA7B" w14:textId="77777777" w:rsidR="00144CB3" w:rsidRPr="005F2031" w:rsidRDefault="00144CB3" w:rsidP="001B1163">
            <w:pPr>
              <w:ind w:firstLine="0"/>
              <w:rPr>
                <w:sz w:val="22"/>
                <w:szCs w:val="22"/>
              </w:rPr>
            </w:pPr>
            <w:r w:rsidRPr="005F2031">
              <w:rPr>
                <w:sz w:val="22"/>
                <w:szCs w:val="22"/>
              </w:rPr>
              <w:t>04.04</w:t>
            </w:r>
          </w:p>
        </w:tc>
        <w:tc>
          <w:tcPr>
            <w:tcW w:w="1869" w:type="dxa"/>
          </w:tcPr>
          <w:p w14:paraId="39EE9F22" w14:textId="77777777" w:rsidR="00144CB3" w:rsidRPr="005F2031" w:rsidRDefault="00144CB3" w:rsidP="001B1163">
            <w:pPr>
              <w:ind w:firstLine="0"/>
              <w:rPr>
                <w:sz w:val="22"/>
                <w:szCs w:val="22"/>
              </w:rPr>
            </w:pPr>
            <w:r w:rsidRPr="005F2031">
              <w:rPr>
                <w:sz w:val="22"/>
                <w:szCs w:val="22"/>
              </w:rPr>
              <w:t>Фенолы, 0,030</w:t>
            </w:r>
          </w:p>
        </w:tc>
        <w:tc>
          <w:tcPr>
            <w:tcW w:w="1869" w:type="dxa"/>
          </w:tcPr>
          <w:p w14:paraId="125BBC03" w14:textId="77777777" w:rsidR="00144CB3" w:rsidRPr="005F2031" w:rsidRDefault="00144CB3" w:rsidP="001B1163">
            <w:pPr>
              <w:ind w:firstLine="0"/>
              <w:rPr>
                <w:sz w:val="22"/>
                <w:szCs w:val="22"/>
              </w:rPr>
            </w:pPr>
            <w:r w:rsidRPr="005F2031">
              <w:rPr>
                <w:sz w:val="22"/>
                <w:szCs w:val="22"/>
              </w:rPr>
              <w:t>ВЗ</w:t>
            </w:r>
          </w:p>
        </w:tc>
      </w:tr>
      <w:tr w:rsidR="00144CB3" w:rsidRPr="005F2031" w14:paraId="70A7BFD7" w14:textId="77777777" w:rsidTr="00144CB3">
        <w:tc>
          <w:tcPr>
            <w:tcW w:w="1869" w:type="dxa"/>
            <w:vMerge/>
          </w:tcPr>
          <w:p w14:paraId="4C31A165" w14:textId="77777777" w:rsidR="00144CB3" w:rsidRPr="005F2031" w:rsidRDefault="00144CB3" w:rsidP="001B1163">
            <w:pPr>
              <w:ind w:firstLine="0"/>
              <w:rPr>
                <w:sz w:val="22"/>
                <w:szCs w:val="22"/>
              </w:rPr>
            </w:pPr>
          </w:p>
        </w:tc>
        <w:tc>
          <w:tcPr>
            <w:tcW w:w="1869" w:type="dxa"/>
            <w:vMerge/>
          </w:tcPr>
          <w:p w14:paraId="27099003" w14:textId="77777777" w:rsidR="00144CB3" w:rsidRPr="005F2031" w:rsidRDefault="00144CB3" w:rsidP="001B1163">
            <w:pPr>
              <w:ind w:firstLine="0"/>
              <w:rPr>
                <w:sz w:val="22"/>
                <w:szCs w:val="22"/>
              </w:rPr>
            </w:pPr>
          </w:p>
        </w:tc>
        <w:tc>
          <w:tcPr>
            <w:tcW w:w="1869" w:type="dxa"/>
          </w:tcPr>
          <w:p w14:paraId="34E68148" w14:textId="77777777" w:rsidR="00144CB3" w:rsidRPr="005F2031" w:rsidRDefault="00144CB3" w:rsidP="001B1163">
            <w:pPr>
              <w:ind w:firstLine="0"/>
              <w:rPr>
                <w:sz w:val="22"/>
                <w:szCs w:val="22"/>
              </w:rPr>
            </w:pPr>
            <w:r w:rsidRPr="005F2031">
              <w:rPr>
                <w:sz w:val="22"/>
                <w:szCs w:val="22"/>
              </w:rPr>
              <w:t>16.04</w:t>
            </w:r>
          </w:p>
        </w:tc>
        <w:tc>
          <w:tcPr>
            <w:tcW w:w="1869" w:type="dxa"/>
          </w:tcPr>
          <w:p w14:paraId="09FA77DC" w14:textId="77777777" w:rsidR="00144CB3" w:rsidRPr="005F2031" w:rsidRDefault="00144CB3" w:rsidP="001B1163">
            <w:pPr>
              <w:spacing w:line="240" w:lineRule="auto"/>
              <w:ind w:firstLine="0"/>
              <w:jc w:val="left"/>
              <w:rPr>
                <w:sz w:val="22"/>
                <w:szCs w:val="22"/>
              </w:rPr>
            </w:pPr>
            <w:r w:rsidRPr="005F2031">
              <w:rPr>
                <w:sz w:val="22"/>
                <w:szCs w:val="22"/>
              </w:rPr>
              <w:t>Растворенный</w:t>
            </w:r>
          </w:p>
          <w:p w14:paraId="68D4D816" w14:textId="77777777" w:rsidR="00144CB3" w:rsidRPr="005F2031" w:rsidRDefault="00144CB3" w:rsidP="001B1163">
            <w:pPr>
              <w:ind w:firstLine="0"/>
              <w:rPr>
                <w:sz w:val="22"/>
                <w:szCs w:val="22"/>
              </w:rPr>
            </w:pPr>
            <w:r w:rsidRPr="005F2031">
              <w:rPr>
                <w:sz w:val="22"/>
                <w:szCs w:val="22"/>
              </w:rPr>
              <w:t>кислород, 2,60</w:t>
            </w:r>
          </w:p>
        </w:tc>
        <w:tc>
          <w:tcPr>
            <w:tcW w:w="1869" w:type="dxa"/>
          </w:tcPr>
          <w:p w14:paraId="4872A16D" w14:textId="77777777" w:rsidR="00144CB3" w:rsidRPr="005F2031" w:rsidRDefault="00144CB3" w:rsidP="001B1163">
            <w:pPr>
              <w:ind w:firstLine="0"/>
              <w:rPr>
                <w:sz w:val="22"/>
                <w:szCs w:val="22"/>
              </w:rPr>
            </w:pPr>
            <w:r w:rsidRPr="005F2031">
              <w:rPr>
                <w:sz w:val="22"/>
                <w:szCs w:val="22"/>
              </w:rPr>
              <w:t>ВЗ</w:t>
            </w:r>
          </w:p>
        </w:tc>
      </w:tr>
      <w:tr w:rsidR="00144CB3" w:rsidRPr="005F2031" w14:paraId="41174028" w14:textId="77777777" w:rsidTr="00144CB3">
        <w:tc>
          <w:tcPr>
            <w:tcW w:w="1869" w:type="dxa"/>
            <w:vMerge/>
          </w:tcPr>
          <w:p w14:paraId="6E7794DD" w14:textId="77777777" w:rsidR="00144CB3" w:rsidRPr="005F2031" w:rsidRDefault="00144CB3" w:rsidP="001B1163">
            <w:pPr>
              <w:ind w:firstLine="0"/>
              <w:rPr>
                <w:sz w:val="22"/>
                <w:szCs w:val="22"/>
              </w:rPr>
            </w:pPr>
          </w:p>
        </w:tc>
        <w:tc>
          <w:tcPr>
            <w:tcW w:w="1869" w:type="dxa"/>
            <w:vMerge/>
          </w:tcPr>
          <w:p w14:paraId="7C96C291" w14:textId="77777777" w:rsidR="00144CB3" w:rsidRPr="005F2031" w:rsidRDefault="00144CB3" w:rsidP="001B1163">
            <w:pPr>
              <w:ind w:firstLine="0"/>
              <w:rPr>
                <w:sz w:val="22"/>
                <w:szCs w:val="22"/>
              </w:rPr>
            </w:pPr>
          </w:p>
        </w:tc>
        <w:tc>
          <w:tcPr>
            <w:tcW w:w="1869" w:type="dxa"/>
          </w:tcPr>
          <w:p w14:paraId="3EB31E40" w14:textId="77777777" w:rsidR="00144CB3" w:rsidRPr="005F2031" w:rsidRDefault="00144CB3" w:rsidP="001B1163">
            <w:pPr>
              <w:ind w:firstLine="0"/>
              <w:rPr>
                <w:sz w:val="22"/>
                <w:szCs w:val="22"/>
              </w:rPr>
            </w:pPr>
            <w:r w:rsidRPr="005F2031">
              <w:rPr>
                <w:sz w:val="22"/>
                <w:szCs w:val="22"/>
              </w:rPr>
              <w:t>08.07</w:t>
            </w:r>
          </w:p>
        </w:tc>
        <w:tc>
          <w:tcPr>
            <w:tcW w:w="1869" w:type="dxa"/>
          </w:tcPr>
          <w:p w14:paraId="789C548A" w14:textId="77777777" w:rsidR="00144CB3" w:rsidRPr="005F2031" w:rsidRDefault="00144CB3" w:rsidP="001B1163">
            <w:pPr>
              <w:spacing w:line="240" w:lineRule="auto"/>
              <w:ind w:firstLine="0"/>
              <w:jc w:val="left"/>
              <w:rPr>
                <w:sz w:val="22"/>
                <w:szCs w:val="22"/>
              </w:rPr>
            </w:pPr>
            <w:r w:rsidRPr="005F2031">
              <w:rPr>
                <w:sz w:val="22"/>
                <w:szCs w:val="22"/>
              </w:rPr>
              <w:t>Растворенный</w:t>
            </w:r>
          </w:p>
          <w:p w14:paraId="2064236D" w14:textId="77777777" w:rsidR="00144CB3" w:rsidRPr="005F2031" w:rsidRDefault="00144CB3" w:rsidP="001B1163">
            <w:pPr>
              <w:ind w:firstLine="0"/>
              <w:rPr>
                <w:sz w:val="22"/>
                <w:szCs w:val="22"/>
              </w:rPr>
            </w:pPr>
            <w:r w:rsidRPr="005F2031">
              <w:rPr>
                <w:sz w:val="22"/>
                <w:szCs w:val="22"/>
              </w:rPr>
              <w:t>кислород, 2,10</w:t>
            </w:r>
          </w:p>
        </w:tc>
        <w:tc>
          <w:tcPr>
            <w:tcW w:w="1869" w:type="dxa"/>
          </w:tcPr>
          <w:p w14:paraId="3CAFD8A7" w14:textId="77777777" w:rsidR="00144CB3" w:rsidRPr="005F2031" w:rsidRDefault="00144CB3" w:rsidP="001B1163">
            <w:pPr>
              <w:ind w:firstLine="0"/>
              <w:rPr>
                <w:sz w:val="22"/>
                <w:szCs w:val="22"/>
              </w:rPr>
            </w:pPr>
            <w:r w:rsidRPr="005F2031">
              <w:rPr>
                <w:sz w:val="22"/>
                <w:szCs w:val="22"/>
              </w:rPr>
              <w:t>ВЗ</w:t>
            </w:r>
          </w:p>
        </w:tc>
      </w:tr>
      <w:tr w:rsidR="00144CB3" w:rsidRPr="005F2031" w14:paraId="2D440610" w14:textId="77777777" w:rsidTr="00144CB3">
        <w:tc>
          <w:tcPr>
            <w:tcW w:w="1869" w:type="dxa"/>
            <w:vMerge/>
          </w:tcPr>
          <w:p w14:paraId="34050EEE" w14:textId="77777777" w:rsidR="00144CB3" w:rsidRPr="005F2031" w:rsidRDefault="00144CB3" w:rsidP="001B1163">
            <w:pPr>
              <w:ind w:firstLine="0"/>
              <w:rPr>
                <w:sz w:val="22"/>
                <w:szCs w:val="22"/>
              </w:rPr>
            </w:pPr>
          </w:p>
        </w:tc>
        <w:tc>
          <w:tcPr>
            <w:tcW w:w="1869" w:type="dxa"/>
            <w:vMerge/>
          </w:tcPr>
          <w:p w14:paraId="411A967B" w14:textId="77777777" w:rsidR="00144CB3" w:rsidRPr="005F2031" w:rsidRDefault="00144CB3" w:rsidP="001B1163">
            <w:pPr>
              <w:ind w:firstLine="0"/>
              <w:rPr>
                <w:sz w:val="22"/>
                <w:szCs w:val="22"/>
              </w:rPr>
            </w:pPr>
          </w:p>
        </w:tc>
        <w:tc>
          <w:tcPr>
            <w:tcW w:w="1869" w:type="dxa"/>
          </w:tcPr>
          <w:p w14:paraId="340BB43E" w14:textId="77777777" w:rsidR="00144CB3" w:rsidRPr="005F2031" w:rsidRDefault="00144CB3" w:rsidP="001B1163">
            <w:pPr>
              <w:ind w:firstLine="0"/>
              <w:rPr>
                <w:sz w:val="22"/>
                <w:szCs w:val="22"/>
              </w:rPr>
            </w:pPr>
            <w:r w:rsidRPr="005F2031">
              <w:rPr>
                <w:sz w:val="22"/>
                <w:szCs w:val="22"/>
              </w:rPr>
              <w:t>04.10</w:t>
            </w:r>
          </w:p>
        </w:tc>
        <w:tc>
          <w:tcPr>
            <w:tcW w:w="1869" w:type="dxa"/>
          </w:tcPr>
          <w:p w14:paraId="400E73E8" w14:textId="77777777" w:rsidR="00144CB3" w:rsidRPr="005F2031" w:rsidRDefault="00144CB3" w:rsidP="001B1163">
            <w:pPr>
              <w:spacing w:line="240" w:lineRule="auto"/>
              <w:ind w:firstLine="0"/>
              <w:jc w:val="left"/>
              <w:rPr>
                <w:sz w:val="22"/>
                <w:szCs w:val="22"/>
              </w:rPr>
            </w:pPr>
            <w:r w:rsidRPr="005F2031">
              <w:rPr>
                <w:sz w:val="22"/>
                <w:szCs w:val="22"/>
              </w:rPr>
              <w:t>Растворенный</w:t>
            </w:r>
          </w:p>
          <w:p w14:paraId="05816CC4" w14:textId="77777777" w:rsidR="00144CB3" w:rsidRPr="005F2031" w:rsidRDefault="00144CB3" w:rsidP="001B1163">
            <w:pPr>
              <w:ind w:firstLine="0"/>
              <w:rPr>
                <w:sz w:val="22"/>
                <w:szCs w:val="22"/>
              </w:rPr>
            </w:pPr>
            <w:r w:rsidRPr="005F2031">
              <w:rPr>
                <w:sz w:val="22"/>
                <w:szCs w:val="22"/>
              </w:rPr>
              <w:t>кислород, 2,17</w:t>
            </w:r>
          </w:p>
        </w:tc>
        <w:tc>
          <w:tcPr>
            <w:tcW w:w="1869" w:type="dxa"/>
          </w:tcPr>
          <w:p w14:paraId="51365ABE" w14:textId="77777777" w:rsidR="00144CB3" w:rsidRPr="005F2031" w:rsidRDefault="00144CB3" w:rsidP="001B1163">
            <w:pPr>
              <w:ind w:firstLine="0"/>
              <w:rPr>
                <w:sz w:val="22"/>
                <w:szCs w:val="22"/>
              </w:rPr>
            </w:pPr>
            <w:r w:rsidRPr="005F2031">
              <w:rPr>
                <w:sz w:val="22"/>
                <w:szCs w:val="22"/>
              </w:rPr>
              <w:t>ВЗ</w:t>
            </w:r>
          </w:p>
        </w:tc>
      </w:tr>
    </w:tbl>
    <w:p w14:paraId="25A961E4" w14:textId="77777777" w:rsidR="00847BED" w:rsidRPr="005F2031" w:rsidRDefault="00847BED" w:rsidP="00847BED">
      <w:pPr>
        <w:rPr>
          <w:szCs w:val="26"/>
        </w:rPr>
      </w:pPr>
      <w:r w:rsidRPr="005F2031">
        <w:rPr>
          <w:szCs w:val="26"/>
        </w:rPr>
        <w:lastRenderedPageBreak/>
        <w:t>Осуществление мер по охране водных объектов и предотвращению негативного воздействия вод</w:t>
      </w:r>
    </w:p>
    <w:p w14:paraId="6E1D25A4" w14:textId="77777777" w:rsidR="002C7128" w:rsidRPr="005F2031" w:rsidRDefault="002C7128" w:rsidP="002C7128">
      <w:pPr>
        <w:rPr>
          <w:szCs w:val="26"/>
        </w:rPr>
      </w:pPr>
      <w:r w:rsidRPr="005F2031">
        <w:rPr>
          <w:szCs w:val="26"/>
        </w:rPr>
        <w:t>Для предотвращения дальнейшего обмеления и полного высыхания мелких рек необходимо проведение системы мероприятий, включающих лесопосадки, озеленение водоохраной зоны и т.п.</w:t>
      </w:r>
    </w:p>
    <w:p w14:paraId="6F39FF29" w14:textId="77777777" w:rsidR="00CC2D07" w:rsidRPr="005F2031" w:rsidRDefault="00847BED" w:rsidP="00847BED">
      <w:pPr>
        <w:rPr>
          <w:szCs w:val="26"/>
        </w:rPr>
      </w:pPr>
      <w:r w:rsidRPr="005F2031">
        <w:rPr>
          <w:szCs w:val="26"/>
        </w:rPr>
        <w:t>В 2019 году проведены работы по определению границ зон затопления с разработкой карт (планов) объектов землеустройства для р. Киржач и р. Вахчилка в черте г. Петушки, р. Пекша в черте п.Золотуха Кольчугинского района.</w:t>
      </w:r>
    </w:p>
    <w:p w14:paraId="1EFEA808" w14:textId="77777777" w:rsidR="00CC2D07" w:rsidRPr="005F2031" w:rsidRDefault="00CC2D07" w:rsidP="00847BED">
      <w:pPr>
        <w:rPr>
          <w:szCs w:val="26"/>
        </w:rPr>
      </w:pPr>
      <w:r w:rsidRPr="005F2031">
        <w:rPr>
          <w:szCs w:val="26"/>
        </w:rPr>
        <w:t xml:space="preserve">В дальнейшем необходимо запланировать и провести </w:t>
      </w:r>
      <w:proofErr w:type="gramStart"/>
      <w:r w:rsidRPr="005F2031">
        <w:rPr>
          <w:szCs w:val="26"/>
        </w:rPr>
        <w:t xml:space="preserve">аналогичные </w:t>
      </w:r>
      <w:r w:rsidR="00847BED" w:rsidRPr="005F2031">
        <w:rPr>
          <w:b/>
          <w:szCs w:val="26"/>
        </w:rPr>
        <w:t xml:space="preserve"> </w:t>
      </w:r>
      <w:r w:rsidRPr="005F2031">
        <w:rPr>
          <w:szCs w:val="26"/>
        </w:rPr>
        <w:t>мероприятия</w:t>
      </w:r>
      <w:proofErr w:type="gramEnd"/>
      <w:r w:rsidRPr="005F2031">
        <w:rPr>
          <w:szCs w:val="26"/>
        </w:rPr>
        <w:t xml:space="preserve"> по населённым пунктам Пекшинского сельского поселения, в границах которых протекают реки.</w:t>
      </w:r>
    </w:p>
    <w:p w14:paraId="2A80F02F" w14:textId="77777777" w:rsidR="00A60C1F" w:rsidRPr="005F2031" w:rsidRDefault="00A60C1F" w:rsidP="00A60C1F">
      <w:pPr>
        <w:rPr>
          <w:szCs w:val="26"/>
        </w:rPr>
      </w:pPr>
      <w:r w:rsidRPr="005F2031">
        <w:rPr>
          <w:szCs w:val="26"/>
        </w:rPr>
        <w:t>Государственная функция по осуществлению федерального государственного надзора за использованием и охраной водных объектов исполняется Федеральной службой по надзору в сфере природопользования (Росприроднадзор) и ее территориальными органами, в соответствии с законодательством Российской Федерации.</w:t>
      </w:r>
    </w:p>
    <w:p w14:paraId="2F8AF42C" w14:textId="77777777" w:rsidR="00A60C1F" w:rsidRPr="005F2031" w:rsidRDefault="00A60C1F" w:rsidP="00A60C1F">
      <w:pPr>
        <w:rPr>
          <w:szCs w:val="26"/>
        </w:rPr>
      </w:pPr>
      <w:r w:rsidRPr="005F2031">
        <w:rPr>
          <w:szCs w:val="26"/>
        </w:rPr>
        <w:t>Задачей государственного надзора за использованием и охраной водных объектов является обеспечение соблюдения:</w:t>
      </w:r>
    </w:p>
    <w:p w14:paraId="00C5FF33" w14:textId="77777777" w:rsidR="00A60C1F" w:rsidRPr="005F2031" w:rsidRDefault="00A60C1F" w:rsidP="00A60C1F">
      <w:pPr>
        <w:rPr>
          <w:szCs w:val="26"/>
        </w:rPr>
      </w:pPr>
      <w:r w:rsidRPr="005F2031">
        <w:rPr>
          <w:szCs w:val="26"/>
        </w:rPr>
        <w:t>а) требований к использованию и охране водных объектов;</w:t>
      </w:r>
    </w:p>
    <w:p w14:paraId="46DBF861" w14:textId="77777777" w:rsidR="00A60C1F" w:rsidRPr="005F2031" w:rsidRDefault="00A60C1F" w:rsidP="00A60C1F">
      <w:pPr>
        <w:rPr>
          <w:szCs w:val="26"/>
        </w:rPr>
      </w:pPr>
      <w:r w:rsidRPr="005F2031">
        <w:rPr>
          <w:szCs w:val="26"/>
        </w:rPr>
        <w:t>б) особого правового режима использования земельных участков и иных объектов недвижимости, расположенных в границах водоохранных зон и зон санитарной охраны источников питьевого и хозяйственно-бытового водоснабжения;</w:t>
      </w:r>
    </w:p>
    <w:p w14:paraId="7FD48B8F" w14:textId="77777777" w:rsidR="00A60C1F" w:rsidRPr="005F2031" w:rsidRDefault="00A60C1F" w:rsidP="00A60C1F">
      <w:pPr>
        <w:rPr>
          <w:szCs w:val="26"/>
        </w:rPr>
      </w:pPr>
      <w:r w:rsidRPr="005F2031">
        <w:rPr>
          <w:szCs w:val="26"/>
        </w:rPr>
        <w:t>в) иных требований водного законодательства.</w:t>
      </w:r>
    </w:p>
    <w:p w14:paraId="17FAEEF4" w14:textId="77777777" w:rsidR="00A60C1F" w:rsidRPr="005F2031" w:rsidRDefault="00A60C1F" w:rsidP="00A60C1F">
      <w:pPr>
        <w:rPr>
          <w:szCs w:val="26"/>
        </w:rPr>
      </w:pPr>
      <w:r w:rsidRPr="005F2031">
        <w:rPr>
          <w:szCs w:val="26"/>
        </w:rPr>
        <w:t>Мероприятия по надзору осуществляются в форме плановых (в соответствии с утвержденным планом) и внеплановых проверок с соблюдением прав и законных интересов организаций и граждан, в соответствии с требованиями Федерального закона от 26 декабря 2008 г. N 294-ФЗ "О защите прав юридических лиц и индивидуальных предпринимателей при осуществлении государственного контроля (надзора) и муниципального контроля".</w:t>
      </w:r>
    </w:p>
    <w:p w14:paraId="10ADBFD0" w14:textId="77777777" w:rsidR="000F2543" w:rsidRPr="005F2031" w:rsidRDefault="000F2543" w:rsidP="000F2543">
      <w:pPr>
        <w:pStyle w:val="30"/>
        <w:numPr>
          <w:ilvl w:val="2"/>
          <w:numId w:val="2"/>
        </w:numPr>
      </w:pPr>
      <w:bookmarkStart w:id="8" w:name="_Toc55593529"/>
      <w:r w:rsidRPr="005F2031">
        <w:rPr>
          <w:szCs w:val="26"/>
        </w:rPr>
        <w:lastRenderedPageBreak/>
        <w:t>Комплексная оценка территории</w:t>
      </w:r>
      <w:bookmarkEnd w:id="8"/>
    </w:p>
    <w:p w14:paraId="74A458BD" w14:textId="77777777" w:rsidR="000F2543" w:rsidRPr="005F2031" w:rsidRDefault="000F2543" w:rsidP="000F2543">
      <w:pPr>
        <w:rPr>
          <w:szCs w:val="26"/>
        </w:rPr>
      </w:pPr>
      <w:r w:rsidRPr="005F2031">
        <w:rPr>
          <w:szCs w:val="26"/>
        </w:rPr>
        <w:t>Комплексная оценка территории проведена посредством пофакторного анализа природных и техногенных условий с целью определения территориальных ресурсов Пекшинского сельского поселения для развития основных видов хозяйственной деятельности.</w:t>
      </w:r>
    </w:p>
    <w:p w14:paraId="5FED441E" w14:textId="77777777" w:rsidR="000F2543" w:rsidRPr="005F2031" w:rsidRDefault="000F2543" w:rsidP="000F2543">
      <w:pPr>
        <w:rPr>
          <w:szCs w:val="26"/>
        </w:rPr>
      </w:pPr>
      <w:r w:rsidRPr="005F2031">
        <w:rPr>
          <w:szCs w:val="26"/>
        </w:rPr>
        <w:t>Оценка территории района произведена для нижеследующих видов использования:</w:t>
      </w:r>
    </w:p>
    <w:p w14:paraId="2C5B1DAC" w14:textId="77777777" w:rsidR="000F2543" w:rsidRPr="005F2031" w:rsidRDefault="000F2543" w:rsidP="000F2543">
      <w:pPr>
        <w:rPr>
          <w:szCs w:val="26"/>
        </w:rPr>
      </w:pPr>
      <w:r w:rsidRPr="005F2031">
        <w:rPr>
          <w:szCs w:val="26"/>
        </w:rPr>
        <w:t>−</w:t>
      </w:r>
      <w:r w:rsidRPr="005F2031">
        <w:rPr>
          <w:szCs w:val="26"/>
        </w:rPr>
        <w:tab/>
        <w:t>градостроительного (для гражданского, промышленного и коммунального строительства);</w:t>
      </w:r>
    </w:p>
    <w:p w14:paraId="3E8E231B" w14:textId="77777777" w:rsidR="000F2543" w:rsidRPr="005F2031" w:rsidRDefault="000F2543" w:rsidP="000F2543">
      <w:pPr>
        <w:rPr>
          <w:szCs w:val="26"/>
        </w:rPr>
      </w:pPr>
      <w:r w:rsidRPr="005F2031">
        <w:rPr>
          <w:szCs w:val="26"/>
        </w:rPr>
        <w:t>−</w:t>
      </w:r>
      <w:r w:rsidRPr="005F2031">
        <w:rPr>
          <w:szCs w:val="26"/>
        </w:rPr>
        <w:tab/>
        <w:t>рекреационного;</w:t>
      </w:r>
    </w:p>
    <w:p w14:paraId="6DE5918E" w14:textId="77777777" w:rsidR="000F2543" w:rsidRPr="005F2031" w:rsidRDefault="000F2543" w:rsidP="000F2543">
      <w:pPr>
        <w:rPr>
          <w:szCs w:val="26"/>
        </w:rPr>
      </w:pPr>
      <w:r w:rsidRPr="005F2031">
        <w:rPr>
          <w:szCs w:val="26"/>
        </w:rPr>
        <w:t>−</w:t>
      </w:r>
      <w:r w:rsidRPr="005F2031">
        <w:rPr>
          <w:szCs w:val="26"/>
        </w:rPr>
        <w:tab/>
        <w:t>сельскохозяйственного;</w:t>
      </w:r>
    </w:p>
    <w:p w14:paraId="1B0DF11F" w14:textId="77777777" w:rsidR="000F2543" w:rsidRPr="005F2031" w:rsidRDefault="000F2543" w:rsidP="000F2543">
      <w:pPr>
        <w:rPr>
          <w:szCs w:val="26"/>
        </w:rPr>
      </w:pPr>
      <w:r w:rsidRPr="005F2031">
        <w:rPr>
          <w:szCs w:val="26"/>
        </w:rPr>
        <w:t>−</w:t>
      </w:r>
      <w:r w:rsidRPr="005F2031">
        <w:rPr>
          <w:szCs w:val="26"/>
        </w:rPr>
        <w:tab/>
        <w:t>лесоэксплуатационного;</w:t>
      </w:r>
    </w:p>
    <w:p w14:paraId="00E7E18C" w14:textId="77777777" w:rsidR="000F2543" w:rsidRPr="005F2031" w:rsidRDefault="000F2543" w:rsidP="000F2543">
      <w:pPr>
        <w:rPr>
          <w:szCs w:val="26"/>
        </w:rPr>
      </w:pPr>
      <w:r w:rsidRPr="005F2031">
        <w:rPr>
          <w:szCs w:val="26"/>
        </w:rPr>
        <w:t>−</w:t>
      </w:r>
      <w:r w:rsidRPr="005F2031">
        <w:rPr>
          <w:szCs w:val="26"/>
        </w:rPr>
        <w:tab/>
        <w:t>природоохранного.</w:t>
      </w:r>
    </w:p>
    <w:p w14:paraId="5AC45C93" w14:textId="77777777" w:rsidR="000F2543" w:rsidRPr="005F2031" w:rsidRDefault="000F2543" w:rsidP="000F2543">
      <w:pPr>
        <w:rPr>
          <w:szCs w:val="26"/>
        </w:rPr>
      </w:pPr>
      <w:r w:rsidRPr="005F2031">
        <w:rPr>
          <w:szCs w:val="26"/>
        </w:rPr>
        <w:t>При оценке приняты три степени благоприятности территории:</w:t>
      </w:r>
    </w:p>
    <w:p w14:paraId="3A204D65" w14:textId="77777777" w:rsidR="000F2543" w:rsidRPr="005F2031" w:rsidRDefault="000F2543" w:rsidP="000F2543">
      <w:pPr>
        <w:rPr>
          <w:szCs w:val="26"/>
        </w:rPr>
      </w:pPr>
      <w:r w:rsidRPr="005F2031">
        <w:rPr>
          <w:szCs w:val="26"/>
        </w:rPr>
        <w:t>−</w:t>
      </w:r>
      <w:r w:rsidRPr="005F2031">
        <w:rPr>
          <w:szCs w:val="26"/>
        </w:rPr>
        <w:tab/>
        <w:t>благоприятная;</w:t>
      </w:r>
    </w:p>
    <w:p w14:paraId="0445E068" w14:textId="77777777" w:rsidR="000F2543" w:rsidRPr="005F2031" w:rsidRDefault="000F2543" w:rsidP="000F2543">
      <w:pPr>
        <w:rPr>
          <w:szCs w:val="26"/>
        </w:rPr>
      </w:pPr>
      <w:r w:rsidRPr="005F2031">
        <w:rPr>
          <w:szCs w:val="26"/>
        </w:rPr>
        <w:t>−</w:t>
      </w:r>
      <w:r w:rsidRPr="005F2031">
        <w:rPr>
          <w:szCs w:val="26"/>
        </w:rPr>
        <w:tab/>
        <w:t>ограниченно благоприятная;</w:t>
      </w:r>
    </w:p>
    <w:p w14:paraId="07BE988D" w14:textId="77777777" w:rsidR="000F2543" w:rsidRPr="005F2031" w:rsidRDefault="000F2543" w:rsidP="000F2543">
      <w:pPr>
        <w:rPr>
          <w:szCs w:val="26"/>
        </w:rPr>
      </w:pPr>
      <w:r w:rsidRPr="005F2031">
        <w:rPr>
          <w:szCs w:val="26"/>
        </w:rPr>
        <w:t>−</w:t>
      </w:r>
      <w:r w:rsidRPr="005F2031">
        <w:rPr>
          <w:szCs w:val="26"/>
        </w:rPr>
        <w:tab/>
        <w:t>неблагоприятная.</w:t>
      </w:r>
    </w:p>
    <w:p w14:paraId="35EF177D" w14:textId="77777777" w:rsidR="000F2543" w:rsidRPr="005F2031" w:rsidRDefault="000F2543" w:rsidP="000F2543">
      <w:pPr>
        <w:rPr>
          <w:szCs w:val="26"/>
        </w:rPr>
      </w:pPr>
      <w:r w:rsidRPr="005F2031">
        <w:rPr>
          <w:szCs w:val="26"/>
        </w:rPr>
        <w:t>В результате оценки выявлен ряд благоприятных условий для градостроительного освоения территории:</w:t>
      </w:r>
    </w:p>
    <w:p w14:paraId="3064EE14" w14:textId="77777777" w:rsidR="000F2543" w:rsidRPr="005F2031" w:rsidRDefault="000F2543" w:rsidP="000F2543">
      <w:pPr>
        <w:rPr>
          <w:szCs w:val="26"/>
        </w:rPr>
      </w:pPr>
      <w:r w:rsidRPr="005F2031">
        <w:rPr>
          <w:szCs w:val="26"/>
        </w:rPr>
        <w:t>−</w:t>
      </w:r>
      <w:r w:rsidRPr="005F2031">
        <w:rPr>
          <w:szCs w:val="26"/>
        </w:rPr>
        <w:tab/>
        <w:t>хорошая обеспеченность территории поверхностными водами (р. Клязьма с объемом возможного единовременного водоотбора более 5 к</w:t>
      </w:r>
      <w:r w:rsidR="001B1363" w:rsidRPr="005F2031">
        <w:rPr>
          <w:szCs w:val="26"/>
        </w:rPr>
        <w:t>уб. м/сек.) и подземными водами;</w:t>
      </w:r>
    </w:p>
    <w:p w14:paraId="2B0E3CAD" w14:textId="77777777" w:rsidR="000F2543" w:rsidRPr="005F2031" w:rsidRDefault="000F2543" w:rsidP="000F2543">
      <w:pPr>
        <w:rPr>
          <w:szCs w:val="26"/>
        </w:rPr>
      </w:pPr>
      <w:r w:rsidRPr="005F2031">
        <w:rPr>
          <w:szCs w:val="26"/>
        </w:rPr>
        <w:t>−</w:t>
      </w:r>
      <w:r w:rsidRPr="005F2031">
        <w:rPr>
          <w:szCs w:val="26"/>
        </w:rPr>
        <w:tab/>
        <w:t>хорошая транспортная обеспеченность территории поселения, благодаря важным транспортным магистралям федерального значения (железнодорожной и автомобильной) направления Москва – Нижний Новгород, а также сети автодорог территориального значения с твердым покрытием.</w:t>
      </w:r>
    </w:p>
    <w:p w14:paraId="5C3A704B" w14:textId="77777777" w:rsidR="000F2543" w:rsidRPr="005F2031" w:rsidRDefault="000F2543" w:rsidP="000F2543">
      <w:pPr>
        <w:rPr>
          <w:szCs w:val="26"/>
        </w:rPr>
      </w:pPr>
      <w:r w:rsidRPr="005F2031">
        <w:rPr>
          <w:szCs w:val="26"/>
        </w:rPr>
        <w:t>К благоприятным по вышеперечисленным факторам относятся территории центральной части поселения вдоль главной планировочной оси Москва - Нижний Новгород.</w:t>
      </w:r>
    </w:p>
    <w:p w14:paraId="48F2D6F8" w14:textId="77777777" w:rsidR="000F2543" w:rsidRPr="005F2031" w:rsidRDefault="000F2543" w:rsidP="000F2543">
      <w:pPr>
        <w:rPr>
          <w:szCs w:val="26"/>
        </w:rPr>
      </w:pPr>
      <w:r w:rsidRPr="005F2031">
        <w:rPr>
          <w:szCs w:val="26"/>
        </w:rPr>
        <w:t>Факторами, ограничивающими градостроительное освоение территории являются:</w:t>
      </w:r>
    </w:p>
    <w:p w14:paraId="272DCD40" w14:textId="77777777" w:rsidR="000F2543" w:rsidRPr="005F2031" w:rsidRDefault="000F2543" w:rsidP="000F2543">
      <w:pPr>
        <w:rPr>
          <w:szCs w:val="26"/>
        </w:rPr>
      </w:pPr>
      <w:r w:rsidRPr="005F2031">
        <w:rPr>
          <w:szCs w:val="26"/>
        </w:rPr>
        <w:t>−</w:t>
      </w:r>
      <w:r w:rsidRPr="005F2031">
        <w:rPr>
          <w:szCs w:val="26"/>
        </w:rPr>
        <w:tab/>
        <w:t xml:space="preserve">наличие заболоченных участков в южной части поселения, </w:t>
      </w:r>
    </w:p>
    <w:p w14:paraId="2327CBF8" w14:textId="77777777" w:rsidR="000F2543" w:rsidRPr="005F2031" w:rsidRDefault="000F2543" w:rsidP="000F2543">
      <w:pPr>
        <w:rPr>
          <w:szCs w:val="26"/>
        </w:rPr>
      </w:pPr>
      <w:r w:rsidRPr="005F2031">
        <w:rPr>
          <w:szCs w:val="26"/>
        </w:rPr>
        <w:lastRenderedPageBreak/>
        <w:t>−</w:t>
      </w:r>
      <w:r w:rsidRPr="005F2031">
        <w:rPr>
          <w:szCs w:val="26"/>
        </w:rPr>
        <w:tab/>
        <w:t>затопление территории паводком 1%-ной обеспеченности вдоль реки Клязьма, а также от подпора воды при впадении в реку Клязьма рек Большая Липня, Пекша</w:t>
      </w:r>
    </w:p>
    <w:p w14:paraId="48C8BA04" w14:textId="77777777" w:rsidR="000F2543" w:rsidRPr="005F2031" w:rsidRDefault="000F2543" w:rsidP="000F2543">
      <w:pPr>
        <w:rPr>
          <w:szCs w:val="26"/>
        </w:rPr>
      </w:pPr>
      <w:r w:rsidRPr="005F2031">
        <w:rPr>
          <w:szCs w:val="26"/>
        </w:rPr>
        <w:t>−</w:t>
      </w:r>
      <w:r w:rsidRPr="005F2031">
        <w:rPr>
          <w:szCs w:val="26"/>
        </w:rPr>
        <w:tab/>
        <w:t>высокое залегание уровня грунтовых вод (менее 1 м от поверхности земли) в правобережной пониженной части долины р. Клязьма,</w:t>
      </w:r>
    </w:p>
    <w:p w14:paraId="57950BE2" w14:textId="77777777" w:rsidR="000F2543" w:rsidRPr="005F2031" w:rsidRDefault="000F2543" w:rsidP="000F2543">
      <w:pPr>
        <w:rPr>
          <w:szCs w:val="26"/>
        </w:rPr>
      </w:pPr>
      <w:r w:rsidRPr="005F2031">
        <w:rPr>
          <w:szCs w:val="26"/>
        </w:rPr>
        <w:t>−</w:t>
      </w:r>
      <w:r w:rsidRPr="005F2031">
        <w:rPr>
          <w:szCs w:val="26"/>
        </w:rPr>
        <w:tab/>
        <w:t>большая залесенность территории и как следствие немногочисленность и мелко-контурность свободных от лесов территорий,</w:t>
      </w:r>
    </w:p>
    <w:p w14:paraId="0BF5D48A" w14:textId="77777777" w:rsidR="000F2543" w:rsidRPr="005F2031" w:rsidRDefault="000F2543" w:rsidP="000F2543">
      <w:pPr>
        <w:rPr>
          <w:szCs w:val="26"/>
        </w:rPr>
      </w:pPr>
      <w:r w:rsidRPr="005F2031">
        <w:rPr>
          <w:szCs w:val="26"/>
        </w:rPr>
        <w:t>−</w:t>
      </w:r>
      <w:r w:rsidRPr="005F2031">
        <w:rPr>
          <w:szCs w:val="26"/>
        </w:rPr>
        <w:tab/>
        <w:t>наличие запрещенных для изъятия защитных лесов, составляющих основную часть лесного фонда поселения.</w:t>
      </w:r>
    </w:p>
    <w:p w14:paraId="70E77A23" w14:textId="77777777" w:rsidR="000F2543" w:rsidRPr="005F2031" w:rsidRDefault="000F2543" w:rsidP="000F2543">
      <w:pPr>
        <w:rPr>
          <w:szCs w:val="26"/>
        </w:rPr>
      </w:pPr>
      <w:r w:rsidRPr="005F2031">
        <w:rPr>
          <w:szCs w:val="26"/>
        </w:rPr>
        <w:t>Оценка природных ресурсов и планировочных условий поселения показала, что Пекшинское сельское поселение располагает богатыми рекреационными ресурсами.</w:t>
      </w:r>
    </w:p>
    <w:p w14:paraId="7B457FE8" w14:textId="77777777" w:rsidR="000F2543" w:rsidRPr="005F2031" w:rsidRDefault="000F2543" w:rsidP="000F2543">
      <w:pPr>
        <w:rPr>
          <w:szCs w:val="26"/>
        </w:rPr>
      </w:pPr>
      <w:r w:rsidRPr="005F2031">
        <w:rPr>
          <w:szCs w:val="26"/>
        </w:rPr>
        <w:t>К благоприятным условиям для организации отдыха относятся:</w:t>
      </w:r>
    </w:p>
    <w:p w14:paraId="3448D667" w14:textId="77777777" w:rsidR="000F2543" w:rsidRPr="005F2031" w:rsidRDefault="000F2543" w:rsidP="000F2543">
      <w:pPr>
        <w:rPr>
          <w:szCs w:val="26"/>
        </w:rPr>
      </w:pPr>
      <w:r w:rsidRPr="005F2031">
        <w:rPr>
          <w:szCs w:val="26"/>
        </w:rPr>
        <w:t>−</w:t>
      </w:r>
      <w:r w:rsidRPr="005F2031">
        <w:rPr>
          <w:szCs w:val="26"/>
        </w:rPr>
        <w:tab/>
        <w:t xml:space="preserve">наличие сухих хвойных и смешанных лесов, которые составляют основную часть лесного фонда поселения и являются наиболее благоприятными для отдыха, </w:t>
      </w:r>
    </w:p>
    <w:p w14:paraId="6955EF47" w14:textId="77777777" w:rsidR="000F2543" w:rsidRPr="005F2031" w:rsidRDefault="000F2543" w:rsidP="000F2543">
      <w:pPr>
        <w:rPr>
          <w:szCs w:val="26"/>
        </w:rPr>
      </w:pPr>
      <w:r w:rsidRPr="005F2031">
        <w:rPr>
          <w:szCs w:val="26"/>
        </w:rPr>
        <w:t>−</w:t>
      </w:r>
      <w:r w:rsidRPr="005F2031">
        <w:rPr>
          <w:szCs w:val="26"/>
        </w:rPr>
        <w:tab/>
        <w:t>наличие сети рек и водоемов, благоприятных для организации отдыха на воде: рек Клязьма, Пекша, Бол. Липня, многочисленных озер: оз. Глубокое, оз. Горочное, оз. Соловьева.</w:t>
      </w:r>
    </w:p>
    <w:p w14:paraId="20C96A09" w14:textId="77777777" w:rsidR="000F2543" w:rsidRPr="005F2031" w:rsidRDefault="000F2543" w:rsidP="000F2543">
      <w:pPr>
        <w:rPr>
          <w:szCs w:val="26"/>
        </w:rPr>
      </w:pPr>
      <w:r w:rsidRPr="005F2031">
        <w:rPr>
          <w:szCs w:val="26"/>
        </w:rPr>
        <w:t>−</w:t>
      </w:r>
      <w:r w:rsidRPr="005F2031">
        <w:rPr>
          <w:szCs w:val="26"/>
        </w:rPr>
        <w:tab/>
        <w:t>хорошая транспортная доступность различных участков территории благодаря развитой сети автомобильных дорог федерального и территориального значения и железнодорожной магистрали,</w:t>
      </w:r>
    </w:p>
    <w:p w14:paraId="69F59CAE" w14:textId="77777777" w:rsidR="000F2543" w:rsidRPr="005F2031" w:rsidRDefault="000F2543" w:rsidP="000F2543">
      <w:pPr>
        <w:rPr>
          <w:szCs w:val="26"/>
        </w:rPr>
      </w:pPr>
      <w:r w:rsidRPr="005F2031">
        <w:rPr>
          <w:szCs w:val="26"/>
        </w:rPr>
        <w:t>−</w:t>
      </w:r>
      <w:r w:rsidRPr="005F2031">
        <w:rPr>
          <w:szCs w:val="26"/>
        </w:rPr>
        <w:tab/>
        <w:t>благоприятные санитарно- гигиенические условия состояния воздушного бассейна за пределами городских населенных пунктов и основных транспортных магистралей</w:t>
      </w:r>
    </w:p>
    <w:p w14:paraId="0E88AF02" w14:textId="77777777" w:rsidR="000F2543" w:rsidRPr="005F2031" w:rsidRDefault="000F2543" w:rsidP="000F2543">
      <w:pPr>
        <w:rPr>
          <w:szCs w:val="26"/>
        </w:rPr>
      </w:pPr>
      <w:r w:rsidRPr="005F2031">
        <w:rPr>
          <w:szCs w:val="26"/>
        </w:rPr>
        <w:t>−</w:t>
      </w:r>
      <w:r w:rsidRPr="005F2031">
        <w:rPr>
          <w:szCs w:val="26"/>
        </w:rPr>
        <w:tab/>
        <w:t xml:space="preserve">насыщенность территории памятниками архитектуры и археологии, </w:t>
      </w:r>
    </w:p>
    <w:p w14:paraId="2CAE9381" w14:textId="77777777" w:rsidR="000F2543" w:rsidRPr="005F2031" w:rsidRDefault="000F2543" w:rsidP="000F2543">
      <w:pPr>
        <w:rPr>
          <w:szCs w:val="26"/>
        </w:rPr>
      </w:pPr>
      <w:r w:rsidRPr="005F2031">
        <w:rPr>
          <w:szCs w:val="26"/>
        </w:rPr>
        <w:t>−</w:t>
      </w:r>
      <w:r w:rsidRPr="005F2031">
        <w:rPr>
          <w:szCs w:val="26"/>
        </w:rPr>
        <w:tab/>
        <w:t>наличие живописных природных ландшафтов.</w:t>
      </w:r>
    </w:p>
    <w:p w14:paraId="405D830C" w14:textId="77777777" w:rsidR="000F2543" w:rsidRPr="005F2031" w:rsidRDefault="000F2543" w:rsidP="000F2543">
      <w:pPr>
        <w:rPr>
          <w:szCs w:val="26"/>
        </w:rPr>
      </w:pPr>
      <w:r w:rsidRPr="005F2031">
        <w:rPr>
          <w:szCs w:val="26"/>
        </w:rPr>
        <w:t>К наиболее благоприятным для организации отдыха территориям отнесены территории вдоль реки Клязьма и в районе озер.</w:t>
      </w:r>
    </w:p>
    <w:p w14:paraId="5E792C43" w14:textId="77777777" w:rsidR="000F2543" w:rsidRPr="005F2031" w:rsidRDefault="0046264E" w:rsidP="000F2543">
      <w:pPr>
        <w:rPr>
          <w:b/>
          <w:i/>
          <w:szCs w:val="26"/>
        </w:rPr>
      </w:pPr>
      <w:r w:rsidRPr="005F2031">
        <w:rPr>
          <w:b/>
          <w:i/>
          <w:szCs w:val="26"/>
        </w:rPr>
        <w:t>Вывод</w:t>
      </w:r>
    </w:p>
    <w:p w14:paraId="69A3FC6D" w14:textId="77777777" w:rsidR="00563279" w:rsidRPr="005F2031" w:rsidRDefault="000F2543" w:rsidP="0046264E">
      <w:pPr>
        <w:rPr>
          <w:szCs w:val="26"/>
        </w:rPr>
      </w:pPr>
      <w:r w:rsidRPr="005F2031">
        <w:rPr>
          <w:szCs w:val="26"/>
        </w:rPr>
        <w:t xml:space="preserve">Исходя из вышеперечисленных природных и антропогенных факторов, в целом территория поселения оценивается как благоприятная для рекреационного и </w:t>
      </w:r>
      <w:r w:rsidRPr="005F2031">
        <w:rPr>
          <w:szCs w:val="26"/>
        </w:rPr>
        <w:lastRenderedPageBreak/>
        <w:t>природоохранного освоения, ограниченно - благоприятная для градостроительного, лесоэксплуатационного и сельскохозяйственного освоения.</w:t>
      </w:r>
    </w:p>
    <w:p w14:paraId="5317C5A0" w14:textId="77777777" w:rsidR="0093023D" w:rsidRPr="005F2031" w:rsidRDefault="00E71FAF" w:rsidP="00901146">
      <w:pPr>
        <w:pStyle w:val="2"/>
        <w:numPr>
          <w:ilvl w:val="1"/>
          <w:numId w:val="2"/>
        </w:numPr>
      </w:pPr>
      <w:bookmarkStart w:id="9" w:name="_Toc55593530"/>
      <w:r w:rsidRPr="005F2031">
        <w:t>Анализ современного состояния</w:t>
      </w:r>
      <w:bookmarkEnd w:id="9"/>
    </w:p>
    <w:p w14:paraId="520577C5" w14:textId="77777777" w:rsidR="0093023D" w:rsidRPr="005F2031" w:rsidRDefault="00E71FAF" w:rsidP="00AD6381">
      <w:pPr>
        <w:pStyle w:val="30"/>
        <w:numPr>
          <w:ilvl w:val="2"/>
          <w:numId w:val="2"/>
        </w:numPr>
      </w:pPr>
      <w:bookmarkStart w:id="10" w:name="_Toc55593531"/>
      <w:r w:rsidRPr="005F2031">
        <w:t>Функциональное зонирование и планировочная структура</w:t>
      </w:r>
      <w:bookmarkEnd w:id="10"/>
    </w:p>
    <w:p w14:paraId="36D0A8F1" w14:textId="77777777" w:rsidR="00B33749" w:rsidRPr="005F2031" w:rsidRDefault="00B33749" w:rsidP="00B33749">
      <w:pPr>
        <w:rPr>
          <w:szCs w:val="26"/>
        </w:rPr>
      </w:pPr>
      <w:r w:rsidRPr="005F2031">
        <w:rPr>
          <w:szCs w:val="26"/>
        </w:rPr>
        <w:t>Пекшинское сельское поселение является частью Петушинского района Владимирской области. Поселение с запада на восток пересекает транспортный коридор, включающий в себя железную дорогу и автомобильную магистраль М-7 «Волга» Москва – Владимир – Нижний Новгород – Казань – Уфа. Большая часть наиболее крупных населенных пунктов поселения тяготеет к этому коридору. Пекшинское сельское поселение расположено в восточной части Петушинского района, в центре Пекшинского сельского поселения располагается городское поселение город Костерево.</w:t>
      </w:r>
    </w:p>
    <w:p w14:paraId="7DEE005C" w14:textId="77777777" w:rsidR="00B33749" w:rsidRPr="005F2031" w:rsidRDefault="00B33749" w:rsidP="00B33749">
      <w:pPr>
        <w:rPr>
          <w:szCs w:val="26"/>
        </w:rPr>
      </w:pPr>
      <w:r w:rsidRPr="005F2031">
        <w:rPr>
          <w:szCs w:val="26"/>
        </w:rPr>
        <w:t>На севере Пекшинское сельское поселение граничит с Кольчугинским районом, на западе с Петушинским сельским поселением, на востоке и севере с Собинским районом. В центре Пекшинского сельского поселения располагается муниципальное образование город Костерево.</w:t>
      </w:r>
    </w:p>
    <w:p w14:paraId="2E90CF52" w14:textId="77777777" w:rsidR="00B33749" w:rsidRPr="005F2031" w:rsidRDefault="00B33749" w:rsidP="00B33749">
      <w:pPr>
        <w:rPr>
          <w:szCs w:val="26"/>
        </w:rPr>
      </w:pPr>
      <w:r w:rsidRPr="005F2031">
        <w:rPr>
          <w:szCs w:val="26"/>
        </w:rPr>
        <w:t>Муниципальное образование Пекшинское занимает 32,81% площади Петушинского района.</w:t>
      </w:r>
    </w:p>
    <w:p w14:paraId="046E470C" w14:textId="77777777" w:rsidR="00B33749" w:rsidRPr="005F2031" w:rsidRDefault="00B33749" w:rsidP="00B33749">
      <w:pPr>
        <w:rPr>
          <w:szCs w:val="26"/>
        </w:rPr>
      </w:pPr>
      <w:r w:rsidRPr="005F2031">
        <w:rPr>
          <w:szCs w:val="26"/>
        </w:rPr>
        <w:t>Современную систему расселения на территории поселения формируют исторически сложившиеся земли 5 поселков, 2 сел, 50 деревень, прилегающие к ним земли общего пользования, рекреационные земли, земли для развития поселения.</w:t>
      </w:r>
    </w:p>
    <w:p w14:paraId="15A84B10" w14:textId="77777777" w:rsidR="00B33749" w:rsidRPr="005F2031" w:rsidRDefault="00B33749" w:rsidP="00B33749">
      <w:pPr>
        <w:rPr>
          <w:szCs w:val="26"/>
        </w:rPr>
      </w:pPr>
      <w:r w:rsidRPr="005F2031">
        <w:rPr>
          <w:szCs w:val="26"/>
        </w:rPr>
        <w:t>Пекшинское сельское поселение расположено на землях СПК "Петушинский", СПК "Анкудиново", ООО "Рождество", СП артель "Вперед", СПК "Агрокомплекс "Липенский", колхоза "Знамя Октября", КФХ "Надежда", Болдинского, Воспушинского (частично), Петушинского (частично) лесничеств Заречного лесхоза, Костеревского, Клязьменского (частично), Северогривского (частично) лесничеств Костеревского военного лесхоза.</w:t>
      </w:r>
    </w:p>
    <w:p w14:paraId="74546506" w14:textId="77777777" w:rsidR="00B33749" w:rsidRPr="005F2031" w:rsidRDefault="00B33749" w:rsidP="00B33749">
      <w:pPr>
        <w:rPr>
          <w:szCs w:val="26"/>
        </w:rPr>
      </w:pPr>
      <w:r w:rsidRPr="005F2031">
        <w:rPr>
          <w:szCs w:val="26"/>
        </w:rPr>
        <w:t>Современную планировочную структуру Пекшинского сельского поселения формируют следующие планировочные элементы:</w:t>
      </w:r>
    </w:p>
    <w:p w14:paraId="64B48A91" w14:textId="77777777" w:rsidR="00B33749" w:rsidRPr="005F2031" w:rsidRDefault="00B33749" w:rsidP="00B33749">
      <w:pPr>
        <w:rPr>
          <w:szCs w:val="26"/>
        </w:rPr>
      </w:pPr>
      <w:r w:rsidRPr="005F2031">
        <w:rPr>
          <w:szCs w:val="26"/>
        </w:rPr>
        <w:lastRenderedPageBreak/>
        <w:t>- главной природно-ландшафтной планировочной осью является р. Клязьма и сеть ее притоков, которые образуют природно-ландшафтную структуру поселения,</w:t>
      </w:r>
    </w:p>
    <w:p w14:paraId="7D34D262" w14:textId="77777777" w:rsidR="00B33749" w:rsidRPr="005F2031" w:rsidRDefault="00B33749" w:rsidP="00B33749">
      <w:pPr>
        <w:rPr>
          <w:szCs w:val="26"/>
        </w:rPr>
      </w:pPr>
      <w:r w:rsidRPr="005F2031">
        <w:rPr>
          <w:szCs w:val="26"/>
        </w:rPr>
        <w:t>- главными транспортными планировочными осями являются широтные магистрали: автомобильная дорога М-7 «Волга» Москва – Владимир – Нижний Новгород – Казань - Уфа и железная дорога Москва-Нижний Новгород.</w:t>
      </w:r>
    </w:p>
    <w:p w14:paraId="6E780783" w14:textId="77777777" w:rsidR="00B33749" w:rsidRPr="005F2031" w:rsidRDefault="00B33749" w:rsidP="00B33749">
      <w:pPr>
        <w:rPr>
          <w:szCs w:val="26"/>
        </w:rPr>
      </w:pPr>
      <w:r w:rsidRPr="005F2031">
        <w:rPr>
          <w:szCs w:val="26"/>
        </w:rPr>
        <w:t>Главные природно-ландшафтная и транспортные планировочные оси формируют высоко урбанизированную главную планировочную ось не только поселения, но и района в целом. Главная планировочная ось оказывает сильное системообразующее значение для поселения.</w:t>
      </w:r>
    </w:p>
    <w:p w14:paraId="0DC52DFF" w14:textId="77777777" w:rsidR="00B33749" w:rsidRPr="005F2031" w:rsidRDefault="00B33749" w:rsidP="00B33749">
      <w:pPr>
        <w:rPr>
          <w:szCs w:val="26"/>
        </w:rPr>
      </w:pPr>
      <w:r w:rsidRPr="005F2031">
        <w:rPr>
          <w:szCs w:val="26"/>
        </w:rPr>
        <w:t>Второстепенные транспортные автомобильные дороги отходят от основной широтной магистрали М-7 «Волга» Москва – Владимир – Нижний Новгород – Казань - Уфа, соединяют в основном северную и центральную часть Пекшинского поселения и обеспечивают внутрипоселенческие связи.</w:t>
      </w:r>
    </w:p>
    <w:p w14:paraId="6082376C" w14:textId="77777777" w:rsidR="00B33749" w:rsidRPr="005F2031" w:rsidRDefault="00B33749" w:rsidP="00B33749">
      <w:pPr>
        <w:rPr>
          <w:szCs w:val="26"/>
        </w:rPr>
      </w:pPr>
      <w:r w:rsidRPr="005F2031">
        <w:rPr>
          <w:szCs w:val="26"/>
        </w:rPr>
        <w:t>Деревня Пекша выполняет функции центра Пекшинского сельского поселения.</w:t>
      </w:r>
    </w:p>
    <w:p w14:paraId="7E951561" w14:textId="77777777" w:rsidR="00B33749" w:rsidRPr="005F2031" w:rsidRDefault="00B33749" w:rsidP="00B33749">
      <w:pPr>
        <w:rPr>
          <w:szCs w:val="26"/>
        </w:rPr>
      </w:pPr>
      <w:r w:rsidRPr="005F2031">
        <w:rPr>
          <w:szCs w:val="26"/>
        </w:rPr>
        <w:t xml:space="preserve">Границы поселения были определены согласно Федеральному Закону 131-ФЗ с учетом пешеходной доступности от населенного пункта, входящего в поселение до административного центра этого поселения и обратно в течение рабочего дня для жителей всех населенных пунктов этого поселения (продолжительность рабочего дня 8 часов, нормативная скорость пешехода 4 км в час., допустимая сверхнормативная скорость пешехода 5-6 км в час). </w:t>
      </w:r>
    </w:p>
    <w:p w14:paraId="386220B3" w14:textId="77777777" w:rsidR="00B33749" w:rsidRPr="005F2031" w:rsidRDefault="00B33749" w:rsidP="00B33749">
      <w:pPr>
        <w:rPr>
          <w:szCs w:val="26"/>
        </w:rPr>
      </w:pPr>
      <w:r w:rsidRPr="005F2031">
        <w:rPr>
          <w:szCs w:val="26"/>
        </w:rPr>
        <w:t>Основная часть населенных пунктов сконцентрирована в центральной и северной частях поселения, с удаленностью от д. Пекша от 1,5 до 24 км. Южная часть поселения заболочена и является малопригодной для строительства.</w:t>
      </w:r>
    </w:p>
    <w:p w14:paraId="278D539D" w14:textId="77777777" w:rsidR="00B33749" w:rsidRPr="005F2031" w:rsidRDefault="00B33749" w:rsidP="00B33749">
      <w:pPr>
        <w:rPr>
          <w:szCs w:val="26"/>
        </w:rPr>
      </w:pPr>
      <w:r w:rsidRPr="005F2031">
        <w:rPr>
          <w:szCs w:val="26"/>
        </w:rPr>
        <w:t>Населенные пункты имеют значительные различия как по численности проживающего в них населения, так и по специализации, уровню производственного и социально-культурного потенциала. Расстояние между населенными пунктами составляет от 0,5 до 3,5 км.</w:t>
      </w:r>
    </w:p>
    <w:p w14:paraId="73CD66AE" w14:textId="77777777" w:rsidR="00B33749" w:rsidRPr="005F2031" w:rsidRDefault="00B33749" w:rsidP="00B33749">
      <w:pPr>
        <w:rPr>
          <w:szCs w:val="26"/>
        </w:rPr>
      </w:pPr>
      <w:r w:rsidRPr="005F2031">
        <w:rPr>
          <w:szCs w:val="26"/>
        </w:rPr>
        <w:t>Анализ сложившейся планировочной структуры позволяет сделать следующие выводы:</w:t>
      </w:r>
    </w:p>
    <w:p w14:paraId="29E90757" w14:textId="77777777" w:rsidR="00B33749" w:rsidRPr="005F2031" w:rsidRDefault="00B33749" w:rsidP="00B33749">
      <w:pPr>
        <w:rPr>
          <w:szCs w:val="26"/>
        </w:rPr>
      </w:pPr>
      <w:r w:rsidRPr="005F2031">
        <w:rPr>
          <w:szCs w:val="26"/>
        </w:rPr>
        <w:lastRenderedPageBreak/>
        <w:t>- планировочная структура имеет высокую степень развития, что обусловлено наличием транспортных магистралей и близостью Москвы,</w:t>
      </w:r>
    </w:p>
    <w:p w14:paraId="6BCB5E42" w14:textId="77777777" w:rsidR="00B33749" w:rsidRPr="005F2031" w:rsidRDefault="00B33749" w:rsidP="00B33749">
      <w:pPr>
        <w:rPr>
          <w:szCs w:val="26"/>
        </w:rPr>
      </w:pPr>
      <w:r w:rsidRPr="005F2031">
        <w:rPr>
          <w:szCs w:val="26"/>
        </w:rPr>
        <w:t>- главный планировочный узел размещается в центре поселения и через его территорию проходят главные транспортные планировочные оси. Это обуславливает развитие его как административного, производственного, культурно- бытового центра поселения,</w:t>
      </w:r>
    </w:p>
    <w:p w14:paraId="73EBF904" w14:textId="77777777" w:rsidR="00B33749" w:rsidRPr="005F2031" w:rsidRDefault="00B33749" w:rsidP="00B33749">
      <w:pPr>
        <w:rPr>
          <w:szCs w:val="26"/>
        </w:rPr>
      </w:pPr>
      <w:r w:rsidRPr="005F2031">
        <w:rPr>
          <w:szCs w:val="26"/>
        </w:rPr>
        <w:t>- главная планировочная ось проходит в широтном направлении, что вызывает необходимость развития меридиональных связей.</w:t>
      </w:r>
    </w:p>
    <w:p w14:paraId="3EBD1626" w14:textId="77777777" w:rsidR="00B33749" w:rsidRPr="005F2031" w:rsidRDefault="00B33749" w:rsidP="00B33749">
      <w:pPr>
        <w:rPr>
          <w:szCs w:val="26"/>
        </w:rPr>
      </w:pPr>
      <w:r w:rsidRPr="005F2031">
        <w:rPr>
          <w:szCs w:val="26"/>
        </w:rPr>
        <w:t>- высокая урбанизация главной планировочной оси оказывает заметное воздействие на природные комплексы,</w:t>
      </w:r>
    </w:p>
    <w:p w14:paraId="770787D8" w14:textId="77777777" w:rsidR="00B33749" w:rsidRPr="005F2031" w:rsidRDefault="00B33749" w:rsidP="00B33749">
      <w:pPr>
        <w:rPr>
          <w:szCs w:val="26"/>
        </w:rPr>
      </w:pPr>
      <w:r w:rsidRPr="005F2031">
        <w:rPr>
          <w:szCs w:val="26"/>
        </w:rPr>
        <w:t>- необходимо развивать сеть второстепенных планировочных центров, что позволит рационально сформировать систему территориально- административного управления, культурно- бытового и транспортного обслуживания</w:t>
      </w:r>
    </w:p>
    <w:p w14:paraId="76F353B7" w14:textId="77777777" w:rsidR="0093023D" w:rsidRPr="005F2031" w:rsidRDefault="00B33749" w:rsidP="00B33749">
      <w:pPr>
        <w:rPr>
          <w:szCs w:val="26"/>
        </w:rPr>
      </w:pPr>
      <w:r w:rsidRPr="005F2031">
        <w:rPr>
          <w:szCs w:val="26"/>
        </w:rPr>
        <w:t>Поселение находится в непосредственной близости от Московской области, главная ось является частью Московской агломерации. Это оказывает влияние на размещение производства, развитие населенных пунктов, использование рекреационных ресурсов поселения.</w:t>
      </w:r>
    </w:p>
    <w:p w14:paraId="6FDF8332" w14:textId="77777777" w:rsidR="0093023D" w:rsidRPr="005F2031" w:rsidRDefault="00AD6381" w:rsidP="005238F9">
      <w:pPr>
        <w:pStyle w:val="30"/>
        <w:numPr>
          <w:ilvl w:val="2"/>
          <w:numId w:val="2"/>
        </w:numPr>
      </w:pPr>
      <w:bookmarkStart w:id="11" w:name="_Toc55593532"/>
      <w:r w:rsidRPr="005F2031">
        <w:t>Население</w:t>
      </w:r>
      <w:bookmarkEnd w:id="11"/>
    </w:p>
    <w:p w14:paraId="6CB90EC5" w14:textId="77777777" w:rsidR="00FD3ECF" w:rsidRPr="005F2031" w:rsidRDefault="00FD3ECF" w:rsidP="00FD3ECF">
      <w:pPr>
        <w:rPr>
          <w:b/>
          <w:szCs w:val="26"/>
        </w:rPr>
      </w:pPr>
      <w:r w:rsidRPr="005F2031">
        <w:rPr>
          <w:b/>
          <w:szCs w:val="26"/>
        </w:rPr>
        <w:t>Анализ существующего положения</w:t>
      </w:r>
    </w:p>
    <w:p w14:paraId="12789447" w14:textId="77777777" w:rsidR="00E11A97" w:rsidRPr="005F2031" w:rsidRDefault="00E11A97" w:rsidP="00E11A97">
      <w:pPr>
        <w:rPr>
          <w:szCs w:val="26"/>
        </w:rPr>
      </w:pPr>
      <w:r w:rsidRPr="005F2031">
        <w:rPr>
          <w:szCs w:val="26"/>
        </w:rPr>
        <w:t>На 01.01.2020 года в Пекшинском сельском поселении проживало 4503</w:t>
      </w:r>
      <w:r w:rsidRPr="005F2031">
        <w:rPr>
          <w:rStyle w:val="ae"/>
          <w:szCs w:val="26"/>
        </w:rPr>
        <w:footnoteReference w:id="1"/>
      </w:r>
      <w:r w:rsidRPr="005F2031">
        <w:rPr>
          <w:szCs w:val="26"/>
        </w:rPr>
        <w:t xml:space="preserve"> человека, что составляло 7,3 % от населения Петушинского района.</w:t>
      </w:r>
    </w:p>
    <w:p w14:paraId="36DD333F" w14:textId="77777777" w:rsidR="00E11A97" w:rsidRPr="005F2031" w:rsidRDefault="00E11A97" w:rsidP="00E11A97">
      <w:pPr>
        <w:rPr>
          <w:szCs w:val="26"/>
        </w:rPr>
      </w:pPr>
      <w:r w:rsidRPr="005F2031">
        <w:rPr>
          <w:szCs w:val="26"/>
        </w:rPr>
        <w:t>За последние 2 года население Пекшинского сельского поселения уменьшилось на 97 человек.</w:t>
      </w:r>
    </w:p>
    <w:p w14:paraId="5F03CE5A" w14:textId="77777777" w:rsidR="00FD3ECF" w:rsidRPr="005F2031" w:rsidRDefault="00E11A97" w:rsidP="00D41F60">
      <w:pPr>
        <w:ind w:firstLine="0"/>
        <w:jc w:val="center"/>
        <w:rPr>
          <w:szCs w:val="26"/>
        </w:rPr>
      </w:pPr>
      <w:r w:rsidRPr="005F2031">
        <w:rPr>
          <w:noProof/>
          <w:lang w:eastAsia="ru-RU"/>
        </w:rPr>
        <w:lastRenderedPageBreak/>
        <w:drawing>
          <wp:inline distT="0" distB="0" distL="0" distR="0" wp14:anchorId="6EE6E71E" wp14:editId="2B3D5B31">
            <wp:extent cx="4876800" cy="299085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0104410" w14:textId="77777777" w:rsidR="0093023D" w:rsidRPr="005F2031" w:rsidRDefault="00FD3ECF" w:rsidP="00375366">
      <w:pPr>
        <w:outlineLvl w:val="4"/>
        <w:rPr>
          <w:szCs w:val="26"/>
        </w:rPr>
      </w:pPr>
      <w:r w:rsidRPr="005F2031">
        <w:rPr>
          <w:rFonts w:eastAsia="Calibri" w:cs="Times New Roman"/>
          <w:bCs/>
          <w:iCs/>
          <w:szCs w:val="26"/>
        </w:rPr>
        <w:t xml:space="preserve">Рисунок </w:t>
      </w:r>
      <w:r w:rsidRPr="005F2031">
        <w:rPr>
          <w:rFonts w:eastAsia="Calibri" w:cs="Times New Roman"/>
          <w:bCs/>
          <w:iCs/>
          <w:szCs w:val="26"/>
        </w:rPr>
        <w:fldChar w:fldCharType="begin"/>
      </w:r>
      <w:r w:rsidRPr="005F2031">
        <w:rPr>
          <w:rFonts w:eastAsia="Calibri" w:cs="Times New Roman"/>
          <w:bCs/>
          <w:iCs/>
          <w:szCs w:val="26"/>
        </w:rPr>
        <w:instrText xml:space="preserve"> SEQ Рисунок \* ARABIC </w:instrText>
      </w:r>
      <w:r w:rsidRPr="005F2031">
        <w:rPr>
          <w:rFonts w:eastAsia="Calibri" w:cs="Times New Roman"/>
          <w:bCs/>
          <w:iCs/>
          <w:szCs w:val="26"/>
        </w:rPr>
        <w:fldChar w:fldCharType="separate"/>
      </w:r>
      <w:r w:rsidR="004279C7">
        <w:rPr>
          <w:rFonts w:eastAsia="Calibri" w:cs="Times New Roman"/>
          <w:bCs/>
          <w:iCs/>
          <w:noProof/>
          <w:szCs w:val="26"/>
        </w:rPr>
        <w:t>1</w:t>
      </w:r>
      <w:r w:rsidRPr="005F2031">
        <w:rPr>
          <w:rFonts w:eastAsia="Calibri" w:cs="Times New Roman"/>
          <w:bCs/>
          <w:iCs/>
          <w:szCs w:val="26"/>
        </w:rPr>
        <w:fldChar w:fldCharType="end"/>
      </w:r>
      <w:r w:rsidRPr="005F2031">
        <w:rPr>
          <w:rFonts w:eastAsia="Calibri" w:cs="Times New Roman"/>
          <w:bCs/>
          <w:iCs/>
          <w:szCs w:val="26"/>
        </w:rPr>
        <w:t xml:space="preserve"> - </w:t>
      </w:r>
      <w:r w:rsidRPr="005F2031">
        <w:rPr>
          <w:szCs w:val="26"/>
        </w:rPr>
        <w:t xml:space="preserve">Динамика населения Пекшинского сельского поселения </w:t>
      </w:r>
      <w:r w:rsidR="00E11A97" w:rsidRPr="005F2031">
        <w:rPr>
          <w:szCs w:val="26"/>
        </w:rPr>
        <w:t>до 2020</w:t>
      </w:r>
      <w:r w:rsidRPr="005F2031">
        <w:rPr>
          <w:szCs w:val="26"/>
        </w:rPr>
        <w:t xml:space="preserve"> года</w:t>
      </w:r>
    </w:p>
    <w:p w14:paraId="7B0FECD4" w14:textId="77777777" w:rsidR="00FD3ECF" w:rsidRPr="005F2031" w:rsidRDefault="00435A5E" w:rsidP="00FD3ECF">
      <w:pPr>
        <w:rPr>
          <w:szCs w:val="26"/>
        </w:rPr>
      </w:pPr>
      <w:r w:rsidRPr="005F2031">
        <w:rPr>
          <w:szCs w:val="26"/>
        </w:rPr>
        <w:t>С 1970 года по отношению к настоящему времени население Пекшинского сельс</w:t>
      </w:r>
      <w:r w:rsidR="001D603F" w:rsidRPr="005F2031">
        <w:rPr>
          <w:szCs w:val="26"/>
        </w:rPr>
        <w:t>кого поселения сократилось на 49</w:t>
      </w:r>
      <w:r w:rsidRPr="005F2031">
        <w:rPr>
          <w:szCs w:val="26"/>
        </w:rPr>
        <w:t xml:space="preserve"> </w:t>
      </w:r>
      <w:r w:rsidR="001D603F" w:rsidRPr="005F2031">
        <w:rPr>
          <w:szCs w:val="26"/>
        </w:rPr>
        <w:t>%, с 1983 года – на 39</w:t>
      </w:r>
      <w:r w:rsidRPr="005F2031">
        <w:rPr>
          <w:szCs w:val="26"/>
        </w:rPr>
        <w:t xml:space="preserve"> %. Такой резкий спад вызван прежде всего острым кризисом советской системы сельского хозяйства, связанным со сменой политического режима в стране и утратой устоявшихся экономических связей; в этой связи сложившаяся в 60-80-е годы система сельского расселения потеряла экономическую базу и начала стремительно деградировать. Это наглядно видно, если рассмотреть динамику населения отдельных населенных пунктов за последние 50 лет.</w:t>
      </w:r>
    </w:p>
    <w:p w14:paraId="2CFD8B1C" w14:textId="77777777" w:rsidR="00435A5E" w:rsidRPr="005F2031" w:rsidRDefault="005238F9" w:rsidP="00435A5E">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7</w:t>
      </w:r>
      <w:r w:rsidRPr="005F2031">
        <w:rPr>
          <w:rFonts w:eastAsia="Calibri" w:cs="Times New Roman"/>
          <w:szCs w:val="26"/>
        </w:rPr>
        <w:fldChar w:fldCharType="end"/>
      </w:r>
      <w:r w:rsidRPr="005F2031">
        <w:rPr>
          <w:rFonts w:eastAsia="Calibri" w:cs="Times New Roman"/>
          <w:szCs w:val="26"/>
        </w:rPr>
        <w:t xml:space="preserve"> - </w:t>
      </w:r>
      <w:r w:rsidR="00435A5E" w:rsidRPr="005F2031">
        <w:rPr>
          <w:rFonts w:eastAsia="Calibri" w:cs="Times New Roman"/>
          <w:szCs w:val="26"/>
        </w:rPr>
        <w:t>Д</w:t>
      </w:r>
      <w:r w:rsidR="00435A5E" w:rsidRPr="005F2031">
        <w:rPr>
          <w:szCs w:val="26"/>
        </w:rPr>
        <w:t>инамика населения отдельных населенных пунктов Пекшинского сельского поселения</w:t>
      </w:r>
    </w:p>
    <w:tbl>
      <w:tblPr>
        <w:tblW w:w="47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
        <w:gridCol w:w="2643"/>
        <w:gridCol w:w="736"/>
        <w:gridCol w:w="736"/>
        <w:gridCol w:w="736"/>
        <w:gridCol w:w="736"/>
        <w:gridCol w:w="736"/>
        <w:gridCol w:w="736"/>
        <w:gridCol w:w="736"/>
        <w:gridCol w:w="736"/>
      </w:tblGrid>
      <w:tr w:rsidR="00036B0D" w:rsidRPr="005F2031" w14:paraId="2B046F55" w14:textId="77777777" w:rsidTr="00036B0D">
        <w:trPr>
          <w:trHeight w:val="487"/>
          <w:tblHeader/>
          <w:jc w:val="center"/>
        </w:trPr>
        <w:tc>
          <w:tcPr>
            <w:tcW w:w="265" w:type="pct"/>
            <w:noWrap/>
            <w:vAlign w:val="center"/>
          </w:tcPr>
          <w:p w14:paraId="15CE8206"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w:t>
            </w:r>
          </w:p>
        </w:tc>
        <w:tc>
          <w:tcPr>
            <w:tcW w:w="1467" w:type="pct"/>
            <w:noWrap/>
            <w:vAlign w:val="center"/>
          </w:tcPr>
          <w:p w14:paraId="2E5ED348"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Населенный пункт</w:t>
            </w:r>
          </w:p>
        </w:tc>
        <w:tc>
          <w:tcPr>
            <w:tcW w:w="408" w:type="pct"/>
            <w:noWrap/>
            <w:vAlign w:val="center"/>
          </w:tcPr>
          <w:p w14:paraId="06DC465B"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1959</w:t>
            </w:r>
          </w:p>
        </w:tc>
        <w:tc>
          <w:tcPr>
            <w:tcW w:w="408" w:type="pct"/>
            <w:noWrap/>
            <w:vAlign w:val="center"/>
          </w:tcPr>
          <w:p w14:paraId="4B83B254"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1970</w:t>
            </w:r>
          </w:p>
        </w:tc>
        <w:tc>
          <w:tcPr>
            <w:tcW w:w="408" w:type="pct"/>
            <w:noWrap/>
            <w:vAlign w:val="center"/>
          </w:tcPr>
          <w:p w14:paraId="165D0CDF"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1979</w:t>
            </w:r>
          </w:p>
        </w:tc>
        <w:tc>
          <w:tcPr>
            <w:tcW w:w="408" w:type="pct"/>
            <w:noWrap/>
            <w:vAlign w:val="center"/>
          </w:tcPr>
          <w:p w14:paraId="0AC37E03"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1983</w:t>
            </w:r>
          </w:p>
        </w:tc>
        <w:tc>
          <w:tcPr>
            <w:tcW w:w="408" w:type="pct"/>
            <w:noWrap/>
            <w:vAlign w:val="center"/>
          </w:tcPr>
          <w:p w14:paraId="08C5F902"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2006</w:t>
            </w:r>
          </w:p>
        </w:tc>
        <w:tc>
          <w:tcPr>
            <w:tcW w:w="408" w:type="pct"/>
            <w:noWrap/>
            <w:vAlign w:val="center"/>
          </w:tcPr>
          <w:p w14:paraId="2DEE72E2"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2008</w:t>
            </w:r>
          </w:p>
        </w:tc>
        <w:tc>
          <w:tcPr>
            <w:tcW w:w="408" w:type="pct"/>
            <w:vAlign w:val="center"/>
          </w:tcPr>
          <w:p w14:paraId="2FBA0193"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2015</w:t>
            </w:r>
          </w:p>
        </w:tc>
        <w:tc>
          <w:tcPr>
            <w:tcW w:w="408" w:type="pct"/>
            <w:vAlign w:val="center"/>
          </w:tcPr>
          <w:p w14:paraId="0DDB2418"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2020</w:t>
            </w:r>
          </w:p>
        </w:tc>
      </w:tr>
      <w:tr w:rsidR="00036B0D" w:rsidRPr="005F2031" w14:paraId="59D5FABD" w14:textId="77777777" w:rsidTr="00036B0D">
        <w:trPr>
          <w:trHeight w:val="70"/>
          <w:tblHeader/>
          <w:jc w:val="center"/>
        </w:trPr>
        <w:tc>
          <w:tcPr>
            <w:tcW w:w="265" w:type="pct"/>
            <w:noWrap/>
            <w:vAlign w:val="center"/>
          </w:tcPr>
          <w:p w14:paraId="642FD5B6"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1</w:t>
            </w:r>
          </w:p>
        </w:tc>
        <w:tc>
          <w:tcPr>
            <w:tcW w:w="1467" w:type="pct"/>
            <w:noWrap/>
            <w:vAlign w:val="center"/>
          </w:tcPr>
          <w:p w14:paraId="1A268C0C"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2</w:t>
            </w:r>
          </w:p>
        </w:tc>
        <w:tc>
          <w:tcPr>
            <w:tcW w:w="408" w:type="pct"/>
            <w:noWrap/>
            <w:vAlign w:val="center"/>
          </w:tcPr>
          <w:p w14:paraId="53D77589"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3</w:t>
            </w:r>
          </w:p>
        </w:tc>
        <w:tc>
          <w:tcPr>
            <w:tcW w:w="408" w:type="pct"/>
            <w:noWrap/>
            <w:vAlign w:val="center"/>
          </w:tcPr>
          <w:p w14:paraId="0BC4E60F"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4</w:t>
            </w:r>
          </w:p>
        </w:tc>
        <w:tc>
          <w:tcPr>
            <w:tcW w:w="408" w:type="pct"/>
            <w:noWrap/>
            <w:vAlign w:val="center"/>
          </w:tcPr>
          <w:p w14:paraId="1BBA8666"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5</w:t>
            </w:r>
          </w:p>
        </w:tc>
        <w:tc>
          <w:tcPr>
            <w:tcW w:w="408" w:type="pct"/>
            <w:noWrap/>
            <w:vAlign w:val="center"/>
          </w:tcPr>
          <w:p w14:paraId="5DC2AC54"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6</w:t>
            </w:r>
          </w:p>
        </w:tc>
        <w:tc>
          <w:tcPr>
            <w:tcW w:w="408" w:type="pct"/>
            <w:noWrap/>
            <w:vAlign w:val="center"/>
          </w:tcPr>
          <w:p w14:paraId="1059F1FA"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7</w:t>
            </w:r>
          </w:p>
        </w:tc>
        <w:tc>
          <w:tcPr>
            <w:tcW w:w="408" w:type="pct"/>
            <w:noWrap/>
            <w:vAlign w:val="center"/>
          </w:tcPr>
          <w:p w14:paraId="65A4C707"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8</w:t>
            </w:r>
          </w:p>
        </w:tc>
        <w:tc>
          <w:tcPr>
            <w:tcW w:w="408" w:type="pct"/>
          </w:tcPr>
          <w:p w14:paraId="7D74551F"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9</w:t>
            </w:r>
          </w:p>
        </w:tc>
        <w:tc>
          <w:tcPr>
            <w:tcW w:w="408" w:type="pct"/>
          </w:tcPr>
          <w:p w14:paraId="72F27095" w14:textId="77777777" w:rsidR="00036B0D" w:rsidRPr="005F2031" w:rsidRDefault="00036B0D" w:rsidP="00435A5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10</w:t>
            </w:r>
          </w:p>
        </w:tc>
      </w:tr>
      <w:tr w:rsidR="00036B0D" w:rsidRPr="005F2031" w14:paraId="457AB716" w14:textId="77777777" w:rsidTr="00036B0D">
        <w:trPr>
          <w:trHeight w:val="300"/>
          <w:jc w:val="center"/>
        </w:trPr>
        <w:tc>
          <w:tcPr>
            <w:tcW w:w="265" w:type="pct"/>
            <w:noWrap/>
            <w:vAlign w:val="bottom"/>
          </w:tcPr>
          <w:p w14:paraId="0101132F" w14:textId="77777777" w:rsidR="00036B0D" w:rsidRPr="005F2031" w:rsidRDefault="00036B0D" w:rsidP="00435A5E">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1</w:t>
            </w:r>
          </w:p>
        </w:tc>
        <w:tc>
          <w:tcPr>
            <w:tcW w:w="1467" w:type="pct"/>
            <w:noWrap/>
            <w:vAlign w:val="bottom"/>
          </w:tcPr>
          <w:p w14:paraId="2149A27B" w14:textId="77777777" w:rsidR="00036B0D" w:rsidRPr="005F2031" w:rsidRDefault="00036B0D" w:rsidP="00435A5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Болдино, п</w:t>
            </w:r>
          </w:p>
        </w:tc>
        <w:tc>
          <w:tcPr>
            <w:tcW w:w="408" w:type="pct"/>
            <w:noWrap/>
            <w:vAlign w:val="bottom"/>
          </w:tcPr>
          <w:p w14:paraId="20EB0933" w14:textId="77777777" w:rsidR="00036B0D" w:rsidRPr="005F2031" w:rsidRDefault="00036B0D" w:rsidP="00435A5E">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814</w:t>
            </w:r>
          </w:p>
        </w:tc>
        <w:tc>
          <w:tcPr>
            <w:tcW w:w="408" w:type="pct"/>
            <w:noWrap/>
            <w:vAlign w:val="bottom"/>
          </w:tcPr>
          <w:p w14:paraId="73CCB790" w14:textId="77777777" w:rsidR="00036B0D" w:rsidRPr="005F2031" w:rsidRDefault="00036B0D" w:rsidP="00435A5E">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747</w:t>
            </w:r>
          </w:p>
        </w:tc>
        <w:tc>
          <w:tcPr>
            <w:tcW w:w="408" w:type="pct"/>
            <w:noWrap/>
            <w:vAlign w:val="bottom"/>
          </w:tcPr>
          <w:p w14:paraId="0FAB0331" w14:textId="77777777" w:rsidR="00036B0D" w:rsidRPr="005F2031" w:rsidRDefault="00036B0D" w:rsidP="00435A5E">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800</w:t>
            </w:r>
          </w:p>
        </w:tc>
        <w:tc>
          <w:tcPr>
            <w:tcW w:w="408" w:type="pct"/>
            <w:noWrap/>
            <w:vAlign w:val="bottom"/>
          </w:tcPr>
          <w:p w14:paraId="2EA63203" w14:textId="77777777" w:rsidR="00036B0D" w:rsidRPr="005F2031" w:rsidRDefault="00036B0D" w:rsidP="00435A5E">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662</w:t>
            </w:r>
          </w:p>
        </w:tc>
        <w:tc>
          <w:tcPr>
            <w:tcW w:w="408" w:type="pct"/>
            <w:noWrap/>
            <w:vAlign w:val="bottom"/>
          </w:tcPr>
          <w:p w14:paraId="38D9744F" w14:textId="77777777" w:rsidR="00036B0D" w:rsidRPr="005F2031" w:rsidRDefault="00036B0D" w:rsidP="00435A5E">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431</w:t>
            </w:r>
          </w:p>
        </w:tc>
        <w:tc>
          <w:tcPr>
            <w:tcW w:w="408" w:type="pct"/>
            <w:noWrap/>
            <w:vAlign w:val="bottom"/>
          </w:tcPr>
          <w:p w14:paraId="094FBEAA" w14:textId="77777777" w:rsidR="00036B0D" w:rsidRPr="005F2031" w:rsidRDefault="00036B0D" w:rsidP="00435A5E">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379</w:t>
            </w:r>
          </w:p>
        </w:tc>
        <w:tc>
          <w:tcPr>
            <w:tcW w:w="408" w:type="pct"/>
          </w:tcPr>
          <w:p w14:paraId="53522991" w14:textId="77777777" w:rsidR="00036B0D" w:rsidRPr="005F2031" w:rsidRDefault="00036B0D" w:rsidP="00435A5E">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12118728" w14:textId="77777777" w:rsidR="00036B0D" w:rsidRPr="005F2031" w:rsidRDefault="00036B0D" w:rsidP="00435A5E">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0981319B" w14:textId="77777777" w:rsidTr="00036B0D">
        <w:trPr>
          <w:trHeight w:val="300"/>
          <w:jc w:val="center"/>
        </w:trPr>
        <w:tc>
          <w:tcPr>
            <w:tcW w:w="265" w:type="pct"/>
            <w:noWrap/>
            <w:vAlign w:val="bottom"/>
          </w:tcPr>
          <w:p w14:paraId="0FCEB19E"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2</w:t>
            </w:r>
          </w:p>
        </w:tc>
        <w:tc>
          <w:tcPr>
            <w:tcW w:w="1467" w:type="pct"/>
            <w:noWrap/>
            <w:vAlign w:val="bottom"/>
          </w:tcPr>
          <w:p w14:paraId="0780C016"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Сушнево - 1</w:t>
            </w:r>
          </w:p>
        </w:tc>
        <w:tc>
          <w:tcPr>
            <w:tcW w:w="408" w:type="pct"/>
            <w:noWrap/>
            <w:vAlign w:val="bottom"/>
          </w:tcPr>
          <w:p w14:paraId="7155BC9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61</w:t>
            </w:r>
          </w:p>
        </w:tc>
        <w:tc>
          <w:tcPr>
            <w:tcW w:w="408" w:type="pct"/>
            <w:noWrap/>
            <w:vAlign w:val="bottom"/>
          </w:tcPr>
          <w:p w14:paraId="0131F52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276</w:t>
            </w:r>
          </w:p>
        </w:tc>
        <w:tc>
          <w:tcPr>
            <w:tcW w:w="408" w:type="pct"/>
            <w:noWrap/>
            <w:vAlign w:val="bottom"/>
          </w:tcPr>
          <w:p w14:paraId="7497C23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349</w:t>
            </w:r>
          </w:p>
        </w:tc>
        <w:tc>
          <w:tcPr>
            <w:tcW w:w="408" w:type="pct"/>
            <w:noWrap/>
            <w:vAlign w:val="bottom"/>
          </w:tcPr>
          <w:p w14:paraId="7D03D13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241</w:t>
            </w:r>
          </w:p>
        </w:tc>
        <w:tc>
          <w:tcPr>
            <w:tcW w:w="408" w:type="pct"/>
            <w:noWrap/>
            <w:vAlign w:val="bottom"/>
          </w:tcPr>
          <w:p w14:paraId="167EFB3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236</w:t>
            </w:r>
          </w:p>
        </w:tc>
        <w:tc>
          <w:tcPr>
            <w:tcW w:w="408" w:type="pct"/>
            <w:noWrap/>
            <w:vAlign w:val="bottom"/>
          </w:tcPr>
          <w:p w14:paraId="207714D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200</w:t>
            </w:r>
          </w:p>
        </w:tc>
        <w:tc>
          <w:tcPr>
            <w:tcW w:w="408" w:type="pct"/>
          </w:tcPr>
          <w:p w14:paraId="1366482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55E9E84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133B43F4" w14:textId="77777777" w:rsidTr="00036B0D">
        <w:trPr>
          <w:trHeight w:val="300"/>
          <w:jc w:val="center"/>
        </w:trPr>
        <w:tc>
          <w:tcPr>
            <w:tcW w:w="265" w:type="pct"/>
            <w:noWrap/>
            <w:vAlign w:val="bottom"/>
          </w:tcPr>
          <w:p w14:paraId="3C58CF2A"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3</w:t>
            </w:r>
          </w:p>
        </w:tc>
        <w:tc>
          <w:tcPr>
            <w:tcW w:w="1467" w:type="pct"/>
            <w:noWrap/>
            <w:vAlign w:val="bottom"/>
          </w:tcPr>
          <w:p w14:paraId="36105F84"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Сушнево - 2</w:t>
            </w:r>
          </w:p>
        </w:tc>
        <w:tc>
          <w:tcPr>
            <w:tcW w:w="408" w:type="pct"/>
            <w:noWrap/>
            <w:vAlign w:val="bottom"/>
          </w:tcPr>
          <w:p w14:paraId="2D2D1BF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48</w:t>
            </w:r>
          </w:p>
        </w:tc>
        <w:tc>
          <w:tcPr>
            <w:tcW w:w="408" w:type="pct"/>
            <w:noWrap/>
            <w:vAlign w:val="bottom"/>
          </w:tcPr>
          <w:p w14:paraId="369620A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236</w:t>
            </w:r>
          </w:p>
        </w:tc>
        <w:tc>
          <w:tcPr>
            <w:tcW w:w="408" w:type="pct"/>
            <w:noWrap/>
            <w:vAlign w:val="bottom"/>
          </w:tcPr>
          <w:p w14:paraId="3870802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258</w:t>
            </w:r>
          </w:p>
        </w:tc>
        <w:tc>
          <w:tcPr>
            <w:tcW w:w="408" w:type="pct"/>
            <w:noWrap/>
            <w:vAlign w:val="bottom"/>
          </w:tcPr>
          <w:p w14:paraId="4EF193A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130</w:t>
            </w:r>
          </w:p>
        </w:tc>
        <w:tc>
          <w:tcPr>
            <w:tcW w:w="408" w:type="pct"/>
            <w:noWrap/>
            <w:vAlign w:val="bottom"/>
          </w:tcPr>
          <w:p w14:paraId="24B9BFE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106</w:t>
            </w:r>
          </w:p>
        </w:tc>
        <w:tc>
          <w:tcPr>
            <w:tcW w:w="408" w:type="pct"/>
            <w:noWrap/>
            <w:vAlign w:val="bottom"/>
          </w:tcPr>
          <w:p w14:paraId="050341F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99</w:t>
            </w:r>
          </w:p>
        </w:tc>
        <w:tc>
          <w:tcPr>
            <w:tcW w:w="408" w:type="pct"/>
          </w:tcPr>
          <w:p w14:paraId="6906FDD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4C45222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06AE19D6" w14:textId="77777777" w:rsidTr="00036B0D">
        <w:trPr>
          <w:trHeight w:val="300"/>
          <w:jc w:val="center"/>
        </w:trPr>
        <w:tc>
          <w:tcPr>
            <w:tcW w:w="265" w:type="pct"/>
            <w:noWrap/>
            <w:vAlign w:val="bottom"/>
          </w:tcPr>
          <w:p w14:paraId="63AA93B2"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4</w:t>
            </w:r>
          </w:p>
        </w:tc>
        <w:tc>
          <w:tcPr>
            <w:tcW w:w="1467" w:type="pct"/>
            <w:noWrap/>
            <w:vAlign w:val="bottom"/>
          </w:tcPr>
          <w:p w14:paraId="21F10C60"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Метенино</w:t>
            </w:r>
          </w:p>
        </w:tc>
        <w:tc>
          <w:tcPr>
            <w:tcW w:w="408" w:type="pct"/>
            <w:noWrap/>
            <w:vAlign w:val="bottom"/>
          </w:tcPr>
          <w:p w14:paraId="37748A4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975</w:t>
            </w:r>
          </w:p>
        </w:tc>
        <w:tc>
          <w:tcPr>
            <w:tcW w:w="408" w:type="pct"/>
            <w:noWrap/>
            <w:vAlign w:val="bottom"/>
          </w:tcPr>
          <w:p w14:paraId="0CE8AF1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677</w:t>
            </w:r>
          </w:p>
        </w:tc>
        <w:tc>
          <w:tcPr>
            <w:tcW w:w="408" w:type="pct"/>
            <w:noWrap/>
            <w:vAlign w:val="bottom"/>
          </w:tcPr>
          <w:p w14:paraId="5592BAA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400</w:t>
            </w:r>
          </w:p>
        </w:tc>
        <w:tc>
          <w:tcPr>
            <w:tcW w:w="408" w:type="pct"/>
            <w:noWrap/>
            <w:vAlign w:val="bottom"/>
          </w:tcPr>
          <w:p w14:paraId="790FB80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356</w:t>
            </w:r>
          </w:p>
        </w:tc>
        <w:tc>
          <w:tcPr>
            <w:tcW w:w="408" w:type="pct"/>
            <w:noWrap/>
            <w:vAlign w:val="bottom"/>
          </w:tcPr>
          <w:p w14:paraId="6B143EE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213</w:t>
            </w:r>
          </w:p>
        </w:tc>
        <w:tc>
          <w:tcPr>
            <w:tcW w:w="408" w:type="pct"/>
            <w:noWrap/>
            <w:vAlign w:val="bottom"/>
          </w:tcPr>
          <w:p w14:paraId="02BD49A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209</w:t>
            </w:r>
          </w:p>
        </w:tc>
        <w:tc>
          <w:tcPr>
            <w:tcW w:w="408" w:type="pct"/>
          </w:tcPr>
          <w:p w14:paraId="32BE842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51DF82E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45DB2241" w14:textId="77777777" w:rsidTr="00036B0D">
        <w:trPr>
          <w:trHeight w:val="300"/>
          <w:jc w:val="center"/>
        </w:trPr>
        <w:tc>
          <w:tcPr>
            <w:tcW w:w="265" w:type="pct"/>
            <w:noWrap/>
            <w:vAlign w:val="bottom"/>
          </w:tcPr>
          <w:p w14:paraId="6021DD83"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5</w:t>
            </w:r>
          </w:p>
        </w:tc>
        <w:tc>
          <w:tcPr>
            <w:tcW w:w="1467" w:type="pct"/>
            <w:noWrap/>
            <w:vAlign w:val="bottom"/>
          </w:tcPr>
          <w:p w14:paraId="0E3BE254"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Ючмер</w:t>
            </w:r>
          </w:p>
        </w:tc>
        <w:tc>
          <w:tcPr>
            <w:tcW w:w="408" w:type="pct"/>
            <w:noWrap/>
            <w:vAlign w:val="bottom"/>
          </w:tcPr>
          <w:p w14:paraId="2A666E0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237</w:t>
            </w:r>
          </w:p>
        </w:tc>
        <w:tc>
          <w:tcPr>
            <w:tcW w:w="408" w:type="pct"/>
            <w:noWrap/>
            <w:vAlign w:val="bottom"/>
          </w:tcPr>
          <w:p w14:paraId="3698079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181</w:t>
            </w:r>
          </w:p>
        </w:tc>
        <w:tc>
          <w:tcPr>
            <w:tcW w:w="408" w:type="pct"/>
            <w:noWrap/>
            <w:vAlign w:val="bottom"/>
          </w:tcPr>
          <w:p w14:paraId="016902A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119</w:t>
            </w:r>
          </w:p>
        </w:tc>
        <w:tc>
          <w:tcPr>
            <w:tcW w:w="408" w:type="pct"/>
            <w:noWrap/>
            <w:vAlign w:val="bottom"/>
          </w:tcPr>
          <w:p w14:paraId="34979AB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102</w:t>
            </w:r>
          </w:p>
        </w:tc>
        <w:tc>
          <w:tcPr>
            <w:tcW w:w="408" w:type="pct"/>
            <w:noWrap/>
            <w:vAlign w:val="bottom"/>
          </w:tcPr>
          <w:p w14:paraId="3717DE8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25</w:t>
            </w:r>
          </w:p>
        </w:tc>
        <w:tc>
          <w:tcPr>
            <w:tcW w:w="408" w:type="pct"/>
            <w:noWrap/>
            <w:vAlign w:val="bottom"/>
          </w:tcPr>
          <w:p w14:paraId="29C0201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w:t>
            </w:r>
          </w:p>
        </w:tc>
        <w:tc>
          <w:tcPr>
            <w:tcW w:w="408" w:type="pct"/>
          </w:tcPr>
          <w:p w14:paraId="4A9CFCD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039D553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757A878B" w14:textId="77777777" w:rsidTr="00036B0D">
        <w:trPr>
          <w:trHeight w:val="300"/>
          <w:jc w:val="center"/>
        </w:trPr>
        <w:tc>
          <w:tcPr>
            <w:tcW w:w="265" w:type="pct"/>
            <w:noWrap/>
            <w:vAlign w:val="bottom"/>
          </w:tcPr>
          <w:p w14:paraId="02BDFA73"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6</w:t>
            </w:r>
          </w:p>
        </w:tc>
        <w:tc>
          <w:tcPr>
            <w:tcW w:w="1467" w:type="pct"/>
            <w:noWrap/>
            <w:vAlign w:val="bottom"/>
          </w:tcPr>
          <w:p w14:paraId="4D3DB14B"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Желтухино</w:t>
            </w:r>
          </w:p>
        </w:tc>
        <w:tc>
          <w:tcPr>
            <w:tcW w:w="408" w:type="pct"/>
            <w:noWrap/>
            <w:vAlign w:val="bottom"/>
          </w:tcPr>
          <w:p w14:paraId="52C767D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303</w:t>
            </w:r>
          </w:p>
        </w:tc>
        <w:tc>
          <w:tcPr>
            <w:tcW w:w="408" w:type="pct"/>
            <w:noWrap/>
            <w:vAlign w:val="bottom"/>
          </w:tcPr>
          <w:p w14:paraId="46E7423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126</w:t>
            </w:r>
          </w:p>
        </w:tc>
        <w:tc>
          <w:tcPr>
            <w:tcW w:w="408" w:type="pct"/>
            <w:noWrap/>
            <w:vAlign w:val="bottom"/>
          </w:tcPr>
          <w:p w14:paraId="30E386F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115</w:t>
            </w:r>
          </w:p>
        </w:tc>
        <w:tc>
          <w:tcPr>
            <w:tcW w:w="408" w:type="pct"/>
            <w:noWrap/>
            <w:vAlign w:val="bottom"/>
          </w:tcPr>
          <w:p w14:paraId="23BE069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113</w:t>
            </w:r>
          </w:p>
        </w:tc>
        <w:tc>
          <w:tcPr>
            <w:tcW w:w="408" w:type="pct"/>
            <w:noWrap/>
            <w:vAlign w:val="bottom"/>
          </w:tcPr>
          <w:p w14:paraId="4C101D5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24</w:t>
            </w:r>
          </w:p>
        </w:tc>
        <w:tc>
          <w:tcPr>
            <w:tcW w:w="408" w:type="pct"/>
            <w:noWrap/>
            <w:vAlign w:val="bottom"/>
          </w:tcPr>
          <w:p w14:paraId="21431CF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21</w:t>
            </w:r>
          </w:p>
        </w:tc>
        <w:tc>
          <w:tcPr>
            <w:tcW w:w="408" w:type="pct"/>
          </w:tcPr>
          <w:p w14:paraId="26BB726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002062C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51AA3AB3" w14:textId="77777777" w:rsidTr="00036B0D">
        <w:trPr>
          <w:trHeight w:val="300"/>
          <w:jc w:val="center"/>
        </w:trPr>
        <w:tc>
          <w:tcPr>
            <w:tcW w:w="265" w:type="pct"/>
            <w:noWrap/>
            <w:vAlign w:val="bottom"/>
          </w:tcPr>
          <w:p w14:paraId="78AEC71F"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7</w:t>
            </w:r>
          </w:p>
        </w:tc>
        <w:tc>
          <w:tcPr>
            <w:tcW w:w="1467" w:type="pct"/>
            <w:noWrap/>
            <w:vAlign w:val="bottom"/>
          </w:tcPr>
          <w:p w14:paraId="6419E094"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Михейцево</w:t>
            </w:r>
          </w:p>
        </w:tc>
        <w:tc>
          <w:tcPr>
            <w:tcW w:w="408" w:type="pct"/>
            <w:noWrap/>
            <w:vAlign w:val="bottom"/>
          </w:tcPr>
          <w:p w14:paraId="4FC9726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296</w:t>
            </w:r>
          </w:p>
        </w:tc>
        <w:tc>
          <w:tcPr>
            <w:tcW w:w="408" w:type="pct"/>
            <w:noWrap/>
            <w:vAlign w:val="bottom"/>
          </w:tcPr>
          <w:p w14:paraId="7E36645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222</w:t>
            </w:r>
          </w:p>
        </w:tc>
        <w:tc>
          <w:tcPr>
            <w:tcW w:w="408" w:type="pct"/>
            <w:noWrap/>
            <w:vAlign w:val="bottom"/>
          </w:tcPr>
          <w:p w14:paraId="07B4E4D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129</w:t>
            </w:r>
          </w:p>
        </w:tc>
        <w:tc>
          <w:tcPr>
            <w:tcW w:w="408" w:type="pct"/>
            <w:noWrap/>
            <w:vAlign w:val="bottom"/>
          </w:tcPr>
          <w:p w14:paraId="41BB76E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145</w:t>
            </w:r>
          </w:p>
        </w:tc>
        <w:tc>
          <w:tcPr>
            <w:tcW w:w="408" w:type="pct"/>
            <w:noWrap/>
            <w:vAlign w:val="bottom"/>
          </w:tcPr>
          <w:p w14:paraId="4FCD463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39</w:t>
            </w:r>
          </w:p>
        </w:tc>
        <w:tc>
          <w:tcPr>
            <w:tcW w:w="408" w:type="pct"/>
            <w:noWrap/>
            <w:vAlign w:val="bottom"/>
          </w:tcPr>
          <w:p w14:paraId="110CBFE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36</w:t>
            </w:r>
          </w:p>
        </w:tc>
        <w:tc>
          <w:tcPr>
            <w:tcW w:w="408" w:type="pct"/>
          </w:tcPr>
          <w:p w14:paraId="312B7CD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6C609E6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53B3FE53" w14:textId="77777777" w:rsidTr="00036B0D">
        <w:trPr>
          <w:trHeight w:val="300"/>
          <w:jc w:val="center"/>
        </w:trPr>
        <w:tc>
          <w:tcPr>
            <w:tcW w:w="265" w:type="pct"/>
            <w:noWrap/>
            <w:vAlign w:val="bottom"/>
          </w:tcPr>
          <w:p w14:paraId="0A9AB7FA"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8</w:t>
            </w:r>
          </w:p>
        </w:tc>
        <w:tc>
          <w:tcPr>
            <w:tcW w:w="1467" w:type="pct"/>
            <w:noWrap/>
            <w:vAlign w:val="bottom"/>
          </w:tcPr>
          <w:p w14:paraId="6C90A837"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Антушово</w:t>
            </w:r>
          </w:p>
        </w:tc>
        <w:tc>
          <w:tcPr>
            <w:tcW w:w="408" w:type="pct"/>
            <w:noWrap/>
            <w:vAlign w:val="bottom"/>
          </w:tcPr>
          <w:p w14:paraId="0492413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94</w:t>
            </w:r>
          </w:p>
        </w:tc>
        <w:tc>
          <w:tcPr>
            <w:tcW w:w="408" w:type="pct"/>
            <w:noWrap/>
            <w:vAlign w:val="bottom"/>
          </w:tcPr>
          <w:p w14:paraId="79DD935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61</w:t>
            </w:r>
          </w:p>
        </w:tc>
        <w:tc>
          <w:tcPr>
            <w:tcW w:w="408" w:type="pct"/>
            <w:noWrap/>
            <w:vAlign w:val="bottom"/>
          </w:tcPr>
          <w:p w14:paraId="446AEDD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50</w:t>
            </w:r>
          </w:p>
        </w:tc>
        <w:tc>
          <w:tcPr>
            <w:tcW w:w="408" w:type="pct"/>
            <w:noWrap/>
            <w:vAlign w:val="bottom"/>
          </w:tcPr>
          <w:p w14:paraId="55340F0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56</w:t>
            </w:r>
          </w:p>
        </w:tc>
        <w:tc>
          <w:tcPr>
            <w:tcW w:w="408" w:type="pct"/>
            <w:noWrap/>
            <w:vAlign w:val="bottom"/>
          </w:tcPr>
          <w:p w14:paraId="49314DE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23</w:t>
            </w:r>
          </w:p>
        </w:tc>
        <w:tc>
          <w:tcPr>
            <w:tcW w:w="408" w:type="pct"/>
            <w:noWrap/>
            <w:vAlign w:val="bottom"/>
          </w:tcPr>
          <w:p w14:paraId="03870A1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c>
          <w:tcPr>
            <w:tcW w:w="408" w:type="pct"/>
          </w:tcPr>
          <w:p w14:paraId="6E99CB8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1D229B7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18BB614B" w14:textId="77777777" w:rsidTr="00036B0D">
        <w:trPr>
          <w:trHeight w:val="300"/>
          <w:jc w:val="center"/>
        </w:trPr>
        <w:tc>
          <w:tcPr>
            <w:tcW w:w="265" w:type="pct"/>
            <w:noWrap/>
            <w:vAlign w:val="bottom"/>
          </w:tcPr>
          <w:p w14:paraId="3B308FEB"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9</w:t>
            </w:r>
          </w:p>
        </w:tc>
        <w:tc>
          <w:tcPr>
            <w:tcW w:w="1467" w:type="pct"/>
            <w:noWrap/>
            <w:vAlign w:val="bottom"/>
          </w:tcPr>
          <w:p w14:paraId="510DF513"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Аббакумово</w:t>
            </w:r>
          </w:p>
        </w:tc>
        <w:tc>
          <w:tcPr>
            <w:tcW w:w="408" w:type="pct"/>
            <w:noWrap/>
            <w:vAlign w:val="bottom"/>
          </w:tcPr>
          <w:p w14:paraId="1F7FB76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359</w:t>
            </w:r>
          </w:p>
        </w:tc>
        <w:tc>
          <w:tcPr>
            <w:tcW w:w="408" w:type="pct"/>
            <w:noWrap/>
            <w:vAlign w:val="bottom"/>
          </w:tcPr>
          <w:p w14:paraId="01AC2B5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233</w:t>
            </w:r>
          </w:p>
        </w:tc>
        <w:tc>
          <w:tcPr>
            <w:tcW w:w="408" w:type="pct"/>
            <w:noWrap/>
            <w:vAlign w:val="bottom"/>
          </w:tcPr>
          <w:p w14:paraId="450837B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156</w:t>
            </w:r>
          </w:p>
        </w:tc>
        <w:tc>
          <w:tcPr>
            <w:tcW w:w="408" w:type="pct"/>
            <w:noWrap/>
            <w:vAlign w:val="bottom"/>
          </w:tcPr>
          <w:p w14:paraId="674D883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149</w:t>
            </w:r>
          </w:p>
        </w:tc>
        <w:tc>
          <w:tcPr>
            <w:tcW w:w="408" w:type="pct"/>
            <w:noWrap/>
            <w:vAlign w:val="bottom"/>
          </w:tcPr>
          <w:p w14:paraId="2470CEE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45</w:t>
            </w:r>
          </w:p>
        </w:tc>
        <w:tc>
          <w:tcPr>
            <w:tcW w:w="408" w:type="pct"/>
            <w:noWrap/>
            <w:vAlign w:val="bottom"/>
          </w:tcPr>
          <w:p w14:paraId="16BE2A9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43</w:t>
            </w:r>
          </w:p>
        </w:tc>
        <w:tc>
          <w:tcPr>
            <w:tcW w:w="408" w:type="pct"/>
          </w:tcPr>
          <w:p w14:paraId="1875B9C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7765D57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7D9F08E0" w14:textId="77777777" w:rsidTr="00036B0D">
        <w:trPr>
          <w:trHeight w:val="300"/>
          <w:jc w:val="center"/>
        </w:trPr>
        <w:tc>
          <w:tcPr>
            <w:tcW w:w="265" w:type="pct"/>
            <w:noWrap/>
            <w:vAlign w:val="bottom"/>
          </w:tcPr>
          <w:p w14:paraId="67904818"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10</w:t>
            </w:r>
          </w:p>
        </w:tc>
        <w:tc>
          <w:tcPr>
            <w:tcW w:w="1467" w:type="pct"/>
            <w:noWrap/>
            <w:vAlign w:val="bottom"/>
          </w:tcPr>
          <w:p w14:paraId="252AB65C"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Волково</w:t>
            </w:r>
          </w:p>
        </w:tc>
        <w:tc>
          <w:tcPr>
            <w:tcW w:w="408" w:type="pct"/>
            <w:noWrap/>
            <w:vAlign w:val="bottom"/>
          </w:tcPr>
          <w:p w14:paraId="72A2A1A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37</w:t>
            </w:r>
          </w:p>
        </w:tc>
        <w:tc>
          <w:tcPr>
            <w:tcW w:w="408" w:type="pct"/>
            <w:noWrap/>
            <w:vAlign w:val="bottom"/>
          </w:tcPr>
          <w:p w14:paraId="641FEF9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28</w:t>
            </w:r>
          </w:p>
        </w:tc>
        <w:tc>
          <w:tcPr>
            <w:tcW w:w="408" w:type="pct"/>
            <w:noWrap/>
            <w:vAlign w:val="bottom"/>
          </w:tcPr>
          <w:p w14:paraId="3837339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w:t>
            </w:r>
          </w:p>
        </w:tc>
        <w:tc>
          <w:tcPr>
            <w:tcW w:w="408" w:type="pct"/>
            <w:noWrap/>
            <w:vAlign w:val="bottom"/>
          </w:tcPr>
          <w:p w14:paraId="38C4245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w:t>
            </w:r>
          </w:p>
        </w:tc>
        <w:tc>
          <w:tcPr>
            <w:tcW w:w="408" w:type="pct"/>
            <w:noWrap/>
            <w:vAlign w:val="bottom"/>
          </w:tcPr>
          <w:p w14:paraId="57B305A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w:t>
            </w:r>
          </w:p>
        </w:tc>
        <w:tc>
          <w:tcPr>
            <w:tcW w:w="408" w:type="pct"/>
            <w:noWrap/>
            <w:vAlign w:val="bottom"/>
          </w:tcPr>
          <w:p w14:paraId="09EDC98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w:t>
            </w:r>
          </w:p>
        </w:tc>
        <w:tc>
          <w:tcPr>
            <w:tcW w:w="408" w:type="pct"/>
          </w:tcPr>
          <w:p w14:paraId="0258969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1B96A75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659EA8F9" w14:textId="77777777" w:rsidTr="00036B0D">
        <w:trPr>
          <w:trHeight w:val="300"/>
          <w:jc w:val="center"/>
        </w:trPr>
        <w:tc>
          <w:tcPr>
            <w:tcW w:w="265" w:type="pct"/>
            <w:noWrap/>
            <w:vAlign w:val="bottom"/>
          </w:tcPr>
          <w:p w14:paraId="592480C5"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lastRenderedPageBreak/>
              <w:t>11</w:t>
            </w:r>
          </w:p>
        </w:tc>
        <w:tc>
          <w:tcPr>
            <w:tcW w:w="1467" w:type="pct"/>
            <w:noWrap/>
            <w:vAlign w:val="bottom"/>
          </w:tcPr>
          <w:p w14:paraId="686CE818"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Нераж</w:t>
            </w:r>
          </w:p>
        </w:tc>
        <w:tc>
          <w:tcPr>
            <w:tcW w:w="408" w:type="pct"/>
            <w:noWrap/>
            <w:vAlign w:val="bottom"/>
          </w:tcPr>
          <w:p w14:paraId="3510DB7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73</w:t>
            </w:r>
          </w:p>
        </w:tc>
        <w:tc>
          <w:tcPr>
            <w:tcW w:w="408" w:type="pct"/>
            <w:noWrap/>
            <w:vAlign w:val="bottom"/>
          </w:tcPr>
          <w:p w14:paraId="62BFB8D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34</w:t>
            </w:r>
          </w:p>
        </w:tc>
        <w:tc>
          <w:tcPr>
            <w:tcW w:w="408" w:type="pct"/>
            <w:noWrap/>
            <w:vAlign w:val="bottom"/>
          </w:tcPr>
          <w:p w14:paraId="7023302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w:t>
            </w:r>
          </w:p>
        </w:tc>
        <w:tc>
          <w:tcPr>
            <w:tcW w:w="408" w:type="pct"/>
            <w:noWrap/>
            <w:vAlign w:val="bottom"/>
          </w:tcPr>
          <w:p w14:paraId="10FB216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w:t>
            </w:r>
          </w:p>
        </w:tc>
        <w:tc>
          <w:tcPr>
            <w:tcW w:w="408" w:type="pct"/>
            <w:noWrap/>
            <w:vAlign w:val="bottom"/>
          </w:tcPr>
          <w:p w14:paraId="0D3D798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408" w:type="pct"/>
            <w:noWrap/>
            <w:vAlign w:val="bottom"/>
          </w:tcPr>
          <w:p w14:paraId="0A6B4B3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408" w:type="pct"/>
          </w:tcPr>
          <w:p w14:paraId="51305DE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478F759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0F7621A1" w14:textId="77777777" w:rsidTr="00036B0D">
        <w:trPr>
          <w:trHeight w:val="300"/>
          <w:jc w:val="center"/>
        </w:trPr>
        <w:tc>
          <w:tcPr>
            <w:tcW w:w="265" w:type="pct"/>
            <w:noWrap/>
            <w:vAlign w:val="bottom"/>
          </w:tcPr>
          <w:p w14:paraId="12C53C1D"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12</w:t>
            </w:r>
          </w:p>
        </w:tc>
        <w:tc>
          <w:tcPr>
            <w:tcW w:w="1467" w:type="pct"/>
            <w:noWrap/>
            <w:vAlign w:val="bottom"/>
          </w:tcPr>
          <w:p w14:paraId="339FEE57"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Рощино</w:t>
            </w:r>
          </w:p>
        </w:tc>
        <w:tc>
          <w:tcPr>
            <w:tcW w:w="408" w:type="pct"/>
            <w:noWrap/>
            <w:vAlign w:val="bottom"/>
          </w:tcPr>
          <w:p w14:paraId="1987563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88</w:t>
            </w:r>
          </w:p>
        </w:tc>
        <w:tc>
          <w:tcPr>
            <w:tcW w:w="408" w:type="pct"/>
            <w:noWrap/>
            <w:vAlign w:val="bottom"/>
          </w:tcPr>
          <w:p w14:paraId="7803A1A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77</w:t>
            </w:r>
          </w:p>
        </w:tc>
        <w:tc>
          <w:tcPr>
            <w:tcW w:w="408" w:type="pct"/>
            <w:noWrap/>
            <w:vAlign w:val="bottom"/>
          </w:tcPr>
          <w:p w14:paraId="3E5D281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60</w:t>
            </w:r>
          </w:p>
        </w:tc>
        <w:tc>
          <w:tcPr>
            <w:tcW w:w="408" w:type="pct"/>
            <w:noWrap/>
            <w:vAlign w:val="bottom"/>
          </w:tcPr>
          <w:p w14:paraId="16D7924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w:t>
            </w:r>
          </w:p>
        </w:tc>
        <w:tc>
          <w:tcPr>
            <w:tcW w:w="408" w:type="pct"/>
            <w:noWrap/>
            <w:vAlign w:val="bottom"/>
          </w:tcPr>
          <w:p w14:paraId="6712C5A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c>
          <w:tcPr>
            <w:tcW w:w="408" w:type="pct"/>
            <w:noWrap/>
            <w:vAlign w:val="bottom"/>
          </w:tcPr>
          <w:p w14:paraId="5635125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19</w:t>
            </w:r>
          </w:p>
        </w:tc>
        <w:tc>
          <w:tcPr>
            <w:tcW w:w="408" w:type="pct"/>
          </w:tcPr>
          <w:p w14:paraId="4D0DBE2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234454C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3E493421" w14:textId="77777777" w:rsidTr="00036B0D">
        <w:trPr>
          <w:trHeight w:val="300"/>
          <w:jc w:val="center"/>
        </w:trPr>
        <w:tc>
          <w:tcPr>
            <w:tcW w:w="265" w:type="pct"/>
            <w:noWrap/>
            <w:vAlign w:val="bottom"/>
          </w:tcPr>
          <w:p w14:paraId="41F4D935"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13</w:t>
            </w:r>
          </w:p>
        </w:tc>
        <w:tc>
          <w:tcPr>
            <w:tcW w:w="1467" w:type="pct"/>
            <w:noWrap/>
            <w:vAlign w:val="bottom"/>
          </w:tcPr>
          <w:p w14:paraId="693D972D"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Новинки</w:t>
            </w:r>
          </w:p>
        </w:tc>
        <w:tc>
          <w:tcPr>
            <w:tcW w:w="408" w:type="pct"/>
            <w:noWrap/>
            <w:vAlign w:val="bottom"/>
          </w:tcPr>
          <w:p w14:paraId="7ADD79C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180</w:t>
            </w:r>
          </w:p>
        </w:tc>
        <w:tc>
          <w:tcPr>
            <w:tcW w:w="408" w:type="pct"/>
            <w:noWrap/>
            <w:vAlign w:val="bottom"/>
          </w:tcPr>
          <w:p w14:paraId="1D95BEB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159</w:t>
            </w:r>
          </w:p>
        </w:tc>
        <w:tc>
          <w:tcPr>
            <w:tcW w:w="408" w:type="pct"/>
            <w:noWrap/>
            <w:vAlign w:val="bottom"/>
          </w:tcPr>
          <w:p w14:paraId="14C2D41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111</w:t>
            </w:r>
          </w:p>
        </w:tc>
        <w:tc>
          <w:tcPr>
            <w:tcW w:w="408" w:type="pct"/>
            <w:noWrap/>
            <w:vAlign w:val="bottom"/>
          </w:tcPr>
          <w:p w14:paraId="114F4D2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109</w:t>
            </w:r>
          </w:p>
        </w:tc>
        <w:tc>
          <w:tcPr>
            <w:tcW w:w="408" w:type="pct"/>
            <w:noWrap/>
            <w:vAlign w:val="bottom"/>
          </w:tcPr>
          <w:p w14:paraId="2A4E852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39</w:t>
            </w:r>
          </w:p>
        </w:tc>
        <w:tc>
          <w:tcPr>
            <w:tcW w:w="408" w:type="pct"/>
            <w:noWrap/>
            <w:vAlign w:val="bottom"/>
          </w:tcPr>
          <w:p w14:paraId="2156789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38</w:t>
            </w:r>
          </w:p>
        </w:tc>
        <w:tc>
          <w:tcPr>
            <w:tcW w:w="408" w:type="pct"/>
          </w:tcPr>
          <w:p w14:paraId="0D5E044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6AD6676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32E23E27" w14:textId="77777777" w:rsidTr="00036B0D">
        <w:trPr>
          <w:trHeight w:val="300"/>
          <w:jc w:val="center"/>
        </w:trPr>
        <w:tc>
          <w:tcPr>
            <w:tcW w:w="265" w:type="pct"/>
            <w:noWrap/>
            <w:vAlign w:val="bottom"/>
          </w:tcPr>
          <w:p w14:paraId="1961B6E0"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14</w:t>
            </w:r>
          </w:p>
        </w:tc>
        <w:tc>
          <w:tcPr>
            <w:tcW w:w="1467" w:type="pct"/>
            <w:noWrap/>
            <w:vAlign w:val="bottom"/>
          </w:tcPr>
          <w:p w14:paraId="54B15D88"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Кукушкино</w:t>
            </w:r>
          </w:p>
        </w:tc>
        <w:tc>
          <w:tcPr>
            <w:tcW w:w="408" w:type="pct"/>
            <w:noWrap/>
            <w:vAlign w:val="bottom"/>
          </w:tcPr>
          <w:p w14:paraId="335E000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252</w:t>
            </w:r>
          </w:p>
        </w:tc>
        <w:tc>
          <w:tcPr>
            <w:tcW w:w="408" w:type="pct"/>
            <w:noWrap/>
            <w:vAlign w:val="bottom"/>
          </w:tcPr>
          <w:p w14:paraId="3834BDC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205</w:t>
            </w:r>
          </w:p>
        </w:tc>
        <w:tc>
          <w:tcPr>
            <w:tcW w:w="408" w:type="pct"/>
            <w:noWrap/>
            <w:vAlign w:val="bottom"/>
          </w:tcPr>
          <w:p w14:paraId="5A623B7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150</w:t>
            </w:r>
          </w:p>
        </w:tc>
        <w:tc>
          <w:tcPr>
            <w:tcW w:w="408" w:type="pct"/>
            <w:noWrap/>
            <w:vAlign w:val="bottom"/>
          </w:tcPr>
          <w:p w14:paraId="058FFD7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138</w:t>
            </w:r>
          </w:p>
        </w:tc>
        <w:tc>
          <w:tcPr>
            <w:tcW w:w="408" w:type="pct"/>
            <w:noWrap/>
            <w:vAlign w:val="bottom"/>
          </w:tcPr>
          <w:p w14:paraId="7FFC027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33</w:t>
            </w:r>
          </w:p>
        </w:tc>
        <w:tc>
          <w:tcPr>
            <w:tcW w:w="408" w:type="pct"/>
            <w:noWrap/>
            <w:vAlign w:val="bottom"/>
          </w:tcPr>
          <w:p w14:paraId="01F7849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32</w:t>
            </w:r>
          </w:p>
        </w:tc>
        <w:tc>
          <w:tcPr>
            <w:tcW w:w="408" w:type="pct"/>
          </w:tcPr>
          <w:p w14:paraId="0FA599E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5F0DE39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57CB514A" w14:textId="77777777" w:rsidTr="00036B0D">
        <w:trPr>
          <w:trHeight w:val="300"/>
          <w:jc w:val="center"/>
        </w:trPr>
        <w:tc>
          <w:tcPr>
            <w:tcW w:w="265" w:type="pct"/>
            <w:noWrap/>
            <w:vAlign w:val="bottom"/>
          </w:tcPr>
          <w:p w14:paraId="2C772D85"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15</w:t>
            </w:r>
          </w:p>
        </w:tc>
        <w:tc>
          <w:tcPr>
            <w:tcW w:w="1467" w:type="pct"/>
            <w:noWrap/>
            <w:vAlign w:val="bottom"/>
          </w:tcPr>
          <w:p w14:paraId="731A0880"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Бабанино</w:t>
            </w:r>
          </w:p>
        </w:tc>
        <w:tc>
          <w:tcPr>
            <w:tcW w:w="408" w:type="pct"/>
            <w:noWrap/>
            <w:vAlign w:val="bottom"/>
          </w:tcPr>
          <w:p w14:paraId="48C517C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117</w:t>
            </w:r>
          </w:p>
        </w:tc>
        <w:tc>
          <w:tcPr>
            <w:tcW w:w="408" w:type="pct"/>
            <w:noWrap/>
            <w:vAlign w:val="bottom"/>
          </w:tcPr>
          <w:p w14:paraId="4C2D075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49</w:t>
            </w:r>
          </w:p>
        </w:tc>
        <w:tc>
          <w:tcPr>
            <w:tcW w:w="408" w:type="pct"/>
            <w:noWrap/>
            <w:vAlign w:val="bottom"/>
          </w:tcPr>
          <w:p w14:paraId="767EEE8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w:t>
            </w:r>
          </w:p>
        </w:tc>
        <w:tc>
          <w:tcPr>
            <w:tcW w:w="408" w:type="pct"/>
            <w:noWrap/>
            <w:vAlign w:val="bottom"/>
          </w:tcPr>
          <w:p w14:paraId="7E9219D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w:t>
            </w:r>
          </w:p>
        </w:tc>
        <w:tc>
          <w:tcPr>
            <w:tcW w:w="408" w:type="pct"/>
            <w:noWrap/>
            <w:vAlign w:val="bottom"/>
          </w:tcPr>
          <w:p w14:paraId="45F65B1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w:t>
            </w:r>
          </w:p>
        </w:tc>
        <w:tc>
          <w:tcPr>
            <w:tcW w:w="408" w:type="pct"/>
            <w:noWrap/>
            <w:vAlign w:val="bottom"/>
          </w:tcPr>
          <w:p w14:paraId="171189A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408" w:type="pct"/>
          </w:tcPr>
          <w:p w14:paraId="16DA8EA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599F855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6F9A964D" w14:textId="77777777" w:rsidTr="00036B0D">
        <w:trPr>
          <w:trHeight w:val="300"/>
          <w:jc w:val="center"/>
        </w:trPr>
        <w:tc>
          <w:tcPr>
            <w:tcW w:w="265" w:type="pct"/>
            <w:noWrap/>
            <w:vAlign w:val="bottom"/>
          </w:tcPr>
          <w:p w14:paraId="2DFA794C"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16</w:t>
            </w:r>
          </w:p>
        </w:tc>
        <w:tc>
          <w:tcPr>
            <w:tcW w:w="1467" w:type="pct"/>
            <w:noWrap/>
            <w:vAlign w:val="bottom"/>
          </w:tcPr>
          <w:p w14:paraId="7D0C2449"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Филатьево</w:t>
            </w:r>
          </w:p>
        </w:tc>
        <w:tc>
          <w:tcPr>
            <w:tcW w:w="408" w:type="pct"/>
            <w:noWrap/>
            <w:vAlign w:val="bottom"/>
          </w:tcPr>
          <w:p w14:paraId="55D8EFE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w:t>
            </w:r>
          </w:p>
        </w:tc>
        <w:tc>
          <w:tcPr>
            <w:tcW w:w="408" w:type="pct"/>
            <w:noWrap/>
            <w:vAlign w:val="bottom"/>
          </w:tcPr>
          <w:p w14:paraId="7E77E2E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w:t>
            </w:r>
          </w:p>
        </w:tc>
        <w:tc>
          <w:tcPr>
            <w:tcW w:w="408" w:type="pct"/>
            <w:noWrap/>
            <w:vAlign w:val="bottom"/>
          </w:tcPr>
          <w:p w14:paraId="5848B96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78FD2CB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23AA085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4D0F5FC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408" w:type="pct"/>
          </w:tcPr>
          <w:p w14:paraId="61DB260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2F4E72E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0EB3E861" w14:textId="77777777" w:rsidTr="00036B0D">
        <w:trPr>
          <w:trHeight w:val="300"/>
          <w:jc w:val="center"/>
        </w:trPr>
        <w:tc>
          <w:tcPr>
            <w:tcW w:w="265" w:type="pct"/>
            <w:noWrap/>
            <w:vAlign w:val="bottom"/>
          </w:tcPr>
          <w:p w14:paraId="18850362"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17</w:t>
            </w:r>
          </w:p>
        </w:tc>
        <w:tc>
          <w:tcPr>
            <w:tcW w:w="1467" w:type="pct"/>
            <w:noWrap/>
            <w:vAlign w:val="bottom"/>
          </w:tcPr>
          <w:p w14:paraId="41DF805F"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Алексино, д.</w:t>
            </w:r>
          </w:p>
        </w:tc>
        <w:tc>
          <w:tcPr>
            <w:tcW w:w="408" w:type="pct"/>
            <w:noWrap/>
            <w:vAlign w:val="bottom"/>
          </w:tcPr>
          <w:p w14:paraId="364C981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3372E96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5A708F0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2B2BB00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460C9DA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408" w:type="pct"/>
            <w:noWrap/>
            <w:vAlign w:val="bottom"/>
          </w:tcPr>
          <w:p w14:paraId="6D09412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408" w:type="pct"/>
          </w:tcPr>
          <w:p w14:paraId="17161A9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4606D20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16A3C292" w14:textId="77777777" w:rsidTr="00036B0D">
        <w:trPr>
          <w:trHeight w:val="300"/>
          <w:jc w:val="center"/>
        </w:trPr>
        <w:tc>
          <w:tcPr>
            <w:tcW w:w="265" w:type="pct"/>
            <w:noWrap/>
            <w:vAlign w:val="bottom"/>
          </w:tcPr>
          <w:p w14:paraId="26E68D8F"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18</w:t>
            </w:r>
          </w:p>
        </w:tc>
        <w:tc>
          <w:tcPr>
            <w:tcW w:w="1467" w:type="pct"/>
            <w:noWrap/>
            <w:vAlign w:val="bottom"/>
          </w:tcPr>
          <w:p w14:paraId="75D162E4"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Алексино, с.</w:t>
            </w:r>
          </w:p>
        </w:tc>
        <w:tc>
          <w:tcPr>
            <w:tcW w:w="408" w:type="pct"/>
            <w:noWrap/>
            <w:vAlign w:val="bottom"/>
          </w:tcPr>
          <w:p w14:paraId="7CCBAAA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30</w:t>
            </w:r>
          </w:p>
        </w:tc>
        <w:tc>
          <w:tcPr>
            <w:tcW w:w="408" w:type="pct"/>
            <w:noWrap/>
            <w:vAlign w:val="bottom"/>
          </w:tcPr>
          <w:p w14:paraId="2C5EC32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w:t>
            </w:r>
          </w:p>
        </w:tc>
        <w:tc>
          <w:tcPr>
            <w:tcW w:w="408" w:type="pct"/>
            <w:noWrap/>
            <w:vAlign w:val="bottom"/>
          </w:tcPr>
          <w:p w14:paraId="4A726E9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w:t>
            </w:r>
          </w:p>
        </w:tc>
        <w:tc>
          <w:tcPr>
            <w:tcW w:w="408" w:type="pct"/>
            <w:noWrap/>
            <w:vAlign w:val="bottom"/>
          </w:tcPr>
          <w:p w14:paraId="2309572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w:t>
            </w:r>
          </w:p>
        </w:tc>
        <w:tc>
          <w:tcPr>
            <w:tcW w:w="408" w:type="pct"/>
            <w:noWrap/>
            <w:vAlign w:val="bottom"/>
          </w:tcPr>
          <w:p w14:paraId="3860FA7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7B7465E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408" w:type="pct"/>
          </w:tcPr>
          <w:p w14:paraId="3B76A9E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52620D4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2E6609F8" w14:textId="77777777" w:rsidTr="00036B0D">
        <w:trPr>
          <w:trHeight w:val="300"/>
          <w:jc w:val="center"/>
        </w:trPr>
        <w:tc>
          <w:tcPr>
            <w:tcW w:w="265" w:type="pct"/>
            <w:noWrap/>
            <w:vAlign w:val="bottom"/>
          </w:tcPr>
          <w:p w14:paraId="236C1EDA"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19</w:t>
            </w:r>
          </w:p>
        </w:tc>
        <w:tc>
          <w:tcPr>
            <w:tcW w:w="1467" w:type="pct"/>
            <w:noWrap/>
            <w:vAlign w:val="bottom"/>
          </w:tcPr>
          <w:p w14:paraId="05E85370"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Выползово</w:t>
            </w:r>
          </w:p>
        </w:tc>
        <w:tc>
          <w:tcPr>
            <w:tcW w:w="408" w:type="pct"/>
            <w:noWrap/>
            <w:vAlign w:val="bottom"/>
          </w:tcPr>
          <w:p w14:paraId="3CD592A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6868F06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1CDAAAE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0BDB4ED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776B54C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6BA15B7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408" w:type="pct"/>
          </w:tcPr>
          <w:p w14:paraId="283EF58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125DAA9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70CA6349" w14:textId="77777777" w:rsidTr="00036B0D">
        <w:trPr>
          <w:trHeight w:val="300"/>
          <w:jc w:val="center"/>
        </w:trPr>
        <w:tc>
          <w:tcPr>
            <w:tcW w:w="265" w:type="pct"/>
            <w:noWrap/>
            <w:vAlign w:val="bottom"/>
          </w:tcPr>
          <w:p w14:paraId="1B9941E4"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20</w:t>
            </w:r>
          </w:p>
        </w:tc>
        <w:tc>
          <w:tcPr>
            <w:tcW w:w="1467" w:type="pct"/>
            <w:noWrap/>
            <w:vAlign w:val="bottom"/>
          </w:tcPr>
          <w:p w14:paraId="618196A7"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Назарово</w:t>
            </w:r>
          </w:p>
        </w:tc>
        <w:tc>
          <w:tcPr>
            <w:tcW w:w="408" w:type="pct"/>
            <w:noWrap/>
            <w:vAlign w:val="bottom"/>
          </w:tcPr>
          <w:p w14:paraId="437D61C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39</w:t>
            </w:r>
          </w:p>
        </w:tc>
        <w:tc>
          <w:tcPr>
            <w:tcW w:w="408" w:type="pct"/>
            <w:noWrap/>
            <w:vAlign w:val="bottom"/>
          </w:tcPr>
          <w:p w14:paraId="3C1DED3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26</w:t>
            </w:r>
          </w:p>
        </w:tc>
        <w:tc>
          <w:tcPr>
            <w:tcW w:w="408" w:type="pct"/>
            <w:noWrap/>
            <w:vAlign w:val="bottom"/>
          </w:tcPr>
          <w:p w14:paraId="6321EE2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w:t>
            </w:r>
          </w:p>
        </w:tc>
        <w:tc>
          <w:tcPr>
            <w:tcW w:w="408" w:type="pct"/>
            <w:noWrap/>
            <w:vAlign w:val="bottom"/>
          </w:tcPr>
          <w:p w14:paraId="27B96D1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w:t>
            </w:r>
          </w:p>
        </w:tc>
        <w:tc>
          <w:tcPr>
            <w:tcW w:w="408" w:type="pct"/>
            <w:noWrap/>
            <w:vAlign w:val="bottom"/>
          </w:tcPr>
          <w:p w14:paraId="0F99C91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w:t>
            </w:r>
          </w:p>
        </w:tc>
        <w:tc>
          <w:tcPr>
            <w:tcW w:w="408" w:type="pct"/>
            <w:noWrap/>
            <w:vAlign w:val="bottom"/>
          </w:tcPr>
          <w:p w14:paraId="19C36B3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w:t>
            </w:r>
          </w:p>
        </w:tc>
        <w:tc>
          <w:tcPr>
            <w:tcW w:w="408" w:type="pct"/>
          </w:tcPr>
          <w:p w14:paraId="78F5E9B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0D14C4B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07612315" w14:textId="77777777" w:rsidTr="00036B0D">
        <w:trPr>
          <w:trHeight w:val="300"/>
          <w:jc w:val="center"/>
        </w:trPr>
        <w:tc>
          <w:tcPr>
            <w:tcW w:w="265" w:type="pct"/>
            <w:noWrap/>
            <w:vAlign w:val="bottom"/>
          </w:tcPr>
          <w:p w14:paraId="1F4FCF13"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21</w:t>
            </w:r>
          </w:p>
        </w:tc>
        <w:tc>
          <w:tcPr>
            <w:tcW w:w="1467" w:type="pct"/>
            <w:noWrap/>
            <w:vAlign w:val="bottom"/>
          </w:tcPr>
          <w:p w14:paraId="53C7C093"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Погорельцы</w:t>
            </w:r>
          </w:p>
        </w:tc>
        <w:tc>
          <w:tcPr>
            <w:tcW w:w="408" w:type="pct"/>
            <w:noWrap/>
            <w:vAlign w:val="bottom"/>
          </w:tcPr>
          <w:p w14:paraId="3133BBD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28BA0B4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044FC3B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031509C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59258C4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10848B3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408" w:type="pct"/>
          </w:tcPr>
          <w:p w14:paraId="47DCB52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791DCD7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67113678" w14:textId="77777777" w:rsidTr="00036B0D">
        <w:trPr>
          <w:trHeight w:val="300"/>
          <w:jc w:val="center"/>
        </w:trPr>
        <w:tc>
          <w:tcPr>
            <w:tcW w:w="265" w:type="pct"/>
            <w:noWrap/>
            <w:vAlign w:val="bottom"/>
          </w:tcPr>
          <w:p w14:paraId="348B9B0C"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22</w:t>
            </w:r>
          </w:p>
        </w:tc>
        <w:tc>
          <w:tcPr>
            <w:tcW w:w="1467" w:type="pct"/>
            <w:noWrap/>
            <w:vAlign w:val="bottom"/>
          </w:tcPr>
          <w:p w14:paraId="6AC7DA99"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Пески</w:t>
            </w:r>
          </w:p>
        </w:tc>
        <w:tc>
          <w:tcPr>
            <w:tcW w:w="408" w:type="pct"/>
            <w:noWrap/>
            <w:vAlign w:val="bottom"/>
          </w:tcPr>
          <w:p w14:paraId="101A051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49</w:t>
            </w:r>
          </w:p>
        </w:tc>
        <w:tc>
          <w:tcPr>
            <w:tcW w:w="408" w:type="pct"/>
            <w:noWrap/>
            <w:vAlign w:val="bottom"/>
          </w:tcPr>
          <w:p w14:paraId="5142E1C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c>
          <w:tcPr>
            <w:tcW w:w="408" w:type="pct"/>
            <w:noWrap/>
            <w:vAlign w:val="bottom"/>
          </w:tcPr>
          <w:p w14:paraId="0DDD857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408" w:type="pct"/>
            <w:noWrap/>
            <w:vAlign w:val="bottom"/>
          </w:tcPr>
          <w:p w14:paraId="0656C43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408" w:type="pct"/>
            <w:noWrap/>
            <w:vAlign w:val="bottom"/>
          </w:tcPr>
          <w:p w14:paraId="49B2F1A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70ECCAC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408" w:type="pct"/>
          </w:tcPr>
          <w:p w14:paraId="472B7EC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6AAC179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0C39F98D" w14:textId="77777777" w:rsidTr="00036B0D">
        <w:trPr>
          <w:trHeight w:val="300"/>
          <w:jc w:val="center"/>
        </w:trPr>
        <w:tc>
          <w:tcPr>
            <w:tcW w:w="265" w:type="pct"/>
            <w:noWrap/>
            <w:vAlign w:val="bottom"/>
          </w:tcPr>
          <w:p w14:paraId="1A639228"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23</w:t>
            </w:r>
          </w:p>
        </w:tc>
        <w:tc>
          <w:tcPr>
            <w:tcW w:w="1467" w:type="pct"/>
            <w:noWrap/>
            <w:vAlign w:val="bottom"/>
          </w:tcPr>
          <w:p w14:paraId="78EAC5F8"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Таратино</w:t>
            </w:r>
          </w:p>
        </w:tc>
        <w:tc>
          <w:tcPr>
            <w:tcW w:w="408" w:type="pct"/>
            <w:noWrap/>
            <w:vAlign w:val="bottom"/>
          </w:tcPr>
          <w:p w14:paraId="61B9B93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77</w:t>
            </w:r>
          </w:p>
        </w:tc>
        <w:tc>
          <w:tcPr>
            <w:tcW w:w="408" w:type="pct"/>
            <w:noWrap/>
            <w:vAlign w:val="bottom"/>
          </w:tcPr>
          <w:p w14:paraId="2D02A7F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76</w:t>
            </w:r>
          </w:p>
        </w:tc>
        <w:tc>
          <w:tcPr>
            <w:tcW w:w="408" w:type="pct"/>
            <w:noWrap/>
            <w:vAlign w:val="bottom"/>
          </w:tcPr>
          <w:p w14:paraId="59F3027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47</w:t>
            </w:r>
          </w:p>
        </w:tc>
        <w:tc>
          <w:tcPr>
            <w:tcW w:w="408" w:type="pct"/>
            <w:noWrap/>
            <w:vAlign w:val="bottom"/>
          </w:tcPr>
          <w:p w14:paraId="5AB2E84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37</w:t>
            </w:r>
          </w:p>
        </w:tc>
        <w:tc>
          <w:tcPr>
            <w:tcW w:w="408" w:type="pct"/>
            <w:noWrap/>
            <w:vAlign w:val="bottom"/>
          </w:tcPr>
          <w:p w14:paraId="1C868D9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w:t>
            </w:r>
          </w:p>
        </w:tc>
        <w:tc>
          <w:tcPr>
            <w:tcW w:w="408" w:type="pct"/>
            <w:noWrap/>
            <w:vAlign w:val="bottom"/>
          </w:tcPr>
          <w:p w14:paraId="70F3B05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w:t>
            </w:r>
          </w:p>
        </w:tc>
        <w:tc>
          <w:tcPr>
            <w:tcW w:w="408" w:type="pct"/>
          </w:tcPr>
          <w:p w14:paraId="4FC1514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4656D51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72DA3013" w14:textId="77777777" w:rsidTr="00036B0D">
        <w:trPr>
          <w:trHeight w:val="300"/>
          <w:jc w:val="center"/>
        </w:trPr>
        <w:tc>
          <w:tcPr>
            <w:tcW w:w="265" w:type="pct"/>
            <w:noWrap/>
            <w:vAlign w:val="bottom"/>
          </w:tcPr>
          <w:p w14:paraId="2727450E"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24</w:t>
            </w:r>
          </w:p>
        </w:tc>
        <w:tc>
          <w:tcPr>
            <w:tcW w:w="1467" w:type="pct"/>
            <w:noWrap/>
            <w:vAlign w:val="bottom"/>
          </w:tcPr>
          <w:p w14:paraId="2890F1B8"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Ситниково</w:t>
            </w:r>
          </w:p>
        </w:tc>
        <w:tc>
          <w:tcPr>
            <w:tcW w:w="408" w:type="pct"/>
            <w:noWrap/>
            <w:vAlign w:val="bottom"/>
          </w:tcPr>
          <w:p w14:paraId="5B95EC3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97</w:t>
            </w:r>
          </w:p>
        </w:tc>
        <w:tc>
          <w:tcPr>
            <w:tcW w:w="408" w:type="pct"/>
            <w:noWrap/>
            <w:vAlign w:val="bottom"/>
          </w:tcPr>
          <w:p w14:paraId="2193178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55</w:t>
            </w:r>
          </w:p>
        </w:tc>
        <w:tc>
          <w:tcPr>
            <w:tcW w:w="408" w:type="pct"/>
            <w:noWrap/>
            <w:vAlign w:val="bottom"/>
          </w:tcPr>
          <w:p w14:paraId="22FA55F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w:t>
            </w:r>
          </w:p>
        </w:tc>
        <w:tc>
          <w:tcPr>
            <w:tcW w:w="408" w:type="pct"/>
            <w:noWrap/>
            <w:vAlign w:val="bottom"/>
          </w:tcPr>
          <w:p w14:paraId="78C06F8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w:t>
            </w:r>
          </w:p>
        </w:tc>
        <w:tc>
          <w:tcPr>
            <w:tcW w:w="408" w:type="pct"/>
            <w:noWrap/>
            <w:vAlign w:val="bottom"/>
          </w:tcPr>
          <w:p w14:paraId="0983212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408" w:type="pct"/>
            <w:noWrap/>
            <w:vAlign w:val="bottom"/>
          </w:tcPr>
          <w:p w14:paraId="069B94F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408" w:type="pct"/>
          </w:tcPr>
          <w:p w14:paraId="19AD5E6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2B0B7D7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2EC58614" w14:textId="77777777" w:rsidTr="00036B0D">
        <w:trPr>
          <w:trHeight w:val="300"/>
          <w:jc w:val="center"/>
        </w:trPr>
        <w:tc>
          <w:tcPr>
            <w:tcW w:w="265" w:type="pct"/>
            <w:noWrap/>
            <w:vAlign w:val="bottom"/>
          </w:tcPr>
          <w:p w14:paraId="377338EC"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25</w:t>
            </w:r>
          </w:p>
        </w:tc>
        <w:tc>
          <w:tcPr>
            <w:tcW w:w="1467" w:type="pct"/>
            <w:noWrap/>
            <w:vAlign w:val="bottom"/>
          </w:tcPr>
          <w:p w14:paraId="5A5B7E7D"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Дровново</w:t>
            </w:r>
          </w:p>
        </w:tc>
        <w:tc>
          <w:tcPr>
            <w:tcW w:w="408" w:type="pct"/>
            <w:noWrap/>
            <w:vAlign w:val="bottom"/>
          </w:tcPr>
          <w:p w14:paraId="0310699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78</w:t>
            </w:r>
          </w:p>
        </w:tc>
        <w:tc>
          <w:tcPr>
            <w:tcW w:w="408" w:type="pct"/>
            <w:noWrap/>
            <w:vAlign w:val="bottom"/>
          </w:tcPr>
          <w:p w14:paraId="27AE7F3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36</w:t>
            </w:r>
          </w:p>
        </w:tc>
        <w:tc>
          <w:tcPr>
            <w:tcW w:w="408" w:type="pct"/>
            <w:noWrap/>
            <w:vAlign w:val="bottom"/>
          </w:tcPr>
          <w:p w14:paraId="6C53733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12</w:t>
            </w:r>
          </w:p>
        </w:tc>
        <w:tc>
          <w:tcPr>
            <w:tcW w:w="408" w:type="pct"/>
            <w:noWrap/>
            <w:vAlign w:val="bottom"/>
          </w:tcPr>
          <w:p w14:paraId="5878F19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w:t>
            </w:r>
          </w:p>
        </w:tc>
        <w:tc>
          <w:tcPr>
            <w:tcW w:w="408" w:type="pct"/>
            <w:noWrap/>
            <w:vAlign w:val="bottom"/>
          </w:tcPr>
          <w:p w14:paraId="32D8B5E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3EC6168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408" w:type="pct"/>
          </w:tcPr>
          <w:p w14:paraId="505C510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009D54A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0FDEABDB" w14:textId="77777777" w:rsidTr="00036B0D">
        <w:trPr>
          <w:trHeight w:val="300"/>
          <w:jc w:val="center"/>
        </w:trPr>
        <w:tc>
          <w:tcPr>
            <w:tcW w:w="265" w:type="pct"/>
            <w:noWrap/>
            <w:vAlign w:val="bottom"/>
          </w:tcPr>
          <w:p w14:paraId="6AB566F6"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26</w:t>
            </w:r>
          </w:p>
        </w:tc>
        <w:tc>
          <w:tcPr>
            <w:tcW w:w="1467" w:type="pct"/>
            <w:noWrap/>
            <w:vAlign w:val="bottom"/>
          </w:tcPr>
          <w:p w14:paraId="4C3BCB76"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Мышлино</w:t>
            </w:r>
          </w:p>
        </w:tc>
        <w:tc>
          <w:tcPr>
            <w:tcW w:w="408" w:type="pct"/>
            <w:noWrap/>
            <w:vAlign w:val="bottom"/>
          </w:tcPr>
          <w:p w14:paraId="2CF9592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102</w:t>
            </w:r>
          </w:p>
        </w:tc>
        <w:tc>
          <w:tcPr>
            <w:tcW w:w="408" w:type="pct"/>
            <w:noWrap/>
            <w:vAlign w:val="bottom"/>
          </w:tcPr>
          <w:p w14:paraId="74DE7E4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52</w:t>
            </w:r>
          </w:p>
        </w:tc>
        <w:tc>
          <w:tcPr>
            <w:tcW w:w="408" w:type="pct"/>
            <w:noWrap/>
            <w:vAlign w:val="bottom"/>
          </w:tcPr>
          <w:p w14:paraId="169FDB8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37</w:t>
            </w:r>
          </w:p>
        </w:tc>
        <w:tc>
          <w:tcPr>
            <w:tcW w:w="408" w:type="pct"/>
            <w:noWrap/>
            <w:vAlign w:val="bottom"/>
          </w:tcPr>
          <w:p w14:paraId="0DB5098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w:t>
            </w:r>
          </w:p>
        </w:tc>
        <w:tc>
          <w:tcPr>
            <w:tcW w:w="408" w:type="pct"/>
            <w:noWrap/>
            <w:vAlign w:val="bottom"/>
          </w:tcPr>
          <w:p w14:paraId="753B712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w:t>
            </w:r>
          </w:p>
        </w:tc>
        <w:tc>
          <w:tcPr>
            <w:tcW w:w="408" w:type="pct"/>
            <w:noWrap/>
            <w:vAlign w:val="bottom"/>
          </w:tcPr>
          <w:p w14:paraId="0471FC8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w:t>
            </w:r>
          </w:p>
        </w:tc>
        <w:tc>
          <w:tcPr>
            <w:tcW w:w="408" w:type="pct"/>
          </w:tcPr>
          <w:p w14:paraId="23F29D6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2D8CDBF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77DB078B" w14:textId="77777777" w:rsidTr="00036B0D">
        <w:trPr>
          <w:trHeight w:val="300"/>
          <w:jc w:val="center"/>
        </w:trPr>
        <w:tc>
          <w:tcPr>
            <w:tcW w:w="265" w:type="pct"/>
            <w:noWrap/>
            <w:vAlign w:val="bottom"/>
          </w:tcPr>
          <w:p w14:paraId="6C73BB56"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27</w:t>
            </w:r>
          </w:p>
        </w:tc>
        <w:tc>
          <w:tcPr>
            <w:tcW w:w="1467" w:type="pct"/>
            <w:noWrap/>
            <w:vAlign w:val="bottom"/>
          </w:tcPr>
          <w:p w14:paraId="2EE6B6B9"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Туйково</w:t>
            </w:r>
          </w:p>
        </w:tc>
        <w:tc>
          <w:tcPr>
            <w:tcW w:w="408" w:type="pct"/>
            <w:noWrap/>
            <w:vAlign w:val="bottom"/>
          </w:tcPr>
          <w:p w14:paraId="63FCA10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6DB9C6B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0B08E6B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6F87058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29EB846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w:t>
            </w:r>
          </w:p>
        </w:tc>
        <w:tc>
          <w:tcPr>
            <w:tcW w:w="408" w:type="pct"/>
            <w:noWrap/>
            <w:vAlign w:val="bottom"/>
          </w:tcPr>
          <w:p w14:paraId="4B43292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w:t>
            </w:r>
          </w:p>
        </w:tc>
        <w:tc>
          <w:tcPr>
            <w:tcW w:w="408" w:type="pct"/>
          </w:tcPr>
          <w:p w14:paraId="6A8F814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1E60850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1F5BF98B" w14:textId="77777777" w:rsidTr="00036B0D">
        <w:trPr>
          <w:trHeight w:val="300"/>
          <w:jc w:val="center"/>
        </w:trPr>
        <w:tc>
          <w:tcPr>
            <w:tcW w:w="265" w:type="pct"/>
            <w:noWrap/>
            <w:vAlign w:val="bottom"/>
          </w:tcPr>
          <w:p w14:paraId="28BD68B1"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28</w:t>
            </w:r>
          </w:p>
        </w:tc>
        <w:tc>
          <w:tcPr>
            <w:tcW w:w="1467" w:type="pct"/>
            <w:noWrap/>
            <w:vAlign w:val="bottom"/>
          </w:tcPr>
          <w:p w14:paraId="05661842"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Господиново</w:t>
            </w:r>
          </w:p>
        </w:tc>
        <w:tc>
          <w:tcPr>
            <w:tcW w:w="408" w:type="pct"/>
            <w:noWrap/>
            <w:vAlign w:val="bottom"/>
          </w:tcPr>
          <w:p w14:paraId="38BD5A2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50</w:t>
            </w:r>
          </w:p>
        </w:tc>
        <w:tc>
          <w:tcPr>
            <w:tcW w:w="408" w:type="pct"/>
            <w:noWrap/>
            <w:vAlign w:val="bottom"/>
          </w:tcPr>
          <w:p w14:paraId="5338F45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57</w:t>
            </w:r>
          </w:p>
        </w:tc>
        <w:tc>
          <w:tcPr>
            <w:tcW w:w="408" w:type="pct"/>
            <w:noWrap/>
            <w:vAlign w:val="bottom"/>
          </w:tcPr>
          <w:p w14:paraId="4B01B95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w:t>
            </w:r>
          </w:p>
        </w:tc>
        <w:tc>
          <w:tcPr>
            <w:tcW w:w="408" w:type="pct"/>
            <w:noWrap/>
            <w:vAlign w:val="bottom"/>
          </w:tcPr>
          <w:p w14:paraId="1C2F35D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w:t>
            </w:r>
          </w:p>
        </w:tc>
        <w:tc>
          <w:tcPr>
            <w:tcW w:w="408" w:type="pct"/>
            <w:noWrap/>
            <w:vAlign w:val="bottom"/>
          </w:tcPr>
          <w:p w14:paraId="5A32262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408" w:type="pct"/>
            <w:noWrap/>
            <w:vAlign w:val="bottom"/>
          </w:tcPr>
          <w:p w14:paraId="50EF130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408" w:type="pct"/>
          </w:tcPr>
          <w:p w14:paraId="7EB960A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28BE15E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60529D31" w14:textId="77777777" w:rsidTr="00036B0D">
        <w:trPr>
          <w:trHeight w:val="300"/>
          <w:jc w:val="center"/>
        </w:trPr>
        <w:tc>
          <w:tcPr>
            <w:tcW w:w="265" w:type="pct"/>
            <w:noWrap/>
            <w:vAlign w:val="bottom"/>
          </w:tcPr>
          <w:p w14:paraId="2681182C"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29</w:t>
            </w:r>
          </w:p>
        </w:tc>
        <w:tc>
          <w:tcPr>
            <w:tcW w:w="1467" w:type="pct"/>
            <w:noWrap/>
            <w:vAlign w:val="bottom"/>
          </w:tcPr>
          <w:p w14:paraId="41891F2F"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Напутново</w:t>
            </w:r>
          </w:p>
        </w:tc>
        <w:tc>
          <w:tcPr>
            <w:tcW w:w="408" w:type="pct"/>
            <w:noWrap/>
            <w:vAlign w:val="bottom"/>
          </w:tcPr>
          <w:p w14:paraId="447E27B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253</w:t>
            </w:r>
          </w:p>
        </w:tc>
        <w:tc>
          <w:tcPr>
            <w:tcW w:w="408" w:type="pct"/>
            <w:noWrap/>
            <w:vAlign w:val="bottom"/>
          </w:tcPr>
          <w:p w14:paraId="36C56E1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149</w:t>
            </w:r>
          </w:p>
        </w:tc>
        <w:tc>
          <w:tcPr>
            <w:tcW w:w="408" w:type="pct"/>
            <w:noWrap/>
            <w:vAlign w:val="bottom"/>
          </w:tcPr>
          <w:p w14:paraId="4F1C67E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87</w:t>
            </w:r>
          </w:p>
        </w:tc>
        <w:tc>
          <w:tcPr>
            <w:tcW w:w="408" w:type="pct"/>
            <w:noWrap/>
            <w:vAlign w:val="bottom"/>
          </w:tcPr>
          <w:p w14:paraId="0FCBE29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90</w:t>
            </w:r>
          </w:p>
        </w:tc>
        <w:tc>
          <w:tcPr>
            <w:tcW w:w="408" w:type="pct"/>
            <w:noWrap/>
            <w:vAlign w:val="bottom"/>
          </w:tcPr>
          <w:p w14:paraId="1BBF84A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w:t>
            </w:r>
          </w:p>
        </w:tc>
        <w:tc>
          <w:tcPr>
            <w:tcW w:w="408" w:type="pct"/>
            <w:noWrap/>
            <w:vAlign w:val="bottom"/>
          </w:tcPr>
          <w:p w14:paraId="1D4FF7E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23</w:t>
            </w:r>
          </w:p>
        </w:tc>
        <w:tc>
          <w:tcPr>
            <w:tcW w:w="408" w:type="pct"/>
          </w:tcPr>
          <w:p w14:paraId="1FE6CDA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746BA2D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1CDB2AE1" w14:textId="77777777" w:rsidTr="00036B0D">
        <w:trPr>
          <w:trHeight w:val="300"/>
          <w:jc w:val="center"/>
        </w:trPr>
        <w:tc>
          <w:tcPr>
            <w:tcW w:w="265" w:type="pct"/>
            <w:noWrap/>
            <w:vAlign w:val="bottom"/>
          </w:tcPr>
          <w:p w14:paraId="5C655C82"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30</w:t>
            </w:r>
          </w:p>
        </w:tc>
        <w:tc>
          <w:tcPr>
            <w:tcW w:w="1467" w:type="pct"/>
            <w:noWrap/>
            <w:vAlign w:val="bottom"/>
          </w:tcPr>
          <w:p w14:paraId="379ABCCC"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Болдино, д</w:t>
            </w:r>
          </w:p>
        </w:tc>
        <w:tc>
          <w:tcPr>
            <w:tcW w:w="408" w:type="pct"/>
            <w:noWrap/>
            <w:vAlign w:val="bottom"/>
          </w:tcPr>
          <w:p w14:paraId="4649A23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217</w:t>
            </w:r>
          </w:p>
        </w:tc>
        <w:tc>
          <w:tcPr>
            <w:tcW w:w="408" w:type="pct"/>
            <w:noWrap/>
            <w:vAlign w:val="bottom"/>
          </w:tcPr>
          <w:p w14:paraId="11E11C7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221</w:t>
            </w:r>
          </w:p>
        </w:tc>
        <w:tc>
          <w:tcPr>
            <w:tcW w:w="408" w:type="pct"/>
            <w:noWrap/>
            <w:vAlign w:val="bottom"/>
          </w:tcPr>
          <w:p w14:paraId="040D6D6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157</w:t>
            </w:r>
          </w:p>
        </w:tc>
        <w:tc>
          <w:tcPr>
            <w:tcW w:w="408" w:type="pct"/>
            <w:noWrap/>
            <w:vAlign w:val="bottom"/>
          </w:tcPr>
          <w:p w14:paraId="1229D08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110</w:t>
            </w:r>
          </w:p>
        </w:tc>
        <w:tc>
          <w:tcPr>
            <w:tcW w:w="408" w:type="pct"/>
            <w:noWrap/>
            <w:vAlign w:val="bottom"/>
          </w:tcPr>
          <w:p w14:paraId="6932481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65</w:t>
            </w:r>
          </w:p>
        </w:tc>
        <w:tc>
          <w:tcPr>
            <w:tcW w:w="408" w:type="pct"/>
            <w:noWrap/>
            <w:vAlign w:val="bottom"/>
          </w:tcPr>
          <w:p w14:paraId="4903EA1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67</w:t>
            </w:r>
          </w:p>
        </w:tc>
        <w:tc>
          <w:tcPr>
            <w:tcW w:w="408" w:type="pct"/>
          </w:tcPr>
          <w:p w14:paraId="3638C22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3A7E5DA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57E986F5" w14:textId="77777777" w:rsidTr="00036B0D">
        <w:trPr>
          <w:trHeight w:val="300"/>
          <w:jc w:val="center"/>
        </w:trPr>
        <w:tc>
          <w:tcPr>
            <w:tcW w:w="265" w:type="pct"/>
            <w:noWrap/>
            <w:vAlign w:val="bottom"/>
          </w:tcPr>
          <w:p w14:paraId="1F08CC76"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31</w:t>
            </w:r>
          </w:p>
        </w:tc>
        <w:tc>
          <w:tcPr>
            <w:tcW w:w="1467" w:type="pct"/>
            <w:noWrap/>
            <w:vAlign w:val="bottom"/>
          </w:tcPr>
          <w:p w14:paraId="2F9892BA"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Лопыри</w:t>
            </w:r>
          </w:p>
        </w:tc>
        <w:tc>
          <w:tcPr>
            <w:tcW w:w="408" w:type="pct"/>
            <w:noWrap/>
            <w:vAlign w:val="bottom"/>
          </w:tcPr>
          <w:p w14:paraId="0B41A47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w:t>
            </w:r>
          </w:p>
        </w:tc>
        <w:tc>
          <w:tcPr>
            <w:tcW w:w="408" w:type="pct"/>
            <w:noWrap/>
            <w:vAlign w:val="bottom"/>
          </w:tcPr>
          <w:p w14:paraId="704F3A3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w:t>
            </w:r>
          </w:p>
        </w:tc>
        <w:tc>
          <w:tcPr>
            <w:tcW w:w="408" w:type="pct"/>
            <w:noWrap/>
            <w:vAlign w:val="bottom"/>
          </w:tcPr>
          <w:p w14:paraId="2A79AA7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w:t>
            </w:r>
          </w:p>
        </w:tc>
        <w:tc>
          <w:tcPr>
            <w:tcW w:w="408" w:type="pct"/>
            <w:noWrap/>
            <w:vAlign w:val="bottom"/>
          </w:tcPr>
          <w:p w14:paraId="188DB0E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w:t>
            </w:r>
          </w:p>
        </w:tc>
        <w:tc>
          <w:tcPr>
            <w:tcW w:w="408" w:type="pct"/>
            <w:noWrap/>
            <w:vAlign w:val="bottom"/>
          </w:tcPr>
          <w:p w14:paraId="0EC8A30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408" w:type="pct"/>
            <w:noWrap/>
            <w:vAlign w:val="bottom"/>
          </w:tcPr>
          <w:p w14:paraId="422308D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408" w:type="pct"/>
          </w:tcPr>
          <w:p w14:paraId="55176DB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7ED8A2C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0C5D8CEC" w14:textId="77777777" w:rsidTr="00036B0D">
        <w:trPr>
          <w:trHeight w:val="300"/>
          <w:jc w:val="center"/>
        </w:trPr>
        <w:tc>
          <w:tcPr>
            <w:tcW w:w="265" w:type="pct"/>
            <w:noWrap/>
            <w:vAlign w:val="bottom"/>
          </w:tcPr>
          <w:p w14:paraId="34EB36C0"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32</w:t>
            </w:r>
          </w:p>
        </w:tc>
        <w:tc>
          <w:tcPr>
            <w:tcW w:w="1467" w:type="pct"/>
            <w:noWrap/>
            <w:vAlign w:val="bottom"/>
          </w:tcPr>
          <w:p w14:paraId="3EA0441C"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Суковатово</w:t>
            </w:r>
          </w:p>
        </w:tc>
        <w:tc>
          <w:tcPr>
            <w:tcW w:w="408" w:type="pct"/>
            <w:noWrap/>
            <w:vAlign w:val="bottom"/>
          </w:tcPr>
          <w:p w14:paraId="2561B04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36</w:t>
            </w:r>
          </w:p>
        </w:tc>
        <w:tc>
          <w:tcPr>
            <w:tcW w:w="408" w:type="pct"/>
            <w:noWrap/>
            <w:vAlign w:val="bottom"/>
          </w:tcPr>
          <w:p w14:paraId="2FB45FE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w:t>
            </w:r>
          </w:p>
        </w:tc>
        <w:tc>
          <w:tcPr>
            <w:tcW w:w="408" w:type="pct"/>
            <w:noWrap/>
            <w:vAlign w:val="bottom"/>
          </w:tcPr>
          <w:p w14:paraId="35D0A93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w:t>
            </w:r>
          </w:p>
        </w:tc>
        <w:tc>
          <w:tcPr>
            <w:tcW w:w="408" w:type="pct"/>
            <w:noWrap/>
            <w:vAlign w:val="bottom"/>
          </w:tcPr>
          <w:p w14:paraId="20F7891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w:t>
            </w:r>
          </w:p>
        </w:tc>
        <w:tc>
          <w:tcPr>
            <w:tcW w:w="408" w:type="pct"/>
            <w:noWrap/>
            <w:vAlign w:val="bottom"/>
          </w:tcPr>
          <w:p w14:paraId="53529AA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w:t>
            </w:r>
          </w:p>
        </w:tc>
        <w:tc>
          <w:tcPr>
            <w:tcW w:w="408" w:type="pct"/>
            <w:noWrap/>
            <w:vAlign w:val="bottom"/>
          </w:tcPr>
          <w:p w14:paraId="2304096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408" w:type="pct"/>
          </w:tcPr>
          <w:p w14:paraId="6CEA981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7EDA00C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7F5A7193" w14:textId="77777777" w:rsidTr="00036B0D">
        <w:trPr>
          <w:trHeight w:val="300"/>
          <w:jc w:val="center"/>
        </w:trPr>
        <w:tc>
          <w:tcPr>
            <w:tcW w:w="265" w:type="pct"/>
            <w:noWrap/>
            <w:vAlign w:val="bottom"/>
          </w:tcPr>
          <w:p w14:paraId="7BF3E21E"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33</w:t>
            </w:r>
          </w:p>
        </w:tc>
        <w:tc>
          <w:tcPr>
            <w:tcW w:w="1467" w:type="pct"/>
            <w:noWrap/>
            <w:vAlign w:val="bottom"/>
          </w:tcPr>
          <w:p w14:paraId="5636956E"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Калинино</w:t>
            </w:r>
          </w:p>
        </w:tc>
        <w:tc>
          <w:tcPr>
            <w:tcW w:w="408" w:type="pct"/>
            <w:noWrap/>
            <w:vAlign w:val="bottom"/>
          </w:tcPr>
          <w:p w14:paraId="070F729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74</w:t>
            </w:r>
          </w:p>
        </w:tc>
        <w:tc>
          <w:tcPr>
            <w:tcW w:w="408" w:type="pct"/>
            <w:noWrap/>
            <w:vAlign w:val="bottom"/>
          </w:tcPr>
          <w:p w14:paraId="76AC6F6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35</w:t>
            </w:r>
          </w:p>
        </w:tc>
        <w:tc>
          <w:tcPr>
            <w:tcW w:w="408" w:type="pct"/>
            <w:noWrap/>
            <w:vAlign w:val="bottom"/>
          </w:tcPr>
          <w:p w14:paraId="503A02F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12</w:t>
            </w:r>
          </w:p>
        </w:tc>
        <w:tc>
          <w:tcPr>
            <w:tcW w:w="408" w:type="pct"/>
            <w:noWrap/>
            <w:vAlign w:val="bottom"/>
          </w:tcPr>
          <w:p w14:paraId="5C902A5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21B48A4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408" w:type="pct"/>
            <w:noWrap/>
            <w:vAlign w:val="bottom"/>
          </w:tcPr>
          <w:p w14:paraId="262943E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408" w:type="pct"/>
          </w:tcPr>
          <w:p w14:paraId="181F79D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0A9132E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0DFBC8C2" w14:textId="77777777" w:rsidTr="00036B0D">
        <w:trPr>
          <w:trHeight w:val="300"/>
          <w:jc w:val="center"/>
        </w:trPr>
        <w:tc>
          <w:tcPr>
            <w:tcW w:w="265" w:type="pct"/>
            <w:noWrap/>
            <w:vAlign w:val="bottom"/>
          </w:tcPr>
          <w:p w14:paraId="4BC4144E"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34</w:t>
            </w:r>
          </w:p>
        </w:tc>
        <w:tc>
          <w:tcPr>
            <w:tcW w:w="1467" w:type="pct"/>
            <w:noWrap/>
            <w:vAlign w:val="bottom"/>
          </w:tcPr>
          <w:p w14:paraId="3C4BD093"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Филатово</w:t>
            </w:r>
          </w:p>
        </w:tc>
        <w:tc>
          <w:tcPr>
            <w:tcW w:w="408" w:type="pct"/>
            <w:noWrap/>
            <w:vAlign w:val="bottom"/>
          </w:tcPr>
          <w:p w14:paraId="438D61E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21F0E3B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315C70F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4266A83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77513DA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02B7BF9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408" w:type="pct"/>
          </w:tcPr>
          <w:p w14:paraId="5E3D97B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7BF2002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1C07A94C" w14:textId="77777777" w:rsidTr="00036B0D">
        <w:trPr>
          <w:trHeight w:val="300"/>
          <w:jc w:val="center"/>
        </w:trPr>
        <w:tc>
          <w:tcPr>
            <w:tcW w:w="265" w:type="pct"/>
            <w:noWrap/>
            <w:vAlign w:val="bottom"/>
          </w:tcPr>
          <w:p w14:paraId="0F517B25"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35</w:t>
            </w:r>
          </w:p>
        </w:tc>
        <w:tc>
          <w:tcPr>
            <w:tcW w:w="1467" w:type="pct"/>
            <w:noWrap/>
            <w:vAlign w:val="bottom"/>
          </w:tcPr>
          <w:p w14:paraId="43EDE48D"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Степаново</w:t>
            </w:r>
          </w:p>
        </w:tc>
        <w:tc>
          <w:tcPr>
            <w:tcW w:w="408" w:type="pct"/>
            <w:noWrap/>
            <w:vAlign w:val="bottom"/>
          </w:tcPr>
          <w:p w14:paraId="1865D23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213</w:t>
            </w:r>
          </w:p>
        </w:tc>
        <w:tc>
          <w:tcPr>
            <w:tcW w:w="408" w:type="pct"/>
            <w:noWrap/>
            <w:vAlign w:val="bottom"/>
          </w:tcPr>
          <w:p w14:paraId="153E250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134</w:t>
            </w:r>
          </w:p>
        </w:tc>
        <w:tc>
          <w:tcPr>
            <w:tcW w:w="408" w:type="pct"/>
            <w:noWrap/>
            <w:vAlign w:val="bottom"/>
          </w:tcPr>
          <w:p w14:paraId="0C204FD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54</w:t>
            </w:r>
          </w:p>
        </w:tc>
        <w:tc>
          <w:tcPr>
            <w:tcW w:w="408" w:type="pct"/>
            <w:noWrap/>
            <w:vAlign w:val="bottom"/>
          </w:tcPr>
          <w:p w14:paraId="4EA3EF6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38</w:t>
            </w:r>
          </w:p>
        </w:tc>
        <w:tc>
          <w:tcPr>
            <w:tcW w:w="408" w:type="pct"/>
            <w:noWrap/>
            <w:vAlign w:val="bottom"/>
          </w:tcPr>
          <w:p w14:paraId="0225204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w:t>
            </w:r>
          </w:p>
        </w:tc>
        <w:tc>
          <w:tcPr>
            <w:tcW w:w="408" w:type="pct"/>
            <w:noWrap/>
            <w:vAlign w:val="bottom"/>
          </w:tcPr>
          <w:p w14:paraId="655360E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w:t>
            </w:r>
          </w:p>
        </w:tc>
        <w:tc>
          <w:tcPr>
            <w:tcW w:w="408" w:type="pct"/>
          </w:tcPr>
          <w:p w14:paraId="4AB8C74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2DC28F7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0A13651E" w14:textId="77777777" w:rsidTr="00036B0D">
        <w:trPr>
          <w:trHeight w:val="300"/>
          <w:jc w:val="center"/>
        </w:trPr>
        <w:tc>
          <w:tcPr>
            <w:tcW w:w="265" w:type="pct"/>
            <w:noWrap/>
            <w:vAlign w:val="bottom"/>
          </w:tcPr>
          <w:p w14:paraId="6CF677E3"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36</w:t>
            </w:r>
          </w:p>
        </w:tc>
        <w:tc>
          <w:tcPr>
            <w:tcW w:w="1467" w:type="pct"/>
            <w:noWrap/>
            <w:vAlign w:val="bottom"/>
          </w:tcPr>
          <w:p w14:paraId="466230E8"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Денисово</w:t>
            </w:r>
          </w:p>
        </w:tc>
        <w:tc>
          <w:tcPr>
            <w:tcW w:w="408" w:type="pct"/>
            <w:noWrap/>
            <w:vAlign w:val="bottom"/>
          </w:tcPr>
          <w:p w14:paraId="3FFB0E6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53</w:t>
            </w:r>
          </w:p>
        </w:tc>
        <w:tc>
          <w:tcPr>
            <w:tcW w:w="408" w:type="pct"/>
            <w:noWrap/>
            <w:vAlign w:val="bottom"/>
          </w:tcPr>
          <w:p w14:paraId="1D650C6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46</w:t>
            </w:r>
          </w:p>
        </w:tc>
        <w:tc>
          <w:tcPr>
            <w:tcW w:w="408" w:type="pct"/>
            <w:noWrap/>
            <w:vAlign w:val="bottom"/>
          </w:tcPr>
          <w:p w14:paraId="489A2DC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28</w:t>
            </w:r>
          </w:p>
        </w:tc>
        <w:tc>
          <w:tcPr>
            <w:tcW w:w="408" w:type="pct"/>
            <w:noWrap/>
            <w:vAlign w:val="bottom"/>
          </w:tcPr>
          <w:p w14:paraId="5DDAFB0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w:t>
            </w:r>
          </w:p>
        </w:tc>
        <w:tc>
          <w:tcPr>
            <w:tcW w:w="408" w:type="pct"/>
            <w:noWrap/>
            <w:vAlign w:val="bottom"/>
          </w:tcPr>
          <w:p w14:paraId="34DCAC7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w:t>
            </w:r>
          </w:p>
        </w:tc>
        <w:tc>
          <w:tcPr>
            <w:tcW w:w="408" w:type="pct"/>
            <w:noWrap/>
            <w:vAlign w:val="bottom"/>
          </w:tcPr>
          <w:p w14:paraId="10D1D75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w:t>
            </w:r>
          </w:p>
        </w:tc>
        <w:tc>
          <w:tcPr>
            <w:tcW w:w="408" w:type="pct"/>
          </w:tcPr>
          <w:p w14:paraId="5D3E99E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45A29AA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4136BA2B" w14:textId="77777777" w:rsidTr="00036B0D">
        <w:trPr>
          <w:trHeight w:val="300"/>
          <w:jc w:val="center"/>
        </w:trPr>
        <w:tc>
          <w:tcPr>
            <w:tcW w:w="265" w:type="pct"/>
            <w:noWrap/>
            <w:vAlign w:val="bottom"/>
          </w:tcPr>
          <w:p w14:paraId="251AD3B7"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37</w:t>
            </w:r>
          </w:p>
        </w:tc>
        <w:tc>
          <w:tcPr>
            <w:tcW w:w="1467" w:type="pct"/>
            <w:noWrap/>
            <w:vAlign w:val="bottom"/>
          </w:tcPr>
          <w:p w14:paraId="1138E694"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Елисейково</w:t>
            </w:r>
          </w:p>
        </w:tc>
        <w:tc>
          <w:tcPr>
            <w:tcW w:w="408" w:type="pct"/>
            <w:noWrap/>
            <w:vAlign w:val="bottom"/>
          </w:tcPr>
          <w:p w14:paraId="4EF2801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61</w:t>
            </w:r>
          </w:p>
        </w:tc>
        <w:tc>
          <w:tcPr>
            <w:tcW w:w="408" w:type="pct"/>
            <w:noWrap/>
            <w:vAlign w:val="bottom"/>
          </w:tcPr>
          <w:p w14:paraId="4829321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48</w:t>
            </w:r>
          </w:p>
        </w:tc>
        <w:tc>
          <w:tcPr>
            <w:tcW w:w="408" w:type="pct"/>
            <w:noWrap/>
            <w:vAlign w:val="bottom"/>
          </w:tcPr>
          <w:p w14:paraId="6F73BBF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34</w:t>
            </w:r>
          </w:p>
        </w:tc>
        <w:tc>
          <w:tcPr>
            <w:tcW w:w="408" w:type="pct"/>
            <w:noWrap/>
            <w:vAlign w:val="bottom"/>
          </w:tcPr>
          <w:p w14:paraId="45FE556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27</w:t>
            </w:r>
          </w:p>
        </w:tc>
        <w:tc>
          <w:tcPr>
            <w:tcW w:w="408" w:type="pct"/>
            <w:noWrap/>
            <w:vAlign w:val="bottom"/>
          </w:tcPr>
          <w:p w14:paraId="49205C6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w:t>
            </w:r>
          </w:p>
        </w:tc>
        <w:tc>
          <w:tcPr>
            <w:tcW w:w="408" w:type="pct"/>
            <w:noWrap/>
            <w:vAlign w:val="bottom"/>
          </w:tcPr>
          <w:p w14:paraId="7986273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w:t>
            </w:r>
          </w:p>
        </w:tc>
        <w:tc>
          <w:tcPr>
            <w:tcW w:w="408" w:type="pct"/>
          </w:tcPr>
          <w:p w14:paraId="2A9B91F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2D3ABB7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09DA93B6" w14:textId="77777777" w:rsidTr="00036B0D">
        <w:trPr>
          <w:trHeight w:val="300"/>
          <w:jc w:val="center"/>
        </w:trPr>
        <w:tc>
          <w:tcPr>
            <w:tcW w:w="265" w:type="pct"/>
            <w:noWrap/>
            <w:vAlign w:val="bottom"/>
          </w:tcPr>
          <w:p w14:paraId="6B90D9B6"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38</w:t>
            </w:r>
          </w:p>
        </w:tc>
        <w:tc>
          <w:tcPr>
            <w:tcW w:w="1467" w:type="pct"/>
            <w:noWrap/>
            <w:vAlign w:val="bottom"/>
          </w:tcPr>
          <w:p w14:paraId="2EFD1002"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Неугодово</w:t>
            </w:r>
          </w:p>
        </w:tc>
        <w:tc>
          <w:tcPr>
            <w:tcW w:w="408" w:type="pct"/>
            <w:noWrap/>
            <w:vAlign w:val="bottom"/>
          </w:tcPr>
          <w:p w14:paraId="3D5BDDF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086014C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6909859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2D5691E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6D29010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5919FBE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408" w:type="pct"/>
          </w:tcPr>
          <w:p w14:paraId="54E2B9E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1902574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22AE47EF" w14:textId="77777777" w:rsidTr="00036B0D">
        <w:trPr>
          <w:trHeight w:val="300"/>
          <w:jc w:val="center"/>
        </w:trPr>
        <w:tc>
          <w:tcPr>
            <w:tcW w:w="265" w:type="pct"/>
            <w:noWrap/>
            <w:vAlign w:val="bottom"/>
          </w:tcPr>
          <w:p w14:paraId="216175F3"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39</w:t>
            </w:r>
          </w:p>
        </w:tc>
        <w:tc>
          <w:tcPr>
            <w:tcW w:w="1467" w:type="pct"/>
            <w:noWrap/>
            <w:vAlign w:val="bottom"/>
          </w:tcPr>
          <w:p w14:paraId="32F6B409"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Аксеново</w:t>
            </w:r>
          </w:p>
        </w:tc>
        <w:tc>
          <w:tcPr>
            <w:tcW w:w="408" w:type="pct"/>
            <w:noWrap/>
            <w:vAlign w:val="bottom"/>
          </w:tcPr>
          <w:p w14:paraId="3D657F0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311</w:t>
            </w:r>
          </w:p>
        </w:tc>
        <w:tc>
          <w:tcPr>
            <w:tcW w:w="408" w:type="pct"/>
            <w:noWrap/>
            <w:vAlign w:val="bottom"/>
          </w:tcPr>
          <w:p w14:paraId="79C8285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201</w:t>
            </w:r>
          </w:p>
        </w:tc>
        <w:tc>
          <w:tcPr>
            <w:tcW w:w="408" w:type="pct"/>
            <w:noWrap/>
            <w:vAlign w:val="bottom"/>
          </w:tcPr>
          <w:p w14:paraId="0EC116F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92</w:t>
            </w:r>
          </w:p>
        </w:tc>
        <w:tc>
          <w:tcPr>
            <w:tcW w:w="408" w:type="pct"/>
            <w:noWrap/>
            <w:vAlign w:val="bottom"/>
          </w:tcPr>
          <w:p w14:paraId="209A7E1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74</w:t>
            </w:r>
          </w:p>
        </w:tc>
        <w:tc>
          <w:tcPr>
            <w:tcW w:w="408" w:type="pct"/>
            <w:noWrap/>
            <w:vAlign w:val="bottom"/>
          </w:tcPr>
          <w:p w14:paraId="61E2E31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w:t>
            </w:r>
          </w:p>
        </w:tc>
        <w:tc>
          <w:tcPr>
            <w:tcW w:w="408" w:type="pct"/>
            <w:noWrap/>
            <w:vAlign w:val="bottom"/>
          </w:tcPr>
          <w:p w14:paraId="582F84F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w:t>
            </w:r>
          </w:p>
        </w:tc>
        <w:tc>
          <w:tcPr>
            <w:tcW w:w="408" w:type="pct"/>
          </w:tcPr>
          <w:p w14:paraId="320C986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283F626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6121B731" w14:textId="77777777" w:rsidTr="00036B0D">
        <w:trPr>
          <w:trHeight w:val="300"/>
          <w:jc w:val="center"/>
        </w:trPr>
        <w:tc>
          <w:tcPr>
            <w:tcW w:w="265" w:type="pct"/>
            <w:noWrap/>
            <w:vAlign w:val="bottom"/>
          </w:tcPr>
          <w:p w14:paraId="130A58BE"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40</w:t>
            </w:r>
          </w:p>
        </w:tc>
        <w:tc>
          <w:tcPr>
            <w:tcW w:w="1467" w:type="pct"/>
            <w:noWrap/>
            <w:vAlign w:val="bottom"/>
          </w:tcPr>
          <w:p w14:paraId="0EFB3E5A"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Караваево</w:t>
            </w:r>
          </w:p>
        </w:tc>
        <w:tc>
          <w:tcPr>
            <w:tcW w:w="408" w:type="pct"/>
            <w:noWrap/>
            <w:vAlign w:val="bottom"/>
          </w:tcPr>
          <w:p w14:paraId="5793C78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332</w:t>
            </w:r>
          </w:p>
        </w:tc>
        <w:tc>
          <w:tcPr>
            <w:tcW w:w="408" w:type="pct"/>
            <w:noWrap/>
            <w:vAlign w:val="bottom"/>
          </w:tcPr>
          <w:p w14:paraId="5B5B69A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241</w:t>
            </w:r>
          </w:p>
        </w:tc>
        <w:tc>
          <w:tcPr>
            <w:tcW w:w="408" w:type="pct"/>
            <w:noWrap/>
            <w:vAlign w:val="bottom"/>
          </w:tcPr>
          <w:p w14:paraId="5CF1080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222</w:t>
            </w:r>
          </w:p>
        </w:tc>
        <w:tc>
          <w:tcPr>
            <w:tcW w:w="408" w:type="pct"/>
            <w:noWrap/>
            <w:vAlign w:val="bottom"/>
          </w:tcPr>
          <w:p w14:paraId="25CED98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218</w:t>
            </w:r>
          </w:p>
        </w:tc>
        <w:tc>
          <w:tcPr>
            <w:tcW w:w="408" w:type="pct"/>
            <w:noWrap/>
            <w:vAlign w:val="bottom"/>
          </w:tcPr>
          <w:p w14:paraId="0B7AEA3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178</w:t>
            </w:r>
          </w:p>
        </w:tc>
        <w:tc>
          <w:tcPr>
            <w:tcW w:w="408" w:type="pct"/>
            <w:noWrap/>
            <w:vAlign w:val="bottom"/>
          </w:tcPr>
          <w:p w14:paraId="05788E0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181</w:t>
            </w:r>
          </w:p>
        </w:tc>
        <w:tc>
          <w:tcPr>
            <w:tcW w:w="408" w:type="pct"/>
          </w:tcPr>
          <w:p w14:paraId="7CEDB66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467A692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14BB11A7" w14:textId="77777777" w:rsidTr="00036B0D">
        <w:trPr>
          <w:trHeight w:val="300"/>
          <w:jc w:val="center"/>
        </w:trPr>
        <w:tc>
          <w:tcPr>
            <w:tcW w:w="265" w:type="pct"/>
            <w:noWrap/>
            <w:vAlign w:val="bottom"/>
          </w:tcPr>
          <w:p w14:paraId="657DB674"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41</w:t>
            </w:r>
          </w:p>
        </w:tc>
        <w:tc>
          <w:tcPr>
            <w:tcW w:w="1467" w:type="pct"/>
            <w:noWrap/>
            <w:vAlign w:val="bottom"/>
          </w:tcPr>
          <w:p w14:paraId="22CD704F"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Пахомово</w:t>
            </w:r>
          </w:p>
        </w:tc>
        <w:tc>
          <w:tcPr>
            <w:tcW w:w="408" w:type="pct"/>
            <w:noWrap/>
            <w:vAlign w:val="bottom"/>
          </w:tcPr>
          <w:p w14:paraId="3E5A5D5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55</w:t>
            </w:r>
          </w:p>
        </w:tc>
        <w:tc>
          <w:tcPr>
            <w:tcW w:w="408" w:type="pct"/>
            <w:noWrap/>
            <w:vAlign w:val="bottom"/>
          </w:tcPr>
          <w:p w14:paraId="2BBAC55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122</w:t>
            </w:r>
          </w:p>
        </w:tc>
        <w:tc>
          <w:tcPr>
            <w:tcW w:w="408" w:type="pct"/>
            <w:noWrap/>
            <w:vAlign w:val="bottom"/>
          </w:tcPr>
          <w:p w14:paraId="373271E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176</w:t>
            </w:r>
          </w:p>
        </w:tc>
        <w:tc>
          <w:tcPr>
            <w:tcW w:w="408" w:type="pct"/>
            <w:noWrap/>
            <w:vAlign w:val="bottom"/>
          </w:tcPr>
          <w:p w14:paraId="2549759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238</w:t>
            </w:r>
          </w:p>
        </w:tc>
        <w:tc>
          <w:tcPr>
            <w:tcW w:w="408" w:type="pct"/>
            <w:noWrap/>
            <w:vAlign w:val="bottom"/>
          </w:tcPr>
          <w:p w14:paraId="0E30788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196</w:t>
            </w:r>
          </w:p>
        </w:tc>
        <w:tc>
          <w:tcPr>
            <w:tcW w:w="408" w:type="pct"/>
            <w:noWrap/>
            <w:vAlign w:val="bottom"/>
          </w:tcPr>
          <w:p w14:paraId="748B6FC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199</w:t>
            </w:r>
          </w:p>
        </w:tc>
        <w:tc>
          <w:tcPr>
            <w:tcW w:w="408" w:type="pct"/>
          </w:tcPr>
          <w:p w14:paraId="244C4F1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1E82A32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21FAD5B5" w14:textId="77777777" w:rsidTr="00036B0D">
        <w:trPr>
          <w:trHeight w:val="300"/>
          <w:jc w:val="center"/>
        </w:trPr>
        <w:tc>
          <w:tcPr>
            <w:tcW w:w="265" w:type="pct"/>
            <w:noWrap/>
            <w:vAlign w:val="bottom"/>
          </w:tcPr>
          <w:p w14:paraId="67A0E365"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42</w:t>
            </w:r>
          </w:p>
        </w:tc>
        <w:tc>
          <w:tcPr>
            <w:tcW w:w="1467" w:type="pct"/>
            <w:noWrap/>
            <w:vAlign w:val="bottom"/>
          </w:tcPr>
          <w:p w14:paraId="22408E95"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Ваульцево</w:t>
            </w:r>
          </w:p>
        </w:tc>
        <w:tc>
          <w:tcPr>
            <w:tcW w:w="408" w:type="pct"/>
            <w:noWrap/>
            <w:vAlign w:val="bottom"/>
          </w:tcPr>
          <w:p w14:paraId="21AAAB6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55</w:t>
            </w:r>
          </w:p>
        </w:tc>
        <w:tc>
          <w:tcPr>
            <w:tcW w:w="408" w:type="pct"/>
            <w:noWrap/>
            <w:vAlign w:val="bottom"/>
          </w:tcPr>
          <w:p w14:paraId="2B7DFD3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c>
          <w:tcPr>
            <w:tcW w:w="408" w:type="pct"/>
            <w:noWrap/>
            <w:vAlign w:val="bottom"/>
          </w:tcPr>
          <w:p w14:paraId="1B66D67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408" w:type="pct"/>
            <w:noWrap/>
            <w:vAlign w:val="bottom"/>
          </w:tcPr>
          <w:p w14:paraId="533E0CF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w:t>
            </w:r>
          </w:p>
        </w:tc>
        <w:tc>
          <w:tcPr>
            <w:tcW w:w="408" w:type="pct"/>
            <w:noWrap/>
            <w:vAlign w:val="bottom"/>
          </w:tcPr>
          <w:p w14:paraId="0E83232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408" w:type="pct"/>
            <w:noWrap/>
            <w:vAlign w:val="bottom"/>
          </w:tcPr>
          <w:p w14:paraId="57E7C84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w:t>
            </w:r>
          </w:p>
        </w:tc>
        <w:tc>
          <w:tcPr>
            <w:tcW w:w="408" w:type="pct"/>
          </w:tcPr>
          <w:p w14:paraId="71FB78C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575639F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7DC0C39D" w14:textId="77777777" w:rsidTr="00036B0D">
        <w:trPr>
          <w:trHeight w:val="300"/>
          <w:jc w:val="center"/>
        </w:trPr>
        <w:tc>
          <w:tcPr>
            <w:tcW w:w="265" w:type="pct"/>
            <w:noWrap/>
            <w:vAlign w:val="bottom"/>
          </w:tcPr>
          <w:p w14:paraId="2EE548D6"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43</w:t>
            </w:r>
          </w:p>
        </w:tc>
        <w:tc>
          <w:tcPr>
            <w:tcW w:w="1467" w:type="pct"/>
            <w:noWrap/>
            <w:vAlign w:val="bottom"/>
          </w:tcPr>
          <w:p w14:paraId="2D28098B"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Павлово</w:t>
            </w:r>
          </w:p>
        </w:tc>
        <w:tc>
          <w:tcPr>
            <w:tcW w:w="408" w:type="pct"/>
            <w:noWrap/>
            <w:vAlign w:val="bottom"/>
          </w:tcPr>
          <w:p w14:paraId="7402DE2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2D10808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6D1F0A6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5ADF62C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p>
        </w:tc>
        <w:tc>
          <w:tcPr>
            <w:tcW w:w="408" w:type="pct"/>
            <w:noWrap/>
            <w:vAlign w:val="bottom"/>
          </w:tcPr>
          <w:p w14:paraId="46DCE68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408" w:type="pct"/>
            <w:noWrap/>
            <w:vAlign w:val="bottom"/>
          </w:tcPr>
          <w:p w14:paraId="23847D0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w:t>
            </w:r>
          </w:p>
        </w:tc>
        <w:tc>
          <w:tcPr>
            <w:tcW w:w="408" w:type="pct"/>
          </w:tcPr>
          <w:p w14:paraId="2CBDEB1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0CF0678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31310EA0" w14:textId="77777777" w:rsidTr="00036B0D">
        <w:trPr>
          <w:trHeight w:val="300"/>
          <w:jc w:val="center"/>
        </w:trPr>
        <w:tc>
          <w:tcPr>
            <w:tcW w:w="265" w:type="pct"/>
            <w:noWrap/>
            <w:vAlign w:val="bottom"/>
          </w:tcPr>
          <w:p w14:paraId="671D5DDC"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44</w:t>
            </w:r>
          </w:p>
        </w:tc>
        <w:tc>
          <w:tcPr>
            <w:tcW w:w="1467" w:type="pct"/>
            <w:noWrap/>
            <w:vAlign w:val="bottom"/>
          </w:tcPr>
          <w:p w14:paraId="6CA6BCA0"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Васильки</w:t>
            </w:r>
          </w:p>
        </w:tc>
        <w:tc>
          <w:tcPr>
            <w:tcW w:w="408" w:type="pct"/>
            <w:noWrap/>
            <w:vAlign w:val="bottom"/>
          </w:tcPr>
          <w:p w14:paraId="539F420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106</w:t>
            </w:r>
          </w:p>
        </w:tc>
        <w:tc>
          <w:tcPr>
            <w:tcW w:w="408" w:type="pct"/>
            <w:noWrap/>
            <w:vAlign w:val="bottom"/>
          </w:tcPr>
          <w:p w14:paraId="1FB5FDB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23</w:t>
            </w:r>
          </w:p>
        </w:tc>
        <w:tc>
          <w:tcPr>
            <w:tcW w:w="408" w:type="pct"/>
            <w:noWrap/>
            <w:vAlign w:val="bottom"/>
          </w:tcPr>
          <w:p w14:paraId="23D2F4C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w:t>
            </w:r>
          </w:p>
        </w:tc>
        <w:tc>
          <w:tcPr>
            <w:tcW w:w="408" w:type="pct"/>
            <w:noWrap/>
            <w:vAlign w:val="bottom"/>
          </w:tcPr>
          <w:p w14:paraId="6F06337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408" w:type="pct"/>
            <w:noWrap/>
            <w:vAlign w:val="bottom"/>
          </w:tcPr>
          <w:p w14:paraId="5BF131A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408" w:type="pct"/>
            <w:noWrap/>
            <w:vAlign w:val="bottom"/>
          </w:tcPr>
          <w:p w14:paraId="4F0A89D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w:t>
            </w:r>
          </w:p>
        </w:tc>
        <w:tc>
          <w:tcPr>
            <w:tcW w:w="408" w:type="pct"/>
          </w:tcPr>
          <w:p w14:paraId="6256E37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3A60DDF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0F6DD621" w14:textId="77777777" w:rsidTr="00036B0D">
        <w:trPr>
          <w:trHeight w:val="300"/>
          <w:jc w:val="center"/>
        </w:trPr>
        <w:tc>
          <w:tcPr>
            <w:tcW w:w="265" w:type="pct"/>
            <w:noWrap/>
            <w:vAlign w:val="bottom"/>
          </w:tcPr>
          <w:p w14:paraId="420AD030"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45</w:t>
            </w:r>
          </w:p>
        </w:tc>
        <w:tc>
          <w:tcPr>
            <w:tcW w:w="1467" w:type="pct"/>
            <w:noWrap/>
            <w:vAlign w:val="bottom"/>
          </w:tcPr>
          <w:p w14:paraId="33E1A6E4"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Марково</w:t>
            </w:r>
          </w:p>
        </w:tc>
        <w:tc>
          <w:tcPr>
            <w:tcW w:w="408" w:type="pct"/>
            <w:noWrap/>
            <w:vAlign w:val="bottom"/>
          </w:tcPr>
          <w:p w14:paraId="72CC506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139</w:t>
            </w:r>
          </w:p>
        </w:tc>
        <w:tc>
          <w:tcPr>
            <w:tcW w:w="408" w:type="pct"/>
            <w:noWrap/>
            <w:vAlign w:val="bottom"/>
          </w:tcPr>
          <w:p w14:paraId="2335FFA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48</w:t>
            </w:r>
          </w:p>
        </w:tc>
        <w:tc>
          <w:tcPr>
            <w:tcW w:w="408" w:type="pct"/>
            <w:noWrap/>
            <w:vAlign w:val="bottom"/>
          </w:tcPr>
          <w:p w14:paraId="699E4B6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33</w:t>
            </w:r>
          </w:p>
        </w:tc>
        <w:tc>
          <w:tcPr>
            <w:tcW w:w="408" w:type="pct"/>
            <w:noWrap/>
            <w:vAlign w:val="bottom"/>
          </w:tcPr>
          <w:p w14:paraId="78C00AD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21</w:t>
            </w:r>
          </w:p>
        </w:tc>
        <w:tc>
          <w:tcPr>
            <w:tcW w:w="408" w:type="pct"/>
            <w:noWrap/>
            <w:vAlign w:val="bottom"/>
          </w:tcPr>
          <w:p w14:paraId="7A6D5C3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408" w:type="pct"/>
            <w:noWrap/>
            <w:vAlign w:val="bottom"/>
          </w:tcPr>
          <w:p w14:paraId="50783A3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w:t>
            </w:r>
          </w:p>
        </w:tc>
        <w:tc>
          <w:tcPr>
            <w:tcW w:w="408" w:type="pct"/>
          </w:tcPr>
          <w:p w14:paraId="2F5D664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2D28C08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3487DF67" w14:textId="77777777" w:rsidTr="00036B0D">
        <w:trPr>
          <w:trHeight w:val="300"/>
          <w:jc w:val="center"/>
        </w:trPr>
        <w:tc>
          <w:tcPr>
            <w:tcW w:w="265" w:type="pct"/>
            <w:noWrap/>
            <w:vAlign w:val="bottom"/>
          </w:tcPr>
          <w:p w14:paraId="03BC6B7C"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46</w:t>
            </w:r>
          </w:p>
        </w:tc>
        <w:tc>
          <w:tcPr>
            <w:tcW w:w="1467" w:type="pct"/>
            <w:noWrap/>
            <w:vAlign w:val="bottom"/>
          </w:tcPr>
          <w:p w14:paraId="6E743010"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Поломы</w:t>
            </w:r>
          </w:p>
        </w:tc>
        <w:tc>
          <w:tcPr>
            <w:tcW w:w="408" w:type="pct"/>
            <w:noWrap/>
            <w:vAlign w:val="bottom"/>
          </w:tcPr>
          <w:p w14:paraId="7A64C29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42</w:t>
            </w:r>
          </w:p>
        </w:tc>
        <w:tc>
          <w:tcPr>
            <w:tcW w:w="408" w:type="pct"/>
            <w:noWrap/>
            <w:vAlign w:val="bottom"/>
          </w:tcPr>
          <w:p w14:paraId="068AAAA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c>
          <w:tcPr>
            <w:tcW w:w="408" w:type="pct"/>
            <w:noWrap/>
            <w:vAlign w:val="bottom"/>
          </w:tcPr>
          <w:p w14:paraId="10C0686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w:t>
            </w:r>
          </w:p>
        </w:tc>
        <w:tc>
          <w:tcPr>
            <w:tcW w:w="408" w:type="pct"/>
            <w:noWrap/>
            <w:vAlign w:val="bottom"/>
          </w:tcPr>
          <w:p w14:paraId="4072450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w:t>
            </w:r>
          </w:p>
        </w:tc>
        <w:tc>
          <w:tcPr>
            <w:tcW w:w="408" w:type="pct"/>
            <w:noWrap/>
            <w:vAlign w:val="bottom"/>
          </w:tcPr>
          <w:p w14:paraId="7ACF294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408" w:type="pct"/>
            <w:noWrap/>
            <w:vAlign w:val="bottom"/>
          </w:tcPr>
          <w:p w14:paraId="786FA62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w:t>
            </w:r>
          </w:p>
        </w:tc>
        <w:tc>
          <w:tcPr>
            <w:tcW w:w="408" w:type="pct"/>
          </w:tcPr>
          <w:p w14:paraId="6E459E0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7FCB47A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3F37380F" w14:textId="77777777" w:rsidTr="00036B0D">
        <w:trPr>
          <w:trHeight w:val="300"/>
          <w:jc w:val="center"/>
        </w:trPr>
        <w:tc>
          <w:tcPr>
            <w:tcW w:w="265" w:type="pct"/>
            <w:noWrap/>
            <w:vAlign w:val="bottom"/>
          </w:tcPr>
          <w:p w14:paraId="5B924C41"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47</w:t>
            </w:r>
          </w:p>
        </w:tc>
        <w:tc>
          <w:tcPr>
            <w:tcW w:w="1467" w:type="pct"/>
            <w:noWrap/>
            <w:vAlign w:val="bottom"/>
          </w:tcPr>
          <w:p w14:paraId="168451A7"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Близнецы</w:t>
            </w:r>
          </w:p>
        </w:tc>
        <w:tc>
          <w:tcPr>
            <w:tcW w:w="408" w:type="pct"/>
            <w:noWrap/>
            <w:vAlign w:val="bottom"/>
          </w:tcPr>
          <w:p w14:paraId="6D3D26B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55</w:t>
            </w:r>
          </w:p>
        </w:tc>
        <w:tc>
          <w:tcPr>
            <w:tcW w:w="408" w:type="pct"/>
            <w:noWrap/>
            <w:vAlign w:val="bottom"/>
          </w:tcPr>
          <w:p w14:paraId="5E0248E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41</w:t>
            </w:r>
          </w:p>
        </w:tc>
        <w:tc>
          <w:tcPr>
            <w:tcW w:w="408" w:type="pct"/>
            <w:noWrap/>
            <w:vAlign w:val="bottom"/>
          </w:tcPr>
          <w:p w14:paraId="18B31E9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w:t>
            </w:r>
          </w:p>
        </w:tc>
        <w:tc>
          <w:tcPr>
            <w:tcW w:w="408" w:type="pct"/>
            <w:noWrap/>
            <w:vAlign w:val="bottom"/>
          </w:tcPr>
          <w:p w14:paraId="2AA9061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408" w:type="pct"/>
            <w:noWrap/>
            <w:vAlign w:val="bottom"/>
          </w:tcPr>
          <w:p w14:paraId="315C1AB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w:t>
            </w:r>
          </w:p>
        </w:tc>
        <w:tc>
          <w:tcPr>
            <w:tcW w:w="408" w:type="pct"/>
            <w:noWrap/>
            <w:vAlign w:val="bottom"/>
          </w:tcPr>
          <w:p w14:paraId="3578CCD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w:t>
            </w:r>
          </w:p>
        </w:tc>
        <w:tc>
          <w:tcPr>
            <w:tcW w:w="408" w:type="pct"/>
          </w:tcPr>
          <w:p w14:paraId="765669E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6C2AC0E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76F716DD" w14:textId="77777777" w:rsidTr="00036B0D">
        <w:trPr>
          <w:trHeight w:val="300"/>
          <w:jc w:val="center"/>
        </w:trPr>
        <w:tc>
          <w:tcPr>
            <w:tcW w:w="265" w:type="pct"/>
            <w:noWrap/>
            <w:vAlign w:val="bottom"/>
          </w:tcPr>
          <w:p w14:paraId="446E5EB5"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48</w:t>
            </w:r>
          </w:p>
        </w:tc>
        <w:tc>
          <w:tcPr>
            <w:tcW w:w="1467" w:type="pct"/>
            <w:noWrap/>
            <w:vAlign w:val="bottom"/>
          </w:tcPr>
          <w:p w14:paraId="593415A0"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Логинцево</w:t>
            </w:r>
          </w:p>
        </w:tc>
        <w:tc>
          <w:tcPr>
            <w:tcW w:w="408" w:type="pct"/>
            <w:noWrap/>
            <w:vAlign w:val="bottom"/>
          </w:tcPr>
          <w:p w14:paraId="3E2E8D1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86</w:t>
            </w:r>
          </w:p>
        </w:tc>
        <w:tc>
          <w:tcPr>
            <w:tcW w:w="408" w:type="pct"/>
            <w:noWrap/>
            <w:vAlign w:val="bottom"/>
          </w:tcPr>
          <w:p w14:paraId="1AE78FC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64</w:t>
            </w:r>
          </w:p>
        </w:tc>
        <w:tc>
          <w:tcPr>
            <w:tcW w:w="408" w:type="pct"/>
            <w:noWrap/>
            <w:vAlign w:val="bottom"/>
          </w:tcPr>
          <w:p w14:paraId="4082EE9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42</w:t>
            </w:r>
          </w:p>
        </w:tc>
        <w:tc>
          <w:tcPr>
            <w:tcW w:w="408" w:type="pct"/>
            <w:noWrap/>
            <w:vAlign w:val="bottom"/>
          </w:tcPr>
          <w:p w14:paraId="7A085DB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29</w:t>
            </w:r>
          </w:p>
        </w:tc>
        <w:tc>
          <w:tcPr>
            <w:tcW w:w="408" w:type="pct"/>
            <w:noWrap/>
            <w:vAlign w:val="bottom"/>
          </w:tcPr>
          <w:p w14:paraId="2E00122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w:t>
            </w:r>
          </w:p>
        </w:tc>
        <w:tc>
          <w:tcPr>
            <w:tcW w:w="408" w:type="pct"/>
            <w:noWrap/>
            <w:vAlign w:val="bottom"/>
          </w:tcPr>
          <w:p w14:paraId="53C5C99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w:t>
            </w:r>
          </w:p>
        </w:tc>
        <w:tc>
          <w:tcPr>
            <w:tcW w:w="408" w:type="pct"/>
          </w:tcPr>
          <w:p w14:paraId="65D4B5F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2C55E9C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07CCF4ED" w14:textId="77777777" w:rsidTr="00036B0D">
        <w:trPr>
          <w:trHeight w:val="300"/>
          <w:jc w:val="center"/>
        </w:trPr>
        <w:tc>
          <w:tcPr>
            <w:tcW w:w="265" w:type="pct"/>
            <w:noWrap/>
            <w:vAlign w:val="bottom"/>
          </w:tcPr>
          <w:p w14:paraId="003521BD"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49</w:t>
            </w:r>
          </w:p>
        </w:tc>
        <w:tc>
          <w:tcPr>
            <w:tcW w:w="1467" w:type="pct"/>
            <w:noWrap/>
            <w:vAlign w:val="bottom"/>
          </w:tcPr>
          <w:p w14:paraId="115BF01B"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Поляны</w:t>
            </w:r>
          </w:p>
        </w:tc>
        <w:tc>
          <w:tcPr>
            <w:tcW w:w="408" w:type="pct"/>
            <w:noWrap/>
            <w:vAlign w:val="bottom"/>
          </w:tcPr>
          <w:p w14:paraId="0F17083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55</w:t>
            </w:r>
          </w:p>
        </w:tc>
        <w:tc>
          <w:tcPr>
            <w:tcW w:w="408" w:type="pct"/>
            <w:noWrap/>
            <w:vAlign w:val="bottom"/>
          </w:tcPr>
          <w:p w14:paraId="01A3D87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26</w:t>
            </w:r>
          </w:p>
        </w:tc>
        <w:tc>
          <w:tcPr>
            <w:tcW w:w="408" w:type="pct"/>
            <w:noWrap/>
            <w:vAlign w:val="bottom"/>
          </w:tcPr>
          <w:p w14:paraId="05B53EF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12</w:t>
            </w:r>
          </w:p>
        </w:tc>
        <w:tc>
          <w:tcPr>
            <w:tcW w:w="408" w:type="pct"/>
            <w:noWrap/>
            <w:vAlign w:val="bottom"/>
          </w:tcPr>
          <w:p w14:paraId="153E1416"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w:t>
            </w:r>
          </w:p>
        </w:tc>
        <w:tc>
          <w:tcPr>
            <w:tcW w:w="408" w:type="pct"/>
            <w:noWrap/>
            <w:vAlign w:val="bottom"/>
          </w:tcPr>
          <w:p w14:paraId="09954C8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408" w:type="pct"/>
            <w:noWrap/>
            <w:vAlign w:val="bottom"/>
          </w:tcPr>
          <w:p w14:paraId="3FA67E9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w:t>
            </w:r>
          </w:p>
        </w:tc>
        <w:tc>
          <w:tcPr>
            <w:tcW w:w="408" w:type="pct"/>
          </w:tcPr>
          <w:p w14:paraId="71538CB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2D49EB1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653E6FC4" w14:textId="77777777" w:rsidTr="00036B0D">
        <w:trPr>
          <w:trHeight w:val="300"/>
          <w:jc w:val="center"/>
        </w:trPr>
        <w:tc>
          <w:tcPr>
            <w:tcW w:w="265" w:type="pct"/>
            <w:noWrap/>
            <w:vAlign w:val="bottom"/>
          </w:tcPr>
          <w:p w14:paraId="5CDCEF94"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50</w:t>
            </w:r>
          </w:p>
        </w:tc>
        <w:tc>
          <w:tcPr>
            <w:tcW w:w="1467" w:type="pct"/>
            <w:noWrap/>
            <w:vAlign w:val="bottom"/>
          </w:tcPr>
          <w:p w14:paraId="22DFE58C"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Черкасово</w:t>
            </w:r>
          </w:p>
        </w:tc>
        <w:tc>
          <w:tcPr>
            <w:tcW w:w="408" w:type="pct"/>
            <w:noWrap/>
            <w:vAlign w:val="bottom"/>
          </w:tcPr>
          <w:p w14:paraId="0275EB1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112</w:t>
            </w:r>
          </w:p>
        </w:tc>
        <w:tc>
          <w:tcPr>
            <w:tcW w:w="408" w:type="pct"/>
            <w:noWrap/>
            <w:vAlign w:val="bottom"/>
          </w:tcPr>
          <w:p w14:paraId="00C9039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93</w:t>
            </w:r>
          </w:p>
        </w:tc>
        <w:tc>
          <w:tcPr>
            <w:tcW w:w="408" w:type="pct"/>
            <w:noWrap/>
            <w:vAlign w:val="bottom"/>
          </w:tcPr>
          <w:p w14:paraId="3A9C563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71</w:t>
            </w:r>
          </w:p>
        </w:tc>
        <w:tc>
          <w:tcPr>
            <w:tcW w:w="408" w:type="pct"/>
            <w:noWrap/>
            <w:vAlign w:val="bottom"/>
          </w:tcPr>
          <w:p w14:paraId="1AA50F1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55</w:t>
            </w:r>
          </w:p>
        </w:tc>
        <w:tc>
          <w:tcPr>
            <w:tcW w:w="408" w:type="pct"/>
            <w:noWrap/>
            <w:vAlign w:val="bottom"/>
          </w:tcPr>
          <w:p w14:paraId="494191A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28</w:t>
            </w:r>
          </w:p>
        </w:tc>
        <w:tc>
          <w:tcPr>
            <w:tcW w:w="408" w:type="pct"/>
            <w:noWrap/>
            <w:vAlign w:val="bottom"/>
          </w:tcPr>
          <w:p w14:paraId="737E278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36</w:t>
            </w:r>
          </w:p>
        </w:tc>
        <w:tc>
          <w:tcPr>
            <w:tcW w:w="408" w:type="pct"/>
          </w:tcPr>
          <w:p w14:paraId="49C07C0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7862114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428F8E83" w14:textId="77777777" w:rsidTr="00036B0D">
        <w:trPr>
          <w:trHeight w:val="300"/>
          <w:jc w:val="center"/>
        </w:trPr>
        <w:tc>
          <w:tcPr>
            <w:tcW w:w="265" w:type="pct"/>
            <w:noWrap/>
            <w:vAlign w:val="bottom"/>
          </w:tcPr>
          <w:p w14:paraId="2752A66B"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51</w:t>
            </w:r>
          </w:p>
        </w:tc>
        <w:tc>
          <w:tcPr>
            <w:tcW w:w="1467" w:type="pct"/>
            <w:noWrap/>
            <w:vAlign w:val="bottom"/>
          </w:tcPr>
          <w:p w14:paraId="28C72626"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Подвязново</w:t>
            </w:r>
          </w:p>
        </w:tc>
        <w:tc>
          <w:tcPr>
            <w:tcW w:w="408" w:type="pct"/>
            <w:noWrap/>
            <w:vAlign w:val="bottom"/>
          </w:tcPr>
          <w:p w14:paraId="7B0F3A0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85</w:t>
            </w:r>
          </w:p>
        </w:tc>
        <w:tc>
          <w:tcPr>
            <w:tcW w:w="408" w:type="pct"/>
            <w:noWrap/>
            <w:vAlign w:val="bottom"/>
          </w:tcPr>
          <w:p w14:paraId="1231D73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94</w:t>
            </w:r>
          </w:p>
        </w:tc>
        <w:tc>
          <w:tcPr>
            <w:tcW w:w="408" w:type="pct"/>
            <w:noWrap/>
            <w:vAlign w:val="bottom"/>
          </w:tcPr>
          <w:p w14:paraId="1D19329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71</w:t>
            </w:r>
          </w:p>
        </w:tc>
        <w:tc>
          <w:tcPr>
            <w:tcW w:w="408" w:type="pct"/>
            <w:noWrap/>
            <w:vAlign w:val="bottom"/>
          </w:tcPr>
          <w:p w14:paraId="6AB5AE4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71</w:t>
            </w:r>
          </w:p>
        </w:tc>
        <w:tc>
          <w:tcPr>
            <w:tcW w:w="408" w:type="pct"/>
            <w:noWrap/>
            <w:vAlign w:val="bottom"/>
          </w:tcPr>
          <w:p w14:paraId="56EADBB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36</w:t>
            </w:r>
          </w:p>
        </w:tc>
        <w:tc>
          <w:tcPr>
            <w:tcW w:w="408" w:type="pct"/>
            <w:noWrap/>
            <w:vAlign w:val="bottom"/>
          </w:tcPr>
          <w:p w14:paraId="0AFAD43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44</w:t>
            </w:r>
          </w:p>
        </w:tc>
        <w:tc>
          <w:tcPr>
            <w:tcW w:w="408" w:type="pct"/>
          </w:tcPr>
          <w:p w14:paraId="53AD182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3285656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08BD789C" w14:textId="77777777" w:rsidTr="00036B0D">
        <w:trPr>
          <w:trHeight w:val="300"/>
          <w:jc w:val="center"/>
        </w:trPr>
        <w:tc>
          <w:tcPr>
            <w:tcW w:w="265" w:type="pct"/>
            <w:noWrap/>
            <w:vAlign w:val="bottom"/>
          </w:tcPr>
          <w:p w14:paraId="185B019F"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52</w:t>
            </w:r>
          </w:p>
        </w:tc>
        <w:tc>
          <w:tcPr>
            <w:tcW w:w="1467" w:type="pct"/>
            <w:noWrap/>
            <w:vAlign w:val="bottom"/>
          </w:tcPr>
          <w:p w14:paraId="7659F5EB"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Ларионово</w:t>
            </w:r>
          </w:p>
        </w:tc>
        <w:tc>
          <w:tcPr>
            <w:tcW w:w="408" w:type="pct"/>
            <w:noWrap/>
            <w:vAlign w:val="bottom"/>
          </w:tcPr>
          <w:p w14:paraId="743C2B4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225</w:t>
            </w:r>
          </w:p>
        </w:tc>
        <w:tc>
          <w:tcPr>
            <w:tcW w:w="408" w:type="pct"/>
            <w:noWrap/>
            <w:vAlign w:val="bottom"/>
          </w:tcPr>
          <w:p w14:paraId="4356681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246</w:t>
            </w:r>
          </w:p>
        </w:tc>
        <w:tc>
          <w:tcPr>
            <w:tcW w:w="408" w:type="pct"/>
            <w:noWrap/>
            <w:vAlign w:val="bottom"/>
          </w:tcPr>
          <w:p w14:paraId="64E5087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404</w:t>
            </w:r>
          </w:p>
        </w:tc>
        <w:tc>
          <w:tcPr>
            <w:tcW w:w="408" w:type="pct"/>
            <w:noWrap/>
            <w:vAlign w:val="bottom"/>
          </w:tcPr>
          <w:p w14:paraId="41826E3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364</w:t>
            </w:r>
          </w:p>
        </w:tc>
        <w:tc>
          <w:tcPr>
            <w:tcW w:w="408" w:type="pct"/>
            <w:noWrap/>
            <w:vAlign w:val="bottom"/>
          </w:tcPr>
          <w:p w14:paraId="43CBC5B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169</w:t>
            </w:r>
          </w:p>
        </w:tc>
        <w:tc>
          <w:tcPr>
            <w:tcW w:w="408" w:type="pct"/>
            <w:noWrap/>
            <w:vAlign w:val="bottom"/>
          </w:tcPr>
          <w:p w14:paraId="7B6C059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179</w:t>
            </w:r>
          </w:p>
        </w:tc>
        <w:tc>
          <w:tcPr>
            <w:tcW w:w="408" w:type="pct"/>
          </w:tcPr>
          <w:p w14:paraId="7A1F8071"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258F625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23689020" w14:textId="77777777" w:rsidTr="00036B0D">
        <w:trPr>
          <w:trHeight w:val="300"/>
          <w:jc w:val="center"/>
        </w:trPr>
        <w:tc>
          <w:tcPr>
            <w:tcW w:w="265" w:type="pct"/>
            <w:noWrap/>
            <w:vAlign w:val="bottom"/>
          </w:tcPr>
          <w:p w14:paraId="67C89E95"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53</w:t>
            </w:r>
          </w:p>
        </w:tc>
        <w:tc>
          <w:tcPr>
            <w:tcW w:w="1467" w:type="pct"/>
            <w:noWrap/>
            <w:vAlign w:val="bottom"/>
          </w:tcPr>
          <w:p w14:paraId="1678B6E3"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Пекша</w:t>
            </w:r>
          </w:p>
        </w:tc>
        <w:tc>
          <w:tcPr>
            <w:tcW w:w="408" w:type="pct"/>
            <w:noWrap/>
            <w:vAlign w:val="bottom"/>
          </w:tcPr>
          <w:p w14:paraId="300CE68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243</w:t>
            </w:r>
          </w:p>
        </w:tc>
        <w:tc>
          <w:tcPr>
            <w:tcW w:w="408" w:type="pct"/>
            <w:noWrap/>
            <w:vAlign w:val="bottom"/>
          </w:tcPr>
          <w:p w14:paraId="79F393A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644</w:t>
            </w:r>
          </w:p>
        </w:tc>
        <w:tc>
          <w:tcPr>
            <w:tcW w:w="408" w:type="pct"/>
            <w:noWrap/>
            <w:vAlign w:val="bottom"/>
          </w:tcPr>
          <w:p w14:paraId="1073DDF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1060</w:t>
            </w:r>
          </w:p>
        </w:tc>
        <w:tc>
          <w:tcPr>
            <w:tcW w:w="408" w:type="pct"/>
            <w:noWrap/>
            <w:vAlign w:val="bottom"/>
          </w:tcPr>
          <w:p w14:paraId="4815EE4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1055</w:t>
            </w:r>
          </w:p>
        </w:tc>
        <w:tc>
          <w:tcPr>
            <w:tcW w:w="408" w:type="pct"/>
            <w:noWrap/>
            <w:vAlign w:val="bottom"/>
          </w:tcPr>
          <w:p w14:paraId="0C629BB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1006</w:t>
            </w:r>
          </w:p>
        </w:tc>
        <w:tc>
          <w:tcPr>
            <w:tcW w:w="408" w:type="pct"/>
            <w:noWrap/>
            <w:vAlign w:val="bottom"/>
          </w:tcPr>
          <w:p w14:paraId="3DFD973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1020</w:t>
            </w:r>
          </w:p>
        </w:tc>
        <w:tc>
          <w:tcPr>
            <w:tcW w:w="408" w:type="pct"/>
          </w:tcPr>
          <w:p w14:paraId="449F3F5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2C4D0FE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47FC56E5" w14:textId="77777777" w:rsidTr="00036B0D">
        <w:trPr>
          <w:trHeight w:val="300"/>
          <w:jc w:val="center"/>
        </w:trPr>
        <w:tc>
          <w:tcPr>
            <w:tcW w:w="265" w:type="pct"/>
            <w:noWrap/>
            <w:vAlign w:val="bottom"/>
          </w:tcPr>
          <w:p w14:paraId="7D6DE8B9"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lastRenderedPageBreak/>
              <w:t>54</w:t>
            </w:r>
          </w:p>
        </w:tc>
        <w:tc>
          <w:tcPr>
            <w:tcW w:w="1467" w:type="pct"/>
            <w:noWrap/>
            <w:vAlign w:val="bottom"/>
          </w:tcPr>
          <w:p w14:paraId="7C85FDE2"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Андреевское</w:t>
            </w:r>
          </w:p>
        </w:tc>
        <w:tc>
          <w:tcPr>
            <w:tcW w:w="408" w:type="pct"/>
            <w:noWrap/>
            <w:vAlign w:val="bottom"/>
          </w:tcPr>
          <w:p w14:paraId="3B69D0E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621</w:t>
            </w:r>
          </w:p>
        </w:tc>
        <w:tc>
          <w:tcPr>
            <w:tcW w:w="408" w:type="pct"/>
            <w:noWrap/>
            <w:vAlign w:val="bottom"/>
          </w:tcPr>
          <w:p w14:paraId="657FBC8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556</w:t>
            </w:r>
          </w:p>
        </w:tc>
        <w:tc>
          <w:tcPr>
            <w:tcW w:w="408" w:type="pct"/>
            <w:noWrap/>
            <w:vAlign w:val="bottom"/>
          </w:tcPr>
          <w:p w14:paraId="707070F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292</w:t>
            </w:r>
          </w:p>
        </w:tc>
        <w:tc>
          <w:tcPr>
            <w:tcW w:w="408" w:type="pct"/>
            <w:noWrap/>
            <w:vAlign w:val="bottom"/>
          </w:tcPr>
          <w:p w14:paraId="24AB93F8"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245</w:t>
            </w:r>
          </w:p>
        </w:tc>
        <w:tc>
          <w:tcPr>
            <w:tcW w:w="408" w:type="pct"/>
            <w:noWrap/>
            <w:vAlign w:val="bottom"/>
          </w:tcPr>
          <w:p w14:paraId="655866E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213</w:t>
            </w:r>
          </w:p>
        </w:tc>
        <w:tc>
          <w:tcPr>
            <w:tcW w:w="408" w:type="pct"/>
            <w:noWrap/>
            <w:vAlign w:val="bottom"/>
          </w:tcPr>
          <w:p w14:paraId="0B6FEB7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243</w:t>
            </w:r>
          </w:p>
        </w:tc>
        <w:tc>
          <w:tcPr>
            <w:tcW w:w="408" w:type="pct"/>
          </w:tcPr>
          <w:p w14:paraId="5FA99F6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09561F5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4679B0D7" w14:textId="77777777" w:rsidTr="00036B0D">
        <w:trPr>
          <w:trHeight w:val="300"/>
          <w:jc w:val="center"/>
        </w:trPr>
        <w:tc>
          <w:tcPr>
            <w:tcW w:w="265" w:type="pct"/>
            <w:noWrap/>
            <w:vAlign w:val="bottom"/>
          </w:tcPr>
          <w:p w14:paraId="369E5B52"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55</w:t>
            </w:r>
          </w:p>
        </w:tc>
        <w:tc>
          <w:tcPr>
            <w:tcW w:w="1467" w:type="pct"/>
            <w:noWrap/>
            <w:vAlign w:val="bottom"/>
          </w:tcPr>
          <w:p w14:paraId="7422213E"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Анкудиново</w:t>
            </w:r>
          </w:p>
        </w:tc>
        <w:tc>
          <w:tcPr>
            <w:tcW w:w="408" w:type="pct"/>
            <w:noWrap/>
            <w:vAlign w:val="bottom"/>
          </w:tcPr>
          <w:p w14:paraId="5C623A2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88</w:t>
            </w:r>
          </w:p>
        </w:tc>
        <w:tc>
          <w:tcPr>
            <w:tcW w:w="408" w:type="pct"/>
            <w:noWrap/>
            <w:vAlign w:val="bottom"/>
          </w:tcPr>
          <w:p w14:paraId="3F5E33C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145</w:t>
            </w:r>
          </w:p>
        </w:tc>
        <w:tc>
          <w:tcPr>
            <w:tcW w:w="408" w:type="pct"/>
            <w:noWrap/>
            <w:vAlign w:val="bottom"/>
          </w:tcPr>
          <w:p w14:paraId="1BF6117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262</w:t>
            </w:r>
          </w:p>
        </w:tc>
        <w:tc>
          <w:tcPr>
            <w:tcW w:w="408" w:type="pct"/>
            <w:noWrap/>
            <w:vAlign w:val="bottom"/>
          </w:tcPr>
          <w:p w14:paraId="4A08115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221</w:t>
            </w:r>
          </w:p>
        </w:tc>
        <w:tc>
          <w:tcPr>
            <w:tcW w:w="408" w:type="pct"/>
            <w:noWrap/>
            <w:vAlign w:val="bottom"/>
          </w:tcPr>
          <w:p w14:paraId="328D0E2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226</w:t>
            </w:r>
          </w:p>
        </w:tc>
        <w:tc>
          <w:tcPr>
            <w:tcW w:w="408" w:type="pct"/>
            <w:noWrap/>
            <w:vAlign w:val="bottom"/>
          </w:tcPr>
          <w:p w14:paraId="686554DF"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261</w:t>
            </w:r>
          </w:p>
        </w:tc>
        <w:tc>
          <w:tcPr>
            <w:tcW w:w="408" w:type="pct"/>
          </w:tcPr>
          <w:p w14:paraId="1275D34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4D36B2E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361C896B" w14:textId="77777777" w:rsidTr="00036B0D">
        <w:trPr>
          <w:trHeight w:val="300"/>
          <w:jc w:val="center"/>
        </w:trPr>
        <w:tc>
          <w:tcPr>
            <w:tcW w:w="265" w:type="pct"/>
            <w:noWrap/>
            <w:vAlign w:val="bottom"/>
          </w:tcPr>
          <w:p w14:paraId="4582040B"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56</w:t>
            </w:r>
          </w:p>
        </w:tc>
        <w:tc>
          <w:tcPr>
            <w:tcW w:w="1467" w:type="pct"/>
            <w:noWrap/>
            <w:vAlign w:val="bottom"/>
          </w:tcPr>
          <w:p w14:paraId="27E1EEF7"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Труд</w:t>
            </w:r>
          </w:p>
        </w:tc>
        <w:tc>
          <w:tcPr>
            <w:tcW w:w="408" w:type="pct"/>
            <w:noWrap/>
            <w:vAlign w:val="bottom"/>
          </w:tcPr>
          <w:p w14:paraId="219952D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937</w:t>
            </w:r>
          </w:p>
        </w:tc>
        <w:tc>
          <w:tcPr>
            <w:tcW w:w="408" w:type="pct"/>
            <w:noWrap/>
            <w:vAlign w:val="bottom"/>
          </w:tcPr>
          <w:p w14:paraId="120B1B0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1281</w:t>
            </w:r>
          </w:p>
        </w:tc>
        <w:tc>
          <w:tcPr>
            <w:tcW w:w="408" w:type="pct"/>
            <w:noWrap/>
            <w:vAlign w:val="bottom"/>
          </w:tcPr>
          <w:p w14:paraId="4F17D199"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1232</w:t>
            </w:r>
          </w:p>
        </w:tc>
        <w:tc>
          <w:tcPr>
            <w:tcW w:w="408" w:type="pct"/>
            <w:noWrap/>
            <w:vAlign w:val="bottom"/>
          </w:tcPr>
          <w:p w14:paraId="5FD0CB6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1274</w:t>
            </w:r>
          </w:p>
        </w:tc>
        <w:tc>
          <w:tcPr>
            <w:tcW w:w="408" w:type="pct"/>
            <w:noWrap/>
            <w:vAlign w:val="bottom"/>
          </w:tcPr>
          <w:p w14:paraId="6818DD3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967</w:t>
            </w:r>
          </w:p>
        </w:tc>
        <w:tc>
          <w:tcPr>
            <w:tcW w:w="408" w:type="pct"/>
            <w:noWrap/>
            <w:vAlign w:val="bottom"/>
          </w:tcPr>
          <w:p w14:paraId="1CEAEE1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1012</w:t>
            </w:r>
          </w:p>
        </w:tc>
        <w:tc>
          <w:tcPr>
            <w:tcW w:w="408" w:type="pct"/>
          </w:tcPr>
          <w:p w14:paraId="7BBD4FF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28B1552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550DF1F0" w14:textId="77777777" w:rsidTr="00036B0D">
        <w:trPr>
          <w:trHeight w:val="300"/>
          <w:jc w:val="center"/>
        </w:trPr>
        <w:tc>
          <w:tcPr>
            <w:tcW w:w="265" w:type="pct"/>
            <w:noWrap/>
            <w:vAlign w:val="bottom"/>
          </w:tcPr>
          <w:p w14:paraId="7FD095F3" w14:textId="77777777" w:rsidR="00036B0D" w:rsidRPr="005F2031" w:rsidRDefault="00036B0D" w:rsidP="00036B0D">
            <w:pPr>
              <w:autoSpaceDE w:val="0"/>
              <w:autoSpaceDN w:val="0"/>
              <w:adjustRightInd w:val="0"/>
              <w:spacing w:line="240" w:lineRule="auto"/>
              <w:ind w:firstLine="0"/>
              <w:jc w:val="right"/>
              <w:rPr>
                <w:rFonts w:eastAsia="Times New Roman" w:cs="Times New Roman"/>
                <w:szCs w:val="26"/>
                <w:lang w:eastAsia="ru-RU"/>
              </w:rPr>
            </w:pPr>
            <w:r w:rsidRPr="005F2031">
              <w:rPr>
                <w:rFonts w:eastAsia="Times New Roman" w:cs="Times New Roman"/>
                <w:szCs w:val="26"/>
                <w:lang w:eastAsia="ru-RU"/>
              </w:rPr>
              <w:t>57</w:t>
            </w:r>
          </w:p>
        </w:tc>
        <w:tc>
          <w:tcPr>
            <w:tcW w:w="1467" w:type="pct"/>
            <w:noWrap/>
            <w:vAlign w:val="bottom"/>
          </w:tcPr>
          <w:p w14:paraId="00158172"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Липна</w:t>
            </w:r>
          </w:p>
        </w:tc>
        <w:tc>
          <w:tcPr>
            <w:tcW w:w="408" w:type="pct"/>
            <w:noWrap/>
            <w:vAlign w:val="bottom"/>
          </w:tcPr>
          <w:p w14:paraId="541390C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759</w:t>
            </w:r>
          </w:p>
        </w:tc>
        <w:tc>
          <w:tcPr>
            <w:tcW w:w="408" w:type="pct"/>
            <w:noWrap/>
            <w:vAlign w:val="bottom"/>
          </w:tcPr>
          <w:p w14:paraId="0DA551F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650</w:t>
            </w:r>
          </w:p>
        </w:tc>
        <w:tc>
          <w:tcPr>
            <w:tcW w:w="408" w:type="pct"/>
            <w:noWrap/>
            <w:vAlign w:val="bottom"/>
          </w:tcPr>
          <w:p w14:paraId="1A46895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686</w:t>
            </w:r>
          </w:p>
        </w:tc>
        <w:tc>
          <w:tcPr>
            <w:tcW w:w="408" w:type="pct"/>
            <w:noWrap/>
            <w:vAlign w:val="bottom"/>
          </w:tcPr>
          <w:p w14:paraId="1F106857"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828</w:t>
            </w:r>
          </w:p>
        </w:tc>
        <w:tc>
          <w:tcPr>
            <w:tcW w:w="408" w:type="pct"/>
            <w:noWrap/>
            <w:vAlign w:val="bottom"/>
          </w:tcPr>
          <w:p w14:paraId="537F83E2"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792</w:t>
            </w:r>
          </w:p>
        </w:tc>
        <w:tc>
          <w:tcPr>
            <w:tcW w:w="408" w:type="pct"/>
            <w:noWrap/>
            <w:vAlign w:val="bottom"/>
          </w:tcPr>
          <w:p w14:paraId="5DF34A5E"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864</w:t>
            </w:r>
          </w:p>
        </w:tc>
        <w:tc>
          <w:tcPr>
            <w:tcW w:w="408" w:type="pct"/>
          </w:tcPr>
          <w:p w14:paraId="5978ED1C"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408" w:type="pct"/>
          </w:tcPr>
          <w:p w14:paraId="0F2D39C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r>
      <w:tr w:rsidR="00036B0D" w:rsidRPr="005F2031" w14:paraId="2B84EBFD" w14:textId="77777777" w:rsidTr="00036B0D">
        <w:trPr>
          <w:trHeight w:val="300"/>
          <w:jc w:val="center"/>
        </w:trPr>
        <w:tc>
          <w:tcPr>
            <w:tcW w:w="265" w:type="pct"/>
            <w:noWrap/>
            <w:vAlign w:val="bottom"/>
          </w:tcPr>
          <w:p w14:paraId="130766F2"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w:t>
            </w:r>
          </w:p>
        </w:tc>
        <w:tc>
          <w:tcPr>
            <w:tcW w:w="1467" w:type="pct"/>
            <w:noWrap/>
            <w:vAlign w:val="bottom"/>
          </w:tcPr>
          <w:p w14:paraId="1E0514D4"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Пекшинское сельское </w:t>
            </w:r>
          </w:p>
          <w:p w14:paraId="43FCC45C" w14:textId="77777777" w:rsidR="00036B0D" w:rsidRPr="005F2031" w:rsidRDefault="00036B0D" w:rsidP="00036B0D">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поселение</w:t>
            </w:r>
          </w:p>
        </w:tc>
        <w:tc>
          <w:tcPr>
            <w:tcW w:w="408" w:type="pct"/>
            <w:noWrap/>
            <w:vAlign w:val="bottom"/>
          </w:tcPr>
          <w:p w14:paraId="5305D1DD"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9687</w:t>
            </w:r>
          </w:p>
        </w:tc>
        <w:tc>
          <w:tcPr>
            <w:tcW w:w="408" w:type="pct"/>
            <w:noWrap/>
            <w:vAlign w:val="bottom"/>
          </w:tcPr>
          <w:p w14:paraId="21510053"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8817</w:t>
            </w:r>
          </w:p>
        </w:tc>
        <w:tc>
          <w:tcPr>
            <w:tcW w:w="408" w:type="pct"/>
            <w:noWrap/>
            <w:vAlign w:val="bottom"/>
          </w:tcPr>
          <w:p w14:paraId="3B863F5A"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7957</w:t>
            </w:r>
          </w:p>
        </w:tc>
        <w:tc>
          <w:tcPr>
            <w:tcW w:w="408" w:type="pct"/>
            <w:noWrap/>
            <w:vAlign w:val="bottom"/>
          </w:tcPr>
          <w:p w14:paraId="28393950"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7390</w:t>
            </w:r>
          </w:p>
        </w:tc>
        <w:tc>
          <w:tcPr>
            <w:tcW w:w="408" w:type="pct"/>
            <w:noWrap/>
            <w:vAlign w:val="bottom"/>
          </w:tcPr>
          <w:p w14:paraId="36586ED5"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5244</w:t>
            </w:r>
          </w:p>
        </w:tc>
        <w:tc>
          <w:tcPr>
            <w:tcW w:w="408" w:type="pct"/>
            <w:noWrap/>
            <w:vAlign w:val="bottom"/>
          </w:tcPr>
          <w:p w14:paraId="79A0A0C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5422</w:t>
            </w:r>
          </w:p>
        </w:tc>
        <w:tc>
          <w:tcPr>
            <w:tcW w:w="408" w:type="pct"/>
            <w:vAlign w:val="bottom"/>
          </w:tcPr>
          <w:p w14:paraId="224472AB"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4810</w:t>
            </w:r>
          </w:p>
        </w:tc>
        <w:tc>
          <w:tcPr>
            <w:tcW w:w="408" w:type="pct"/>
            <w:vAlign w:val="bottom"/>
          </w:tcPr>
          <w:p w14:paraId="36EFE084" w14:textId="77777777" w:rsidR="00036B0D" w:rsidRPr="005F2031" w:rsidRDefault="00036B0D" w:rsidP="00036B0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4503</w:t>
            </w:r>
          </w:p>
        </w:tc>
      </w:tr>
    </w:tbl>
    <w:p w14:paraId="255E200E" w14:textId="77777777" w:rsidR="0093023D" w:rsidRPr="005F2031" w:rsidRDefault="0093023D">
      <w:pPr>
        <w:rPr>
          <w:szCs w:val="26"/>
        </w:rPr>
      </w:pPr>
    </w:p>
    <w:p w14:paraId="27007614" w14:textId="77777777" w:rsidR="00435A5E" w:rsidRPr="005F2031" w:rsidRDefault="00435A5E" w:rsidP="00435A5E">
      <w:pPr>
        <w:rPr>
          <w:szCs w:val="26"/>
        </w:rPr>
      </w:pPr>
      <w:r w:rsidRPr="005F2031">
        <w:rPr>
          <w:szCs w:val="26"/>
        </w:rPr>
        <w:t>На территории Пекшинского сельского поселения</w:t>
      </w:r>
      <w:r w:rsidR="00D77777" w:rsidRPr="005F2031">
        <w:rPr>
          <w:szCs w:val="26"/>
        </w:rPr>
        <w:t xml:space="preserve"> расположено 57 населенных пунк</w:t>
      </w:r>
      <w:r w:rsidRPr="005F2031">
        <w:rPr>
          <w:szCs w:val="26"/>
        </w:rPr>
        <w:t>тов, наиболее крупными из которых являются три: д.</w:t>
      </w:r>
      <w:r w:rsidR="00D77777" w:rsidRPr="005F2031">
        <w:rPr>
          <w:szCs w:val="26"/>
        </w:rPr>
        <w:t xml:space="preserve"> Пекша, п. Труд и д. Липна, численностью </w:t>
      </w:r>
      <w:r w:rsidR="00045770" w:rsidRPr="005F2031">
        <w:rPr>
          <w:szCs w:val="26"/>
        </w:rPr>
        <w:t>населения по состоянию на 01.01.2008</w:t>
      </w:r>
      <w:r w:rsidR="00CC09BF" w:rsidRPr="005F2031">
        <w:rPr>
          <w:szCs w:val="26"/>
        </w:rPr>
        <w:t xml:space="preserve"> </w:t>
      </w:r>
      <w:r w:rsidR="00D77777" w:rsidRPr="005F2031">
        <w:rPr>
          <w:szCs w:val="26"/>
        </w:rPr>
        <w:t>1020 чел., 1012 чел.</w:t>
      </w:r>
      <w:r w:rsidRPr="005F2031">
        <w:rPr>
          <w:szCs w:val="26"/>
        </w:rPr>
        <w:t xml:space="preserve"> и 864 чел. соответственно. Населенные пункты д. Пекша и д. Липна, расположены на автомобильной дороге федерального значения М-7 «Волга» Москва – Владимир – Нижний Новгоро</w:t>
      </w:r>
      <w:r w:rsidR="00D77777" w:rsidRPr="005F2031">
        <w:rPr>
          <w:szCs w:val="26"/>
        </w:rPr>
        <w:t>д – Казань - Уфа, а п. Труд вме</w:t>
      </w:r>
      <w:r w:rsidRPr="005F2031">
        <w:rPr>
          <w:szCs w:val="26"/>
        </w:rPr>
        <w:t>сте с д. Липна продолжают систему расселения го</w:t>
      </w:r>
      <w:r w:rsidR="00D77777" w:rsidRPr="005F2031">
        <w:rPr>
          <w:szCs w:val="26"/>
        </w:rPr>
        <w:t>рода Костерево. Также по числен</w:t>
      </w:r>
      <w:r w:rsidRPr="005F2031">
        <w:rPr>
          <w:szCs w:val="26"/>
        </w:rPr>
        <w:t>ности жителей выделяется населенный пункт п</w:t>
      </w:r>
      <w:r w:rsidR="00D77777" w:rsidRPr="005F2031">
        <w:rPr>
          <w:szCs w:val="26"/>
        </w:rPr>
        <w:t>. Болдино, являющийся железнодо</w:t>
      </w:r>
      <w:r w:rsidRPr="005F2031">
        <w:rPr>
          <w:szCs w:val="26"/>
        </w:rPr>
        <w:t xml:space="preserve">рожной пассажирской и грузовой станцией, что </w:t>
      </w:r>
      <w:r w:rsidR="00D77777" w:rsidRPr="005F2031">
        <w:rPr>
          <w:szCs w:val="26"/>
        </w:rPr>
        <w:t>обуславливает хорошую транспорт</w:t>
      </w:r>
      <w:r w:rsidRPr="005F2031">
        <w:rPr>
          <w:szCs w:val="26"/>
        </w:rPr>
        <w:t>ную дос</w:t>
      </w:r>
      <w:r w:rsidR="00D77777" w:rsidRPr="005F2031">
        <w:rPr>
          <w:szCs w:val="26"/>
        </w:rPr>
        <w:t>тупность до Москвы и Владимира.</w:t>
      </w:r>
    </w:p>
    <w:p w14:paraId="57BEB18F" w14:textId="77777777" w:rsidR="00435A5E" w:rsidRPr="005F2031" w:rsidRDefault="00435A5E" w:rsidP="00435A5E">
      <w:pPr>
        <w:rPr>
          <w:szCs w:val="26"/>
        </w:rPr>
      </w:pPr>
      <w:r w:rsidRPr="005F2031">
        <w:rPr>
          <w:szCs w:val="26"/>
        </w:rPr>
        <w:t>Также на территории Пекшинского сельского по</w:t>
      </w:r>
      <w:r w:rsidR="00D77777" w:rsidRPr="005F2031">
        <w:rPr>
          <w:szCs w:val="26"/>
        </w:rPr>
        <w:t>селения выделяются еще 7 относи</w:t>
      </w:r>
      <w:r w:rsidRPr="005F2031">
        <w:rPr>
          <w:szCs w:val="26"/>
        </w:rPr>
        <w:t>тельно крупных населенных пунктов численностью около 200 человек. Большая же часть населенных пунктов находится в зоне риска, а при наложении негативных трендов естественной убыли населения, миграци</w:t>
      </w:r>
      <w:r w:rsidR="00D77777" w:rsidRPr="005F2031">
        <w:rPr>
          <w:szCs w:val="26"/>
        </w:rPr>
        <w:t>онного оттока, низкой экономиче</w:t>
      </w:r>
      <w:r w:rsidRPr="005F2031">
        <w:rPr>
          <w:szCs w:val="26"/>
        </w:rPr>
        <w:t>ской активности территории, населенные пункты находят</w:t>
      </w:r>
      <w:r w:rsidR="00D77777" w:rsidRPr="005F2031">
        <w:rPr>
          <w:szCs w:val="26"/>
        </w:rPr>
        <w:t>ся под угрозой исчезновения.</w:t>
      </w:r>
    </w:p>
    <w:p w14:paraId="49AEA20D" w14:textId="77777777" w:rsidR="00435A5E" w:rsidRPr="005F2031" w:rsidRDefault="00435A5E" w:rsidP="00435A5E">
      <w:pPr>
        <w:rPr>
          <w:szCs w:val="26"/>
        </w:rPr>
      </w:pPr>
      <w:r w:rsidRPr="005F2031">
        <w:rPr>
          <w:szCs w:val="26"/>
        </w:rPr>
        <w:t xml:space="preserve">В целом можно выделить следующие основные </w:t>
      </w:r>
      <w:r w:rsidR="00D77777" w:rsidRPr="005F2031">
        <w:rPr>
          <w:szCs w:val="26"/>
        </w:rPr>
        <w:t>демографические тенденции, имев</w:t>
      </w:r>
      <w:r w:rsidRPr="005F2031">
        <w:rPr>
          <w:szCs w:val="26"/>
        </w:rPr>
        <w:t>шие место в Пекшинском поселении:</w:t>
      </w:r>
    </w:p>
    <w:p w14:paraId="4B8BA42A" w14:textId="77777777" w:rsidR="00435A5E" w:rsidRPr="005F2031" w:rsidRDefault="00435A5E" w:rsidP="00435A5E">
      <w:pPr>
        <w:rPr>
          <w:szCs w:val="26"/>
        </w:rPr>
      </w:pPr>
      <w:r w:rsidRPr="005F2031">
        <w:rPr>
          <w:szCs w:val="26"/>
        </w:rPr>
        <w:t>−</w:t>
      </w:r>
      <w:r w:rsidRPr="005F2031">
        <w:rPr>
          <w:szCs w:val="26"/>
        </w:rPr>
        <w:tab/>
        <w:t>Население сельского поселения убывает все последние 50 лет, основной причиной убыли населения является отток жителей в городскую местность;</w:t>
      </w:r>
    </w:p>
    <w:p w14:paraId="4725B81F" w14:textId="77777777" w:rsidR="00435A5E" w:rsidRPr="005F2031" w:rsidRDefault="00435A5E" w:rsidP="00435A5E">
      <w:pPr>
        <w:rPr>
          <w:szCs w:val="26"/>
        </w:rPr>
      </w:pPr>
      <w:r w:rsidRPr="005F2031">
        <w:rPr>
          <w:szCs w:val="26"/>
        </w:rPr>
        <w:t>−</w:t>
      </w:r>
      <w:r w:rsidRPr="005F2031">
        <w:rPr>
          <w:szCs w:val="26"/>
        </w:rPr>
        <w:tab/>
        <w:t>В период 1959-1979 годов произошла замена традиционной системы сельского расселения на новую, основанную на колхозном труде, что привело к укрупнению ряда населенных пунктов за счет деградации прочих;</w:t>
      </w:r>
    </w:p>
    <w:p w14:paraId="0D156770" w14:textId="77777777" w:rsidR="00435A5E" w:rsidRPr="005F2031" w:rsidRDefault="00435A5E" w:rsidP="00435A5E">
      <w:pPr>
        <w:rPr>
          <w:szCs w:val="26"/>
        </w:rPr>
      </w:pPr>
      <w:r w:rsidRPr="005F2031">
        <w:rPr>
          <w:szCs w:val="26"/>
        </w:rPr>
        <w:lastRenderedPageBreak/>
        <w:t>−</w:t>
      </w:r>
      <w:r w:rsidRPr="005F2031">
        <w:rPr>
          <w:szCs w:val="26"/>
        </w:rPr>
        <w:tab/>
        <w:t>В период 1990-2008 годов из-за спада в эконо</w:t>
      </w:r>
      <w:r w:rsidR="00D77777" w:rsidRPr="005F2031">
        <w:rPr>
          <w:szCs w:val="26"/>
        </w:rPr>
        <w:t>мике население сельских населен</w:t>
      </w:r>
      <w:r w:rsidRPr="005F2031">
        <w:rPr>
          <w:szCs w:val="26"/>
        </w:rPr>
        <w:t>ных пунктов поселения сокращалось быстрыми темпами, из-за чего три четверти населенных пунктов сократились до размеров</w:t>
      </w:r>
      <w:r w:rsidR="00D77777" w:rsidRPr="005F2031">
        <w:rPr>
          <w:szCs w:val="26"/>
        </w:rPr>
        <w:t>, не позволяющих говорить о вос</w:t>
      </w:r>
      <w:r w:rsidR="00CC09BF" w:rsidRPr="005F2031">
        <w:rPr>
          <w:szCs w:val="26"/>
        </w:rPr>
        <w:t>производстве населения в них;</w:t>
      </w:r>
    </w:p>
    <w:p w14:paraId="092DF5EE" w14:textId="77777777" w:rsidR="00CC09BF" w:rsidRPr="005F2031" w:rsidRDefault="00CC09BF" w:rsidP="00CC09BF">
      <w:pPr>
        <w:rPr>
          <w:szCs w:val="26"/>
        </w:rPr>
      </w:pPr>
      <w:r w:rsidRPr="005F2031">
        <w:rPr>
          <w:szCs w:val="26"/>
        </w:rPr>
        <w:t>−</w:t>
      </w:r>
      <w:r w:rsidRPr="005F2031">
        <w:rPr>
          <w:szCs w:val="26"/>
        </w:rPr>
        <w:tab/>
        <w:t>В период 2011-2020 годов сокращение населения сельского поселения продолжается, в том числе за счет миграционного оттока жителей в городскую местность при стабильных показателях естественной убыли населения.</w:t>
      </w:r>
    </w:p>
    <w:p w14:paraId="43404E74" w14:textId="77777777" w:rsidR="00435A5E" w:rsidRPr="005F2031" w:rsidRDefault="00435A5E" w:rsidP="00435A5E">
      <w:pPr>
        <w:rPr>
          <w:b/>
          <w:i/>
          <w:szCs w:val="26"/>
        </w:rPr>
      </w:pPr>
      <w:r w:rsidRPr="005F2031">
        <w:rPr>
          <w:b/>
          <w:i/>
          <w:szCs w:val="26"/>
        </w:rPr>
        <w:t>Дачные домовладения</w:t>
      </w:r>
    </w:p>
    <w:p w14:paraId="150E8B50" w14:textId="77777777" w:rsidR="00435A5E" w:rsidRPr="005F2031" w:rsidRDefault="00435A5E" w:rsidP="00435A5E">
      <w:pPr>
        <w:rPr>
          <w:szCs w:val="26"/>
        </w:rPr>
      </w:pPr>
      <w:r w:rsidRPr="005F2031">
        <w:rPr>
          <w:szCs w:val="26"/>
        </w:rPr>
        <w:t>Важным фактором развития Пекшинского сельского поселения является размещение на его территории значительного количества дачн</w:t>
      </w:r>
      <w:r w:rsidR="00061CA1" w:rsidRPr="005F2031">
        <w:rPr>
          <w:szCs w:val="26"/>
        </w:rPr>
        <w:t>ых и садоводческих участков. Та</w:t>
      </w:r>
      <w:r w:rsidRPr="005F2031">
        <w:rPr>
          <w:szCs w:val="26"/>
        </w:rPr>
        <w:t>кое положение объясняется удобной транспортной</w:t>
      </w:r>
      <w:r w:rsidR="00061CA1" w:rsidRPr="005F2031">
        <w:rPr>
          <w:szCs w:val="26"/>
        </w:rPr>
        <w:t xml:space="preserve"> доступностью поселения со стор</w:t>
      </w:r>
      <w:r w:rsidRPr="005F2031">
        <w:rPr>
          <w:szCs w:val="26"/>
        </w:rPr>
        <w:t>оны как крупных населенных пунктов (Москва, Вл</w:t>
      </w:r>
      <w:r w:rsidR="00061CA1" w:rsidRPr="005F2031">
        <w:rPr>
          <w:szCs w:val="26"/>
        </w:rPr>
        <w:t>адимир), так и малых городов Пе</w:t>
      </w:r>
      <w:r w:rsidR="00145208" w:rsidRPr="005F2031">
        <w:rPr>
          <w:szCs w:val="26"/>
        </w:rPr>
        <w:t>тушинского района.</w:t>
      </w:r>
    </w:p>
    <w:p w14:paraId="6A03475D" w14:textId="77777777" w:rsidR="00435A5E" w:rsidRPr="005F2031" w:rsidRDefault="00435A5E" w:rsidP="00435A5E">
      <w:pPr>
        <w:rPr>
          <w:szCs w:val="26"/>
        </w:rPr>
      </w:pPr>
      <w:r w:rsidRPr="005F2031">
        <w:rPr>
          <w:szCs w:val="26"/>
        </w:rPr>
        <w:t>В результате на конец 2008</w:t>
      </w:r>
      <w:r w:rsidR="00061CA1" w:rsidRPr="005F2031">
        <w:rPr>
          <w:szCs w:val="26"/>
        </w:rPr>
        <w:t xml:space="preserve"> года в поселении имелось 3663 </w:t>
      </w:r>
      <w:r w:rsidRPr="005F2031">
        <w:rPr>
          <w:szCs w:val="26"/>
        </w:rPr>
        <w:t>дачных хозяйства, что на 40</w:t>
      </w:r>
      <w:r w:rsidR="00061CA1" w:rsidRPr="005F2031">
        <w:rPr>
          <w:szCs w:val="26"/>
        </w:rPr>
        <w:t xml:space="preserve"> </w:t>
      </w:r>
      <w:r w:rsidRPr="005F2031">
        <w:rPr>
          <w:szCs w:val="26"/>
        </w:rPr>
        <w:t>% больше, чем число постоянных хозяйств поселения. В пиковые летние периоды времени временное население Пекшинского сель</w:t>
      </w:r>
      <w:r w:rsidR="00061CA1" w:rsidRPr="005F2031">
        <w:rPr>
          <w:szCs w:val="26"/>
        </w:rPr>
        <w:t>ского поселения существенно уве</w:t>
      </w:r>
      <w:r w:rsidRPr="005F2031">
        <w:rPr>
          <w:szCs w:val="26"/>
        </w:rPr>
        <w:t xml:space="preserve">личивается. В проектном залоге это означает рост </w:t>
      </w:r>
      <w:r w:rsidR="00061CA1" w:rsidRPr="005F2031">
        <w:rPr>
          <w:szCs w:val="26"/>
        </w:rPr>
        <w:t>нагрузки на инфраструктуры посе</w:t>
      </w:r>
      <w:r w:rsidRPr="005F2031">
        <w:rPr>
          <w:szCs w:val="26"/>
        </w:rPr>
        <w:t>ления, прежде всего на транспортную систему и потребительский сектор. Также необходимо отметить, что в поселении сформировалась большая группа населенных пунктов, постоянное население которых минимал</w:t>
      </w:r>
      <w:r w:rsidR="00061CA1" w:rsidRPr="005F2031">
        <w:rPr>
          <w:szCs w:val="26"/>
        </w:rPr>
        <w:t>ьно, а количество временных хоз</w:t>
      </w:r>
      <w:r w:rsidRPr="005F2031">
        <w:rPr>
          <w:szCs w:val="26"/>
        </w:rPr>
        <w:t>яйств (дач) превосходит количество постоянных в несколько раз.</w:t>
      </w:r>
    </w:p>
    <w:p w14:paraId="1AD5A9AE" w14:textId="77777777" w:rsidR="00061CA1" w:rsidRPr="005F2031" w:rsidRDefault="00061CA1" w:rsidP="00061CA1">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8</w:t>
      </w:r>
      <w:r w:rsidRPr="005F2031">
        <w:rPr>
          <w:rFonts w:eastAsia="Calibri" w:cs="Times New Roman"/>
          <w:szCs w:val="26"/>
        </w:rPr>
        <w:fldChar w:fldCharType="end"/>
      </w:r>
      <w:r w:rsidRPr="005F2031">
        <w:rPr>
          <w:rFonts w:eastAsia="Calibri" w:cs="Times New Roman"/>
          <w:szCs w:val="26"/>
        </w:rPr>
        <w:t xml:space="preserve"> - Д</w:t>
      </w:r>
      <w:r w:rsidRPr="005F2031">
        <w:rPr>
          <w:szCs w:val="26"/>
        </w:rPr>
        <w:t xml:space="preserve">инамика </w:t>
      </w:r>
      <w:r w:rsidR="00F90888" w:rsidRPr="005F2031">
        <w:rPr>
          <w:szCs w:val="26"/>
        </w:rPr>
        <w:t>числа постоянных и дачных хозяйств Пекшинского сельского поселения</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6"/>
        <w:gridCol w:w="2220"/>
        <w:gridCol w:w="3731"/>
        <w:gridCol w:w="1644"/>
        <w:gridCol w:w="1300"/>
      </w:tblGrid>
      <w:tr w:rsidR="00061CA1" w:rsidRPr="005F2031" w14:paraId="24577746" w14:textId="77777777" w:rsidTr="00CC09BF">
        <w:trPr>
          <w:trHeight w:val="905"/>
          <w:tblHeader/>
        </w:trPr>
        <w:tc>
          <w:tcPr>
            <w:tcW w:w="353" w:type="pct"/>
            <w:noWrap/>
            <w:vAlign w:val="center"/>
          </w:tcPr>
          <w:p w14:paraId="11DB4B76" w14:textId="77777777" w:rsidR="00061CA1" w:rsidRPr="005F2031" w:rsidRDefault="00061CA1" w:rsidP="00F90888">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w:t>
            </w:r>
          </w:p>
        </w:tc>
        <w:tc>
          <w:tcPr>
            <w:tcW w:w="1160" w:type="pct"/>
            <w:noWrap/>
            <w:vAlign w:val="center"/>
          </w:tcPr>
          <w:p w14:paraId="24EA99C7" w14:textId="77777777" w:rsidR="00061CA1" w:rsidRPr="005F2031" w:rsidRDefault="00061CA1" w:rsidP="00F90888">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Наименование населенного пункта</w:t>
            </w:r>
          </w:p>
        </w:tc>
        <w:tc>
          <w:tcPr>
            <w:tcW w:w="1949" w:type="pct"/>
            <w:noWrap/>
            <w:vAlign w:val="center"/>
          </w:tcPr>
          <w:p w14:paraId="571A2BB4" w14:textId="77777777" w:rsidR="00061CA1" w:rsidRPr="005F2031" w:rsidRDefault="00F90888" w:rsidP="00F90888">
            <w:pPr>
              <w:autoSpaceDE w:val="0"/>
              <w:autoSpaceDN w:val="0"/>
              <w:adjustRightInd w:val="0"/>
              <w:spacing w:line="240" w:lineRule="auto"/>
              <w:ind w:firstLine="0"/>
              <w:jc w:val="center"/>
              <w:rPr>
                <w:rFonts w:eastAsia="Times New Roman" w:cs="Times New Roman"/>
                <w:b/>
                <w:szCs w:val="26"/>
                <w:lang w:eastAsia="ru-RU"/>
              </w:rPr>
            </w:pPr>
            <w:proofErr w:type="gramStart"/>
            <w:r w:rsidRPr="005F2031">
              <w:rPr>
                <w:rFonts w:eastAsia="Times New Roman" w:cs="Times New Roman"/>
                <w:b/>
                <w:szCs w:val="26"/>
                <w:lang w:eastAsia="ru-RU"/>
              </w:rPr>
              <w:t>Ч</w:t>
            </w:r>
            <w:r w:rsidR="00061CA1" w:rsidRPr="005F2031">
              <w:rPr>
                <w:rFonts w:eastAsia="Times New Roman" w:cs="Times New Roman"/>
                <w:b/>
                <w:szCs w:val="26"/>
                <w:lang w:eastAsia="ru-RU"/>
              </w:rPr>
              <w:t>исленность населения</w:t>
            </w:r>
            <w:proofErr w:type="gramEnd"/>
            <w:r w:rsidR="00061CA1" w:rsidRPr="005F2031">
              <w:rPr>
                <w:rFonts w:eastAsia="Times New Roman" w:cs="Times New Roman"/>
                <w:b/>
                <w:szCs w:val="26"/>
                <w:lang w:eastAsia="ru-RU"/>
              </w:rPr>
              <w:t xml:space="preserve"> прописанного в дан</w:t>
            </w:r>
            <w:r w:rsidRPr="005F2031">
              <w:rPr>
                <w:rFonts w:eastAsia="Times New Roman" w:cs="Times New Roman"/>
                <w:b/>
                <w:szCs w:val="26"/>
                <w:lang w:eastAsia="ru-RU"/>
              </w:rPr>
              <w:t xml:space="preserve">ном населенном пункте на 2008 </w:t>
            </w:r>
            <w:r w:rsidR="00CC09BF" w:rsidRPr="005F2031">
              <w:rPr>
                <w:rFonts w:eastAsia="Times New Roman" w:cs="Times New Roman"/>
                <w:b/>
                <w:szCs w:val="26"/>
                <w:lang w:eastAsia="ru-RU"/>
              </w:rPr>
              <w:t xml:space="preserve">г. </w:t>
            </w:r>
            <w:r w:rsidRPr="005F2031">
              <w:rPr>
                <w:rFonts w:eastAsia="Times New Roman" w:cs="Times New Roman"/>
                <w:b/>
                <w:szCs w:val="26"/>
                <w:lang w:eastAsia="ru-RU"/>
              </w:rPr>
              <w:t>(</w:t>
            </w:r>
            <w:r w:rsidR="00061CA1" w:rsidRPr="005F2031">
              <w:rPr>
                <w:rFonts w:eastAsia="Times New Roman" w:cs="Times New Roman"/>
                <w:b/>
                <w:szCs w:val="26"/>
                <w:lang w:eastAsia="ru-RU"/>
              </w:rPr>
              <w:t>по данным статистики)</w:t>
            </w:r>
          </w:p>
        </w:tc>
        <w:tc>
          <w:tcPr>
            <w:tcW w:w="859" w:type="pct"/>
            <w:noWrap/>
            <w:vAlign w:val="center"/>
          </w:tcPr>
          <w:p w14:paraId="220B6C03" w14:textId="77777777" w:rsidR="00061CA1" w:rsidRPr="005F2031" w:rsidRDefault="00061CA1" w:rsidP="00F90888">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Кол-во постоянных хозяйств</w:t>
            </w:r>
          </w:p>
        </w:tc>
        <w:tc>
          <w:tcPr>
            <w:tcW w:w="679" w:type="pct"/>
            <w:noWrap/>
            <w:vAlign w:val="center"/>
          </w:tcPr>
          <w:p w14:paraId="2B3B7DD7" w14:textId="77777777" w:rsidR="00061CA1" w:rsidRPr="005F2031" w:rsidRDefault="00061CA1" w:rsidP="00F90888">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Кол-во дачных хозяйств</w:t>
            </w:r>
          </w:p>
        </w:tc>
      </w:tr>
      <w:tr w:rsidR="00061CA1" w:rsidRPr="005F2031" w14:paraId="7509A20C" w14:textId="77777777" w:rsidTr="00CC09BF">
        <w:trPr>
          <w:trHeight w:val="264"/>
          <w:tblHeader/>
        </w:trPr>
        <w:tc>
          <w:tcPr>
            <w:tcW w:w="353" w:type="pct"/>
            <w:noWrap/>
            <w:vAlign w:val="center"/>
          </w:tcPr>
          <w:p w14:paraId="4A878DEC" w14:textId="77777777" w:rsidR="00061CA1" w:rsidRPr="005F2031" w:rsidRDefault="00061CA1" w:rsidP="00F90888">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1</w:t>
            </w:r>
          </w:p>
        </w:tc>
        <w:tc>
          <w:tcPr>
            <w:tcW w:w="1160" w:type="pct"/>
            <w:noWrap/>
            <w:vAlign w:val="center"/>
          </w:tcPr>
          <w:p w14:paraId="4D5C7A3D" w14:textId="77777777" w:rsidR="00061CA1" w:rsidRPr="005F2031" w:rsidRDefault="00061CA1" w:rsidP="00F90888">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2</w:t>
            </w:r>
          </w:p>
        </w:tc>
        <w:tc>
          <w:tcPr>
            <w:tcW w:w="1949" w:type="pct"/>
            <w:noWrap/>
            <w:vAlign w:val="center"/>
          </w:tcPr>
          <w:p w14:paraId="6FCA5863" w14:textId="77777777" w:rsidR="00061CA1" w:rsidRPr="005F2031" w:rsidRDefault="00061CA1" w:rsidP="00F90888">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3</w:t>
            </w:r>
          </w:p>
        </w:tc>
        <w:tc>
          <w:tcPr>
            <w:tcW w:w="859" w:type="pct"/>
            <w:noWrap/>
            <w:vAlign w:val="center"/>
          </w:tcPr>
          <w:p w14:paraId="40ADD330" w14:textId="77777777" w:rsidR="00061CA1" w:rsidRPr="005F2031" w:rsidRDefault="00061CA1" w:rsidP="00F90888">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4</w:t>
            </w:r>
          </w:p>
        </w:tc>
        <w:tc>
          <w:tcPr>
            <w:tcW w:w="679" w:type="pct"/>
            <w:noWrap/>
            <w:vAlign w:val="center"/>
          </w:tcPr>
          <w:p w14:paraId="678BB0C7" w14:textId="77777777" w:rsidR="00061CA1" w:rsidRPr="005F2031" w:rsidRDefault="00061CA1" w:rsidP="00F90888">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5</w:t>
            </w:r>
          </w:p>
        </w:tc>
      </w:tr>
      <w:tr w:rsidR="00061CA1" w:rsidRPr="005F2031" w14:paraId="23C38370" w14:textId="77777777" w:rsidTr="00CC09BF">
        <w:trPr>
          <w:trHeight w:val="300"/>
        </w:trPr>
        <w:tc>
          <w:tcPr>
            <w:tcW w:w="353" w:type="pct"/>
            <w:noWrap/>
            <w:vAlign w:val="bottom"/>
          </w:tcPr>
          <w:p w14:paraId="0D9AABCF"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1160" w:type="pct"/>
            <w:noWrap/>
            <w:vAlign w:val="bottom"/>
          </w:tcPr>
          <w:p w14:paraId="01BDEB03"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Болдино, п</w:t>
            </w:r>
          </w:p>
        </w:tc>
        <w:tc>
          <w:tcPr>
            <w:tcW w:w="1949" w:type="pct"/>
            <w:noWrap/>
            <w:vAlign w:val="bottom"/>
          </w:tcPr>
          <w:p w14:paraId="6DED782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379</w:t>
            </w:r>
          </w:p>
        </w:tc>
        <w:tc>
          <w:tcPr>
            <w:tcW w:w="859" w:type="pct"/>
            <w:noWrap/>
            <w:vAlign w:val="bottom"/>
          </w:tcPr>
          <w:p w14:paraId="4A275480"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181</w:t>
            </w:r>
          </w:p>
        </w:tc>
        <w:tc>
          <w:tcPr>
            <w:tcW w:w="679" w:type="pct"/>
            <w:noWrap/>
            <w:vAlign w:val="bottom"/>
          </w:tcPr>
          <w:p w14:paraId="61E1854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64</w:t>
            </w:r>
          </w:p>
        </w:tc>
      </w:tr>
      <w:tr w:rsidR="00061CA1" w:rsidRPr="005F2031" w14:paraId="74C474A9" w14:textId="77777777" w:rsidTr="00CC09BF">
        <w:trPr>
          <w:trHeight w:val="300"/>
        </w:trPr>
        <w:tc>
          <w:tcPr>
            <w:tcW w:w="353" w:type="pct"/>
            <w:noWrap/>
            <w:vAlign w:val="bottom"/>
          </w:tcPr>
          <w:p w14:paraId="1E961676"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1160" w:type="pct"/>
            <w:noWrap/>
            <w:vAlign w:val="bottom"/>
          </w:tcPr>
          <w:p w14:paraId="7EE87E3C"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Сушнево - 1</w:t>
            </w:r>
          </w:p>
        </w:tc>
        <w:tc>
          <w:tcPr>
            <w:tcW w:w="1949" w:type="pct"/>
            <w:noWrap/>
            <w:vAlign w:val="bottom"/>
          </w:tcPr>
          <w:p w14:paraId="383FCE0A"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200</w:t>
            </w:r>
          </w:p>
        </w:tc>
        <w:tc>
          <w:tcPr>
            <w:tcW w:w="859" w:type="pct"/>
            <w:noWrap/>
            <w:vAlign w:val="bottom"/>
          </w:tcPr>
          <w:p w14:paraId="02D0346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104</w:t>
            </w:r>
          </w:p>
        </w:tc>
        <w:tc>
          <w:tcPr>
            <w:tcW w:w="679" w:type="pct"/>
            <w:noWrap/>
            <w:vAlign w:val="bottom"/>
          </w:tcPr>
          <w:p w14:paraId="0877BE19"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r>
      <w:tr w:rsidR="00061CA1" w:rsidRPr="005F2031" w14:paraId="58C4F0B2" w14:textId="77777777" w:rsidTr="00CC09BF">
        <w:trPr>
          <w:trHeight w:val="300"/>
        </w:trPr>
        <w:tc>
          <w:tcPr>
            <w:tcW w:w="353" w:type="pct"/>
            <w:noWrap/>
            <w:vAlign w:val="bottom"/>
          </w:tcPr>
          <w:p w14:paraId="2FBC755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1160" w:type="pct"/>
            <w:noWrap/>
            <w:vAlign w:val="bottom"/>
          </w:tcPr>
          <w:p w14:paraId="6BEE6232"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Сушнево - 2</w:t>
            </w:r>
          </w:p>
        </w:tc>
        <w:tc>
          <w:tcPr>
            <w:tcW w:w="1949" w:type="pct"/>
            <w:noWrap/>
            <w:vAlign w:val="bottom"/>
          </w:tcPr>
          <w:p w14:paraId="3339FEF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99</w:t>
            </w:r>
          </w:p>
        </w:tc>
        <w:tc>
          <w:tcPr>
            <w:tcW w:w="859" w:type="pct"/>
            <w:noWrap/>
            <w:vAlign w:val="bottom"/>
          </w:tcPr>
          <w:p w14:paraId="52F72BA9"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66</w:t>
            </w:r>
          </w:p>
        </w:tc>
        <w:tc>
          <w:tcPr>
            <w:tcW w:w="679" w:type="pct"/>
            <w:noWrap/>
            <w:vAlign w:val="bottom"/>
          </w:tcPr>
          <w:p w14:paraId="6F52DBB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w:t>
            </w:r>
          </w:p>
        </w:tc>
      </w:tr>
      <w:tr w:rsidR="00061CA1" w:rsidRPr="005F2031" w14:paraId="4047009D" w14:textId="77777777" w:rsidTr="00CC09BF">
        <w:trPr>
          <w:trHeight w:val="300"/>
        </w:trPr>
        <w:tc>
          <w:tcPr>
            <w:tcW w:w="353" w:type="pct"/>
            <w:noWrap/>
            <w:vAlign w:val="bottom"/>
          </w:tcPr>
          <w:p w14:paraId="1652D36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w:t>
            </w:r>
          </w:p>
        </w:tc>
        <w:tc>
          <w:tcPr>
            <w:tcW w:w="1160" w:type="pct"/>
            <w:noWrap/>
            <w:vAlign w:val="bottom"/>
          </w:tcPr>
          <w:p w14:paraId="0285D29F"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Метенино</w:t>
            </w:r>
          </w:p>
        </w:tc>
        <w:tc>
          <w:tcPr>
            <w:tcW w:w="1949" w:type="pct"/>
            <w:noWrap/>
            <w:vAlign w:val="bottom"/>
          </w:tcPr>
          <w:p w14:paraId="62EDBEF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209</w:t>
            </w:r>
          </w:p>
        </w:tc>
        <w:tc>
          <w:tcPr>
            <w:tcW w:w="859" w:type="pct"/>
            <w:noWrap/>
            <w:vAlign w:val="bottom"/>
          </w:tcPr>
          <w:p w14:paraId="55C3826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89</w:t>
            </w:r>
          </w:p>
        </w:tc>
        <w:tc>
          <w:tcPr>
            <w:tcW w:w="679" w:type="pct"/>
            <w:noWrap/>
            <w:vAlign w:val="bottom"/>
          </w:tcPr>
          <w:p w14:paraId="486E0873"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30</w:t>
            </w:r>
          </w:p>
        </w:tc>
      </w:tr>
      <w:tr w:rsidR="00061CA1" w:rsidRPr="005F2031" w14:paraId="0A729A0E" w14:textId="77777777" w:rsidTr="00CC09BF">
        <w:trPr>
          <w:trHeight w:val="300"/>
        </w:trPr>
        <w:tc>
          <w:tcPr>
            <w:tcW w:w="353" w:type="pct"/>
            <w:noWrap/>
            <w:vAlign w:val="bottom"/>
          </w:tcPr>
          <w:p w14:paraId="7EEF62E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w:t>
            </w:r>
          </w:p>
        </w:tc>
        <w:tc>
          <w:tcPr>
            <w:tcW w:w="1160" w:type="pct"/>
            <w:noWrap/>
            <w:vAlign w:val="bottom"/>
          </w:tcPr>
          <w:p w14:paraId="40B1DF8E"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Ючмер</w:t>
            </w:r>
          </w:p>
        </w:tc>
        <w:tc>
          <w:tcPr>
            <w:tcW w:w="1949" w:type="pct"/>
            <w:noWrap/>
            <w:vAlign w:val="bottom"/>
          </w:tcPr>
          <w:p w14:paraId="02DA27E0"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w:t>
            </w:r>
          </w:p>
        </w:tc>
        <w:tc>
          <w:tcPr>
            <w:tcW w:w="859" w:type="pct"/>
            <w:noWrap/>
            <w:vAlign w:val="bottom"/>
          </w:tcPr>
          <w:p w14:paraId="06387553"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w:t>
            </w:r>
          </w:p>
        </w:tc>
        <w:tc>
          <w:tcPr>
            <w:tcW w:w="679" w:type="pct"/>
            <w:noWrap/>
            <w:vAlign w:val="bottom"/>
          </w:tcPr>
          <w:p w14:paraId="3EF9A66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104</w:t>
            </w:r>
          </w:p>
        </w:tc>
      </w:tr>
      <w:tr w:rsidR="00061CA1" w:rsidRPr="005F2031" w14:paraId="008A1215" w14:textId="77777777" w:rsidTr="00CC09BF">
        <w:trPr>
          <w:trHeight w:val="300"/>
        </w:trPr>
        <w:tc>
          <w:tcPr>
            <w:tcW w:w="353" w:type="pct"/>
            <w:noWrap/>
            <w:vAlign w:val="bottom"/>
          </w:tcPr>
          <w:p w14:paraId="698CB5F1"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w:t>
            </w:r>
          </w:p>
        </w:tc>
        <w:tc>
          <w:tcPr>
            <w:tcW w:w="1160" w:type="pct"/>
            <w:noWrap/>
            <w:vAlign w:val="bottom"/>
          </w:tcPr>
          <w:p w14:paraId="562CDADB"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Желтухино</w:t>
            </w:r>
          </w:p>
        </w:tc>
        <w:tc>
          <w:tcPr>
            <w:tcW w:w="1949" w:type="pct"/>
            <w:noWrap/>
            <w:vAlign w:val="bottom"/>
          </w:tcPr>
          <w:p w14:paraId="11D4EA83"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21</w:t>
            </w:r>
          </w:p>
        </w:tc>
        <w:tc>
          <w:tcPr>
            <w:tcW w:w="859" w:type="pct"/>
            <w:noWrap/>
            <w:vAlign w:val="bottom"/>
          </w:tcPr>
          <w:p w14:paraId="30356D19"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w:t>
            </w:r>
          </w:p>
        </w:tc>
        <w:tc>
          <w:tcPr>
            <w:tcW w:w="679" w:type="pct"/>
            <w:noWrap/>
            <w:vAlign w:val="bottom"/>
          </w:tcPr>
          <w:p w14:paraId="0CA712D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84</w:t>
            </w:r>
          </w:p>
        </w:tc>
      </w:tr>
      <w:tr w:rsidR="00061CA1" w:rsidRPr="005F2031" w14:paraId="0841B5B4" w14:textId="77777777" w:rsidTr="00CC09BF">
        <w:trPr>
          <w:trHeight w:val="300"/>
        </w:trPr>
        <w:tc>
          <w:tcPr>
            <w:tcW w:w="353" w:type="pct"/>
            <w:noWrap/>
            <w:vAlign w:val="bottom"/>
          </w:tcPr>
          <w:p w14:paraId="4BE4528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lastRenderedPageBreak/>
              <w:t>7</w:t>
            </w:r>
          </w:p>
        </w:tc>
        <w:tc>
          <w:tcPr>
            <w:tcW w:w="1160" w:type="pct"/>
            <w:noWrap/>
            <w:vAlign w:val="bottom"/>
          </w:tcPr>
          <w:p w14:paraId="113F9111"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Михейцево</w:t>
            </w:r>
          </w:p>
        </w:tc>
        <w:tc>
          <w:tcPr>
            <w:tcW w:w="1949" w:type="pct"/>
            <w:noWrap/>
            <w:vAlign w:val="bottom"/>
          </w:tcPr>
          <w:p w14:paraId="4EACEDB3"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36</w:t>
            </w:r>
          </w:p>
        </w:tc>
        <w:tc>
          <w:tcPr>
            <w:tcW w:w="859" w:type="pct"/>
            <w:noWrap/>
            <w:vAlign w:val="bottom"/>
          </w:tcPr>
          <w:p w14:paraId="5B27D28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w:t>
            </w:r>
          </w:p>
        </w:tc>
        <w:tc>
          <w:tcPr>
            <w:tcW w:w="679" w:type="pct"/>
            <w:noWrap/>
            <w:vAlign w:val="bottom"/>
          </w:tcPr>
          <w:p w14:paraId="21C4717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72</w:t>
            </w:r>
          </w:p>
        </w:tc>
      </w:tr>
      <w:tr w:rsidR="00061CA1" w:rsidRPr="005F2031" w14:paraId="128338E1" w14:textId="77777777" w:rsidTr="00CC09BF">
        <w:trPr>
          <w:trHeight w:val="300"/>
        </w:trPr>
        <w:tc>
          <w:tcPr>
            <w:tcW w:w="353" w:type="pct"/>
            <w:noWrap/>
            <w:vAlign w:val="bottom"/>
          </w:tcPr>
          <w:p w14:paraId="5BE47B3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w:t>
            </w:r>
          </w:p>
        </w:tc>
        <w:tc>
          <w:tcPr>
            <w:tcW w:w="1160" w:type="pct"/>
            <w:noWrap/>
            <w:vAlign w:val="bottom"/>
          </w:tcPr>
          <w:p w14:paraId="6757584C"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Антушово</w:t>
            </w:r>
          </w:p>
        </w:tc>
        <w:tc>
          <w:tcPr>
            <w:tcW w:w="1949" w:type="pct"/>
            <w:noWrap/>
            <w:vAlign w:val="bottom"/>
          </w:tcPr>
          <w:p w14:paraId="1CE356B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c>
          <w:tcPr>
            <w:tcW w:w="859" w:type="pct"/>
            <w:noWrap/>
            <w:vAlign w:val="bottom"/>
          </w:tcPr>
          <w:p w14:paraId="5882950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w:t>
            </w:r>
          </w:p>
        </w:tc>
        <w:tc>
          <w:tcPr>
            <w:tcW w:w="679" w:type="pct"/>
            <w:noWrap/>
            <w:vAlign w:val="bottom"/>
          </w:tcPr>
          <w:p w14:paraId="249C12A0"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26</w:t>
            </w:r>
          </w:p>
        </w:tc>
      </w:tr>
      <w:tr w:rsidR="00061CA1" w:rsidRPr="005F2031" w14:paraId="5F3358E9" w14:textId="77777777" w:rsidTr="00CC09BF">
        <w:trPr>
          <w:trHeight w:val="300"/>
        </w:trPr>
        <w:tc>
          <w:tcPr>
            <w:tcW w:w="353" w:type="pct"/>
            <w:noWrap/>
            <w:vAlign w:val="bottom"/>
          </w:tcPr>
          <w:p w14:paraId="4F29BE6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w:t>
            </w:r>
          </w:p>
        </w:tc>
        <w:tc>
          <w:tcPr>
            <w:tcW w:w="1160" w:type="pct"/>
            <w:noWrap/>
            <w:vAlign w:val="bottom"/>
          </w:tcPr>
          <w:p w14:paraId="0F7AEEEF"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Аббакумово</w:t>
            </w:r>
          </w:p>
        </w:tc>
        <w:tc>
          <w:tcPr>
            <w:tcW w:w="1949" w:type="pct"/>
            <w:noWrap/>
            <w:vAlign w:val="bottom"/>
          </w:tcPr>
          <w:p w14:paraId="7A2CF50D"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43</w:t>
            </w:r>
          </w:p>
        </w:tc>
        <w:tc>
          <w:tcPr>
            <w:tcW w:w="859" w:type="pct"/>
            <w:noWrap/>
            <w:vAlign w:val="bottom"/>
          </w:tcPr>
          <w:p w14:paraId="29C1F6B3"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31</w:t>
            </w:r>
          </w:p>
        </w:tc>
        <w:tc>
          <w:tcPr>
            <w:tcW w:w="679" w:type="pct"/>
            <w:noWrap/>
            <w:vAlign w:val="bottom"/>
          </w:tcPr>
          <w:p w14:paraId="1121F7FD"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89</w:t>
            </w:r>
          </w:p>
        </w:tc>
      </w:tr>
      <w:tr w:rsidR="00061CA1" w:rsidRPr="005F2031" w14:paraId="5CA75AFE" w14:textId="77777777" w:rsidTr="00CC09BF">
        <w:trPr>
          <w:trHeight w:val="300"/>
        </w:trPr>
        <w:tc>
          <w:tcPr>
            <w:tcW w:w="353" w:type="pct"/>
            <w:noWrap/>
            <w:vAlign w:val="bottom"/>
          </w:tcPr>
          <w:p w14:paraId="4FE6BEB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w:t>
            </w:r>
          </w:p>
        </w:tc>
        <w:tc>
          <w:tcPr>
            <w:tcW w:w="1160" w:type="pct"/>
            <w:noWrap/>
            <w:vAlign w:val="bottom"/>
          </w:tcPr>
          <w:p w14:paraId="622FEED6"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Волково</w:t>
            </w:r>
          </w:p>
        </w:tc>
        <w:tc>
          <w:tcPr>
            <w:tcW w:w="1949" w:type="pct"/>
            <w:noWrap/>
            <w:vAlign w:val="bottom"/>
          </w:tcPr>
          <w:p w14:paraId="63EA7EF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w:t>
            </w:r>
          </w:p>
        </w:tc>
        <w:tc>
          <w:tcPr>
            <w:tcW w:w="859" w:type="pct"/>
            <w:noWrap/>
            <w:vAlign w:val="bottom"/>
          </w:tcPr>
          <w:p w14:paraId="3615301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w:t>
            </w:r>
          </w:p>
        </w:tc>
        <w:tc>
          <w:tcPr>
            <w:tcW w:w="679" w:type="pct"/>
            <w:noWrap/>
            <w:vAlign w:val="bottom"/>
          </w:tcPr>
          <w:p w14:paraId="65E35100"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17</w:t>
            </w:r>
          </w:p>
        </w:tc>
      </w:tr>
      <w:tr w:rsidR="00061CA1" w:rsidRPr="005F2031" w14:paraId="1BAB053D" w14:textId="77777777" w:rsidTr="00CC09BF">
        <w:trPr>
          <w:trHeight w:val="300"/>
        </w:trPr>
        <w:tc>
          <w:tcPr>
            <w:tcW w:w="353" w:type="pct"/>
            <w:noWrap/>
            <w:vAlign w:val="bottom"/>
          </w:tcPr>
          <w:p w14:paraId="1B5AB4F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w:t>
            </w:r>
          </w:p>
        </w:tc>
        <w:tc>
          <w:tcPr>
            <w:tcW w:w="1160" w:type="pct"/>
            <w:noWrap/>
            <w:vAlign w:val="bottom"/>
          </w:tcPr>
          <w:p w14:paraId="01DE2B46"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Нераж</w:t>
            </w:r>
          </w:p>
        </w:tc>
        <w:tc>
          <w:tcPr>
            <w:tcW w:w="1949" w:type="pct"/>
            <w:noWrap/>
            <w:vAlign w:val="bottom"/>
          </w:tcPr>
          <w:p w14:paraId="432EDC5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859" w:type="pct"/>
            <w:noWrap/>
            <w:vAlign w:val="bottom"/>
          </w:tcPr>
          <w:p w14:paraId="77C7F37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679" w:type="pct"/>
            <w:noWrap/>
            <w:vAlign w:val="bottom"/>
          </w:tcPr>
          <w:p w14:paraId="4CD4D2E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r>
      <w:tr w:rsidR="00061CA1" w:rsidRPr="005F2031" w14:paraId="06E2EF87" w14:textId="77777777" w:rsidTr="00CC09BF">
        <w:trPr>
          <w:trHeight w:val="300"/>
        </w:trPr>
        <w:tc>
          <w:tcPr>
            <w:tcW w:w="353" w:type="pct"/>
            <w:noWrap/>
            <w:vAlign w:val="bottom"/>
          </w:tcPr>
          <w:p w14:paraId="0AF4C689"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12</w:t>
            </w:r>
          </w:p>
        </w:tc>
        <w:tc>
          <w:tcPr>
            <w:tcW w:w="1160" w:type="pct"/>
            <w:noWrap/>
            <w:vAlign w:val="bottom"/>
          </w:tcPr>
          <w:p w14:paraId="6B713349"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Рощино</w:t>
            </w:r>
          </w:p>
        </w:tc>
        <w:tc>
          <w:tcPr>
            <w:tcW w:w="1949" w:type="pct"/>
            <w:noWrap/>
            <w:vAlign w:val="bottom"/>
          </w:tcPr>
          <w:p w14:paraId="70C9563A"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19</w:t>
            </w:r>
          </w:p>
        </w:tc>
        <w:tc>
          <w:tcPr>
            <w:tcW w:w="859" w:type="pct"/>
            <w:noWrap/>
            <w:vAlign w:val="bottom"/>
          </w:tcPr>
          <w:p w14:paraId="76FDDFAF"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w:t>
            </w:r>
          </w:p>
        </w:tc>
        <w:tc>
          <w:tcPr>
            <w:tcW w:w="679" w:type="pct"/>
            <w:noWrap/>
            <w:vAlign w:val="bottom"/>
          </w:tcPr>
          <w:p w14:paraId="047B3D1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r>
      <w:tr w:rsidR="00061CA1" w:rsidRPr="005F2031" w14:paraId="29A10695" w14:textId="77777777" w:rsidTr="00CC09BF">
        <w:trPr>
          <w:trHeight w:val="300"/>
        </w:trPr>
        <w:tc>
          <w:tcPr>
            <w:tcW w:w="353" w:type="pct"/>
            <w:noWrap/>
            <w:vAlign w:val="bottom"/>
          </w:tcPr>
          <w:p w14:paraId="4B0BB78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w:t>
            </w:r>
          </w:p>
        </w:tc>
        <w:tc>
          <w:tcPr>
            <w:tcW w:w="1160" w:type="pct"/>
            <w:noWrap/>
            <w:vAlign w:val="bottom"/>
          </w:tcPr>
          <w:p w14:paraId="1B8D8E31"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Новинки</w:t>
            </w:r>
          </w:p>
        </w:tc>
        <w:tc>
          <w:tcPr>
            <w:tcW w:w="1949" w:type="pct"/>
            <w:noWrap/>
            <w:vAlign w:val="bottom"/>
          </w:tcPr>
          <w:p w14:paraId="2094ABD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38</w:t>
            </w:r>
          </w:p>
        </w:tc>
        <w:tc>
          <w:tcPr>
            <w:tcW w:w="859" w:type="pct"/>
            <w:noWrap/>
            <w:vAlign w:val="bottom"/>
          </w:tcPr>
          <w:p w14:paraId="0291403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c>
          <w:tcPr>
            <w:tcW w:w="679" w:type="pct"/>
            <w:noWrap/>
            <w:vAlign w:val="bottom"/>
          </w:tcPr>
          <w:p w14:paraId="1959EB3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26</w:t>
            </w:r>
          </w:p>
        </w:tc>
      </w:tr>
      <w:tr w:rsidR="00061CA1" w:rsidRPr="005F2031" w14:paraId="1B7217A8" w14:textId="77777777" w:rsidTr="00CC09BF">
        <w:trPr>
          <w:trHeight w:val="300"/>
        </w:trPr>
        <w:tc>
          <w:tcPr>
            <w:tcW w:w="353" w:type="pct"/>
            <w:noWrap/>
            <w:vAlign w:val="bottom"/>
          </w:tcPr>
          <w:p w14:paraId="218640B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w:t>
            </w:r>
          </w:p>
        </w:tc>
        <w:tc>
          <w:tcPr>
            <w:tcW w:w="1160" w:type="pct"/>
            <w:noWrap/>
            <w:vAlign w:val="bottom"/>
          </w:tcPr>
          <w:p w14:paraId="366CB9D7"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Кукушкино</w:t>
            </w:r>
          </w:p>
        </w:tc>
        <w:tc>
          <w:tcPr>
            <w:tcW w:w="1949" w:type="pct"/>
            <w:noWrap/>
            <w:vAlign w:val="bottom"/>
          </w:tcPr>
          <w:p w14:paraId="04224A6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32</w:t>
            </w:r>
          </w:p>
        </w:tc>
        <w:tc>
          <w:tcPr>
            <w:tcW w:w="859" w:type="pct"/>
            <w:noWrap/>
            <w:vAlign w:val="bottom"/>
          </w:tcPr>
          <w:p w14:paraId="328CBDA3"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c>
          <w:tcPr>
            <w:tcW w:w="679" w:type="pct"/>
            <w:noWrap/>
            <w:vAlign w:val="bottom"/>
          </w:tcPr>
          <w:p w14:paraId="5C53F1DA"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65</w:t>
            </w:r>
          </w:p>
        </w:tc>
      </w:tr>
      <w:tr w:rsidR="00061CA1" w:rsidRPr="005F2031" w14:paraId="530681F4" w14:textId="77777777" w:rsidTr="00CC09BF">
        <w:trPr>
          <w:trHeight w:val="300"/>
        </w:trPr>
        <w:tc>
          <w:tcPr>
            <w:tcW w:w="353" w:type="pct"/>
            <w:noWrap/>
            <w:vAlign w:val="bottom"/>
          </w:tcPr>
          <w:p w14:paraId="03024B3F"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w:t>
            </w:r>
          </w:p>
        </w:tc>
        <w:tc>
          <w:tcPr>
            <w:tcW w:w="1160" w:type="pct"/>
            <w:noWrap/>
            <w:vAlign w:val="bottom"/>
          </w:tcPr>
          <w:p w14:paraId="0A0D60BE"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Бабанино</w:t>
            </w:r>
          </w:p>
        </w:tc>
        <w:tc>
          <w:tcPr>
            <w:tcW w:w="1949" w:type="pct"/>
            <w:noWrap/>
            <w:vAlign w:val="bottom"/>
          </w:tcPr>
          <w:p w14:paraId="3E451CF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859" w:type="pct"/>
            <w:noWrap/>
            <w:vAlign w:val="bottom"/>
          </w:tcPr>
          <w:p w14:paraId="7C75D6B6"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679" w:type="pct"/>
            <w:noWrap/>
            <w:vAlign w:val="bottom"/>
          </w:tcPr>
          <w:p w14:paraId="4FBAF99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w:t>
            </w:r>
          </w:p>
        </w:tc>
      </w:tr>
      <w:tr w:rsidR="00061CA1" w:rsidRPr="005F2031" w14:paraId="77DB3E20" w14:textId="77777777" w:rsidTr="00CC09BF">
        <w:trPr>
          <w:trHeight w:val="300"/>
        </w:trPr>
        <w:tc>
          <w:tcPr>
            <w:tcW w:w="353" w:type="pct"/>
            <w:noWrap/>
            <w:vAlign w:val="bottom"/>
          </w:tcPr>
          <w:p w14:paraId="3BB454E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w:t>
            </w:r>
          </w:p>
        </w:tc>
        <w:tc>
          <w:tcPr>
            <w:tcW w:w="1160" w:type="pct"/>
            <w:noWrap/>
            <w:vAlign w:val="bottom"/>
          </w:tcPr>
          <w:p w14:paraId="10299436"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Филатьево</w:t>
            </w:r>
          </w:p>
        </w:tc>
        <w:tc>
          <w:tcPr>
            <w:tcW w:w="1949" w:type="pct"/>
            <w:noWrap/>
            <w:vAlign w:val="bottom"/>
          </w:tcPr>
          <w:p w14:paraId="262785E1"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859" w:type="pct"/>
            <w:noWrap/>
            <w:vAlign w:val="bottom"/>
          </w:tcPr>
          <w:p w14:paraId="5547CD4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679" w:type="pct"/>
            <w:noWrap/>
            <w:vAlign w:val="bottom"/>
          </w:tcPr>
          <w:p w14:paraId="3E9BBE2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r>
      <w:tr w:rsidR="00061CA1" w:rsidRPr="005F2031" w14:paraId="61D234EB" w14:textId="77777777" w:rsidTr="00CC09BF">
        <w:trPr>
          <w:trHeight w:val="300"/>
        </w:trPr>
        <w:tc>
          <w:tcPr>
            <w:tcW w:w="353" w:type="pct"/>
            <w:noWrap/>
            <w:vAlign w:val="bottom"/>
          </w:tcPr>
          <w:p w14:paraId="30EB4EE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17</w:t>
            </w:r>
          </w:p>
        </w:tc>
        <w:tc>
          <w:tcPr>
            <w:tcW w:w="1160" w:type="pct"/>
            <w:noWrap/>
            <w:vAlign w:val="bottom"/>
          </w:tcPr>
          <w:p w14:paraId="4E3EE8BB"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Алексино, д.</w:t>
            </w:r>
          </w:p>
        </w:tc>
        <w:tc>
          <w:tcPr>
            <w:tcW w:w="1949" w:type="pct"/>
            <w:noWrap/>
            <w:vAlign w:val="bottom"/>
          </w:tcPr>
          <w:p w14:paraId="5E732E9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859" w:type="pct"/>
            <w:noWrap/>
            <w:vAlign w:val="bottom"/>
          </w:tcPr>
          <w:p w14:paraId="03CF3CD6"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679" w:type="pct"/>
            <w:noWrap/>
            <w:vAlign w:val="bottom"/>
          </w:tcPr>
          <w:p w14:paraId="405D9963"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46</w:t>
            </w:r>
          </w:p>
        </w:tc>
      </w:tr>
      <w:tr w:rsidR="00061CA1" w:rsidRPr="005F2031" w14:paraId="0B19FF9F" w14:textId="77777777" w:rsidTr="00CC09BF">
        <w:trPr>
          <w:trHeight w:val="300"/>
        </w:trPr>
        <w:tc>
          <w:tcPr>
            <w:tcW w:w="353" w:type="pct"/>
            <w:noWrap/>
            <w:vAlign w:val="bottom"/>
          </w:tcPr>
          <w:p w14:paraId="5844FFE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w:t>
            </w:r>
          </w:p>
        </w:tc>
        <w:tc>
          <w:tcPr>
            <w:tcW w:w="1160" w:type="pct"/>
            <w:noWrap/>
            <w:vAlign w:val="bottom"/>
          </w:tcPr>
          <w:p w14:paraId="6A1AF7CB"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Алексино, с.</w:t>
            </w:r>
          </w:p>
        </w:tc>
        <w:tc>
          <w:tcPr>
            <w:tcW w:w="1949" w:type="pct"/>
            <w:noWrap/>
            <w:vAlign w:val="bottom"/>
          </w:tcPr>
          <w:p w14:paraId="27A118A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859" w:type="pct"/>
            <w:noWrap/>
            <w:vAlign w:val="bottom"/>
          </w:tcPr>
          <w:p w14:paraId="6A3B02A6"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679" w:type="pct"/>
            <w:noWrap/>
            <w:vAlign w:val="bottom"/>
          </w:tcPr>
          <w:p w14:paraId="74E1878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26</w:t>
            </w:r>
          </w:p>
        </w:tc>
      </w:tr>
      <w:tr w:rsidR="00061CA1" w:rsidRPr="005F2031" w14:paraId="3C0E152C" w14:textId="77777777" w:rsidTr="00CC09BF">
        <w:trPr>
          <w:trHeight w:val="300"/>
        </w:trPr>
        <w:tc>
          <w:tcPr>
            <w:tcW w:w="353" w:type="pct"/>
            <w:noWrap/>
            <w:vAlign w:val="bottom"/>
          </w:tcPr>
          <w:p w14:paraId="7F7030A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19</w:t>
            </w:r>
          </w:p>
        </w:tc>
        <w:tc>
          <w:tcPr>
            <w:tcW w:w="1160" w:type="pct"/>
            <w:noWrap/>
            <w:vAlign w:val="bottom"/>
          </w:tcPr>
          <w:p w14:paraId="0E086CB7"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Выползово</w:t>
            </w:r>
          </w:p>
        </w:tc>
        <w:tc>
          <w:tcPr>
            <w:tcW w:w="1949" w:type="pct"/>
            <w:noWrap/>
            <w:vAlign w:val="bottom"/>
          </w:tcPr>
          <w:p w14:paraId="743F525D"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859" w:type="pct"/>
            <w:noWrap/>
            <w:vAlign w:val="bottom"/>
          </w:tcPr>
          <w:p w14:paraId="3C47A83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679" w:type="pct"/>
            <w:noWrap/>
            <w:vAlign w:val="bottom"/>
          </w:tcPr>
          <w:p w14:paraId="240DAF6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w:t>
            </w:r>
          </w:p>
        </w:tc>
      </w:tr>
      <w:tr w:rsidR="00061CA1" w:rsidRPr="005F2031" w14:paraId="60CFFF81" w14:textId="77777777" w:rsidTr="00CC09BF">
        <w:trPr>
          <w:trHeight w:val="300"/>
        </w:trPr>
        <w:tc>
          <w:tcPr>
            <w:tcW w:w="353" w:type="pct"/>
            <w:noWrap/>
            <w:vAlign w:val="bottom"/>
          </w:tcPr>
          <w:p w14:paraId="034F194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c>
          <w:tcPr>
            <w:tcW w:w="1160" w:type="pct"/>
            <w:noWrap/>
            <w:vAlign w:val="bottom"/>
          </w:tcPr>
          <w:p w14:paraId="0C892F35"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Назарово</w:t>
            </w:r>
          </w:p>
        </w:tc>
        <w:tc>
          <w:tcPr>
            <w:tcW w:w="1949" w:type="pct"/>
            <w:noWrap/>
            <w:vAlign w:val="bottom"/>
          </w:tcPr>
          <w:p w14:paraId="05E4AE2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w:t>
            </w:r>
          </w:p>
        </w:tc>
        <w:tc>
          <w:tcPr>
            <w:tcW w:w="859" w:type="pct"/>
            <w:noWrap/>
            <w:vAlign w:val="bottom"/>
          </w:tcPr>
          <w:p w14:paraId="30F97A2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679" w:type="pct"/>
            <w:noWrap/>
            <w:vAlign w:val="bottom"/>
          </w:tcPr>
          <w:p w14:paraId="6DD00801"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27</w:t>
            </w:r>
          </w:p>
        </w:tc>
      </w:tr>
      <w:tr w:rsidR="00061CA1" w:rsidRPr="005F2031" w14:paraId="36D0EB2C" w14:textId="77777777" w:rsidTr="00CC09BF">
        <w:trPr>
          <w:trHeight w:val="300"/>
        </w:trPr>
        <w:tc>
          <w:tcPr>
            <w:tcW w:w="353" w:type="pct"/>
            <w:noWrap/>
            <w:vAlign w:val="bottom"/>
          </w:tcPr>
          <w:p w14:paraId="2689DC7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21</w:t>
            </w:r>
          </w:p>
        </w:tc>
        <w:tc>
          <w:tcPr>
            <w:tcW w:w="1160" w:type="pct"/>
            <w:noWrap/>
            <w:vAlign w:val="bottom"/>
          </w:tcPr>
          <w:p w14:paraId="11DCA571"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Погорельцы</w:t>
            </w:r>
          </w:p>
        </w:tc>
        <w:tc>
          <w:tcPr>
            <w:tcW w:w="1949" w:type="pct"/>
            <w:noWrap/>
            <w:vAlign w:val="bottom"/>
          </w:tcPr>
          <w:p w14:paraId="58C3A77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859" w:type="pct"/>
            <w:noWrap/>
            <w:vAlign w:val="bottom"/>
          </w:tcPr>
          <w:p w14:paraId="64FC1150"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679" w:type="pct"/>
            <w:noWrap/>
            <w:vAlign w:val="bottom"/>
          </w:tcPr>
          <w:p w14:paraId="353113CA"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r>
      <w:tr w:rsidR="00061CA1" w:rsidRPr="005F2031" w14:paraId="60EB65F1" w14:textId="77777777" w:rsidTr="00CC09BF">
        <w:trPr>
          <w:trHeight w:val="300"/>
        </w:trPr>
        <w:tc>
          <w:tcPr>
            <w:tcW w:w="353" w:type="pct"/>
            <w:noWrap/>
            <w:vAlign w:val="bottom"/>
          </w:tcPr>
          <w:p w14:paraId="07DAD91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w:t>
            </w:r>
          </w:p>
        </w:tc>
        <w:tc>
          <w:tcPr>
            <w:tcW w:w="1160" w:type="pct"/>
            <w:noWrap/>
            <w:vAlign w:val="bottom"/>
          </w:tcPr>
          <w:p w14:paraId="71C63218"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Пески</w:t>
            </w:r>
          </w:p>
        </w:tc>
        <w:tc>
          <w:tcPr>
            <w:tcW w:w="1949" w:type="pct"/>
            <w:noWrap/>
            <w:vAlign w:val="bottom"/>
          </w:tcPr>
          <w:p w14:paraId="5B7CC983"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859" w:type="pct"/>
            <w:noWrap/>
            <w:vAlign w:val="bottom"/>
          </w:tcPr>
          <w:p w14:paraId="5D4B9E19"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679" w:type="pct"/>
            <w:noWrap/>
            <w:vAlign w:val="bottom"/>
          </w:tcPr>
          <w:p w14:paraId="38FD1A6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21</w:t>
            </w:r>
          </w:p>
        </w:tc>
      </w:tr>
      <w:tr w:rsidR="00061CA1" w:rsidRPr="005F2031" w14:paraId="788C9DC1" w14:textId="77777777" w:rsidTr="00CC09BF">
        <w:trPr>
          <w:trHeight w:val="300"/>
        </w:trPr>
        <w:tc>
          <w:tcPr>
            <w:tcW w:w="353" w:type="pct"/>
            <w:noWrap/>
            <w:vAlign w:val="bottom"/>
          </w:tcPr>
          <w:p w14:paraId="41B2BE0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23</w:t>
            </w:r>
          </w:p>
        </w:tc>
        <w:tc>
          <w:tcPr>
            <w:tcW w:w="1160" w:type="pct"/>
            <w:noWrap/>
            <w:vAlign w:val="bottom"/>
          </w:tcPr>
          <w:p w14:paraId="013190A1"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Таратино</w:t>
            </w:r>
          </w:p>
        </w:tc>
        <w:tc>
          <w:tcPr>
            <w:tcW w:w="1949" w:type="pct"/>
            <w:noWrap/>
            <w:vAlign w:val="bottom"/>
          </w:tcPr>
          <w:p w14:paraId="658621CA"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w:t>
            </w:r>
          </w:p>
        </w:tc>
        <w:tc>
          <w:tcPr>
            <w:tcW w:w="859" w:type="pct"/>
            <w:noWrap/>
            <w:vAlign w:val="bottom"/>
          </w:tcPr>
          <w:p w14:paraId="65CB302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w:t>
            </w:r>
          </w:p>
        </w:tc>
        <w:tc>
          <w:tcPr>
            <w:tcW w:w="679" w:type="pct"/>
            <w:noWrap/>
            <w:vAlign w:val="bottom"/>
          </w:tcPr>
          <w:p w14:paraId="3F033171"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41</w:t>
            </w:r>
          </w:p>
        </w:tc>
      </w:tr>
      <w:tr w:rsidR="00061CA1" w:rsidRPr="005F2031" w14:paraId="3CEE9319" w14:textId="77777777" w:rsidTr="00CC09BF">
        <w:trPr>
          <w:trHeight w:val="300"/>
        </w:trPr>
        <w:tc>
          <w:tcPr>
            <w:tcW w:w="353" w:type="pct"/>
            <w:noWrap/>
            <w:vAlign w:val="bottom"/>
          </w:tcPr>
          <w:p w14:paraId="458CEFE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24</w:t>
            </w:r>
          </w:p>
        </w:tc>
        <w:tc>
          <w:tcPr>
            <w:tcW w:w="1160" w:type="pct"/>
            <w:noWrap/>
            <w:vAlign w:val="bottom"/>
          </w:tcPr>
          <w:p w14:paraId="4ADCFF7C"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Ситниково</w:t>
            </w:r>
          </w:p>
        </w:tc>
        <w:tc>
          <w:tcPr>
            <w:tcW w:w="1949" w:type="pct"/>
            <w:noWrap/>
            <w:vAlign w:val="bottom"/>
          </w:tcPr>
          <w:p w14:paraId="1B420E3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859" w:type="pct"/>
            <w:noWrap/>
            <w:vAlign w:val="bottom"/>
          </w:tcPr>
          <w:p w14:paraId="50282979"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679" w:type="pct"/>
            <w:noWrap/>
            <w:vAlign w:val="bottom"/>
          </w:tcPr>
          <w:p w14:paraId="2FCBEA7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33</w:t>
            </w:r>
          </w:p>
        </w:tc>
      </w:tr>
      <w:tr w:rsidR="00061CA1" w:rsidRPr="005F2031" w14:paraId="14EEB539" w14:textId="77777777" w:rsidTr="00CC09BF">
        <w:trPr>
          <w:trHeight w:val="300"/>
        </w:trPr>
        <w:tc>
          <w:tcPr>
            <w:tcW w:w="353" w:type="pct"/>
            <w:noWrap/>
            <w:vAlign w:val="bottom"/>
          </w:tcPr>
          <w:p w14:paraId="278E04F1"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25</w:t>
            </w:r>
          </w:p>
        </w:tc>
        <w:tc>
          <w:tcPr>
            <w:tcW w:w="1160" w:type="pct"/>
            <w:noWrap/>
            <w:vAlign w:val="bottom"/>
          </w:tcPr>
          <w:p w14:paraId="0E6069BF"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Дровново</w:t>
            </w:r>
          </w:p>
        </w:tc>
        <w:tc>
          <w:tcPr>
            <w:tcW w:w="1949" w:type="pct"/>
            <w:noWrap/>
            <w:vAlign w:val="bottom"/>
          </w:tcPr>
          <w:p w14:paraId="23C56FD9"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859" w:type="pct"/>
            <w:noWrap/>
            <w:vAlign w:val="bottom"/>
          </w:tcPr>
          <w:p w14:paraId="686098C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679" w:type="pct"/>
            <w:noWrap/>
            <w:vAlign w:val="bottom"/>
          </w:tcPr>
          <w:p w14:paraId="5CD2901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42</w:t>
            </w:r>
          </w:p>
        </w:tc>
      </w:tr>
      <w:tr w:rsidR="00061CA1" w:rsidRPr="005F2031" w14:paraId="29159CB8" w14:textId="77777777" w:rsidTr="00CC09BF">
        <w:trPr>
          <w:trHeight w:val="300"/>
        </w:trPr>
        <w:tc>
          <w:tcPr>
            <w:tcW w:w="353" w:type="pct"/>
            <w:noWrap/>
            <w:vAlign w:val="bottom"/>
          </w:tcPr>
          <w:p w14:paraId="24AB10A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26</w:t>
            </w:r>
          </w:p>
        </w:tc>
        <w:tc>
          <w:tcPr>
            <w:tcW w:w="1160" w:type="pct"/>
            <w:noWrap/>
            <w:vAlign w:val="bottom"/>
          </w:tcPr>
          <w:p w14:paraId="51AA419D"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Мышлино</w:t>
            </w:r>
          </w:p>
        </w:tc>
        <w:tc>
          <w:tcPr>
            <w:tcW w:w="1949" w:type="pct"/>
            <w:noWrap/>
            <w:vAlign w:val="bottom"/>
          </w:tcPr>
          <w:p w14:paraId="0BA3FC4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w:t>
            </w:r>
          </w:p>
        </w:tc>
        <w:tc>
          <w:tcPr>
            <w:tcW w:w="859" w:type="pct"/>
            <w:noWrap/>
            <w:vAlign w:val="bottom"/>
          </w:tcPr>
          <w:p w14:paraId="2D12EEC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w:t>
            </w:r>
          </w:p>
        </w:tc>
        <w:tc>
          <w:tcPr>
            <w:tcW w:w="679" w:type="pct"/>
            <w:noWrap/>
            <w:vAlign w:val="bottom"/>
          </w:tcPr>
          <w:p w14:paraId="4A5E920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92</w:t>
            </w:r>
          </w:p>
        </w:tc>
      </w:tr>
      <w:tr w:rsidR="00061CA1" w:rsidRPr="005F2031" w14:paraId="7B868510" w14:textId="77777777" w:rsidTr="00CC09BF">
        <w:trPr>
          <w:trHeight w:val="300"/>
        </w:trPr>
        <w:tc>
          <w:tcPr>
            <w:tcW w:w="353" w:type="pct"/>
            <w:noWrap/>
            <w:vAlign w:val="bottom"/>
          </w:tcPr>
          <w:p w14:paraId="3D2A07D3"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27</w:t>
            </w:r>
          </w:p>
        </w:tc>
        <w:tc>
          <w:tcPr>
            <w:tcW w:w="1160" w:type="pct"/>
            <w:noWrap/>
            <w:vAlign w:val="bottom"/>
          </w:tcPr>
          <w:p w14:paraId="107B0059"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Туйково</w:t>
            </w:r>
          </w:p>
        </w:tc>
        <w:tc>
          <w:tcPr>
            <w:tcW w:w="1949" w:type="pct"/>
            <w:noWrap/>
            <w:vAlign w:val="bottom"/>
          </w:tcPr>
          <w:p w14:paraId="59C90FE0"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w:t>
            </w:r>
          </w:p>
        </w:tc>
        <w:tc>
          <w:tcPr>
            <w:tcW w:w="859" w:type="pct"/>
            <w:noWrap/>
            <w:vAlign w:val="bottom"/>
          </w:tcPr>
          <w:p w14:paraId="1172F166"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679" w:type="pct"/>
            <w:noWrap/>
            <w:vAlign w:val="bottom"/>
          </w:tcPr>
          <w:p w14:paraId="01A3948D"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32</w:t>
            </w:r>
          </w:p>
        </w:tc>
      </w:tr>
      <w:tr w:rsidR="00061CA1" w:rsidRPr="005F2031" w14:paraId="19D9984A" w14:textId="77777777" w:rsidTr="00CC09BF">
        <w:trPr>
          <w:trHeight w:val="300"/>
        </w:trPr>
        <w:tc>
          <w:tcPr>
            <w:tcW w:w="353" w:type="pct"/>
            <w:noWrap/>
            <w:vAlign w:val="bottom"/>
          </w:tcPr>
          <w:p w14:paraId="72ABBE9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28</w:t>
            </w:r>
          </w:p>
        </w:tc>
        <w:tc>
          <w:tcPr>
            <w:tcW w:w="1160" w:type="pct"/>
            <w:noWrap/>
            <w:vAlign w:val="bottom"/>
          </w:tcPr>
          <w:p w14:paraId="41BB449A"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Господиново</w:t>
            </w:r>
          </w:p>
        </w:tc>
        <w:tc>
          <w:tcPr>
            <w:tcW w:w="1949" w:type="pct"/>
            <w:noWrap/>
            <w:vAlign w:val="bottom"/>
          </w:tcPr>
          <w:p w14:paraId="4843A621"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859" w:type="pct"/>
            <w:noWrap/>
            <w:vAlign w:val="bottom"/>
          </w:tcPr>
          <w:p w14:paraId="66492630"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679" w:type="pct"/>
            <w:noWrap/>
            <w:vAlign w:val="bottom"/>
          </w:tcPr>
          <w:p w14:paraId="1F4AF65A"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w:t>
            </w:r>
          </w:p>
        </w:tc>
      </w:tr>
      <w:tr w:rsidR="00061CA1" w:rsidRPr="005F2031" w14:paraId="4A62FF65" w14:textId="77777777" w:rsidTr="00CC09BF">
        <w:trPr>
          <w:trHeight w:val="300"/>
        </w:trPr>
        <w:tc>
          <w:tcPr>
            <w:tcW w:w="353" w:type="pct"/>
            <w:noWrap/>
            <w:vAlign w:val="bottom"/>
          </w:tcPr>
          <w:p w14:paraId="4BB40E3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29</w:t>
            </w:r>
          </w:p>
        </w:tc>
        <w:tc>
          <w:tcPr>
            <w:tcW w:w="1160" w:type="pct"/>
            <w:noWrap/>
            <w:vAlign w:val="bottom"/>
          </w:tcPr>
          <w:p w14:paraId="559180A9"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Напутново</w:t>
            </w:r>
          </w:p>
        </w:tc>
        <w:tc>
          <w:tcPr>
            <w:tcW w:w="1949" w:type="pct"/>
            <w:noWrap/>
            <w:vAlign w:val="bottom"/>
          </w:tcPr>
          <w:p w14:paraId="4A01ADD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23</w:t>
            </w:r>
          </w:p>
        </w:tc>
        <w:tc>
          <w:tcPr>
            <w:tcW w:w="859" w:type="pct"/>
            <w:noWrap/>
            <w:vAlign w:val="bottom"/>
          </w:tcPr>
          <w:p w14:paraId="3D76A76F"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w:t>
            </w:r>
          </w:p>
        </w:tc>
        <w:tc>
          <w:tcPr>
            <w:tcW w:w="679" w:type="pct"/>
            <w:noWrap/>
            <w:vAlign w:val="bottom"/>
          </w:tcPr>
          <w:p w14:paraId="0C022C1D"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142</w:t>
            </w:r>
          </w:p>
        </w:tc>
      </w:tr>
      <w:tr w:rsidR="00061CA1" w:rsidRPr="005F2031" w14:paraId="293DEEC8" w14:textId="77777777" w:rsidTr="00CC09BF">
        <w:trPr>
          <w:trHeight w:val="300"/>
        </w:trPr>
        <w:tc>
          <w:tcPr>
            <w:tcW w:w="353" w:type="pct"/>
            <w:noWrap/>
            <w:vAlign w:val="bottom"/>
          </w:tcPr>
          <w:p w14:paraId="52EC9BA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30</w:t>
            </w:r>
          </w:p>
        </w:tc>
        <w:tc>
          <w:tcPr>
            <w:tcW w:w="1160" w:type="pct"/>
            <w:noWrap/>
            <w:vAlign w:val="bottom"/>
          </w:tcPr>
          <w:p w14:paraId="5A1B7CCD"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Болдино, д</w:t>
            </w:r>
          </w:p>
        </w:tc>
        <w:tc>
          <w:tcPr>
            <w:tcW w:w="1949" w:type="pct"/>
            <w:noWrap/>
            <w:vAlign w:val="bottom"/>
          </w:tcPr>
          <w:p w14:paraId="6B8FB45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67</w:t>
            </w:r>
          </w:p>
        </w:tc>
        <w:tc>
          <w:tcPr>
            <w:tcW w:w="859" w:type="pct"/>
            <w:noWrap/>
            <w:vAlign w:val="bottom"/>
          </w:tcPr>
          <w:p w14:paraId="03064EB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34</w:t>
            </w:r>
          </w:p>
        </w:tc>
        <w:tc>
          <w:tcPr>
            <w:tcW w:w="679" w:type="pct"/>
            <w:noWrap/>
            <w:vAlign w:val="bottom"/>
          </w:tcPr>
          <w:p w14:paraId="2406858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70</w:t>
            </w:r>
          </w:p>
        </w:tc>
      </w:tr>
      <w:tr w:rsidR="00061CA1" w:rsidRPr="005F2031" w14:paraId="304CE571" w14:textId="77777777" w:rsidTr="00CC09BF">
        <w:trPr>
          <w:trHeight w:val="300"/>
        </w:trPr>
        <w:tc>
          <w:tcPr>
            <w:tcW w:w="353" w:type="pct"/>
            <w:noWrap/>
            <w:vAlign w:val="bottom"/>
          </w:tcPr>
          <w:p w14:paraId="47FE2B7F"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31</w:t>
            </w:r>
          </w:p>
        </w:tc>
        <w:tc>
          <w:tcPr>
            <w:tcW w:w="1160" w:type="pct"/>
            <w:noWrap/>
            <w:vAlign w:val="bottom"/>
          </w:tcPr>
          <w:p w14:paraId="7CD793DB"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Лопыри</w:t>
            </w:r>
          </w:p>
        </w:tc>
        <w:tc>
          <w:tcPr>
            <w:tcW w:w="1949" w:type="pct"/>
            <w:noWrap/>
            <w:vAlign w:val="bottom"/>
          </w:tcPr>
          <w:p w14:paraId="755027E6"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859" w:type="pct"/>
            <w:noWrap/>
            <w:vAlign w:val="bottom"/>
          </w:tcPr>
          <w:p w14:paraId="1F179FC3"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679" w:type="pct"/>
            <w:noWrap/>
            <w:vAlign w:val="bottom"/>
          </w:tcPr>
          <w:p w14:paraId="6858C36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42</w:t>
            </w:r>
          </w:p>
        </w:tc>
      </w:tr>
      <w:tr w:rsidR="00061CA1" w:rsidRPr="005F2031" w14:paraId="7D399570" w14:textId="77777777" w:rsidTr="00CC09BF">
        <w:trPr>
          <w:trHeight w:val="300"/>
        </w:trPr>
        <w:tc>
          <w:tcPr>
            <w:tcW w:w="353" w:type="pct"/>
            <w:noWrap/>
            <w:vAlign w:val="bottom"/>
          </w:tcPr>
          <w:p w14:paraId="110ADB2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32</w:t>
            </w:r>
          </w:p>
        </w:tc>
        <w:tc>
          <w:tcPr>
            <w:tcW w:w="1160" w:type="pct"/>
            <w:noWrap/>
            <w:vAlign w:val="bottom"/>
          </w:tcPr>
          <w:p w14:paraId="6886E685"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Суковатово</w:t>
            </w:r>
          </w:p>
        </w:tc>
        <w:tc>
          <w:tcPr>
            <w:tcW w:w="1949" w:type="pct"/>
            <w:noWrap/>
            <w:vAlign w:val="bottom"/>
          </w:tcPr>
          <w:p w14:paraId="1A467DB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859" w:type="pct"/>
            <w:noWrap/>
            <w:vAlign w:val="bottom"/>
          </w:tcPr>
          <w:p w14:paraId="1D51C9E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679" w:type="pct"/>
            <w:noWrap/>
            <w:vAlign w:val="bottom"/>
          </w:tcPr>
          <w:p w14:paraId="65BC208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r>
      <w:tr w:rsidR="00061CA1" w:rsidRPr="005F2031" w14:paraId="7B4CB897" w14:textId="77777777" w:rsidTr="00CC09BF">
        <w:trPr>
          <w:trHeight w:val="300"/>
        </w:trPr>
        <w:tc>
          <w:tcPr>
            <w:tcW w:w="353" w:type="pct"/>
            <w:noWrap/>
            <w:vAlign w:val="bottom"/>
          </w:tcPr>
          <w:p w14:paraId="2526F030"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33</w:t>
            </w:r>
          </w:p>
        </w:tc>
        <w:tc>
          <w:tcPr>
            <w:tcW w:w="1160" w:type="pct"/>
            <w:noWrap/>
            <w:vAlign w:val="bottom"/>
          </w:tcPr>
          <w:p w14:paraId="61D916B6"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Калинино</w:t>
            </w:r>
          </w:p>
        </w:tc>
        <w:tc>
          <w:tcPr>
            <w:tcW w:w="1949" w:type="pct"/>
            <w:noWrap/>
            <w:vAlign w:val="bottom"/>
          </w:tcPr>
          <w:p w14:paraId="60492393"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859" w:type="pct"/>
            <w:noWrap/>
            <w:vAlign w:val="bottom"/>
          </w:tcPr>
          <w:p w14:paraId="70E6A7F9"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679" w:type="pct"/>
            <w:noWrap/>
            <w:vAlign w:val="bottom"/>
          </w:tcPr>
          <w:p w14:paraId="5BC6F909"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890</w:t>
            </w:r>
          </w:p>
        </w:tc>
      </w:tr>
      <w:tr w:rsidR="00061CA1" w:rsidRPr="005F2031" w14:paraId="5515D77B" w14:textId="77777777" w:rsidTr="00CC09BF">
        <w:trPr>
          <w:trHeight w:val="300"/>
        </w:trPr>
        <w:tc>
          <w:tcPr>
            <w:tcW w:w="353" w:type="pct"/>
            <w:noWrap/>
            <w:vAlign w:val="bottom"/>
          </w:tcPr>
          <w:p w14:paraId="49526F6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34</w:t>
            </w:r>
          </w:p>
        </w:tc>
        <w:tc>
          <w:tcPr>
            <w:tcW w:w="1160" w:type="pct"/>
            <w:noWrap/>
            <w:vAlign w:val="bottom"/>
          </w:tcPr>
          <w:p w14:paraId="7A8836F3"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Филатово</w:t>
            </w:r>
          </w:p>
        </w:tc>
        <w:tc>
          <w:tcPr>
            <w:tcW w:w="1949" w:type="pct"/>
            <w:noWrap/>
            <w:vAlign w:val="bottom"/>
          </w:tcPr>
          <w:p w14:paraId="56B1107F"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859" w:type="pct"/>
            <w:noWrap/>
            <w:vAlign w:val="bottom"/>
          </w:tcPr>
          <w:p w14:paraId="61D2BAAA"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679" w:type="pct"/>
            <w:noWrap/>
            <w:vAlign w:val="bottom"/>
          </w:tcPr>
          <w:p w14:paraId="6C50067D"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54</w:t>
            </w:r>
          </w:p>
        </w:tc>
      </w:tr>
      <w:tr w:rsidR="00061CA1" w:rsidRPr="005F2031" w14:paraId="20667000" w14:textId="77777777" w:rsidTr="00CC09BF">
        <w:trPr>
          <w:trHeight w:val="300"/>
        </w:trPr>
        <w:tc>
          <w:tcPr>
            <w:tcW w:w="353" w:type="pct"/>
            <w:noWrap/>
            <w:vAlign w:val="bottom"/>
          </w:tcPr>
          <w:p w14:paraId="41F85D1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35</w:t>
            </w:r>
          </w:p>
        </w:tc>
        <w:tc>
          <w:tcPr>
            <w:tcW w:w="1160" w:type="pct"/>
            <w:noWrap/>
            <w:vAlign w:val="bottom"/>
          </w:tcPr>
          <w:p w14:paraId="7017A879"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Степаново</w:t>
            </w:r>
          </w:p>
        </w:tc>
        <w:tc>
          <w:tcPr>
            <w:tcW w:w="1949" w:type="pct"/>
            <w:noWrap/>
            <w:vAlign w:val="bottom"/>
          </w:tcPr>
          <w:p w14:paraId="56A70C7D"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w:t>
            </w:r>
          </w:p>
        </w:tc>
        <w:tc>
          <w:tcPr>
            <w:tcW w:w="859" w:type="pct"/>
            <w:noWrap/>
            <w:vAlign w:val="bottom"/>
          </w:tcPr>
          <w:p w14:paraId="6196EBDA"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w:t>
            </w:r>
          </w:p>
        </w:tc>
        <w:tc>
          <w:tcPr>
            <w:tcW w:w="679" w:type="pct"/>
            <w:noWrap/>
            <w:vAlign w:val="bottom"/>
          </w:tcPr>
          <w:p w14:paraId="75E2FF3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65</w:t>
            </w:r>
          </w:p>
        </w:tc>
      </w:tr>
      <w:tr w:rsidR="00061CA1" w:rsidRPr="005F2031" w14:paraId="25528908" w14:textId="77777777" w:rsidTr="00CC09BF">
        <w:trPr>
          <w:trHeight w:val="300"/>
        </w:trPr>
        <w:tc>
          <w:tcPr>
            <w:tcW w:w="353" w:type="pct"/>
            <w:noWrap/>
            <w:vAlign w:val="bottom"/>
          </w:tcPr>
          <w:p w14:paraId="14E3635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36</w:t>
            </w:r>
          </w:p>
        </w:tc>
        <w:tc>
          <w:tcPr>
            <w:tcW w:w="1160" w:type="pct"/>
            <w:noWrap/>
            <w:vAlign w:val="bottom"/>
          </w:tcPr>
          <w:p w14:paraId="72665140"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Денисово</w:t>
            </w:r>
          </w:p>
        </w:tc>
        <w:tc>
          <w:tcPr>
            <w:tcW w:w="1949" w:type="pct"/>
            <w:noWrap/>
            <w:vAlign w:val="bottom"/>
          </w:tcPr>
          <w:p w14:paraId="5A47E5E1"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w:t>
            </w:r>
          </w:p>
        </w:tc>
        <w:tc>
          <w:tcPr>
            <w:tcW w:w="859" w:type="pct"/>
            <w:noWrap/>
            <w:vAlign w:val="bottom"/>
          </w:tcPr>
          <w:p w14:paraId="134ADCA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w:t>
            </w:r>
          </w:p>
        </w:tc>
        <w:tc>
          <w:tcPr>
            <w:tcW w:w="679" w:type="pct"/>
            <w:noWrap/>
            <w:vAlign w:val="bottom"/>
          </w:tcPr>
          <w:p w14:paraId="39FFCC6F"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w:t>
            </w:r>
          </w:p>
        </w:tc>
      </w:tr>
      <w:tr w:rsidR="00061CA1" w:rsidRPr="005F2031" w14:paraId="308538EE" w14:textId="77777777" w:rsidTr="00CC09BF">
        <w:trPr>
          <w:trHeight w:val="300"/>
        </w:trPr>
        <w:tc>
          <w:tcPr>
            <w:tcW w:w="353" w:type="pct"/>
            <w:noWrap/>
            <w:vAlign w:val="bottom"/>
          </w:tcPr>
          <w:p w14:paraId="6A5FAF0D"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37</w:t>
            </w:r>
          </w:p>
        </w:tc>
        <w:tc>
          <w:tcPr>
            <w:tcW w:w="1160" w:type="pct"/>
            <w:noWrap/>
            <w:vAlign w:val="bottom"/>
          </w:tcPr>
          <w:p w14:paraId="73CB79EF"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Елисейково</w:t>
            </w:r>
          </w:p>
        </w:tc>
        <w:tc>
          <w:tcPr>
            <w:tcW w:w="1949" w:type="pct"/>
            <w:noWrap/>
            <w:vAlign w:val="bottom"/>
          </w:tcPr>
          <w:p w14:paraId="6011BB76"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w:t>
            </w:r>
          </w:p>
        </w:tc>
        <w:tc>
          <w:tcPr>
            <w:tcW w:w="859" w:type="pct"/>
            <w:noWrap/>
            <w:vAlign w:val="bottom"/>
          </w:tcPr>
          <w:p w14:paraId="23517E9A"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w:t>
            </w:r>
          </w:p>
        </w:tc>
        <w:tc>
          <w:tcPr>
            <w:tcW w:w="679" w:type="pct"/>
            <w:noWrap/>
            <w:vAlign w:val="bottom"/>
          </w:tcPr>
          <w:p w14:paraId="0872A08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34</w:t>
            </w:r>
          </w:p>
        </w:tc>
      </w:tr>
      <w:tr w:rsidR="00061CA1" w:rsidRPr="005F2031" w14:paraId="6A08572A" w14:textId="77777777" w:rsidTr="00CC09BF">
        <w:trPr>
          <w:trHeight w:val="300"/>
        </w:trPr>
        <w:tc>
          <w:tcPr>
            <w:tcW w:w="353" w:type="pct"/>
            <w:noWrap/>
            <w:vAlign w:val="bottom"/>
          </w:tcPr>
          <w:p w14:paraId="01E5CCC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38</w:t>
            </w:r>
          </w:p>
        </w:tc>
        <w:tc>
          <w:tcPr>
            <w:tcW w:w="1160" w:type="pct"/>
            <w:noWrap/>
            <w:vAlign w:val="bottom"/>
          </w:tcPr>
          <w:p w14:paraId="67EE426A"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Неугодово</w:t>
            </w:r>
          </w:p>
        </w:tc>
        <w:tc>
          <w:tcPr>
            <w:tcW w:w="1949" w:type="pct"/>
            <w:noWrap/>
            <w:vAlign w:val="bottom"/>
          </w:tcPr>
          <w:p w14:paraId="3A76BEF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859" w:type="pct"/>
            <w:noWrap/>
            <w:vAlign w:val="bottom"/>
          </w:tcPr>
          <w:p w14:paraId="7888EE2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679" w:type="pct"/>
            <w:noWrap/>
            <w:vAlign w:val="bottom"/>
          </w:tcPr>
          <w:p w14:paraId="3824777A"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55</w:t>
            </w:r>
          </w:p>
        </w:tc>
      </w:tr>
      <w:tr w:rsidR="00061CA1" w:rsidRPr="005F2031" w14:paraId="6E2664E4" w14:textId="77777777" w:rsidTr="00CC09BF">
        <w:trPr>
          <w:trHeight w:val="300"/>
        </w:trPr>
        <w:tc>
          <w:tcPr>
            <w:tcW w:w="353" w:type="pct"/>
            <w:noWrap/>
            <w:vAlign w:val="bottom"/>
          </w:tcPr>
          <w:p w14:paraId="5D04C9E9"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39</w:t>
            </w:r>
          </w:p>
        </w:tc>
        <w:tc>
          <w:tcPr>
            <w:tcW w:w="1160" w:type="pct"/>
            <w:noWrap/>
            <w:vAlign w:val="bottom"/>
          </w:tcPr>
          <w:p w14:paraId="1BC2DFD1"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Аксеново</w:t>
            </w:r>
          </w:p>
        </w:tc>
        <w:tc>
          <w:tcPr>
            <w:tcW w:w="1949" w:type="pct"/>
            <w:noWrap/>
            <w:vAlign w:val="bottom"/>
          </w:tcPr>
          <w:p w14:paraId="1E11052F"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w:t>
            </w:r>
          </w:p>
        </w:tc>
        <w:tc>
          <w:tcPr>
            <w:tcW w:w="859" w:type="pct"/>
            <w:noWrap/>
            <w:vAlign w:val="bottom"/>
          </w:tcPr>
          <w:p w14:paraId="0E008EA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12</w:t>
            </w:r>
          </w:p>
        </w:tc>
        <w:tc>
          <w:tcPr>
            <w:tcW w:w="679" w:type="pct"/>
            <w:noWrap/>
            <w:vAlign w:val="bottom"/>
          </w:tcPr>
          <w:p w14:paraId="466D677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110</w:t>
            </w:r>
          </w:p>
        </w:tc>
      </w:tr>
      <w:tr w:rsidR="00061CA1" w:rsidRPr="005F2031" w14:paraId="0C2E3E88" w14:textId="77777777" w:rsidTr="00CC09BF">
        <w:trPr>
          <w:trHeight w:val="300"/>
        </w:trPr>
        <w:tc>
          <w:tcPr>
            <w:tcW w:w="353" w:type="pct"/>
            <w:noWrap/>
            <w:vAlign w:val="bottom"/>
          </w:tcPr>
          <w:p w14:paraId="51F96EE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40</w:t>
            </w:r>
          </w:p>
        </w:tc>
        <w:tc>
          <w:tcPr>
            <w:tcW w:w="1160" w:type="pct"/>
            <w:noWrap/>
            <w:vAlign w:val="bottom"/>
          </w:tcPr>
          <w:p w14:paraId="69212362"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Караваево</w:t>
            </w:r>
          </w:p>
        </w:tc>
        <w:tc>
          <w:tcPr>
            <w:tcW w:w="1949" w:type="pct"/>
            <w:noWrap/>
            <w:vAlign w:val="bottom"/>
          </w:tcPr>
          <w:p w14:paraId="375743AA"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181</w:t>
            </w:r>
          </w:p>
        </w:tc>
        <w:tc>
          <w:tcPr>
            <w:tcW w:w="859" w:type="pct"/>
            <w:noWrap/>
            <w:vAlign w:val="bottom"/>
          </w:tcPr>
          <w:p w14:paraId="29CB9B2A"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68</w:t>
            </w:r>
          </w:p>
        </w:tc>
        <w:tc>
          <w:tcPr>
            <w:tcW w:w="679" w:type="pct"/>
            <w:noWrap/>
            <w:vAlign w:val="bottom"/>
          </w:tcPr>
          <w:p w14:paraId="030C5BE6"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93</w:t>
            </w:r>
          </w:p>
        </w:tc>
      </w:tr>
      <w:tr w:rsidR="00061CA1" w:rsidRPr="005F2031" w14:paraId="6B53C9A7" w14:textId="77777777" w:rsidTr="00CC09BF">
        <w:trPr>
          <w:trHeight w:val="300"/>
        </w:trPr>
        <w:tc>
          <w:tcPr>
            <w:tcW w:w="353" w:type="pct"/>
            <w:noWrap/>
            <w:vAlign w:val="bottom"/>
          </w:tcPr>
          <w:p w14:paraId="65218ED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41</w:t>
            </w:r>
          </w:p>
        </w:tc>
        <w:tc>
          <w:tcPr>
            <w:tcW w:w="1160" w:type="pct"/>
            <w:noWrap/>
            <w:vAlign w:val="bottom"/>
          </w:tcPr>
          <w:p w14:paraId="5370ED96"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Пахомово</w:t>
            </w:r>
          </w:p>
        </w:tc>
        <w:tc>
          <w:tcPr>
            <w:tcW w:w="1949" w:type="pct"/>
            <w:noWrap/>
            <w:vAlign w:val="bottom"/>
          </w:tcPr>
          <w:p w14:paraId="2E57863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199</w:t>
            </w:r>
          </w:p>
        </w:tc>
        <w:tc>
          <w:tcPr>
            <w:tcW w:w="859" w:type="pct"/>
            <w:noWrap/>
            <w:vAlign w:val="bottom"/>
          </w:tcPr>
          <w:p w14:paraId="6EC47C9D"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36</w:t>
            </w:r>
          </w:p>
        </w:tc>
        <w:tc>
          <w:tcPr>
            <w:tcW w:w="679" w:type="pct"/>
            <w:noWrap/>
            <w:vAlign w:val="bottom"/>
          </w:tcPr>
          <w:p w14:paraId="02ED7951"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w:t>
            </w:r>
          </w:p>
        </w:tc>
      </w:tr>
      <w:tr w:rsidR="00061CA1" w:rsidRPr="005F2031" w14:paraId="4CC53AD2" w14:textId="77777777" w:rsidTr="00CC09BF">
        <w:trPr>
          <w:trHeight w:val="300"/>
        </w:trPr>
        <w:tc>
          <w:tcPr>
            <w:tcW w:w="353" w:type="pct"/>
            <w:noWrap/>
            <w:vAlign w:val="bottom"/>
          </w:tcPr>
          <w:p w14:paraId="086BF27A"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42</w:t>
            </w:r>
          </w:p>
        </w:tc>
        <w:tc>
          <w:tcPr>
            <w:tcW w:w="1160" w:type="pct"/>
            <w:noWrap/>
            <w:vAlign w:val="bottom"/>
          </w:tcPr>
          <w:p w14:paraId="3041DE9B"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Ваульцево</w:t>
            </w:r>
          </w:p>
        </w:tc>
        <w:tc>
          <w:tcPr>
            <w:tcW w:w="1949" w:type="pct"/>
            <w:noWrap/>
            <w:vAlign w:val="bottom"/>
          </w:tcPr>
          <w:p w14:paraId="6A05A13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w:t>
            </w:r>
          </w:p>
        </w:tc>
        <w:tc>
          <w:tcPr>
            <w:tcW w:w="859" w:type="pct"/>
            <w:noWrap/>
            <w:vAlign w:val="bottom"/>
          </w:tcPr>
          <w:p w14:paraId="7505E08A"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679" w:type="pct"/>
            <w:noWrap/>
            <w:vAlign w:val="bottom"/>
          </w:tcPr>
          <w:p w14:paraId="7D84051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25</w:t>
            </w:r>
          </w:p>
        </w:tc>
      </w:tr>
      <w:tr w:rsidR="00061CA1" w:rsidRPr="005F2031" w14:paraId="0F1011D4" w14:textId="77777777" w:rsidTr="00CC09BF">
        <w:trPr>
          <w:trHeight w:val="300"/>
        </w:trPr>
        <w:tc>
          <w:tcPr>
            <w:tcW w:w="353" w:type="pct"/>
            <w:noWrap/>
            <w:vAlign w:val="bottom"/>
          </w:tcPr>
          <w:p w14:paraId="456E6BE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43</w:t>
            </w:r>
          </w:p>
        </w:tc>
        <w:tc>
          <w:tcPr>
            <w:tcW w:w="1160" w:type="pct"/>
            <w:noWrap/>
            <w:vAlign w:val="bottom"/>
          </w:tcPr>
          <w:p w14:paraId="382F0A36"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Павлово</w:t>
            </w:r>
          </w:p>
        </w:tc>
        <w:tc>
          <w:tcPr>
            <w:tcW w:w="1949" w:type="pct"/>
            <w:noWrap/>
            <w:vAlign w:val="bottom"/>
          </w:tcPr>
          <w:p w14:paraId="7FA78C69"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w:t>
            </w:r>
          </w:p>
        </w:tc>
        <w:tc>
          <w:tcPr>
            <w:tcW w:w="859" w:type="pct"/>
            <w:noWrap/>
            <w:vAlign w:val="bottom"/>
          </w:tcPr>
          <w:p w14:paraId="59C28D5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679" w:type="pct"/>
            <w:noWrap/>
            <w:vAlign w:val="bottom"/>
          </w:tcPr>
          <w:p w14:paraId="17B4D30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19</w:t>
            </w:r>
          </w:p>
        </w:tc>
      </w:tr>
      <w:tr w:rsidR="00061CA1" w:rsidRPr="005F2031" w14:paraId="40DA01F4" w14:textId="77777777" w:rsidTr="00CC09BF">
        <w:trPr>
          <w:trHeight w:val="300"/>
        </w:trPr>
        <w:tc>
          <w:tcPr>
            <w:tcW w:w="353" w:type="pct"/>
            <w:noWrap/>
            <w:vAlign w:val="bottom"/>
          </w:tcPr>
          <w:p w14:paraId="7688AF8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44</w:t>
            </w:r>
          </w:p>
        </w:tc>
        <w:tc>
          <w:tcPr>
            <w:tcW w:w="1160" w:type="pct"/>
            <w:noWrap/>
            <w:vAlign w:val="bottom"/>
          </w:tcPr>
          <w:p w14:paraId="74C2D31D"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Васильки</w:t>
            </w:r>
          </w:p>
        </w:tc>
        <w:tc>
          <w:tcPr>
            <w:tcW w:w="1949" w:type="pct"/>
            <w:noWrap/>
            <w:vAlign w:val="bottom"/>
          </w:tcPr>
          <w:p w14:paraId="7129F026"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w:t>
            </w:r>
          </w:p>
        </w:tc>
        <w:tc>
          <w:tcPr>
            <w:tcW w:w="859" w:type="pct"/>
            <w:noWrap/>
            <w:vAlign w:val="bottom"/>
          </w:tcPr>
          <w:p w14:paraId="70EEE24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679" w:type="pct"/>
            <w:noWrap/>
            <w:vAlign w:val="bottom"/>
          </w:tcPr>
          <w:p w14:paraId="176CB7F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90</w:t>
            </w:r>
          </w:p>
        </w:tc>
      </w:tr>
      <w:tr w:rsidR="00061CA1" w:rsidRPr="005F2031" w14:paraId="7B429BF3" w14:textId="77777777" w:rsidTr="00CC09BF">
        <w:trPr>
          <w:trHeight w:val="300"/>
        </w:trPr>
        <w:tc>
          <w:tcPr>
            <w:tcW w:w="353" w:type="pct"/>
            <w:noWrap/>
            <w:vAlign w:val="bottom"/>
          </w:tcPr>
          <w:p w14:paraId="0689C03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45</w:t>
            </w:r>
          </w:p>
        </w:tc>
        <w:tc>
          <w:tcPr>
            <w:tcW w:w="1160" w:type="pct"/>
            <w:noWrap/>
            <w:vAlign w:val="bottom"/>
          </w:tcPr>
          <w:p w14:paraId="6D9FB7E6"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Марково</w:t>
            </w:r>
          </w:p>
        </w:tc>
        <w:tc>
          <w:tcPr>
            <w:tcW w:w="1949" w:type="pct"/>
            <w:noWrap/>
            <w:vAlign w:val="bottom"/>
          </w:tcPr>
          <w:p w14:paraId="235EDC0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w:t>
            </w:r>
          </w:p>
        </w:tc>
        <w:tc>
          <w:tcPr>
            <w:tcW w:w="859" w:type="pct"/>
            <w:noWrap/>
            <w:vAlign w:val="bottom"/>
          </w:tcPr>
          <w:p w14:paraId="092CD556"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679" w:type="pct"/>
            <w:noWrap/>
            <w:vAlign w:val="bottom"/>
          </w:tcPr>
          <w:p w14:paraId="18010C53"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104</w:t>
            </w:r>
          </w:p>
        </w:tc>
      </w:tr>
      <w:tr w:rsidR="00061CA1" w:rsidRPr="005F2031" w14:paraId="144D095B" w14:textId="77777777" w:rsidTr="00CC09BF">
        <w:trPr>
          <w:trHeight w:val="300"/>
        </w:trPr>
        <w:tc>
          <w:tcPr>
            <w:tcW w:w="353" w:type="pct"/>
            <w:noWrap/>
            <w:vAlign w:val="bottom"/>
          </w:tcPr>
          <w:p w14:paraId="4565A446"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46</w:t>
            </w:r>
          </w:p>
        </w:tc>
        <w:tc>
          <w:tcPr>
            <w:tcW w:w="1160" w:type="pct"/>
            <w:noWrap/>
            <w:vAlign w:val="bottom"/>
          </w:tcPr>
          <w:p w14:paraId="675BF9F4"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Поломы</w:t>
            </w:r>
          </w:p>
        </w:tc>
        <w:tc>
          <w:tcPr>
            <w:tcW w:w="1949" w:type="pct"/>
            <w:noWrap/>
            <w:vAlign w:val="bottom"/>
          </w:tcPr>
          <w:p w14:paraId="4E90EE6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w:t>
            </w:r>
          </w:p>
        </w:tc>
        <w:tc>
          <w:tcPr>
            <w:tcW w:w="859" w:type="pct"/>
            <w:noWrap/>
            <w:vAlign w:val="bottom"/>
          </w:tcPr>
          <w:p w14:paraId="2916499F"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679" w:type="pct"/>
            <w:noWrap/>
            <w:vAlign w:val="bottom"/>
          </w:tcPr>
          <w:p w14:paraId="571323B0"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58</w:t>
            </w:r>
          </w:p>
        </w:tc>
      </w:tr>
      <w:tr w:rsidR="00061CA1" w:rsidRPr="005F2031" w14:paraId="08F16E58" w14:textId="77777777" w:rsidTr="00CC09BF">
        <w:trPr>
          <w:trHeight w:val="300"/>
        </w:trPr>
        <w:tc>
          <w:tcPr>
            <w:tcW w:w="353" w:type="pct"/>
            <w:noWrap/>
            <w:vAlign w:val="bottom"/>
          </w:tcPr>
          <w:p w14:paraId="6A6CA98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47</w:t>
            </w:r>
          </w:p>
        </w:tc>
        <w:tc>
          <w:tcPr>
            <w:tcW w:w="1160" w:type="pct"/>
            <w:noWrap/>
            <w:vAlign w:val="bottom"/>
          </w:tcPr>
          <w:p w14:paraId="65B13041"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Близнецы</w:t>
            </w:r>
          </w:p>
        </w:tc>
        <w:tc>
          <w:tcPr>
            <w:tcW w:w="1949" w:type="pct"/>
            <w:noWrap/>
            <w:vAlign w:val="bottom"/>
          </w:tcPr>
          <w:p w14:paraId="599529F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w:t>
            </w:r>
          </w:p>
        </w:tc>
        <w:tc>
          <w:tcPr>
            <w:tcW w:w="859" w:type="pct"/>
            <w:noWrap/>
            <w:vAlign w:val="bottom"/>
          </w:tcPr>
          <w:p w14:paraId="4A78E331"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679" w:type="pct"/>
            <w:noWrap/>
            <w:vAlign w:val="bottom"/>
          </w:tcPr>
          <w:p w14:paraId="1AB0BA8D"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24</w:t>
            </w:r>
          </w:p>
        </w:tc>
      </w:tr>
      <w:tr w:rsidR="00061CA1" w:rsidRPr="005F2031" w14:paraId="381DEF5A" w14:textId="77777777" w:rsidTr="00CC09BF">
        <w:trPr>
          <w:trHeight w:val="300"/>
        </w:trPr>
        <w:tc>
          <w:tcPr>
            <w:tcW w:w="353" w:type="pct"/>
            <w:noWrap/>
            <w:vAlign w:val="bottom"/>
          </w:tcPr>
          <w:p w14:paraId="3122E58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lastRenderedPageBreak/>
              <w:t>48</w:t>
            </w:r>
          </w:p>
        </w:tc>
        <w:tc>
          <w:tcPr>
            <w:tcW w:w="1160" w:type="pct"/>
            <w:noWrap/>
            <w:vAlign w:val="bottom"/>
          </w:tcPr>
          <w:p w14:paraId="22CB8744"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Логинцево</w:t>
            </w:r>
          </w:p>
        </w:tc>
        <w:tc>
          <w:tcPr>
            <w:tcW w:w="1949" w:type="pct"/>
            <w:noWrap/>
            <w:vAlign w:val="bottom"/>
          </w:tcPr>
          <w:p w14:paraId="751109C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w:t>
            </w:r>
          </w:p>
        </w:tc>
        <w:tc>
          <w:tcPr>
            <w:tcW w:w="859" w:type="pct"/>
            <w:noWrap/>
            <w:vAlign w:val="bottom"/>
          </w:tcPr>
          <w:p w14:paraId="29B0FB79"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w:t>
            </w:r>
          </w:p>
        </w:tc>
        <w:tc>
          <w:tcPr>
            <w:tcW w:w="679" w:type="pct"/>
            <w:noWrap/>
            <w:vAlign w:val="bottom"/>
          </w:tcPr>
          <w:p w14:paraId="05AC2541"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45</w:t>
            </w:r>
          </w:p>
        </w:tc>
      </w:tr>
      <w:tr w:rsidR="00061CA1" w:rsidRPr="005F2031" w14:paraId="585B07FB" w14:textId="77777777" w:rsidTr="00CC09BF">
        <w:trPr>
          <w:trHeight w:val="300"/>
        </w:trPr>
        <w:tc>
          <w:tcPr>
            <w:tcW w:w="353" w:type="pct"/>
            <w:noWrap/>
            <w:vAlign w:val="bottom"/>
          </w:tcPr>
          <w:p w14:paraId="6F74272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49</w:t>
            </w:r>
          </w:p>
        </w:tc>
        <w:tc>
          <w:tcPr>
            <w:tcW w:w="1160" w:type="pct"/>
            <w:noWrap/>
            <w:vAlign w:val="bottom"/>
          </w:tcPr>
          <w:p w14:paraId="560E4294"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Поляны</w:t>
            </w:r>
          </w:p>
        </w:tc>
        <w:tc>
          <w:tcPr>
            <w:tcW w:w="1949" w:type="pct"/>
            <w:noWrap/>
            <w:vAlign w:val="bottom"/>
          </w:tcPr>
          <w:p w14:paraId="7C1D1216"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w:t>
            </w:r>
          </w:p>
        </w:tc>
        <w:tc>
          <w:tcPr>
            <w:tcW w:w="859" w:type="pct"/>
            <w:noWrap/>
            <w:vAlign w:val="bottom"/>
          </w:tcPr>
          <w:p w14:paraId="024BCC8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w:t>
            </w:r>
          </w:p>
        </w:tc>
        <w:tc>
          <w:tcPr>
            <w:tcW w:w="679" w:type="pct"/>
            <w:noWrap/>
            <w:vAlign w:val="bottom"/>
          </w:tcPr>
          <w:p w14:paraId="30F23EA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76</w:t>
            </w:r>
          </w:p>
        </w:tc>
      </w:tr>
      <w:tr w:rsidR="00061CA1" w:rsidRPr="005F2031" w14:paraId="03CA7414" w14:textId="77777777" w:rsidTr="00CC09BF">
        <w:trPr>
          <w:trHeight w:val="300"/>
        </w:trPr>
        <w:tc>
          <w:tcPr>
            <w:tcW w:w="353" w:type="pct"/>
            <w:noWrap/>
            <w:vAlign w:val="bottom"/>
          </w:tcPr>
          <w:p w14:paraId="374DFB3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50</w:t>
            </w:r>
          </w:p>
        </w:tc>
        <w:tc>
          <w:tcPr>
            <w:tcW w:w="1160" w:type="pct"/>
            <w:noWrap/>
            <w:vAlign w:val="bottom"/>
          </w:tcPr>
          <w:p w14:paraId="45AADD9F"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Черкасово</w:t>
            </w:r>
          </w:p>
        </w:tc>
        <w:tc>
          <w:tcPr>
            <w:tcW w:w="1949" w:type="pct"/>
            <w:noWrap/>
            <w:vAlign w:val="bottom"/>
          </w:tcPr>
          <w:p w14:paraId="4704ED89"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36</w:t>
            </w:r>
          </w:p>
        </w:tc>
        <w:tc>
          <w:tcPr>
            <w:tcW w:w="859" w:type="pct"/>
            <w:noWrap/>
            <w:vAlign w:val="bottom"/>
          </w:tcPr>
          <w:p w14:paraId="2319734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w:t>
            </w:r>
          </w:p>
        </w:tc>
        <w:tc>
          <w:tcPr>
            <w:tcW w:w="679" w:type="pct"/>
            <w:noWrap/>
            <w:vAlign w:val="bottom"/>
          </w:tcPr>
          <w:p w14:paraId="2267D10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63</w:t>
            </w:r>
          </w:p>
        </w:tc>
      </w:tr>
      <w:tr w:rsidR="00061CA1" w:rsidRPr="005F2031" w14:paraId="31308859" w14:textId="77777777" w:rsidTr="00CC09BF">
        <w:trPr>
          <w:trHeight w:val="300"/>
        </w:trPr>
        <w:tc>
          <w:tcPr>
            <w:tcW w:w="353" w:type="pct"/>
            <w:noWrap/>
            <w:vAlign w:val="bottom"/>
          </w:tcPr>
          <w:p w14:paraId="08D3CCC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51</w:t>
            </w:r>
          </w:p>
        </w:tc>
        <w:tc>
          <w:tcPr>
            <w:tcW w:w="1160" w:type="pct"/>
            <w:noWrap/>
            <w:vAlign w:val="bottom"/>
          </w:tcPr>
          <w:p w14:paraId="4063B9E5"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Подвязново</w:t>
            </w:r>
          </w:p>
        </w:tc>
        <w:tc>
          <w:tcPr>
            <w:tcW w:w="1949" w:type="pct"/>
            <w:noWrap/>
            <w:vAlign w:val="bottom"/>
          </w:tcPr>
          <w:p w14:paraId="4CDF6A9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44</w:t>
            </w:r>
          </w:p>
        </w:tc>
        <w:tc>
          <w:tcPr>
            <w:tcW w:w="859" w:type="pct"/>
            <w:noWrap/>
            <w:vAlign w:val="bottom"/>
          </w:tcPr>
          <w:p w14:paraId="3209325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21</w:t>
            </w:r>
          </w:p>
        </w:tc>
        <w:tc>
          <w:tcPr>
            <w:tcW w:w="679" w:type="pct"/>
            <w:noWrap/>
            <w:vAlign w:val="bottom"/>
          </w:tcPr>
          <w:p w14:paraId="25DD2DB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w:t>
            </w:r>
          </w:p>
        </w:tc>
      </w:tr>
      <w:tr w:rsidR="00061CA1" w:rsidRPr="005F2031" w14:paraId="069C979E" w14:textId="77777777" w:rsidTr="00CC09BF">
        <w:trPr>
          <w:trHeight w:val="300"/>
        </w:trPr>
        <w:tc>
          <w:tcPr>
            <w:tcW w:w="353" w:type="pct"/>
            <w:noWrap/>
            <w:vAlign w:val="bottom"/>
          </w:tcPr>
          <w:p w14:paraId="2DEB8C4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52</w:t>
            </w:r>
          </w:p>
        </w:tc>
        <w:tc>
          <w:tcPr>
            <w:tcW w:w="1160" w:type="pct"/>
            <w:noWrap/>
            <w:vAlign w:val="bottom"/>
          </w:tcPr>
          <w:p w14:paraId="40709638"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Ларионово</w:t>
            </w:r>
          </w:p>
        </w:tc>
        <w:tc>
          <w:tcPr>
            <w:tcW w:w="1949" w:type="pct"/>
            <w:noWrap/>
            <w:vAlign w:val="bottom"/>
          </w:tcPr>
          <w:p w14:paraId="3A3FBEC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179</w:t>
            </w:r>
          </w:p>
        </w:tc>
        <w:tc>
          <w:tcPr>
            <w:tcW w:w="859" w:type="pct"/>
            <w:noWrap/>
            <w:vAlign w:val="bottom"/>
          </w:tcPr>
          <w:p w14:paraId="3A87C43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84</w:t>
            </w:r>
          </w:p>
        </w:tc>
        <w:tc>
          <w:tcPr>
            <w:tcW w:w="679" w:type="pct"/>
            <w:noWrap/>
            <w:vAlign w:val="bottom"/>
          </w:tcPr>
          <w:p w14:paraId="057F7AF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136</w:t>
            </w:r>
          </w:p>
        </w:tc>
      </w:tr>
      <w:tr w:rsidR="00061CA1" w:rsidRPr="005F2031" w14:paraId="0E4B1445" w14:textId="77777777" w:rsidTr="00CC09BF">
        <w:trPr>
          <w:trHeight w:val="300"/>
        </w:trPr>
        <w:tc>
          <w:tcPr>
            <w:tcW w:w="353" w:type="pct"/>
            <w:noWrap/>
            <w:vAlign w:val="bottom"/>
          </w:tcPr>
          <w:p w14:paraId="40714BF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53</w:t>
            </w:r>
          </w:p>
        </w:tc>
        <w:tc>
          <w:tcPr>
            <w:tcW w:w="1160" w:type="pct"/>
            <w:noWrap/>
            <w:vAlign w:val="bottom"/>
          </w:tcPr>
          <w:p w14:paraId="557CD63E"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Пекша</w:t>
            </w:r>
          </w:p>
        </w:tc>
        <w:tc>
          <w:tcPr>
            <w:tcW w:w="1949" w:type="pct"/>
            <w:noWrap/>
            <w:vAlign w:val="bottom"/>
          </w:tcPr>
          <w:p w14:paraId="3133DE3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1020</w:t>
            </w:r>
          </w:p>
        </w:tc>
        <w:tc>
          <w:tcPr>
            <w:tcW w:w="859" w:type="pct"/>
            <w:noWrap/>
            <w:vAlign w:val="bottom"/>
          </w:tcPr>
          <w:p w14:paraId="2DE1C29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404</w:t>
            </w:r>
          </w:p>
        </w:tc>
        <w:tc>
          <w:tcPr>
            <w:tcW w:w="679" w:type="pct"/>
            <w:noWrap/>
            <w:vAlign w:val="bottom"/>
          </w:tcPr>
          <w:p w14:paraId="48F230E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97</w:t>
            </w:r>
          </w:p>
        </w:tc>
      </w:tr>
      <w:tr w:rsidR="00061CA1" w:rsidRPr="005F2031" w14:paraId="74F3E007" w14:textId="77777777" w:rsidTr="00CC09BF">
        <w:trPr>
          <w:trHeight w:val="300"/>
        </w:trPr>
        <w:tc>
          <w:tcPr>
            <w:tcW w:w="353" w:type="pct"/>
            <w:noWrap/>
            <w:vAlign w:val="bottom"/>
          </w:tcPr>
          <w:p w14:paraId="71554253"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54</w:t>
            </w:r>
          </w:p>
        </w:tc>
        <w:tc>
          <w:tcPr>
            <w:tcW w:w="1160" w:type="pct"/>
            <w:noWrap/>
            <w:vAlign w:val="bottom"/>
          </w:tcPr>
          <w:p w14:paraId="6EDE713F"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Андреевское</w:t>
            </w:r>
          </w:p>
        </w:tc>
        <w:tc>
          <w:tcPr>
            <w:tcW w:w="1949" w:type="pct"/>
            <w:noWrap/>
            <w:vAlign w:val="bottom"/>
          </w:tcPr>
          <w:p w14:paraId="66AB6AE8"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243</w:t>
            </w:r>
          </w:p>
        </w:tc>
        <w:tc>
          <w:tcPr>
            <w:tcW w:w="859" w:type="pct"/>
            <w:noWrap/>
            <w:vAlign w:val="bottom"/>
          </w:tcPr>
          <w:p w14:paraId="59312B3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97</w:t>
            </w:r>
          </w:p>
        </w:tc>
        <w:tc>
          <w:tcPr>
            <w:tcW w:w="679" w:type="pct"/>
            <w:noWrap/>
            <w:vAlign w:val="bottom"/>
          </w:tcPr>
          <w:p w14:paraId="4E5383C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28</w:t>
            </w:r>
          </w:p>
        </w:tc>
      </w:tr>
      <w:tr w:rsidR="00061CA1" w:rsidRPr="005F2031" w14:paraId="7A85F9FF" w14:textId="77777777" w:rsidTr="00CC09BF">
        <w:trPr>
          <w:trHeight w:val="300"/>
        </w:trPr>
        <w:tc>
          <w:tcPr>
            <w:tcW w:w="353" w:type="pct"/>
            <w:noWrap/>
            <w:vAlign w:val="bottom"/>
          </w:tcPr>
          <w:p w14:paraId="4AE6723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55</w:t>
            </w:r>
          </w:p>
        </w:tc>
        <w:tc>
          <w:tcPr>
            <w:tcW w:w="1160" w:type="pct"/>
            <w:noWrap/>
            <w:vAlign w:val="bottom"/>
          </w:tcPr>
          <w:p w14:paraId="05B8839F"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Анкудиново</w:t>
            </w:r>
          </w:p>
        </w:tc>
        <w:tc>
          <w:tcPr>
            <w:tcW w:w="1949" w:type="pct"/>
            <w:noWrap/>
            <w:vAlign w:val="bottom"/>
          </w:tcPr>
          <w:p w14:paraId="129E23DC"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261</w:t>
            </w:r>
          </w:p>
        </w:tc>
        <w:tc>
          <w:tcPr>
            <w:tcW w:w="859" w:type="pct"/>
            <w:noWrap/>
            <w:vAlign w:val="bottom"/>
          </w:tcPr>
          <w:p w14:paraId="57D2722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83</w:t>
            </w:r>
          </w:p>
        </w:tc>
        <w:tc>
          <w:tcPr>
            <w:tcW w:w="679" w:type="pct"/>
            <w:noWrap/>
            <w:vAlign w:val="bottom"/>
          </w:tcPr>
          <w:p w14:paraId="3F715992"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78</w:t>
            </w:r>
          </w:p>
        </w:tc>
      </w:tr>
      <w:tr w:rsidR="00061CA1" w:rsidRPr="005F2031" w14:paraId="1BA89A05" w14:textId="77777777" w:rsidTr="00CC09BF">
        <w:trPr>
          <w:trHeight w:val="300"/>
        </w:trPr>
        <w:tc>
          <w:tcPr>
            <w:tcW w:w="353" w:type="pct"/>
            <w:noWrap/>
            <w:vAlign w:val="bottom"/>
          </w:tcPr>
          <w:p w14:paraId="00D4A22D"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56</w:t>
            </w:r>
          </w:p>
        </w:tc>
        <w:tc>
          <w:tcPr>
            <w:tcW w:w="1160" w:type="pct"/>
            <w:noWrap/>
            <w:vAlign w:val="bottom"/>
          </w:tcPr>
          <w:p w14:paraId="785E599B"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Труд</w:t>
            </w:r>
          </w:p>
        </w:tc>
        <w:tc>
          <w:tcPr>
            <w:tcW w:w="1949" w:type="pct"/>
            <w:noWrap/>
            <w:vAlign w:val="bottom"/>
          </w:tcPr>
          <w:p w14:paraId="56A09787"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1012</w:t>
            </w:r>
          </w:p>
        </w:tc>
        <w:tc>
          <w:tcPr>
            <w:tcW w:w="859" w:type="pct"/>
            <w:noWrap/>
            <w:vAlign w:val="bottom"/>
          </w:tcPr>
          <w:p w14:paraId="69E203F6"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474</w:t>
            </w:r>
          </w:p>
        </w:tc>
        <w:tc>
          <w:tcPr>
            <w:tcW w:w="679" w:type="pct"/>
            <w:noWrap/>
            <w:vAlign w:val="bottom"/>
          </w:tcPr>
          <w:p w14:paraId="1EBEE01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45</w:t>
            </w:r>
          </w:p>
        </w:tc>
      </w:tr>
      <w:tr w:rsidR="00061CA1" w:rsidRPr="005F2031" w14:paraId="6C5BE35F" w14:textId="77777777" w:rsidTr="00CC09BF">
        <w:trPr>
          <w:trHeight w:val="300"/>
        </w:trPr>
        <w:tc>
          <w:tcPr>
            <w:tcW w:w="353" w:type="pct"/>
            <w:noWrap/>
            <w:vAlign w:val="bottom"/>
          </w:tcPr>
          <w:p w14:paraId="2E29715B"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57</w:t>
            </w:r>
          </w:p>
        </w:tc>
        <w:tc>
          <w:tcPr>
            <w:tcW w:w="1160" w:type="pct"/>
            <w:noWrap/>
            <w:vAlign w:val="bottom"/>
          </w:tcPr>
          <w:p w14:paraId="06EE8B1A"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Липна</w:t>
            </w:r>
          </w:p>
        </w:tc>
        <w:tc>
          <w:tcPr>
            <w:tcW w:w="1949" w:type="pct"/>
            <w:noWrap/>
            <w:vAlign w:val="bottom"/>
          </w:tcPr>
          <w:p w14:paraId="085B0C29"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864</w:t>
            </w:r>
          </w:p>
        </w:tc>
        <w:tc>
          <w:tcPr>
            <w:tcW w:w="859" w:type="pct"/>
            <w:noWrap/>
            <w:vAlign w:val="bottom"/>
          </w:tcPr>
          <w:p w14:paraId="27EE3EB6"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312</w:t>
            </w:r>
          </w:p>
        </w:tc>
        <w:tc>
          <w:tcPr>
            <w:tcW w:w="679" w:type="pct"/>
            <w:noWrap/>
            <w:vAlign w:val="bottom"/>
          </w:tcPr>
          <w:p w14:paraId="79E8A055"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97</w:t>
            </w:r>
          </w:p>
        </w:tc>
      </w:tr>
      <w:tr w:rsidR="00061CA1" w:rsidRPr="005F2031" w14:paraId="2E2EB66B" w14:textId="77777777" w:rsidTr="00CC09BF">
        <w:trPr>
          <w:trHeight w:val="86"/>
        </w:trPr>
        <w:tc>
          <w:tcPr>
            <w:tcW w:w="353" w:type="pct"/>
            <w:noWrap/>
            <w:vAlign w:val="bottom"/>
          </w:tcPr>
          <w:p w14:paraId="1C2EB584"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p>
        </w:tc>
        <w:tc>
          <w:tcPr>
            <w:tcW w:w="1160" w:type="pct"/>
            <w:noWrap/>
            <w:vAlign w:val="bottom"/>
          </w:tcPr>
          <w:p w14:paraId="46F64220" w14:textId="77777777" w:rsidR="00061CA1" w:rsidRPr="005F2031" w:rsidRDefault="00061CA1" w:rsidP="00F90888">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Итого</w:t>
            </w:r>
          </w:p>
        </w:tc>
        <w:tc>
          <w:tcPr>
            <w:tcW w:w="1949" w:type="pct"/>
            <w:noWrap/>
            <w:vAlign w:val="bottom"/>
          </w:tcPr>
          <w:p w14:paraId="70538FCD"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5422</w:t>
            </w:r>
          </w:p>
        </w:tc>
        <w:tc>
          <w:tcPr>
            <w:tcW w:w="859" w:type="pct"/>
            <w:noWrap/>
            <w:vAlign w:val="bottom"/>
          </w:tcPr>
          <w:p w14:paraId="50C0A4EE"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2288</w:t>
            </w:r>
          </w:p>
        </w:tc>
        <w:tc>
          <w:tcPr>
            <w:tcW w:w="679" w:type="pct"/>
            <w:noWrap/>
            <w:vAlign w:val="bottom"/>
          </w:tcPr>
          <w:p w14:paraId="0984293D" w14:textId="77777777" w:rsidR="00061CA1" w:rsidRPr="005F2031" w:rsidRDefault="00061CA1" w:rsidP="00F90888">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3663</w:t>
            </w:r>
          </w:p>
        </w:tc>
      </w:tr>
    </w:tbl>
    <w:p w14:paraId="5118F59F" w14:textId="77777777" w:rsidR="00435A5E" w:rsidRPr="005F2031" w:rsidRDefault="00435A5E">
      <w:pPr>
        <w:rPr>
          <w:szCs w:val="26"/>
        </w:rPr>
      </w:pPr>
    </w:p>
    <w:p w14:paraId="4593AAEE" w14:textId="77777777" w:rsidR="00332C87" w:rsidRPr="005F2031" w:rsidRDefault="00332C87" w:rsidP="00332C87">
      <w:pPr>
        <w:rPr>
          <w:b/>
          <w:i/>
          <w:szCs w:val="26"/>
        </w:rPr>
      </w:pPr>
      <w:r w:rsidRPr="005F2031">
        <w:rPr>
          <w:b/>
          <w:i/>
          <w:szCs w:val="26"/>
        </w:rPr>
        <w:t>Анализ состояния трудовых ресурсов</w:t>
      </w:r>
    </w:p>
    <w:p w14:paraId="4D1141F4" w14:textId="77777777" w:rsidR="00332C87" w:rsidRPr="005F2031" w:rsidRDefault="00332C87" w:rsidP="00332C87">
      <w:pPr>
        <w:rPr>
          <w:szCs w:val="26"/>
        </w:rPr>
      </w:pPr>
      <w:r w:rsidRPr="005F2031">
        <w:rPr>
          <w:szCs w:val="26"/>
        </w:rPr>
        <w:t xml:space="preserve">Численность населения в трудоспособном возрасте в 2008 году в Пекшинском сельском поселении составляла 2942 человек или 58 % от всего населения. Население моложе трудоспособного возраста составляло 16 % (795 человек), население старше трудоспособного возраста – 26 % (1304 человек). </w:t>
      </w:r>
    </w:p>
    <w:p w14:paraId="2A1C1126" w14:textId="77777777" w:rsidR="00332C87" w:rsidRPr="005F2031" w:rsidRDefault="00332C87" w:rsidP="00332C87">
      <w:pPr>
        <w:rPr>
          <w:szCs w:val="26"/>
        </w:rPr>
      </w:pPr>
      <w:r w:rsidRPr="005F2031">
        <w:rPr>
          <w:szCs w:val="26"/>
        </w:rPr>
        <w:t>Сравнение структуры населения поселения, района и страны в целом представлено в таблице ниже.</w:t>
      </w:r>
    </w:p>
    <w:p w14:paraId="11CA9AAD" w14:textId="77777777" w:rsidR="00332C87" w:rsidRPr="005F2031" w:rsidRDefault="00332C87" w:rsidP="00332C87">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9</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Структура населения Пекшинского сельского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73"/>
        <w:gridCol w:w="1378"/>
        <w:gridCol w:w="1599"/>
        <w:gridCol w:w="2224"/>
      </w:tblGrid>
      <w:tr w:rsidR="00332C87" w:rsidRPr="005F2031" w14:paraId="7AFF872E" w14:textId="77777777" w:rsidTr="00332C87">
        <w:trPr>
          <w:trHeight w:val="70"/>
          <w:jc w:val="center"/>
        </w:trPr>
        <w:tc>
          <w:tcPr>
            <w:tcW w:w="3373" w:type="dxa"/>
            <w:vAlign w:val="center"/>
          </w:tcPr>
          <w:p w14:paraId="249C9758" w14:textId="77777777" w:rsidR="00332C87" w:rsidRPr="005F2031" w:rsidRDefault="00332C87" w:rsidP="00332C87">
            <w:pPr>
              <w:autoSpaceDE w:val="0"/>
              <w:autoSpaceDN w:val="0"/>
              <w:adjustRightInd w:val="0"/>
              <w:spacing w:line="240" w:lineRule="auto"/>
              <w:ind w:firstLine="0"/>
              <w:rPr>
                <w:rFonts w:eastAsia="Times New Roman" w:cs="Times New Roman"/>
                <w:b/>
                <w:bCs/>
                <w:szCs w:val="26"/>
                <w:lang w:eastAsia="ru-RU"/>
              </w:rPr>
            </w:pPr>
          </w:p>
        </w:tc>
        <w:tc>
          <w:tcPr>
            <w:tcW w:w="1378" w:type="dxa"/>
            <w:vAlign w:val="center"/>
          </w:tcPr>
          <w:p w14:paraId="2666E329" w14:textId="77777777" w:rsidR="00332C87" w:rsidRPr="005F2031" w:rsidRDefault="00332C87" w:rsidP="00332C87">
            <w:pPr>
              <w:autoSpaceDE w:val="0"/>
              <w:autoSpaceDN w:val="0"/>
              <w:adjustRightInd w:val="0"/>
              <w:spacing w:line="240" w:lineRule="auto"/>
              <w:ind w:firstLine="0"/>
              <w:jc w:val="center"/>
              <w:rPr>
                <w:rFonts w:eastAsia="Times New Roman" w:cs="Times New Roman"/>
                <w:b/>
                <w:bCs/>
                <w:szCs w:val="26"/>
                <w:lang w:eastAsia="ru-RU"/>
              </w:rPr>
            </w:pPr>
            <w:r w:rsidRPr="005F2031">
              <w:rPr>
                <w:rFonts w:eastAsia="Times New Roman" w:cs="Times New Roman"/>
                <w:b/>
                <w:bCs/>
                <w:szCs w:val="26"/>
                <w:lang w:eastAsia="ru-RU"/>
              </w:rPr>
              <w:t>0-16</w:t>
            </w:r>
          </w:p>
        </w:tc>
        <w:tc>
          <w:tcPr>
            <w:tcW w:w="1599" w:type="dxa"/>
            <w:vAlign w:val="center"/>
          </w:tcPr>
          <w:p w14:paraId="54256DB7" w14:textId="77777777" w:rsidR="00332C87" w:rsidRPr="005F2031" w:rsidRDefault="00332C87" w:rsidP="00332C87">
            <w:pPr>
              <w:autoSpaceDE w:val="0"/>
              <w:autoSpaceDN w:val="0"/>
              <w:adjustRightInd w:val="0"/>
              <w:spacing w:line="240" w:lineRule="auto"/>
              <w:ind w:firstLine="0"/>
              <w:jc w:val="center"/>
              <w:rPr>
                <w:rFonts w:eastAsia="Times New Roman" w:cs="Times New Roman"/>
                <w:b/>
                <w:bCs/>
                <w:szCs w:val="26"/>
                <w:lang w:eastAsia="ru-RU"/>
              </w:rPr>
            </w:pPr>
            <w:r w:rsidRPr="005F2031">
              <w:rPr>
                <w:rFonts w:eastAsia="Times New Roman" w:cs="Times New Roman"/>
                <w:b/>
                <w:bCs/>
                <w:szCs w:val="26"/>
                <w:lang w:eastAsia="ru-RU"/>
              </w:rPr>
              <w:t>17-55(59)</w:t>
            </w:r>
          </w:p>
        </w:tc>
        <w:tc>
          <w:tcPr>
            <w:tcW w:w="2224" w:type="dxa"/>
            <w:vAlign w:val="center"/>
          </w:tcPr>
          <w:p w14:paraId="3AEEECCF" w14:textId="77777777" w:rsidR="00332C87" w:rsidRPr="005F2031" w:rsidRDefault="00332C87" w:rsidP="00332C87">
            <w:pPr>
              <w:autoSpaceDE w:val="0"/>
              <w:autoSpaceDN w:val="0"/>
              <w:adjustRightInd w:val="0"/>
              <w:spacing w:line="240" w:lineRule="auto"/>
              <w:ind w:firstLine="0"/>
              <w:jc w:val="center"/>
              <w:rPr>
                <w:rFonts w:eastAsia="Times New Roman" w:cs="Times New Roman"/>
                <w:b/>
                <w:bCs/>
                <w:szCs w:val="26"/>
                <w:lang w:eastAsia="ru-RU"/>
              </w:rPr>
            </w:pPr>
            <w:r w:rsidRPr="005F2031">
              <w:rPr>
                <w:rFonts w:eastAsia="Times New Roman" w:cs="Times New Roman"/>
                <w:b/>
                <w:bCs/>
                <w:szCs w:val="26"/>
                <w:lang w:eastAsia="ru-RU"/>
              </w:rPr>
              <w:t>Старше 55(59)</w:t>
            </w:r>
          </w:p>
        </w:tc>
      </w:tr>
      <w:tr w:rsidR="00332C87" w:rsidRPr="005F2031" w14:paraId="6E16E342" w14:textId="77777777" w:rsidTr="00332C87">
        <w:trPr>
          <w:trHeight w:val="70"/>
          <w:jc w:val="center"/>
        </w:trPr>
        <w:tc>
          <w:tcPr>
            <w:tcW w:w="3373" w:type="dxa"/>
          </w:tcPr>
          <w:p w14:paraId="37F1E294" w14:textId="77777777" w:rsidR="00332C87" w:rsidRPr="005F2031" w:rsidRDefault="00332C87" w:rsidP="00332C87">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Пекшинское сельское поселение</w:t>
            </w:r>
          </w:p>
        </w:tc>
        <w:tc>
          <w:tcPr>
            <w:tcW w:w="1378" w:type="dxa"/>
          </w:tcPr>
          <w:p w14:paraId="558E0CC6"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w:t>
            </w:r>
          </w:p>
        </w:tc>
        <w:tc>
          <w:tcPr>
            <w:tcW w:w="1599" w:type="dxa"/>
          </w:tcPr>
          <w:p w14:paraId="458CECEF"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58</w:t>
            </w:r>
          </w:p>
        </w:tc>
        <w:tc>
          <w:tcPr>
            <w:tcW w:w="2224" w:type="dxa"/>
          </w:tcPr>
          <w:p w14:paraId="4A6A60F8"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26</w:t>
            </w:r>
          </w:p>
        </w:tc>
      </w:tr>
      <w:tr w:rsidR="00332C87" w:rsidRPr="005F2031" w14:paraId="195CDD34" w14:textId="77777777" w:rsidTr="00332C87">
        <w:trPr>
          <w:trHeight w:val="70"/>
          <w:jc w:val="center"/>
        </w:trPr>
        <w:tc>
          <w:tcPr>
            <w:tcW w:w="3373" w:type="dxa"/>
          </w:tcPr>
          <w:p w14:paraId="7F193AA8" w14:textId="77777777" w:rsidR="00332C87" w:rsidRPr="005F2031" w:rsidRDefault="00332C87" w:rsidP="00332C87">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Петушинский район</w:t>
            </w:r>
          </w:p>
        </w:tc>
        <w:tc>
          <w:tcPr>
            <w:tcW w:w="1378" w:type="dxa"/>
          </w:tcPr>
          <w:p w14:paraId="05EC3D97"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w:t>
            </w:r>
          </w:p>
        </w:tc>
        <w:tc>
          <w:tcPr>
            <w:tcW w:w="1599" w:type="dxa"/>
          </w:tcPr>
          <w:p w14:paraId="53037563"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60</w:t>
            </w:r>
          </w:p>
        </w:tc>
        <w:tc>
          <w:tcPr>
            <w:tcW w:w="2224" w:type="dxa"/>
          </w:tcPr>
          <w:p w14:paraId="46BB4542"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25</w:t>
            </w:r>
          </w:p>
        </w:tc>
      </w:tr>
      <w:tr w:rsidR="00332C87" w:rsidRPr="005F2031" w14:paraId="6FE91687" w14:textId="77777777" w:rsidTr="00332C87">
        <w:trPr>
          <w:trHeight w:val="70"/>
          <w:jc w:val="center"/>
        </w:trPr>
        <w:tc>
          <w:tcPr>
            <w:tcW w:w="3373" w:type="dxa"/>
          </w:tcPr>
          <w:p w14:paraId="1A9EE0C5" w14:textId="77777777" w:rsidR="00332C87" w:rsidRPr="005F2031" w:rsidRDefault="00332C87" w:rsidP="00332C87">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Российская Федерация</w:t>
            </w:r>
          </w:p>
        </w:tc>
        <w:tc>
          <w:tcPr>
            <w:tcW w:w="1378" w:type="dxa"/>
          </w:tcPr>
          <w:p w14:paraId="5C21A6FA"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w:t>
            </w:r>
          </w:p>
        </w:tc>
        <w:tc>
          <w:tcPr>
            <w:tcW w:w="1599" w:type="dxa"/>
          </w:tcPr>
          <w:p w14:paraId="120FB49E"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63</w:t>
            </w:r>
          </w:p>
        </w:tc>
        <w:tc>
          <w:tcPr>
            <w:tcW w:w="2224" w:type="dxa"/>
          </w:tcPr>
          <w:p w14:paraId="7F90C52C"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21</w:t>
            </w:r>
          </w:p>
        </w:tc>
      </w:tr>
    </w:tbl>
    <w:p w14:paraId="5C122876" w14:textId="77777777" w:rsidR="00F90888" w:rsidRPr="005F2031" w:rsidRDefault="00F90888">
      <w:pPr>
        <w:rPr>
          <w:szCs w:val="26"/>
        </w:rPr>
      </w:pPr>
    </w:p>
    <w:p w14:paraId="3FA7149A" w14:textId="77777777" w:rsidR="00332C87" w:rsidRPr="005F2031" w:rsidRDefault="00332C87">
      <w:pPr>
        <w:rPr>
          <w:szCs w:val="26"/>
        </w:rPr>
      </w:pPr>
      <w:r w:rsidRPr="005F2031">
        <w:rPr>
          <w:szCs w:val="26"/>
        </w:rPr>
        <w:t>Структура населения поселения и района в целом совпадают. Отличие от общероссийской ситуации заключается, прежде всего, в меньшем числе населения в трудоспособном возрасте, что увеличивает демографическую нагрузку на трудоспособное население поселения.</w:t>
      </w:r>
    </w:p>
    <w:p w14:paraId="07CE3AB4" w14:textId="77777777" w:rsidR="00332C87" w:rsidRPr="005F2031" w:rsidRDefault="00332C87" w:rsidP="00332C87">
      <w:pPr>
        <w:rPr>
          <w:b/>
          <w:szCs w:val="26"/>
        </w:rPr>
      </w:pPr>
      <w:r w:rsidRPr="005F2031">
        <w:rPr>
          <w:b/>
          <w:szCs w:val="26"/>
        </w:rPr>
        <w:t>Проектные предложения</w:t>
      </w:r>
    </w:p>
    <w:p w14:paraId="0DAECE4E" w14:textId="77777777" w:rsidR="00332C87" w:rsidRPr="005F2031" w:rsidRDefault="00332C87" w:rsidP="00332C87">
      <w:pPr>
        <w:rPr>
          <w:szCs w:val="26"/>
        </w:rPr>
      </w:pPr>
      <w:r w:rsidRPr="005F2031">
        <w:rPr>
          <w:szCs w:val="26"/>
        </w:rPr>
        <w:t>Демографический прогноз для Пекшинского сельского поселения рассчитан исходя из следующих предпосылок:</w:t>
      </w:r>
    </w:p>
    <w:p w14:paraId="062D41AF" w14:textId="77777777" w:rsidR="00332C87" w:rsidRPr="005F2031" w:rsidRDefault="00332C87" w:rsidP="00332C87">
      <w:pPr>
        <w:rPr>
          <w:szCs w:val="26"/>
        </w:rPr>
      </w:pPr>
      <w:r w:rsidRPr="005F2031">
        <w:rPr>
          <w:szCs w:val="26"/>
        </w:rPr>
        <w:t>1.</w:t>
      </w:r>
      <w:r w:rsidRPr="005F2031">
        <w:rPr>
          <w:szCs w:val="26"/>
        </w:rPr>
        <w:tab/>
        <w:t>Сохранится тенденция естественной убыли населения поселения;</w:t>
      </w:r>
    </w:p>
    <w:p w14:paraId="113D84A9" w14:textId="77777777" w:rsidR="00332C87" w:rsidRPr="005F2031" w:rsidRDefault="00332C87" w:rsidP="00332C87">
      <w:pPr>
        <w:rPr>
          <w:szCs w:val="26"/>
        </w:rPr>
      </w:pPr>
      <w:r w:rsidRPr="005F2031">
        <w:rPr>
          <w:szCs w:val="26"/>
        </w:rPr>
        <w:lastRenderedPageBreak/>
        <w:t>2.</w:t>
      </w:r>
      <w:r w:rsidRPr="005F2031">
        <w:rPr>
          <w:szCs w:val="26"/>
        </w:rPr>
        <w:tab/>
        <w:t>Положительное сальдо миграции отдельных населенных пунктов, перспективных для распространения на их территории процессов субурбанизации и привлекательных для дачников (возможность прописки).</w:t>
      </w:r>
    </w:p>
    <w:p w14:paraId="0016EFB6" w14:textId="77777777" w:rsidR="00332C87" w:rsidRPr="005F2031" w:rsidRDefault="00332C87" w:rsidP="00332C87">
      <w:pPr>
        <w:rPr>
          <w:szCs w:val="26"/>
        </w:rPr>
      </w:pPr>
      <w:r w:rsidRPr="005F2031">
        <w:rPr>
          <w:szCs w:val="26"/>
        </w:rPr>
        <w:t>3.</w:t>
      </w:r>
      <w:r w:rsidRPr="005F2031">
        <w:rPr>
          <w:szCs w:val="26"/>
        </w:rPr>
        <w:tab/>
        <w:t>В поселении не предполагается выполнение каких-либо значительных инвестиционных проектов, которые приведут к миграции трудовой силы на ее территорию.</w:t>
      </w:r>
    </w:p>
    <w:p w14:paraId="0AF6C1F5" w14:textId="77777777" w:rsidR="00332C87" w:rsidRPr="005F2031" w:rsidRDefault="00332C87" w:rsidP="00332C87">
      <w:pPr>
        <w:rPr>
          <w:szCs w:val="26"/>
        </w:rPr>
      </w:pPr>
      <w:r w:rsidRPr="005F2031">
        <w:rPr>
          <w:szCs w:val="26"/>
        </w:rPr>
        <w:t>Прогноз перспективной численности населения приведен в таблице ниже:</w:t>
      </w:r>
    </w:p>
    <w:p w14:paraId="377B8742" w14:textId="77777777" w:rsidR="00332C87" w:rsidRPr="005F2031" w:rsidRDefault="00332C87" w:rsidP="00332C87">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10</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Прогноз перспективной численности населения Пекшинского сельского поселения</w:t>
      </w:r>
    </w:p>
    <w:tbl>
      <w:tblPr>
        <w:tblW w:w="5780" w:type="dxa"/>
        <w:jc w:val="center"/>
        <w:tblLook w:val="00A0" w:firstRow="1" w:lastRow="0" w:firstColumn="1" w:lastColumn="0" w:noHBand="0" w:noVBand="0"/>
      </w:tblPr>
      <w:tblGrid>
        <w:gridCol w:w="2900"/>
        <w:gridCol w:w="960"/>
        <w:gridCol w:w="960"/>
        <w:gridCol w:w="960"/>
      </w:tblGrid>
      <w:tr w:rsidR="00332C87" w:rsidRPr="005F2031" w14:paraId="40CC2C1B" w14:textId="77777777" w:rsidTr="00332C87">
        <w:trPr>
          <w:trHeight w:val="300"/>
          <w:jc w:val="center"/>
        </w:trPr>
        <w:tc>
          <w:tcPr>
            <w:tcW w:w="2900" w:type="dxa"/>
            <w:tcBorders>
              <w:top w:val="single" w:sz="4" w:space="0" w:color="auto"/>
              <w:left w:val="single" w:sz="4" w:space="0" w:color="auto"/>
              <w:bottom w:val="single" w:sz="4" w:space="0" w:color="auto"/>
              <w:right w:val="single" w:sz="4" w:space="0" w:color="auto"/>
            </w:tcBorders>
            <w:noWrap/>
            <w:vAlign w:val="bottom"/>
          </w:tcPr>
          <w:p w14:paraId="1900B967" w14:textId="77777777" w:rsidR="00332C87" w:rsidRPr="005F2031" w:rsidRDefault="00332C87" w:rsidP="00332C87">
            <w:pPr>
              <w:spacing w:line="240" w:lineRule="auto"/>
              <w:ind w:firstLine="0"/>
              <w:rPr>
                <w:szCs w:val="26"/>
              </w:rPr>
            </w:pPr>
            <w:r w:rsidRPr="005F2031">
              <w:rPr>
                <w:szCs w:val="26"/>
              </w:rPr>
              <w:t> </w:t>
            </w:r>
          </w:p>
        </w:tc>
        <w:tc>
          <w:tcPr>
            <w:tcW w:w="960" w:type="dxa"/>
            <w:tcBorders>
              <w:top w:val="single" w:sz="4" w:space="0" w:color="auto"/>
              <w:left w:val="nil"/>
              <w:bottom w:val="single" w:sz="4" w:space="0" w:color="auto"/>
              <w:right w:val="single" w:sz="4" w:space="0" w:color="auto"/>
            </w:tcBorders>
            <w:noWrap/>
            <w:vAlign w:val="center"/>
          </w:tcPr>
          <w:p w14:paraId="4BD55E30" w14:textId="77777777" w:rsidR="00332C87" w:rsidRPr="005F2031" w:rsidRDefault="00332C87" w:rsidP="00332C87">
            <w:pPr>
              <w:spacing w:line="240" w:lineRule="auto"/>
              <w:ind w:firstLine="0"/>
              <w:rPr>
                <w:b/>
                <w:bCs/>
                <w:szCs w:val="26"/>
              </w:rPr>
            </w:pPr>
            <w:r w:rsidRPr="005F2031">
              <w:rPr>
                <w:b/>
                <w:bCs/>
                <w:szCs w:val="26"/>
              </w:rPr>
              <w:t>2008</w:t>
            </w:r>
          </w:p>
        </w:tc>
        <w:tc>
          <w:tcPr>
            <w:tcW w:w="960" w:type="dxa"/>
            <w:tcBorders>
              <w:top w:val="single" w:sz="4" w:space="0" w:color="auto"/>
              <w:left w:val="nil"/>
              <w:bottom w:val="single" w:sz="4" w:space="0" w:color="auto"/>
              <w:right w:val="single" w:sz="4" w:space="0" w:color="auto"/>
            </w:tcBorders>
            <w:noWrap/>
            <w:vAlign w:val="center"/>
          </w:tcPr>
          <w:p w14:paraId="538B3300" w14:textId="77777777" w:rsidR="00332C87" w:rsidRPr="005F2031" w:rsidRDefault="00332C87" w:rsidP="00332C87">
            <w:pPr>
              <w:spacing w:line="240" w:lineRule="auto"/>
              <w:ind w:firstLine="0"/>
              <w:rPr>
                <w:b/>
                <w:bCs/>
                <w:szCs w:val="26"/>
              </w:rPr>
            </w:pPr>
            <w:r w:rsidRPr="005F2031">
              <w:rPr>
                <w:b/>
                <w:bCs/>
                <w:szCs w:val="26"/>
              </w:rPr>
              <w:t>2020</w:t>
            </w:r>
          </w:p>
        </w:tc>
        <w:tc>
          <w:tcPr>
            <w:tcW w:w="960" w:type="dxa"/>
            <w:tcBorders>
              <w:top w:val="single" w:sz="4" w:space="0" w:color="auto"/>
              <w:left w:val="nil"/>
              <w:bottom w:val="single" w:sz="4" w:space="0" w:color="auto"/>
              <w:right w:val="single" w:sz="4" w:space="0" w:color="auto"/>
            </w:tcBorders>
            <w:noWrap/>
            <w:vAlign w:val="center"/>
          </w:tcPr>
          <w:p w14:paraId="1E305F7E" w14:textId="77777777" w:rsidR="00332C87" w:rsidRPr="005F2031" w:rsidRDefault="00332C87" w:rsidP="00332C87">
            <w:pPr>
              <w:spacing w:line="240" w:lineRule="auto"/>
              <w:ind w:firstLine="0"/>
              <w:rPr>
                <w:b/>
                <w:bCs/>
                <w:szCs w:val="26"/>
              </w:rPr>
            </w:pPr>
            <w:r w:rsidRPr="005F2031">
              <w:rPr>
                <w:b/>
                <w:bCs/>
                <w:szCs w:val="26"/>
              </w:rPr>
              <w:t>2030</w:t>
            </w:r>
          </w:p>
        </w:tc>
      </w:tr>
      <w:tr w:rsidR="00332C87" w:rsidRPr="005F2031" w14:paraId="46057E64" w14:textId="77777777" w:rsidTr="00332C87">
        <w:trPr>
          <w:trHeight w:val="300"/>
          <w:jc w:val="center"/>
        </w:trPr>
        <w:tc>
          <w:tcPr>
            <w:tcW w:w="2900" w:type="dxa"/>
            <w:tcBorders>
              <w:top w:val="nil"/>
              <w:left w:val="single" w:sz="4" w:space="0" w:color="auto"/>
              <w:bottom w:val="single" w:sz="4" w:space="0" w:color="auto"/>
              <w:right w:val="single" w:sz="4" w:space="0" w:color="auto"/>
            </w:tcBorders>
            <w:noWrap/>
            <w:vAlign w:val="bottom"/>
          </w:tcPr>
          <w:p w14:paraId="73C4DEA6" w14:textId="77777777" w:rsidR="00332C87" w:rsidRPr="005F2031" w:rsidRDefault="00332C87" w:rsidP="00332C87">
            <w:pPr>
              <w:spacing w:line="240" w:lineRule="auto"/>
              <w:ind w:firstLine="0"/>
              <w:rPr>
                <w:szCs w:val="26"/>
              </w:rPr>
            </w:pPr>
            <w:r w:rsidRPr="005F2031">
              <w:rPr>
                <w:szCs w:val="26"/>
              </w:rPr>
              <w:t>Пекшинское сельское поселение</w:t>
            </w:r>
          </w:p>
        </w:tc>
        <w:tc>
          <w:tcPr>
            <w:tcW w:w="960" w:type="dxa"/>
            <w:tcBorders>
              <w:top w:val="nil"/>
              <w:left w:val="nil"/>
              <w:bottom w:val="single" w:sz="4" w:space="0" w:color="auto"/>
              <w:right w:val="single" w:sz="4" w:space="0" w:color="auto"/>
            </w:tcBorders>
            <w:noWrap/>
            <w:vAlign w:val="center"/>
          </w:tcPr>
          <w:p w14:paraId="629E7426" w14:textId="77777777" w:rsidR="00332C87" w:rsidRPr="005F2031" w:rsidRDefault="00332C87" w:rsidP="00332C87">
            <w:pPr>
              <w:spacing w:line="240" w:lineRule="auto"/>
              <w:ind w:firstLine="0"/>
              <w:rPr>
                <w:szCs w:val="26"/>
              </w:rPr>
            </w:pPr>
            <w:r w:rsidRPr="005F2031">
              <w:rPr>
                <w:szCs w:val="26"/>
              </w:rPr>
              <w:t>5422</w:t>
            </w:r>
          </w:p>
        </w:tc>
        <w:tc>
          <w:tcPr>
            <w:tcW w:w="960" w:type="dxa"/>
            <w:tcBorders>
              <w:top w:val="nil"/>
              <w:left w:val="nil"/>
              <w:bottom w:val="single" w:sz="4" w:space="0" w:color="auto"/>
              <w:right w:val="single" w:sz="4" w:space="0" w:color="auto"/>
            </w:tcBorders>
            <w:noWrap/>
            <w:vAlign w:val="center"/>
          </w:tcPr>
          <w:p w14:paraId="73DABABB" w14:textId="77777777" w:rsidR="00332C87" w:rsidRPr="005F2031" w:rsidRDefault="00B420F8" w:rsidP="00332C87">
            <w:pPr>
              <w:spacing w:line="240" w:lineRule="auto"/>
              <w:ind w:firstLine="0"/>
              <w:rPr>
                <w:szCs w:val="26"/>
              </w:rPr>
            </w:pPr>
            <w:r w:rsidRPr="005F2031">
              <w:rPr>
                <w:szCs w:val="26"/>
              </w:rPr>
              <w:t>4503</w:t>
            </w:r>
          </w:p>
        </w:tc>
        <w:tc>
          <w:tcPr>
            <w:tcW w:w="960" w:type="dxa"/>
            <w:tcBorders>
              <w:top w:val="nil"/>
              <w:left w:val="nil"/>
              <w:bottom w:val="single" w:sz="4" w:space="0" w:color="auto"/>
              <w:right w:val="single" w:sz="4" w:space="0" w:color="auto"/>
            </w:tcBorders>
            <w:noWrap/>
            <w:vAlign w:val="center"/>
          </w:tcPr>
          <w:p w14:paraId="293A8B7A" w14:textId="77777777" w:rsidR="00332C87" w:rsidRPr="005F2031" w:rsidRDefault="00332C87" w:rsidP="00332C87">
            <w:pPr>
              <w:spacing w:line="240" w:lineRule="auto"/>
              <w:ind w:firstLine="0"/>
              <w:rPr>
                <w:szCs w:val="26"/>
              </w:rPr>
            </w:pPr>
            <w:r w:rsidRPr="005F2031">
              <w:rPr>
                <w:szCs w:val="26"/>
              </w:rPr>
              <w:t>4350</w:t>
            </w:r>
          </w:p>
        </w:tc>
      </w:tr>
    </w:tbl>
    <w:p w14:paraId="5BCEAF92" w14:textId="77777777" w:rsidR="00332C87" w:rsidRPr="005F2031" w:rsidRDefault="00332C87">
      <w:pPr>
        <w:rPr>
          <w:szCs w:val="26"/>
        </w:rPr>
      </w:pPr>
    </w:p>
    <w:p w14:paraId="23326DCD" w14:textId="77777777" w:rsidR="00332C87" w:rsidRPr="005F2031" w:rsidRDefault="00332C87" w:rsidP="00332C87">
      <w:r w:rsidRPr="005F2031">
        <w:t>Структура населения Пекшинского сельского поселения изменится следующим образом.</w:t>
      </w:r>
    </w:p>
    <w:p w14:paraId="60AB0B51" w14:textId="77777777" w:rsidR="00332C87" w:rsidRPr="005F2031" w:rsidRDefault="00332C87" w:rsidP="00332C87">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11</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Прогноз структуры населения Пекшинского сельского поселения</w:t>
      </w:r>
    </w:p>
    <w:tbl>
      <w:tblPr>
        <w:tblW w:w="8011" w:type="dxa"/>
        <w:jc w:val="center"/>
        <w:tblLook w:val="00A0" w:firstRow="1" w:lastRow="0" w:firstColumn="1" w:lastColumn="0" w:noHBand="0" w:noVBand="0"/>
      </w:tblPr>
      <w:tblGrid>
        <w:gridCol w:w="4667"/>
        <w:gridCol w:w="1130"/>
        <w:gridCol w:w="1107"/>
        <w:gridCol w:w="1107"/>
      </w:tblGrid>
      <w:tr w:rsidR="00332C87" w:rsidRPr="005F2031" w14:paraId="0D703505" w14:textId="77777777" w:rsidTr="00332C87">
        <w:trPr>
          <w:trHeight w:val="262"/>
          <w:jc w:val="center"/>
        </w:trPr>
        <w:tc>
          <w:tcPr>
            <w:tcW w:w="4667" w:type="dxa"/>
            <w:tcBorders>
              <w:top w:val="single" w:sz="4" w:space="0" w:color="auto"/>
              <w:left w:val="single" w:sz="4" w:space="0" w:color="auto"/>
              <w:bottom w:val="single" w:sz="4" w:space="0" w:color="auto"/>
              <w:right w:val="single" w:sz="4" w:space="0" w:color="auto"/>
            </w:tcBorders>
            <w:vAlign w:val="bottom"/>
          </w:tcPr>
          <w:p w14:paraId="1CDE04F5" w14:textId="77777777" w:rsidR="00332C87" w:rsidRPr="005F2031" w:rsidRDefault="00332C87" w:rsidP="00332C87">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w:t>
            </w:r>
          </w:p>
        </w:tc>
        <w:tc>
          <w:tcPr>
            <w:tcW w:w="1130" w:type="dxa"/>
            <w:tcBorders>
              <w:top w:val="single" w:sz="4" w:space="0" w:color="auto"/>
              <w:left w:val="nil"/>
              <w:bottom w:val="single" w:sz="4" w:space="0" w:color="auto"/>
              <w:right w:val="single" w:sz="4" w:space="0" w:color="auto"/>
            </w:tcBorders>
            <w:noWrap/>
            <w:vAlign w:val="center"/>
          </w:tcPr>
          <w:p w14:paraId="0C70FF60" w14:textId="77777777" w:rsidR="00332C87" w:rsidRPr="005F2031" w:rsidRDefault="00332C87" w:rsidP="00332C87">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2008</w:t>
            </w:r>
          </w:p>
        </w:tc>
        <w:tc>
          <w:tcPr>
            <w:tcW w:w="1107" w:type="dxa"/>
            <w:tcBorders>
              <w:top w:val="single" w:sz="4" w:space="0" w:color="auto"/>
              <w:left w:val="nil"/>
              <w:bottom w:val="single" w:sz="4" w:space="0" w:color="auto"/>
              <w:right w:val="single" w:sz="4" w:space="0" w:color="auto"/>
            </w:tcBorders>
            <w:noWrap/>
            <w:vAlign w:val="center"/>
          </w:tcPr>
          <w:p w14:paraId="6601CD94" w14:textId="77777777" w:rsidR="00332C87" w:rsidRPr="005F2031" w:rsidRDefault="00332C87" w:rsidP="00332C87">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2020</w:t>
            </w:r>
          </w:p>
        </w:tc>
        <w:tc>
          <w:tcPr>
            <w:tcW w:w="1107" w:type="dxa"/>
            <w:tcBorders>
              <w:top w:val="single" w:sz="4" w:space="0" w:color="auto"/>
              <w:left w:val="nil"/>
              <w:bottom w:val="single" w:sz="4" w:space="0" w:color="auto"/>
              <w:right w:val="single" w:sz="4" w:space="0" w:color="auto"/>
            </w:tcBorders>
            <w:noWrap/>
            <w:vAlign w:val="center"/>
          </w:tcPr>
          <w:p w14:paraId="6E38A072" w14:textId="77777777" w:rsidR="00332C87" w:rsidRPr="005F2031" w:rsidRDefault="00332C87" w:rsidP="00332C87">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2030</w:t>
            </w:r>
          </w:p>
        </w:tc>
      </w:tr>
      <w:tr w:rsidR="00332C87" w:rsidRPr="005F2031" w14:paraId="08706066" w14:textId="77777777" w:rsidTr="00332C87">
        <w:trPr>
          <w:trHeight w:val="70"/>
          <w:jc w:val="center"/>
        </w:trPr>
        <w:tc>
          <w:tcPr>
            <w:tcW w:w="4667" w:type="dxa"/>
            <w:tcBorders>
              <w:top w:val="nil"/>
              <w:left w:val="single" w:sz="4" w:space="0" w:color="auto"/>
              <w:bottom w:val="single" w:sz="4" w:space="0" w:color="auto"/>
              <w:right w:val="single" w:sz="4" w:space="0" w:color="auto"/>
            </w:tcBorders>
            <w:vAlign w:val="bottom"/>
          </w:tcPr>
          <w:p w14:paraId="24AEC12F" w14:textId="77777777" w:rsidR="00332C87" w:rsidRPr="005F2031" w:rsidRDefault="00332C87" w:rsidP="00332C87">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младше трудоспособного возраста, %</w:t>
            </w:r>
          </w:p>
        </w:tc>
        <w:tc>
          <w:tcPr>
            <w:tcW w:w="1130" w:type="dxa"/>
            <w:tcBorders>
              <w:top w:val="nil"/>
              <w:left w:val="nil"/>
              <w:bottom w:val="single" w:sz="4" w:space="0" w:color="auto"/>
              <w:right w:val="single" w:sz="4" w:space="0" w:color="auto"/>
            </w:tcBorders>
            <w:noWrap/>
            <w:vAlign w:val="center"/>
          </w:tcPr>
          <w:p w14:paraId="5F35DCAC"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w:t>
            </w:r>
          </w:p>
        </w:tc>
        <w:tc>
          <w:tcPr>
            <w:tcW w:w="1107" w:type="dxa"/>
            <w:tcBorders>
              <w:top w:val="nil"/>
              <w:left w:val="nil"/>
              <w:bottom w:val="single" w:sz="4" w:space="0" w:color="auto"/>
              <w:right w:val="single" w:sz="4" w:space="0" w:color="auto"/>
            </w:tcBorders>
            <w:noWrap/>
            <w:vAlign w:val="center"/>
          </w:tcPr>
          <w:p w14:paraId="305F9FF5"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c>
          <w:tcPr>
            <w:tcW w:w="1107" w:type="dxa"/>
            <w:tcBorders>
              <w:top w:val="nil"/>
              <w:left w:val="nil"/>
              <w:bottom w:val="single" w:sz="4" w:space="0" w:color="auto"/>
              <w:right w:val="single" w:sz="4" w:space="0" w:color="auto"/>
            </w:tcBorders>
            <w:noWrap/>
            <w:vAlign w:val="center"/>
          </w:tcPr>
          <w:p w14:paraId="5F883BF0"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r>
      <w:tr w:rsidR="00332C87" w:rsidRPr="005F2031" w14:paraId="149F4712" w14:textId="77777777" w:rsidTr="00332C87">
        <w:trPr>
          <w:trHeight w:val="192"/>
          <w:jc w:val="center"/>
        </w:trPr>
        <w:tc>
          <w:tcPr>
            <w:tcW w:w="4667" w:type="dxa"/>
            <w:tcBorders>
              <w:top w:val="nil"/>
              <w:left w:val="single" w:sz="4" w:space="0" w:color="auto"/>
              <w:bottom w:val="single" w:sz="4" w:space="0" w:color="auto"/>
              <w:right w:val="single" w:sz="4" w:space="0" w:color="auto"/>
            </w:tcBorders>
            <w:vAlign w:val="bottom"/>
          </w:tcPr>
          <w:p w14:paraId="5A2EE658" w14:textId="77777777" w:rsidR="00332C87" w:rsidRPr="005F2031" w:rsidRDefault="00332C87" w:rsidP="00332C87">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трудоспособного возраста, %</w:t>
            </w:r>
          </w:p>
        </w:tc>
        <w:tc>
          <w:tcPr>
            <w:tcW w:w="1130" w:type="dxa"/>
            <w:tcBorders>
              <w:top w:val="nil"/>
              <w:left w:val="nil"/>
              <w:bottom w:val="single" w:sz="4" w:space="0" w:color="auto"/>
              <w:right w:val="single" w:sz="4" w:space="0" w:color="auto"/>
            </w:tcBorders>
            <w:noWrap/>
            <w:vAlign w:val="center"/>
          </w:tcPr>
          <w:p w14:paraId="5447AE23"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58</w:t>
            </w:r>
          </w:p>
        </w:tc>
        <w:tc>
          <w:tcPr>
            <w:tcW w:w="1107" w:type="dxa"/>
            <w:tcBorders>
              <w:top w:val="nil"/>
              <w:left w:val="nil"/>
              <w:bottom w:val="single" w:sz="4" w:space="0" w:color="auto"/>
              <w:right w:val="single" w:sz="4" w:space="0" w:color="auto"/>
            </w:tcBorders>
            <w:noWrap/>
            <w:vAlign w:val="center"/>
          </w:tcPr>
          <w:p w14:paraId="5CF04B55"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56</w:t>
            </w:r>
          </w:p>
        </w:tc>
        <w:tc>
          <w:tcPr>
            <w:tcW w:w="1107" w:type="dxa"/>
            <w:tcBorders>
              <w:top w:val="nil"/>
              <w:left w:val="nil"/>
              <w:bottom w:val="single" w:sz="4" w:space="0" w:color="auto"/>
              <w:right w:val="single" w:sz="4" w:space="0" w:color="auto"/>
            </w:tcBorders>
            <w:noWrap/>
            <w:vAlign w:val="center"/>
          </w:tcPr>
          <w:p w14:paraId="0986D4D3"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58</w:t>
            </w:r>
          </w:p>
        </w:tc>
      </w:tr>
      <w:tr w:rsidR="00332C87" w:rsidRPr="005F2031" w14:paraId="0B45453C" w14:textId="77777777" w:rsidTr="00332C87">
        <w:trPr>
          <w:trHeight w:val="70"/>
          <w:jc w:val="center"/>
        </w:trPr>
        <w:tc>
          <w:tcPr>
            <w:tcW w:w="4667" w:type="dxa"/>
            <w:tcBorders>
              <w:top w:val="nil"/>
              <w:left w:val="single" w:sz="4" w:space="0" w:color="auto"/>
              <w:bottom w:val="single" w:sz="4" w:space="0" w:color="auto"/>
              <w:right w:val="single" w:sz="4" w:space="0" w:color="auto"/>
            </w:tcBorders>
            <w:vAlign w:val="bottom"/>
          </w:tcPr>
          <w:p w14:paraId="3D763BA8" w14:textId="77777777" w:rsidR="00332C87" w:rsidRPr="005F2031" w:rsidRDefault="00332C87" w:rsidP="00332C87">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старше трудоспособного возраста, %</w:t>
            </w:r>
          </w:p>
        </w:tc>
        <w:tc>
          <w:tcPr>
            <w:tcW w:w="1130" w:type="dxa"/>
            <w:tcBorders>
              <w:top w:val="nil"/>
              <w:left w:val="nil"/>
              <w:bottom w:val="single" w:sz="4" w:space="0" w:color="auto"/>
              <w:right w:val="single" w:sz="4" w:space="0" w:color="auto"/>
            </w:tcBorders>
            <w:noWrap/>
            <w:vAlign w:val="center"/>
          </w:tcPr>
          <w:p w14:paraId="7BDB65C2"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26</w:t>
            </w:r>
          </w:p>
        </w:tc>
        <w:tc>
          <w:tcPr>
            <w:tcW w:w="1107" w:type="dxa"/>
            <w:tcBorders>
              <w:top w:val="nil"/>
              <w:left w:val="nil"/>
              <w:bottom w:val="single" w:sz="4" w:space="0" w:color="auto"/>
              <w:right w:val="single" w:sz="4" w:space="0" w:color="auto"/>
            </w:tcBorders>
            <w:noWrap/>
            <w:vAlign w:val="center"/>
          </w:tcPr>
          <w:p w14:paraId="2ADBB97E"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24</w:t>
            </w:r>
          </w:p>
        </w:tc>
        <w:tc>
          <w:tcPr>
            <w:tcW w:w="1107" w:type="dxa"/>
            <w:tcBorders>
              <w:top w:val="nil"/>
              <w:left w:val="nil"/>
              <w:bottom w:val="single" w:sz="4" w:space="0" w:color="auto"/>
              <w:right w:val="single" w:sz="4" w:space="0" w:color="auto"/>
            </w:tcBorders>
            <w:noWrap/>
            <w:vAlign w:val="center"/>
          </w:tcPr>
          <w:p w14:paraId="4A67CD8C" w14:textId="77777777" w:rsidR="00332C87" w:rsidRPr="005F2031" w:rsidRDefault="00332C87" w:rsidP="00332C8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23</w:t>
            </w:r>
          </w:p>
        </w:tc>
      </w:tr>
    </w:tbl>
    <w:p w14:paraId="7B7DCC4F" w14:textId="77777777" w:rsidR="00332C87" w:rsidRPr="005F2031" w:rsidRDefault="00332C87">
      <w:pPr>
        <w:rPr>
          <w:szCs w:val="26"/>
        </w:rPr>
      </w:pPr>
    </w:p>
    <w:p w14:paraId="2413F7C6" w14:textId="77777777" w:rsidR="00332C87" w:rsidRPr="005F2031" w:rsidRDefault="00332C87" w:rsidP="00332C87">
      <w:pPr>
        <w:rPr>
          <w:szCs w:val="26"/>
        </w:rPr>
      </w:pPr>
      <w:r w:rsidRPr="005F2031">
        <w:rPr>
          <w:szCs w:val="26"/>
        </w:rPr>
        <w:t>Несмотря на общее снижение численности населения, возрастная структура несколько скорректируется в положительную сторону.</w:t>
      </w:r>
    </w:p>
    <w:p w14:paraId="2D15312F" w14:textId="77777777" w:rsidR="00332C87" w:rsidRPr="005F2031" w:rsidRDefault="00332C87" w:rsidP="00332C87">
      <w:pPr>
        <w:rPr>
          <w:szCs w:val="26"/>
        </w:rPr>
      </w:pPr>
      <w:r w:rsidRPr="005F2031">
        <w:rPr>
          <w:szCs w:val="26"/>
        </w:rPr>
        <w:t xml:space="preserve">В связи с наличием в поселении значительного числа населенных пунктов с численностью населения, не позволяющей говорить о простом воспроизводстве, а также имея в виду общее сокращение населения поселения, на проектный срок предполагается увеличение в поселении количества населенных пунктов с нулевым постоянным населением: если на 2008 год число таких населенных пунктов составляло 6 единиц, то к 2030 году их число составит 13 единиц. В связи с наличием в этих населенных пунктах дачных участков, которые предполагаются к сохранению на расчетный срок, данные населенные пункты формально сохраняют свой статус, но фактически становятся дачными поселками (что соответствующим образом </w:t>
      </w:r>
      <w:r w:rsidR="007E3D70" w:rsidRPr="005F2031">
        <w:rPr>
          <w:szCs w:val="26"/>
        </w:rPr>
        <w:t>отражается на обеспече</w:t>
      </w:r>
      <w:r w:rsidRPr="005F2031">
        <w:rPr>
          <w:szCs w:val="26"/>
        </w:rPr>
        <w:t xml:space="preserve">нии их инфраструктурами – в рамках генерального </w:t>
      </w:r>
      <w:r w:rsidRPr="005F2031">
        <w:rPr>
          <w:szCs w:val="26"/>
        </w:rPr>
        <w:lastRenderedPageBreak/>
        <w:t>плана в этих населенных пунктах не предполагается разви</w:t>
      </w:r>
      <w:r w:rsidR="007E3D70" w:rsidRPr="005F2031">
        <w:rPr>
          <w:szCs w:val="26"/>
        </w:rPr>
        <w:t>тия социальной инфраструктуры).</w:t>
      </w:r>
    </w:p>
    <w:p w14:paraId="210CB224" w14:textId="77777777" w:rsidR="00332C87" w:rsidRPr="005F2031" w:rsidRDefault="00332C87" w:rsidP="00332C87">
      <w:pPr>
        <w:rPr>
          <w:szCs w:val="26"/>
        </w:rPr>
      </w:pPr>
      <w:r w:rsidRPr="005F2031">
        <w:rPr>
          <w:szCs w:val="26"/>
        </w:rPr>
        <w:t>Проектными решениями генерального плана в соответс</w:t>
      </w:r>
      <w:r w:rsidR="007E3D70" w:rsidRPr="005F2031">
        <w:rPr>
          <w:szCs w:val="26"/>
        </w:rPr>
        <w:t>твии с рекомендациями ад</w:t>
      </w:r>
      <w:r w:rsidRPr="005F2031">
        <w:rPr>
          <w:szCs w:val="26"/>
        </w:rPr>
        <w:t xml:space="preserve">министрации Пекшинского сельского поселения </w:t>
      </w:r>
      <w:r w:rsidR="007E3D70" w:rsidRPr="005F2031">
        <w:rPr>
          <w:szCs w:val="26"/>
        </w:rPr>
        <w:t>предлагается расширение террито</w:t>
      </w:r>
      <w:r w:rsidRPr="005F2031">
        <w:rPr>
          <w:szCs w:val="26"/>
        </w:rPr>
        <w:t>рий 33 населенных пунктов поселения (д.</w:t>
      </w:r>
      <w:r w:rsidR="007E3D70" w:rsidRPr="005F2031">
        <w:rPr>
          <w:szCs w:val="26"/>
        </w:rPr>
        <w:t xml:space="preserve"> </w:t>
      </w:r>
      <w:r w:rsidRPr="005F2031">
        <w:rPr>
          <w:szCs w:val="26"/>
        </w:rPr>
        <w:t>Аббакумово, д.</w:t>
      </w:r>
      <w:r w:rsidR="007E3D70" w:rsidRPr="005F2031">
        <w:rPr>
          <w:szCs w:val="26"/>
        </w:rPr>
        <w:t> </w:t>
      </w:r>
      <w:r w:rsidRPr="005F2031">
        <w:rPr>
          <w:szCs w:val="26"/>
        </w:rPr>
        <w:t>Анкудиново, с.</w:t>
      </w:r>
      <w:r w:rsidR="007E3D70" w:rsidRPr="005F2031">
        <w:rPr>
          <w:szCs w:val="26"/>
        </w:rPr>
        <w:t xml:space="preserve"> </w:t>
      </w:r>
      <w:r w:rsidRPr="005F2031">
        <w:rPr>
          <w:szCs w:val="26"/>
        </w:rPr>
        <w:t>Алексино, д.</w:t>
      </w:r>
      <w:r w:rsidR="007E3D70" w:rsidRPr="005F2031">
        <w:rPr>
          <w:szCs w:val="26"/>
        </w:rPr>
        <w:t xml:space="preserve"> </w:t>
      </w:r>
      <w:r w:rsidRPr="005F2031">
        <w:rPr>
          <w:szCs w:val="26"/>
        </w:rPr>
        <w:t>Аксеново, п. Болдино, д.</w:t>
      </w:r>
      <w:r w:rsidR="007E3D70" w:rsidRPr="005F2031">
        <w:rPr>
          <w:szCs w:val="26"/>
        </w:rPr>
        <w:t xml:space="preserve"> </w:t>
      </w:r>
      <w:r w:rsidRPr="005F2031">
        <w:rPr>
          <w:szCs w:val="26"/>
        </w:rPr>
        <w:t>Васильки, д.</w:t>
      </w:r>
      <w:r w:rsidR="007E3D70" w:rsidRPr="005F2031">
        <w:rPr>
          <w:szCs w:val="26"/>
        </w:rPr>
        <w:t xml:space="preserve"> </w:t>
      </w:r>
      <w:r w:rsidRPr="005F2031">
        <w:rPr>
          <w:szCs w:val="26"/>
        </w:rPr>
        <w:t>Ваульцево, д.</w:t>
      </w:r>
      <w:r w:rsidR="007E3D70" w:rsidRPr="005F2031">
        <w:rPr>
          <w:szCs w:val="26"/>
        </w:rPr>
        <w:t> </w:t>
      </w:r>
      <w:r w:rsidRPr="005F2031">
        <w:rPr>
          <w:szCs w:val="26"/>
        </w:rPr>
        <w:t>Дровново, д.</w:t>
      </w:r>
      <w:r w:rsidR="007E3D70" w:rsidRPr="005F2031">
        <w:rPr>
          <w:szCs w:val="26"/>
        </w:rPr>
        <w:t xml:space="preserve"> </w:t>
      </w:r>
      <w:r w:rsidRPr="005F2031">
        <w:rPr>
          <w:szCs w:val="26"/>
        </w:rPr>
        <w:t>Елисейково, д.</w:t>
      </w:r>
      <w:r w:rsidR="007E3D70" w:rsidRPr="005F2031">
        <w:rPr>
          <w:szCs w:val="26"/>
        </w:rPr>
        <w:t xml:space="preserve"> </w:t>
      </w:r>
      <w:r w:rsidRPr="005F2031">
        <w:rPr>
          <w:szCs w:val="26"/>
        </w:rPr>
        <w:t>Желтухино, д.</w:t>
      </w:r>
      <w:r w:rsidR="007E3D70" w:rsidRPr="005F2031">
        <w:rPr>
          <w:szCs w:val="26"/>
        </w:rPr>
        <w:t xml:space="preserve"> </w:t>
      </w:r>
      <w:r w:rsidRPr="005F2031">
        <w:rPr>
          <w:szCs w:val="26"/>
        </w:rPr>
        <w:t>Калинино, д.</w:t>
      </w:r>
      <w:r w:rsidR="007E3D70" w:rsidRPr="005F2031">
        <w:rPr>
          <w:szCs w:val="26"/>
        </w:rPr>
        <w:t xml:space="preserve"> </w:t>
      </w:r>
      <w:r w:rsidRPr="005F2031">
        <w:rPr>
          <w:szCs w:val="26"/>
        </w:rPr>
        <w:t>Кукушкино, д.</w:t>
      </w:r>
      <w:r w:rsidR="007E3D70" w:rsidRPr="005F2031">
        <w:rPr>
          <w:szCs w:val="26"/>
        </w:rPr>
        <w:t xml:space="preserve"> </w:t>
      </w:r>
      <w:r w:rsidRPr="005F2031">
        <w:rPr>
          <w:szCs w:val="26"/>
        </w:rPr>
        <w:t>Липна, д.</w:t>
      </w:r>
      <w:r w:rsidR="007E3D70" w:rsidRPr="005F2031">
        <w:rPr>
          <w:szCs w:val="26"/>
        </w:rPr>
        <w:t> </w:t>
      </w:r>
      <w:r w:rsidRPr="005F2031">
        <w:rPr>
          <w:szCs w:val="26"/>
        </w:rPr>
        <w:t>Ларионово, д.</w:t>
      </w:r>
      <w:r w:rsidR="007E3D70" w:rsidRPr="005F2031">
        <w:rPr>
          <w:szCs w:val="26"/>
        </w:rPr>
        <w:t xml:space="preserve"> </w:t>
      </w:r>
      <w:r w:rsidRPr="005F2031">
        <w:rPr>
          <w:szCs w:val="26"/>
        </w:rPr>
        <w:t>Логинцево, д.</w:t>
      </w:r>
      <w:r w:rsidR="007E3D70" w:rsidRPr="005F2031">
        <w:rPr>
          <w:szCs w:val="26"/>
        </w:rPr>
        <w:t xml:space="preserve"> </w:t>
      </w:r>
      <w:r w:rsidRPr="005F2031">
        <w:rPr>
          <w:szCs w:val="26"/>
        </w:rPr>
        <w:t>Марково, д.</w:t>
      </w:r>
      <w:r w:rsidR="007E3D70" w:rsidRPr="005F2031">
        <w:rPr>
          <w:szCs w:val="26"/>
        </w:rPr>
        <w:t xml:space="preserve"> </w:t>
      </w:r>
      <w:r w:rsidRPr="005F2031">
        <w:rPr>
          <w:szCs w:val="26"/>
        </w:rPr>
        <w:t>Метенино, д.</w:t>
      </w:r>
      <w:r w:rsidR="007E3D70" w:rsidRPr="005F2031">
        <w:rPr>
          <w:szCs w:val="26"/>
        </w:rPr>
        <w:t xml:space="preserve"> </w:t>
      </w:r>
      <w:r w:rsidRPr="005F2031">
        <w:rPr>
          <w:szCs w:val="26"/>
        </w:rPr>
        <w:t>Михейцево, д.</w:t>
      </w:r>
      <w:r w:rsidR="007E3D70" w:rsidRPr="005F2031">
        <w:rPr>
          <w:szCs w:val="26"/>
        </w:rPr>
        <w:t xml:space="preserve"> </w:t>
      </w:r>
      <w:r w:rsidRPr="005F2031">
        <w:rPr>
          <w:szCs w:val="26"/>
        </w:rPr>
        <w:t>Мышлино, д.</w:t>
      </w:r>
      <w:r w:rsidR="007E3D70" w:rsidRPr="005F2031">
        <w:rPr>
          <w:szCs w:val="26"/>
        </w:rPr>
        <w:t> </w:t>
      </w:r>
      <w:r w:rsidRPr="005F2031">
        <w:rPr>
          <w:szCs w:val="26"/>
        </w:rPr>
        <w:t>Назарово, д.</w:t>
      </w:r>
      <w:r w:rsidR="007E3D70" w:rsidRPr="005F2031">
        <w:rPr>
          <w:szCs w:val="26"/>
        </w:rPr>
        <w:t xml:space="preserve"> </w:t>
      </w:r>
      <w:r w:rsidRPr="005F2031">
        <w:rPr>
          <w:szCs w:val="26"/>
        </w:rPr>
        <w:t>Напутново, д.</w:t>
      </w:r>
      <w:r w:rsidR="007E3D70" w:rsidRPr="005F2031">
        <w:rPr>
          <w:szCs w:val="26"/>
        </w:rPr>
        <w:t xml:space="preserve"> </w:t>
      </w:r>
      <w:r w:rsidRPr="005F2031">
        <w:rPr>
          <w:szCs w:val="26"/>
        </w:rPr>
        <w:t>Неугодово, д.</w:t>
      </w:r>
      <w:r w:rsidR="007E3D70" w:rsidRPr="005F2031">
        <w:rPr>
          <w:szCs w:val="26"/>
        </w:rPr>
        <w:t xml:space="preserve"> </w:t>
      </w:r>
      <w:r w:rsidRPr="005F2031">
        <w:rPr>
          <w:szCs w:val="26"/>
        </w:rPr>
        <w:t>Пекша, д.</w:t>
      </w:r>
      <w:r w:rsidR="007E3D70" w:rsidRPr="005F2031">
        <w:rPr>
          <w:szCs w:val="26"/>
        </w:rPr>
        <w:t xml:space="preserve"> </w:t>
      </w:r>
      <w:r w:rsidRPr="005F2031">
        <w:rPr>
          <w:szCs w:val="26"/>
        </w:rPr>
        <w:t>Пески, д.</w:t>
      </w:r>
      <w:r w:rsidR="007E3D70" w:rsidRPr="005F2031">
        <w:rPr>
          <w:szCs w:val="26"/>
        </w:rPr>
        <w:t xml:space="preserve"> </w:t>
      </w:r>
      <w:r w:rsidRPr="005F2031">
        <w:rPr>
          <w:szCs w:val="26"/>
        </w:rPr>
        <w:t>Подвязново, д.</w:t>
      </w:r>
      <w:r w:rsidR="007E3D70" w:rsidRPr="005F2031">
        <w:rPr>
          <w:szCs w:val="26"/>
        </w:rPr>
        <w:t> </w:t>
      </w:r>
      <w:r w:rsidRPr="005F2031">
        <w:rPr>
          <w:szCs w:val="26"/>
        </w:rPr>
        <w:t>Поломы, д.</w:t>
      </w:r>
      <w:r w:rsidR="007E3D70" w:rsidRPr="005F2031">
        <w:rPr>
          <w:szCs w:val="26"/>
        </w:rPr>
        <w:t xml:space="preserve"> </w:t>
      </w:r>
      <w:r w:rsidRPr="005F2031">
        <w:rPr>
          <w:szCs w:val="26"/>
        </w:rPr>
        <w:t>Поляны, д.</w:t>
      </w:r>
      <w:r w:rsidR="007E3D70" w:rsidRPr="005F2031">
        <w:rPr>
          <w:szCs w:val="26"/>
        </w:rPr>
        <w:t xml:space="preserve"> </w:t>
      </w:r>
      <w:r w:rsidRPr="005F2031">
        <w:rPr>
          <w:szCs w:val="26"/>
        </w:rPr>
        <w:t>Суковатово, Сущнево-1, д.</w:t>
      </w:r>
      <w:r w:rsidR="007E3D70" w:rsidRPr="005F2031">
        <w:rPr>
          <w:szCs w:val="26"/>
        </w:rPr>
        <w:t xml:space="preserve"> </w:t>
      </w:r>
      <w:r w:rsidRPr="005F2031">
        <w:rPr>
          <w:szCs w:val="26"/>
        </w:rPr>
        <w:t>Туйково, д.</w:t>
      </w:r>
      <w:r w:rsidR="007E3D70" w:rsidRPr="005F2031">
        <w:rPr>
          <w:szCs w:val="26"/>
        </w:rPr>
        <w:t xml:space="preserve"> </w:t>
      </w:r>
      <w:r w:rsidRPr="005F2031">
        <w:rPr>
          <w:szCs w:val="26"/>
        </w:rPr>
        <w:t>Таратино, Черкасово, Ючмер). Это обусловлено высокой рекреационной привлекательностью данной терр</w:t>
      </w:r>
      <w:r w:rsidR="007E3D70" w:rsidRPr="005F2031">
        <w:rPr>
          <w:szCs w:val="26"/>
        </w:rPr>
        <w:t>итории для жителей Москвы и Вла</w:t>
      </w:r>
      <w:r w:rsidRPr="005F2031">
        <w:rPr>
          <w:szCs w:val="26"/>
        </w:rPr>
        <w:t>димира, в силу хорошей транспортной доступнос</w:t>
      </w:r>
      <w:r w:rsidR="007E3D70" w:rsidRPr="005F2031">
        <w:rPr>
          <w:szCs w:val="26"/>
        </w:rPr>
        <w:t>ти и природного потенциала. Уве</w:t>
      </w:r>
      <w:r w:rsidRPr="005F2031">
        <w:rPr>
          <w:szCs w:val="26"/>
        </w:rPr>
        <w:t>личение численности населения данных населенных пунктов предполагается за счет миграции, преимущественно дачников. Сформировать точный прогноз увеличения количества дачников в Пекшинском сельском пос</w:t>
      </w:r>
      <w:r w:rsidR="007E3D70" w:rsidRPr="005F2031">
        <w:rPr>
          <w:szCs w:val="26"/>
        </w:rPr>
        <w:t>елении не представляется возмож</w:t>
      </w:r>
      <w:r w:rsidRPr="005F2031">
        <w:rPr>
          <w:szCs w:val="26"/>
        </w:rPr>
        <w:t>ным, так как эти процессы сильно восприимчивы к общестрановой экономической конъюнктур</w:t>
      </w:r>
      <w:r w:rsidR="007E3D70" w:rsidRPr="005F2031">
        <w:rPr>
          <w:szCs w:val="26"/>
        </w:rPr>
        <w:t>е.</w:t>
      </w:r>
    </w:p>
    <w:p w14:paraId="7F1ACF4A" w14:textId="77777777" w:rsidR="00332C87" w:rsidRPr="005F2031" w:rsidRDefault="00332C87" w:rsidP="00332C87">
      <w:pPr>
        <w:rPr>
          <w:szCs w:val="26"/>
        </w:rPr>
      </w:pPr>
      <w:r w:rsidRPr="005F2031">
        <w:rPr>
          <w:szCs w:val="26"/>
        </w:rPr>
        <w:t>Выводы: Учитывая не поддающиеся коррекции негативные тренды естественного движения населения, малое количество суще</w:t>
      </w:r>
      <w:r w:rsidR="007E3D70" w:rsidRPr="005F2031">
        <w:rPr>
          <w:szCs w:val="26"/>
        </w:rPr>
        <w:t>ствующих постоянных жителей, не</w:t>
      </w:r>
      <w:r w:rsidRPr="005F2031">
        <w:rPr>
          <w:szCs w:val="26"/>
        </w:rPr>
        <w:t>устойчивое социально-экономическое положение территории часть сел и деревень, высокая привлекательность территории для рекреации на расчетный строк:</w:t>
      </w:r>
    </w:p>
    <w:p w14:paraId="428F3D46" w14:textId="77777777" w:rsidR="00332C87" w:rsidRPr="005F2031" w:rsidRDefault="00332C87" w:rsidP="00CF4D6F">
      <w:pPr>
        <w:pStyle w:val="a9"/>
        <w:numPr>
          <w:ilvl w:val="0"/>
          <w:numId w:val="4"/>
        </w:numPr>
        <w:rPr>
          <w:szCs w:val="26"/>
        </w:rPr>
      </w:pPr>
      <w:r w:rsidRPr="005F2031">
        <w:rPr>
          <w:szCs w:val="26"/>
        </w:rPr>
        <w:t>Часть сел и деревень не будут иметь постоянных жителей, в населенных пунктах будут проживать лишь владельцы дачных хозяйств.</w:t>
      </w:r>
    </w:p>
    <w:p w14:paraId="0C2E75C8" w14:textId="77777777" w:rsidR="00332C87" w:rsidRPr="005F2031" w:rsidRDefault="00332C87" w:rsidP="00CF4D6F">
      <w:pPr>
        <w:pStyle w:val="a9"/>
        <w:numPr>
          <w:ilvl w:val="0"/>
          <w:numId w:val="4"/>
        </w:numPr>
        <w:rPr>
          <w:szCs w:val="26"/>
        </w:rPr>
      </w:pPr>
      <w:r w:rsidRPr="005F2031">
        <w:rPr>
          <w:szCs w:val="26"/>
        </w:rPr>
        <w:t>Отдельные населенные пункты в дол</w:t>
      </w:r>
      <w:r w:rsidR="007E3D70" w:rsidRPr="005F2031">
        <w:rPr>
          <w:szCs w:val="26"/>
        </w:rPr>
        <w:t>госрочной перспективе могут рас</w:t>
      </w:r>
      <w:r w:rsidRPr="005F2031">
        <w:rPr>
          <w:szCs w:val="26"/>
        </w:rPr>
        <w:t xml:space="preserve">считывать на увеличение постоянных </w:t>
      </w:r>
      <w:r w:rsidR="007E3D70" w:rsidRPr="005F2031">
        <w:rPr>
          <w:szCs w:val="26"/>
        </w:rPr>
        <w:t>жителей, за счет расселения вла</w:t>
      </w:r>
      <w:r w:rsidRPr="005F2031">
        <w:rPr>
          <w:szCs w:val="26"/>
        </w:rPr>
        <w:t>дельце дачных хозяйств (возможность получения прописки).</w:t>
      </w:r>
    </w:p>
    <w:p w14:paraId="6D693AD7" w14:textId="77777777" w:rsidR="00332C87" w:rsidRPr="005F2031" w:rsidRDefault="00332C87" w:rsidP="00332C87">
      <w:pPr>
        <w:rPr>
          <w:szCs w:val="26"/>
        </w:rPr>
      </w:pPr>
      <w:r w:rsidRPr="005F2031">
        <w:rPr>
          <w:szCs w:val="26"/>
        </w:rPr>
        <w:t>В таблице ниже представлены тенденции изменени</w:t>
      </w:r>
      <w:r w:rsidR="007E3D70" w:rsidRPr="005F2031">
        <w:rPr>
          <w:szCs w:val="26"/>
        </w:rPr>
        <w:t>я численности, в разрезе отдель</w:t>
      </w:r>
      <w:r w:rsidRPr="005F2031">
        <w:rPr>
          <w:szCs w:val="26"/>
        </w:rPr>
        <w:t>н</w:t>
      </w:r>
      <w:r w:rsidR="007E3D70" w:rsidRPr="005F2031">
        <w:rPr>
          <w:szCs w:val="26"/>
        </w:rPr>
        <w:t>ых населенных пунктов поселения.</w:t>
      </w:r>
    </w:p>
    <w:p w14:paraId="79034B5B" w14:textId="77777777" w:rsidR="00332C87" w:rsidRPr="005F2031" w:rsidRDefault="007E3D70" w:rsidP="00EA53A0">
      <w:pPr>
        <w:outlineLvl w:val="4"/>
        <w:rPr>
          <w:szCs w:val="26"/>
        </w:rPr>
      </w:pPr>
      <w:r w:rsidRPr="005F2031">
        <w:rPr>
          <w:rFonts w:eastAsia="Calibri" w:cs="Times New Roman"/>
          <w:szCs w:val="26"/>
        </w:rPr>
        <w:lastRenderedPageBreak/>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12</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Прогноз численности населения Пекшинского сельского поселения</w:t>
      </w:r>
      <w:r w:rsidRPr="005F2031">
        <w:t xml:space="preserve"> в разрезе населенных пунктов</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94"/>
        <w:gridCol w:w="2575"/>
        <w:gridCol w:w="1960"/>
        <w:gridCol w:w="2121"/>
        <w:gridCol w:w="2121"/>
      </w:tblGrid>
      <w:tr w:rsidR="000523E0" w:rsidRPr="005F2031" w14:paraId="42BA1666" w14:textId="77777777" w:rsidTr="000523E0">
        <w:trPr>
          <w:trHeight w:val="1226"/>
          <w:tblHeader/>
        </w:trPr>
        <w:tc>
          <w:tcPr>
            <w:tcW w:w="415" w:type="pct"/>
            <w:noWrap/>
            <w:vAlign w:val="center"/>
          </w:tcPr>
          <w:p w14:paraId="0E6EC8A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b/>
                <w:szCs w:val="26"/>
                <w:lang w:eastAsia="ru-RU"/>
              </w:rPr>
            </w:pPr>
            <w:r w:rsidRPr="005F2031">
              <w:rPr>
                <w:rFonts w:eastAsia="Times New Roman" w:cs="Times New Roman"/>
                <w:b/>
                <w:szCs w:val="26"/>
                <w:lang w:eastAsia="ru-RU"/>
              </w:rPr>
              <w:t>№</w:t>
            </w:r>
          </w:p>
        </w:tc>
        <w:tc>
          <w:tcPr>
            <w:tcW w:w="1345" w:type="pct"/>
            <w:vAlign w:val="center"/>
          </w:tcPr>
          <w:p w14:paraId="4B13E25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b/>
                <w:szCs w:val="26"/>
                <w:lang w:eastAsia="ru-RU"/>
              </w:rPr>
            </w:pPr>
            <w:r w:rsidRPr="005F2031">
              <w:rPr>
                <w:rFonts w:eastAsia="Times New Roman" w:cs="Times New Roman"/>
                <w:b/>
                <w:szCs w:val="26"/>
                <w:lang w:eastAsia="ru-RU"/>
              </w:rPr>
              <w:t>Наименование населенного пункта</w:t>
            </w:r>
          </w:p>
        </w:tc>
        <w:tc>
          <w:tcPr>
            <w:tcW w:w="1024" w:type="pct"/>
            <w:vAlign w:val="center"/>
          </w:tcPr>
          <w:p w14:paraId="54DE13B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b/>
                <w:szCs w:val="26"/>
                <w:lang w:eastAsia="ru-RU"/>
              </w:rPr>
            </w:pPr>
            <w:proofErr w:type="gramStart"/>
            <w:r w:rsidRPr="005F2031">
              <w:rPr>
                <w:rFonts w:eastAsia="Times New Roman" w:cs="Times New Roman"/>
                <w:b/>
                <w:szCs w:val="26"/>
                <w:lang w:eastAsia="ru-RU"/>
              </w:rPr>
              <w:t>Численность населения</w:t>
            </w:r>
            <w:proofErr w:type="gramEnd"/>
            <w:r w:rsidRPr="005F2031">
              <w:rPr>
                <w:rFonts w:eastAsia="Times New Roman" w:cs="Times New Roman"/>
                <w:b/>
                <w:szCs w:val="26"/>
                <w:lang w:eastAsia="ru-RU"/>
              </w:rPr>
              <w:t xml:space="preserve"> прописанного в дан</w:t>
            </w:r>
            <w:r w:rsidR="00A00AD5" w:rsidRPr="005F2031">
              <w:rPr>
                <w:rFonts w:eastAsia="Times New Roman" w:cs="Times New Roman"/>
                <w:b/>
                <w:szCs w:val="26"/>
                <w:lang w:eastAsia="ru-RU"/>
              </w:rPr>
              <w:t>ном населенном пункте на 2008 (</w:t>
            </w:r>
            <w:r w:rsidRPr="005F2031">
              <w:rPr>
                <w:rFonts w:eastAsia="Times New Roman" w:cs="Times New Roman"/>
                <w:b/>
                <w:szCs w:val="26"/>
                <w:lang w:eastAsia="ru-RU"/>
              </w:rPr>
              <w:t>по данным статистики)</w:t>
            </w:r>
          </w:p>
        </w:tc>
        <w:tc>
          <w:tcPr>
            <w:tcW w:w="1108" w:type="pct"/>
            <w:vAlign w:val="center"/>
          </w:tcPr>
          <w:p w14:paraId="66A8437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b/>
                <w:szCs w:val="26"/>
                <w:lang w:eastAsia="ru-RU"/>
              </w:rPr>
            </w:pPr>
            <w:r w:rsidRPr="005F2031">
              <w:rPr>
                <w:rFonts w:eastAsia="Times New Roman" w:cs="Times New Roman"/>
                <w:b/>
                <w:szCs w:val="26"/>
                <w:lang w:eastAsia="ru-RU"/>
              </w:rPr>
              <w:t>Количество постоянно проживающего населения, 2020</w:t>
            </w:r>
          </w:p>
        </w:tc>
        <w:tc>
          <w:tcPr>
            <w:tcW w:w="1108" w:type="pct"/>
            <w:vAlign w:val="center"/>
          </w:tcPr>
          <w:p w14:paraId="6030946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b/>
                <w:szCs w:val="26"/>
                <w:lang w:eastAsia="ru-RU"/>
              </w:rPr>
            </w:pPr>
            <w:r w:rsidRPr="005F2031">
              <w:rPr>
                <w:rFonts w:eastAsia="Times New Roman" w:cs="Times New Roman"/>
                <w:b/>
                <w:szCs w:val="26"/>
                <w:lang w:eastAsia="ru-RU"/>
              </w:rPr>
              <w:t>Количество постоянно проживающего населения, 2030</w:t>
            </w:r>
          </w:p>
        </w:tc>
      </w:tr>
      <w:tr w:rsidR="000523E0" w:rsidRPr="005F2031" w14:paraId="013DD6BE" w14:textId="77777777" w:rsidTr="000523E0">
        <w:trPr>
          <w:trHeight w:val="114"/>
          <w:tblHeader/>
        </w:trPr>
        <w:tc>
          <w:tcPr>
            <w:tcW w:w="415" w:type="pct"/>
            <w:noWrap/>
            <w:vAlign w:val="center"/>
          </w:tcPr>
          <w:p w14:paraId="77FA1ED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b/>
                <w:szCs w:val="26"/>
                <w:lang w:eastAsia="ru-RU"/>
              </w:rPr>
            </w:pPr>
            <w:r w:rsidRPr="005F2031">
              <w:rPr>
                <w:rFonts w:eastAsia="Times New Roman" w:cs="Times New Roman"/>
                <w:b/>
                <w:szCs w:val="26"/>
                <w:lang w:eastAsia="ru-RU"/>
              </w:rPr>
              <w:t>1</w:t>
            </w:r>
          </w:p>
        </w:tc>
        <w:tc>
          <w:tcPr>
            <w:tcW w:w="1345" w:type="pct"/>
            <w:vAlign w:val="center"/>
          </w:tcPr>
          <w:p w14:paraId="517F265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b/>
                <w:szCs w:val="26"/>
                <w:lang w:eastAsia="ru-RU"/>
              </w:rPr>
            </w:pPr>
            <w:r w:rsidRPr="005F2031">
              <w:rPr>
                <w:rFonts w:eastAsia="Times New Roman" w:cs="Times New Roman"/>
                <w:b/>
                <w:szCs w:val="26"/>
                <w:lang w:eastAsia="ru-RU"/>
              </w:rPr>
              <w:t>2</w:t>
            </w:r>
          </w:p>
        </w:tc>
        <w:tc>
          <w:tcPr>
            <w:tcW w:w="1024" w:type="pct"/>
            <w:vAlign w:val="center"/>
          </w:tcPr>
          <w:p w14:paraId="15EF46B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b/>
                <w:szCs w:val="26"/>
                <w:lang w:eastAsia="ru-RU"/>
              </w:rPr>
            </w:pPr>
            <w:r w:rsidRPr="005F2031">
              <w:rPr>
                <w:rFonts w:eastAsia="Times New Roman" w:cs="Times New Roman"/>
                <w:b/>
                <w:szCs w:val="26"/>
                <w:lang w:eastAsia="ru-RU"/>
              </w:rPr>
              <w:t>3</w:t>
            </w:r>
          </w:p>
        </w:tc>
        <w:tc>
          <w:tcPr>
            <w:tcW w:w="1108" w:type="pct"/>
            <w:vAlign w:val="center"/>
          </w:tcPr>
          <w:p w14:paraId="17783279"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b/>
                <w:szCs w:val="26"/>
                <w:lang w:eastAsia="ru-RU"/>
              </w:rPr>
            </w:pPr>
            <w:r w:rsidRPr="005F2031">
              <w:rPr>
                <w:rFonts w:eastAsia="Times New Roman" w:cs="Times New Roman"/>
                <w:b/>
                <w:szCs w:val="26"/>
                <w:lang w:eastAsia="ru-RU"/>
              </w:rPr>
              <w:t>4</w:t>
            </w:r>
          </w:p>
        </w:tc>
        <w:tc>
          <w:tcPr>
            <w:tcW w:w="1108" w:type="pct"/>
            <w:vAlign w:val="center"/>
          </w:tcPr>
          <w:p w14:paraId="7934FF9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b/>
                <w:szCs w:val="26"/>
                <w:lang w:eastAsia="ru-RU"/>
              </w:rPr>
            </w:pPr>
            <w:r w:rsidRPr="005F2031">
              <w:rPr>
                <w:rFonts w:eastAsia="Times New Roman" w:cs="Times New Roman"/>
                <w:b/>
                <w:szCs w:val="26"/>
                <w:lang w:eastAsia="ru-RU"/>
              </w:rPr>
              <w:t>5</w:t>
            </w:r>
          </w:p>
        </w:tc>
      </w:tr>
      <w:tr w:rsidR="000523E0" w:rsidRPr="005F2031" w14:paraId="3357C263" w14:textId="77777777" w:rsidTr="00645FF2">
        <w:trPr>
          <w:trHeight w:val="300"/>
        </w:trPr>
        <w:tc>
          <w:tcPr>
            <w:tcW w:w="415" w:type="pct"/>
            <w:noWrap/>
            <w:vAlign w:val="bottom"/>
          </w:tcPr>
          <w:p w14:paraId="3C63E1C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w:t>
            </w:r>
          </w:p>
        </w:tc>
        <w:tc>
          <w:tcPr>
            <w:tcW w:w="1345" w:type="pct"/>
            <w:noWrap/>
            <w:vAlign w:val="bottom"/>
          </w:tcPr>
          <w:p w14:paraId="5EDA912C"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Болдино, п</w:t>
            </w:r>
          </w:p>
        </w:tc>
        <w:tc>
          <w:tcPr>
            <w:tcW w:w="1024" w:type="pct"/>
            <w:noWrap/>
            <w:vAlign w:val="bottom"/>
          </w:tcPr>
          <w:p w14:paraId="02003B86"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379</w:t>
            </w:r>
          </w:p>
        </w:tc>
        <w:tc>
          <w:tcPr>
            <w:tcW w:w="1108" w:type="pct"/>
            <w:vAlign w:val="bottom"/>
          </w:tcPr>
          <w:p w14:paraId="5DF844CA"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450</w:t>
            </w:r>
          </w:p>
        </w:tc>
        <w:tc>
          <w:tcPr>
            <w:tcW w:w="1108" w:type="pct"/>
            <w:vAlign w:val="bottom"/>
          </w:tcPr>
          <w:p w14:paraId="1873F3AC"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435</w:t>
            </w:r>
          </w:p>
        </w:tc>
      </w:tr>
      <w:tr w:rsidR="000523E0" w:rsidRPr="005F2031" w14:paraId="66850334" w14:textId="77777777" w:rsidTr="00645FF2">
        <w:trPr>
          <w:trHeight w:val="300"/>
        </w:trPr>
        <w:tc>
          <w:tcPr>
            <w:tcW w:w="415" w:type="pct"/>
            <w:noWrap/>
            <w:vAlign w:val="bottom"/>
          </w:tcPr>
          <w:p w14:paraId="48C90C95"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c>
          <w:tcPr>
            <w:tcW w:w="1345" w:type="pct"/>
            <w:noWrap/>
            <w:vAlign w:val="bottom"/>
          </w:tcPr>
          <w:p w14:paraId="63F487F1"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Сушнево - 1</w:t>
            </w:r>
          </w:p>
        </w:tc>
        <w:tc>
          <w:tcPr>
            <w:tcW w:w="1024" w:type="pct"/>
            <w:noWrap/>
            <w:vAlign w:val="bottom"/>
          </w:tcPr>
          <w:p w14:paraId="37102442"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200</w:t>
            </w:r>
          </w:p>
        </w:tc>
        <w:tc>
          <w:tcPr>
            <w:tcW w:w="1108" w:type="pct"/>
          </w:tcPr>
          <w:p w14:paraId="014BCD8C"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162</w:t>
            </w:r>
          </w:p>
        </w:tc>
        <w:tc>
          <w:tcPr>
            <w:tcW w:w="1108" w:type="pct"/>
          </w:tcPr>
          <w:p w14:paraId="541937F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145</w:t>
            </w:r>
          </w:p>
        </w:tc>
      </w:tr>
      <w:tr w:rsidR="000523E0" w:rsidRPr="005F2031" w14:paraId="2D66B6DC" w14:textId="77777777" w:rsidTr="00645FF2">
        <w:trPr>
          <w:trHeight w:val="300"/>
        </w:trPr>
        <w:tc>
          <w:tcPr>
            <w:tcW w:w="415" w:type="pct"/>
            <w:noWrap/>
            <w:vAlign w:val="bottom"/>
          </w:tcPr>
          <w:p w14:paraId="17D8CC9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w:t>
            </w:r>
          </w:p>
        </w:tc>
        <w:tc>
          <w:tcPr>
            <w:tcW w:w="1345" w:type="pct"/>
            <w:noWrap/>
            <w:vAlign w:val="bottom"/>
          </w:tcPr>
          <w:p w14:paraId="732D8981"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Сушнево - 2</w:t>
            </w:r>
          </w:p>
        </w:tc>
        <w:tc>
          <w:tcPr>
            <w:tcW w:w="1024" w:type="pct"/>
            <w:noWrap/>
            <w:vAlign w:val="bottom"/>
          </w:tcPr>
          <w:p w14:paraId="35011319"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99</w:t>
            </w:r>
          </w:p>
        </w:tc>
        <w:tc>
          <w:tcPr>
            <w:tcW w:w="1108" w:type="pct"/>
          </w:tcPr>
          <w:p w14:paraId="05467C0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74</w:t>
            </w:r>
          </w:p>
        </w:tc>
        <w:tc>
          <w:tcPr>
            <w:tcW w:w="1108" w:type="pct"/>
          </w:tcPr>
          <w:p w14:paraId="7C10D92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100</w:t>
            </w:r>
          </w:p>
        </w:tc>
      </w:tr>
      <w:tr w:rsidR="000523E0" w:rsidRPr="005F2031" w14:paraId="1DE3ED45" w14:textId="77777777" w:rsidTr="00645FF2">
        <w:trPr>
          <w:trHeight w:val="300"/>
        </w:trPr>
        <w:tc>
          <w:tcPr>
            <w:tcW w:w="415" w:type="pct"/>
            <w:noWrap/>
            <w:vAlign w:val="bottom"/>
          </w:tcPr>
          <w:p w14:paraId="5881D0BD"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w:t>
            </w:r>
          </w:p>
        </w:tc>
        <w:tc>
          <w:tcPr>
            <w:tcW w:w="1345" w:type="pct"/>
            <w:noWrap/>
            <w:vAlign w:val="bottom"/>
          </w:tcPr>
          <w:p w14:paraId="0731D30E"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Метенино</w:t>
            </w:r>
          </w:p>
        </w:tc>
        <w:tc>
          <w:tcPr>
            <w:tcW w:w="1024" w:type="pct"/>
            <w:noWrap/>
            <w:vAlign w:val="bottom"/>
          </w:tcPr>
          <w:p w14:paraId="1D7A853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209</w:t>
            </w:r>
          </w:p>
        </w:tc>
        <w:tc>
          <w:tcPr>
            <w:tcW w:w="1108" w:type="pct"/>
          </w:tcPr>
          <w:p w14:paraId="00568E7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169</w:t>
            </w:r>
          </w:p>
        </w:tc>
        <w:tc>
          <w:tcPr>
            <w:tcW w:w="1108" w:type="pct"/>
          </w:tcPr>
          <w:p w14:paraId="13A43723"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151</w:t>
            </w:r>
          </w:p>
        </w:tc>
      </w:tr>
      <w:tr w:rsidR="000523E0" w:rsidRPr="005F2031" w14:paraId="2224691F" w14:textId="77777777" w:rsidTr="00645FF2">
        <w:trPr>
          <w:trHeight w:val="300"/>
        </w:trPr>
        <w:tc>
          <w:tcPr>
            <w:tcW w:w="415" w:type="pct"/>
            <w:noWrap/>
            <w:vAlign w:val="bottom"/>
          </w:tcPr>
          <w:p w14:paraId="4C1230B6"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w:t>
            </w:r>
          </w:p>
        </w:tc>
        <w:tc>
          <w:tcPr>
            <w:tcW w:w="1345" w:type="pct"/>
            <w:noWrap/>
            <w:vAlign w:val="bottom"/>
          </w:tcPr>
          <w:p w14:paraId="70E38E74"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Ючмер</w:t>
            </w:r>
          </w:p>
        </w:tc>
        <w:tc>
          <w:tcPr>
            <w:tcW w:w="1024" w:type="pct"/>
            <w:noWrap/>
            <w:vAlign w:val="bottom"/>
          </w:tcPr>
          <w:p w14:paraId="64DCFE43"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22</w:t>
            </w:r>
          </w:p>
        </w:tc>
        <w:tc>
          <w:tcPr>
            <w:tcW w:w="1108" w:type="pct"/>
          </w:tcPr>
          <w:p w14:paraId="0D132F9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10</w:t>
            </w:r>
          </w:p>
        </w:tc>
        <w:tc>
          <w:tcPr>
            <w:tcW w:w="1108" w:type="pct"/>
          </w:tcPr>
          <w:p w14:paraId="3414EF13"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w:t>
            </w:r>
          </w:p>
        </w:tc>
      </w:tr>
      <w:tr w:rsidR="000523E0" w:rsidRPr="005F2031" w14:paraId="68CDBCCC" w14:textId="77777777" w:rsidTr="00645FF2">
        <w:trPr>
          <w:trHeight w:val="300"/>
        </w:trPr>
        <w:tc>
          <w:tcPr>
            <w:tcW w:w="415" w:type="pct"/>
            <w:noWrap/>
            <w:vAlign w:val="bottom"/>
          </w:tcPr>
          <w:p w14:paraId="69E18D1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6</w:t>
            </w:r>
          </w:p>
        </w:tc>
        <w:tc>
          <w:tcPr>
            <w:tcW w:w="1345" w:type="pct"/>
            <w:noWrap/>
            <w:vAlign w:val="bottom"/>
          </w:tcPr>
          <w:p w14:paraId="0CEED2D3"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Желтухино</w:t>
            </w:r>
          </w:p>
        </w:tc>
        <w:tc>
          <w:tcPr>
            <w:tcW w:w="1024" w:type="pct"/>
            <w:noWrap/>
            <w:vAlign w:val="bottom"/>
          </w:tcPr>
          <w:p w14:paraId="411A9AD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21</w:t>
            </w:r>
          </w:p>
        </w:tc>
        <w:tc>
          <w:tcPr>
            <w:tcW w:w="1108" w:type="pct"/>
          </w:tcPr>
          <w:p w14:paraId="34B391DC"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27</w:t>
            </w:r>
          </w:p>
        </w:tc>
        <w:tc>
          <w:tcPr>
            <w:tcW w:w="1108" w:type="pct"/>
          </w:tcPr>
          <w:p w14:paraId="67EF77A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43</w:t>
            </w:r>
          </w:p>
        </w:tc>
      </w:tr>
      <w:tr w:rsidR="000523E0" w:rsidRPr="005F2031" w14:paraId="0A6294B6" w14:textId="77777777" w:rsidTr="00645FF2">
        <w:trPr>
          <w:trHeight w:val="300"/>
        </w:trPr>
        <w:tc>
          <w:tcPr>
            <w:tcW w:w="415" w:type="pct"/>
            <w:noWrap/>
            <w:vAlign w:val="bottom"/>
          </w:tcPr>
          <w:p w14:paraId="37D0BF5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7</w:t>
            </w:r>
          </w:p>
        </w:tc>
        <w:tc>
          <w:tcPr>
            <w:tcW w:w="1345" w:type="pct"/>
            <w:noWrap/>
            <w:vAlign w:val="bottom"/>
          </w:tcPr>
          <w:p w14:paraId="5E4A4A25"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Михейцево</w:t>
            </w:r>
          </w:p>
        </w:tc>
        <w:tc>
          <w:tcPr>
            <w:tcW w:w="1024" w:type="pct"/>
            <w:noWrap/>
            <w:vAlign w:val="bottom"/>
          </w:tcPr>
          <w:p w14:paraId="630B54D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36</w:t>
            </w:r>
          </w:p>
        </w:tc>
        <w:tc>
          <w:tcPr>
            <w:tcW w:w="1108" w:type="pct"/>
          </w:tcPr>
          <w:p w14:paraId="44C2AF6C"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30</w:t>
            </w:r>
          </w:p>
        </w:tc>
        <w:tc>
          <w:tcPr>
            <w:tcW w:w="1108" w:type="pct"/>
          </w:tcPr>
          <w:p w14:paraId="7BD08A9D"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42</w:t>
            </w:r>
          </w:p>
        </w:tc>
      </w:tr>
      <w:tr w:rsidR="000523E0" w:rsidRPr="005F2031" w14:paraId="2C49B439" w14:textId="77777777" w:rsidTr="00645FF2">
        <w:trPr>
          <w:trHeight w:val="300"/>
        </w:trPr>
        <w:tc>
          <w:tcPr>
            <w:tcW w:w="415" w:type="pct"/>
            <w:noWrap/>
            <w:vAlign w:val="bottom"/>
          </w:tcPr>
          <w:p w14:paraId="02EFBE59"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8</w:t>
            </w:r>
          </w:p>
        </w:tc>
        <w:tc>
          <w:tcPr>
            <w:tcW w:w="1345" w:type="pct"/>
            <w:noWrap/>
            <w:vAlign w:val="bottom"/>
          </w:tcPr>
          <w:p w14:paraId="42660099"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Антушово</w:t>
            </w:r>
          </w:p>
        </w:tc>
        <w:tc>
          <w:tcPr>
            <w:tcW w:w="1024" w:type="pct"/>
            <w:noWrap/>
            <w:vAlign w:val="bottom"/>
          </w:tcPr>
          <w:p w14:paraId="5E31C420"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20</w:t>
            </w:r>
          </w:p>
        </w:tc>
        <w:tc>
          <w:tcPr>
            <w:tcW w:w="1108" w:type="pct"/>
          </w:tcPr>
          <w:p w14:paraId="363DE89A"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9</w:t>
            </w:r>
          </w:p>
        </w:tc>
        <w:tc>
          <w:tcPr>
            <w:tcW w:w="1108" w:type="pct"/>
          </w:tcPr>
          <w:p w14:paraId="001121C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w:t>
            </w:r>
          </w:p>
        </w:tc>
      </w:tr>
      <w:tr w:rsidR="000523E0" w:rsidRPr="005F2031" w14:paraId="2D726096" w14:textId="77777777" w:rsidTr="00645FF2">
        <w:trPr>
          <w:trHeight w:val="300"/>
        </w:trPr>
        <w:tc>
          <w:tcPr>
            <w:tcW w:w="415" w:type="pct"/>
            <w:noWrap/>
            <w:vAlign w:val="bottom"/>
          </w:tcPr>
          <w:p w14:paraId="2293BBE3"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9</w:t>
            </w:r>
          </w:p>
        </w:tc>
        <w:tc>
          <w:tcPr>
            <w:tcW w:w="1345" w:type="pct"/>
            <w:noWrap/>
            <w:vAlign w:val="bottom"/>
          </w:tcPr>
          <w:p w14:paraId="189BB807"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Аббакумово</w:t>
            </w:r>
          </w:p>
        </w:tc>
        <w:tc>
          <w:tcPr>
            <w:tcW w:w="1024" w:type="pct"/>
            <w:noWrap/>
            <w:vAlign w:val="bottom"/>
          </w:tcPr>
          <w:p w14:paraId="28EF9FBD"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43</w:t>
            </w:r>
          </w:p>
        </w:tc>
        <w:tc>
          <w:tcPr>
            <w:tcW w:w="1108" w:type="pct"/>
          </w:tcPr>
          <w:p w14:paraId="0BCFDC2C"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28</w:t>
            </w:r>
          </w:p>
        </w:tc>
        <w:tc>
          <w:tcPr>
            <w:tcW w:w="1108" w:type="pct"/>
          </w:tcPr>
          <w:p w14:paraId="403E348A"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16</w:t>
            </w:r>
          </w:p>
        </w:tc>
      </w:tr>
      <w:tr w:rsidR="000523E0" w:rsidRPr="005F2031" w14:paraId="03C4CC17" w14:textId="77777777" w:rsidTr="00645FF2">
        <w:trPr>
          <w:trHeight w:val="300"/>
        </w:trPr>
        <w:tc>
          <w:tcPr>
            <w:tcW w:w="415" w:type="pct"/>
            <w:noWrap/>
            <w:vAlign w:val="bottom"/>
          </w:tcPr>
          <w:p w14:paraId="17F014CA"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10</w:t>
            </w:r>
          </w:p>
        </w:tc>
        <w:tc>
          <w:tcPr>
            <w:tcW w:w="1345" w:type="pct"/>
            <w:noWrap/>
            <w:vAlign w:val="bottom"/>
          </w:tcPr>
          <w:p w14:paraId="705A48FF"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Волково</w:t>
            </w:r>
          </w:p>
        </w:tc>
        <w:tc>
          <w:tcPr>
            <w:tcW w:w="1024" w:type="pct"/>
            <w:noWrap/>
            <w:vAlign w:val="bottom"/>
          </w:tcPr>
          <w:p w14:paraId="52AF40A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w:t>
            </w:r>
          </w:p>
        </w:tc>
        <w:tc>
          <w:tcPr>
            <w:tcW w:w="1108" w:type="pct"/>
          </w:tcPr>
          <w:p w14:paraId="284FC3E6"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c>
          <w:tcPr>
            <w:tcW w:w="1108" w:type="pct"/>
          </w:tcPr>
          <w:p w14:paraId="171B0CB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w:t>
            </w:r>
          </w:p>
        </w:tc>
      </w:tr>
      <w:tr w:rsidR="000523E0" w:rsidRPr="005F2031" w14:paraId="4E896811" w14:textId="77777777" w:rsidTr="00645FF2">
        <w:trPr>
          <w:trHeight w:val="300"/>
        </w:trPr>
        <w:tc>
          <w:tcPr>
            <w:tcW w:w="415" w:type="pct"/>
            <w:noWrap/>
            <w:vAlign w:val="bottom"/>
          </w:tcPr>
          <w:p w14:paraId="2FD63385"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11</w:t>
            </w:r>
          </w:p>
        </w:tc>
        <w:tc>
          <w:tcPr>
            <w:tcW w:w="1345" w:type="pct"/>
            <w:noWrap/>
            <w:vAlign w:val="bottom"/>
          </w:tcPr>
          <w:p w14:paraId="478352C0"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Нераж</w:t>
            </w:r>
          </w:p>
        </w:tc>
        <w:tc>
          <w:tcPr>
            <w:tcW w:w="1024" w:type="pct"/>
            <w:noWrap/>
            <w:vAlign w:val="bottom"/>
          </w:tcPr>
          <w:p w14:paraId="140A7D00"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c>
          <w:tcPr>
            <w:tcW w:w="1108" w:type="pct"/>
          </w:tcPr>
          <w:p w14:paraId="716A160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c>
          <w:tcPr>
            <w:tcW w:w="1108" w:type="pct"/>
          </w:tcPr>
          <w:p w14:paraId="0DDC111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w:t>
            </w:r>
          </w:p>
        </w:tc>
      </w:tr>
      <w:tr w:rsidR="000523E0" w:rsidRPr="005F2031" w14:paraId="47026A8A" w14:textId="77777777" w:rsidTr="00645FF2">
        <w:trPr>
          <w:trHeight w:val="300"/>
        </w:trPr>
        <w:tc>
          <w:tcPr>
            <w:tcW w:w="415" w:type="pct"/>
            <w:noWrap/>
            <w:vAlign w:val="bottom"/>
          </w:tcPr>
          <w:p w14:paraId="086A288C"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12</w:t>
            </w:r>
          </w:p>
        </w:tc>
        <w:tc>
          <w:tcPr>
            <w:tcW w:w="1345" w:type="pct"/>
            <w:noWrap/>
            <w:vAlign w:val="bottom"/>
          </w:tcPr>
          <w:p w14:paraId="6BA24A90"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Рощино</w:t>
            </w:r>
          </w:p>
        </w:tc>
        <w:tc>
          <w:tcPr>
            <w:tcW w:w="1024" w:type="pct"/>
            <w:noWrap/>
            <w:vAlign w:val="bottom"/>
          </w:tcPr>
          <w:p w14:paraId="4C136FF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19</w:t>
            </w:r>
          </w:p>
        </w:tc>
        <w:tc>
          <w:tcPr>
            <w:tcW w:w="1108" w:type="pct"/>
          </w:tcPr>
          <w:p w14:paraId="20BC62E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9</w:t>
            </w:r>
          </w:p>
        </w:tc>
        <w:tc>
          <w:tcPr>
            <w:tcW w:w="1108" w:type="pct"/>
          </w:tcPr>
          <w:p w14:paraId="762A1206"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w:t>
            </w:r>
          </w:p>
        </w:tc>
      </w:tr>
      <w:tr w:rsidR="000523E0" w:rsidRPr="005F2031" w14:paraId="595D58AD" w14:textId="77777777" w:rsidTr="00645FF2">
        <w:trPr>
          <w:trHeight w:val="300"/>
        </w:trPr>
        <w:tc>
          <w:tcPr>
            <w:tcW w:w="415" w:type="pct"/>
            <w:noWrap/>
            <w:vAlign w:val="bottom"/>
          </w:tcPr>
          <w:p w14:paraId="42BDFB70"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13</w:t>
            </w:r>
          </w:p>
        </w:tc>
        <w:tc>
          <w:tcPr>
            <w:tcW w:w="1345" w:type="pct"/>
            <w:noWrap/>
            <w:vAlign w:val="bottom"/>
          </w:tcPr>
          <w:p w14:paraId="0D63C039"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Новинки</w:t>
            </w:r>
          </w:p>
        </w:tc>
        <w:tc>
          <w:tcPr>
            <w:tcW w:w="1024" w:type="pct"/>
            <w:noWrap/>
            <w:vAlign w:val="bottom"/>
          </w:tcPr>
          <w:p w14:paraId="46D1F79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38</w:t>
            </w:r>
          </w:p>
        </w:tc>
        <w:tc>
          <w:tcPr>
            <w:tcW w:w="1108" w:type="pct"/>
          </w:tcPr>
          <w:p w14:paraId="00142E22"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25</w:t>
            </w:r>
          </w:p>
        </w:tc>
        <w:tc>
          <w:tcPr>
            <w:tcW w:w="1108" w:type="pct"/>
          </w:tcPr>
          <w:p w14:paraId="213A6C66"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11</w:t>
            </w:r>
          </w:p>
        </w:tc>
      </w:tr>
      <w:tr w:rsidR="000523E0" w:rsidRPr="005F2031" w14:paraId="0B440AA8" w14:textId="77777777" w:rsidTr="00645FF2">
        <w:trPr>
          <w:trHeight w:val="300"/>
        </w:trPr>
        <w:tc>
          <w:tcPr>
            <w:tcW w:w="415" w:type="pct"/>
            <w:noWrap/>
            <w:vAlign w:val="bottom"/>
          </w:tcPr>
          <w:p w14:paraId="6D1FC13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14</w:t>
            </w:r>
          </w:p>
        </w:tc>
        <w:tc>
          <w:tcPr>
            <w:tcW w:w="1345" w:type="pct"/>
            <w:noWrap/>
            <w:vAlign w:val="bottom"/>
          </w:tcPr>
          <w:p w14:paraId="7644F336"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Кукушкино</w:t>
            </w:r>
          </w:p>
        </w:tc>
        <w:tc>
          <w:tcPr>
            <w:tcW w:w="1024" w:type="pct"/>
            <w:noWrap/>
            <w:vAlign w:val="bottom"/>
          </w:tcPr>
          <w:p w14:paraId="4E33455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32</w:t>
            </w:r>
          </w:p>
        </w:tc>
        <w:tc>
          <w:tcPr>
            <w:tcW w:w="1108" w:type="pct"/>
          </w:tcPr>
          <w:p w14:paraId="1FF81C02"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19</w:t>
            </w:r>
          </w:p>
        </w:tc>
        <w:tc>
          <w:tcPr>
            <w:tcW w:w="1108" w:type="pct"/>
          </w:tcPr>
          <w:p w14:paraId="0C5746C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45</w:t>
            </w:r>
          </w:p>
        </w:tc>
      </w:tr>
      <w:tr w:rsidR="000523E0" w:rsidRPr="005F2031" w14:paraId="487A8552" w14:textId="77777777" w:rsidTr="00645FF2">
        <w:trPr>
          <w:trHeight w:val="300"/>
        </w:trPr>
        <w:tc>
          <w:tcPr>
            <w:tcW w:w="415" w:type="pct"/>
            <w:noWrap/>
            <w:vAlign w:val="bottom"/>
          </w:tcPr>
          <w:p w14:paraId="4C597CE3"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15</w:t>
            </w:r>
          </w:p>
        </w:tc>
        <w:tc>
          <w:tcPr>
            <w:tcW w:w="1345" w:type="pct"/>
            <w:noWrap/>
            <w:vAlign w:val="bottom"/>
          </w:tcPr>
          <w:p w14:paraId="2018F09A"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Бабанино</w:t>
            </w:r>
          </w:p>
        </w:tc>
        <w:tc>
          <w:tcPr>
            <w:tcW w:w="1024" w:type="pct"/>
            <w:noWrap/>
            <w:vAlign w:val="bottom"/>
          </w:tcPr>
          <w:p w14:paraId="77D2F92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c>
          <w:tcPr>
            <w:tcW w:w="1108" w:type="pct"/>
          </w:tcPr>
          <w:p w14:paraId="73ACD8E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c>
          <w:tcPr>
            <w:tcW w:w="1108" w:type="pct"/>
          </w:tcPr>
          <w:p w14:paraId="490B103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r>
      <w:tr w:rsidR="000523E0" w:rsidRPr="005F2031" w14:paraId="3093F04B" w14:textId="77777777" w:rsidTr="00645FF2">
        <w:trPr>
          <w:trHeight w:val="300"/>
        </w:trPr>
        <w:tc>
          <w:tcPr>
            <w:tcW w:w="415" w:type="pct"/>
            <w:noWrap/>
            <w:vAlign w:val="bottom"/>
          </w:tcPr>
          <w:p w14:paraId="1F59651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16</w:t>
            </w:r>
          </w:p>
        </w:tc>
        <w:tc>
          <w:tcPr>
            <w:tcW w:w="1345" w:type="pct"/>
            <w:noWrap/>
            <w:vAlign w:val="bottom"/>
          </w:tcPr>
          <w:p w14:paraId="438910EE"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Филатьево</w:t>
            </w:r>
          </w:p>
        </w:tc>
        <w:tc>
          <w:tcPr>
            <w:tcW w:w="1024" w:type="pct"/>
            <w:noWrap/>
            <w:vAlign w:val="bottom"/>
          </w:tcPr>
          <w:p w14:paraId="7C5B5CEA"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c>
          <w:tcPr>
            <w:tcW w:w="1108" w:type="pct"/>
          </w:tcPr>
          <w:p w14:paraId="580870C5"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c>
          <w:tcPr>
            <w:tcW w:w="1108" w:type="pct"/>
          </w:tcPr>
          <w:p w14:paraId="56DB27D5"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r>
      <w:tr w:rsidR="000523E0" w:rsidRPr="005F2031" w14:paraId="73E907A1" w14:textId="77777777" w:rsidTr="00645FF2">
        <w:trPr>
          <w:trHeight w:val="300"/>
        </w:trPr>
        <w:tc>
          <w:tcPr>
            <w:tcW w:w="415" w:type="pct"/>
            <w:noWrap/>
            <w:vAlign w:val="bottom"/>
          </w:tcPr>
          <w:p w14:paraId="367645E3"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17</w:t>
            </w:r>
          </w:p>
        </w:tc>
        <w:tc>
          <w:tcPr>
            <w:tcW w:w="1345" w:type="pct"/>
            <w:noWrap/>
            <w:vAlign w:val="bottom"/>
          </w:tcPr>
          <w:p w14:paraId="7263EABB"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Алексино, д.</w:t>
            </w:r>
          </w:p>
        </w:tc>
        <w:tc>
          <w:tcPr>
            <w:tcW w:w="1024" w:type="pct"/>
            <w:noWrap/>
            <w:vAlign w:val="bottom"/>
          </w:tcPr>
          <w:p w14:paraId="7E30FCE5"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w:t>
            </w:r>
          </w:p>
        </w:tc>
        <w:tc>
          <w:tcPr>
            <w:tcW w:w="1108" w:type="pct"/>
          </w:tcPr>
          <w:p w14:paraId="3862CBDC"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c>
          <w:tcPr>
            <w:tcW w:w="1108" w:type="pct"/>
          </w:tcPr>
          <w:p w14:paraId="41339BB3"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r>
      <w:tr w:rsidR="000523E0" w:rsidRPr="005F2031" w14:paraId="0EE8B08C" w14:textId="77777777" w:rsidTr="00645FF2">
        <w:trPr>
          <w:trHeight w:val="300"/>
        </w:trPr>
        <w:tc>
          <w:tcPr>
            <w:tcW w:w="415" w:type="pct"/>
            <w:noWrap/>
            <w:vAlign w:val="bottom"/>
          </w:tcPr>
          <w:p w14:paraId="4DD6910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18</w:t>
            </w:r>
          </w:p>
        </w:tc>
        <w:tc>
          <w:tcPr>
            <w:tcW w:w="1345" w:type="pct"/>
            <w:noWrap/>
            <w:vAlign w:val="bottom"/>
          </w:tcPr>
          <w:p w14:paraId="3B862517"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Алексино, с.</w:t>
            </w:r>
          </w:p>
        </w:tc>
        <w:tc>
          <w:tcPr>
            <w:tcW w:w="1024" w:type="pct"/>
            <w:noWrap/>
            <w:vAlign w:val="bottom"/>
          </w:tcPr>
          <w:p w14:paraId="2449A6A5"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c>
          <w:tcPr>
            <w:tcW w:w="1108" w:type="pct"/>
          </w:tcPr>
          <w:p w14:paraId="388ABFC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w:t>
            </w:r>
          </w:p>
        </w:tc>
        <w:tc>
          <w:tcPr>
            <w:tcW w:w="1108" w:type="pct"/>
          </w:tcPr>
          <w:p w14:paraId="3DEB820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10</w:t>
            </w:r>
          </w:p>
        </w:tc>
      </w:tr>
      <w:tr w:rsidR="000523E0" w:rsidRPr="005F2031" w14:paraId="2DABFB25" w14:textId="77777777" w:rsidTr="00645FF2">
        <w:trPr>
          <w:trHeight w:val="300"/>
        </w:trPr>
        <w:tc>
          <w:tcPr>
            <w:tcW w:w="415" w:type="pct"/>
            <w:noWrap/>
            <w:vAlign w:val="bottom"/>
          </w:tcPr>
          <w:p w14:paraId="0FC9A87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19</w:t>
            </w:r>
          </w:p>
        </w:tc>
        <w:tc>
          <w:tcPr>
            <w:tcW w:w="1345" w:type="pct"/>
            <w:noWrap/>
            <w:vAlign w:val="bottom"/>
          </w:tcPr>
          <w:p w14:paraId="46502974"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Выползово</w:t>
            </w:r>
          </w:p>
        </w:tc>
        <w:tc>
          <w:tcPr>
            <w:tcW w:w="1024" w:type="pct"/>
            <w:noWrap/>
            <w:vAlign w:val="bottom"/>
          </w:tcPr>
          <w:p w14:paraId="0C5333A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c>
          <w:tcPr>
            <w:tcW w:w="1108" w:type="pct"/>
          </w:tcPr>
          <w:p w14:paraId="6EF0CEA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c>
          <w:tcPr>
            <w:tcW w:w="1108" w:type="pct"/>
          </w:tcPr>
          <w:p w14:paraId="2734BFBA"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r>
      <w:tr w:rsidR="000523E0" w:rsidRPr="005F2031" w14:paraId="6F46D9EB" w14:textId="77777777" w:rsidTr="00645FF2">
        <w:trPr>
          <w:trHeight w:val="300"/>
        </w:trPr>
        <w:tc>
          <w:tcPr>
            <w:tcW w:w="415" w:type="pct"/>
            <w:noWrap/>
            <w:vAlign w:val="bottom"/>
          </w:tcPr>
          <w:p w14:paraId="39CE733D"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20</w:t>
            </w:r>
          </w:p>
        </w:tc>
        <w:tc>
          <w:tcPr>
            <w:tcW w:w="1345" w:type="pct"/>
            <w:noWrap/>
            <w:vAlign w:val="bottom"/>
          </w:tcPr>
          <w:p w14:paraId="4027B8DC"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Назарово</w:t>
            </w:r>
          </w:p>
        </w:tc>
        <w:tc>
          <w:tcPr>
            <w:tcW w:w="1024" w:type="pct"/>
            <w:noWrap/>
            <w:vAlign w:val="bottom"/>
          </w:tcPr>
          <w:p w14:paraId="4EEBB79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w:t>
            </w:r>
          </w:p>
        </w:tc>
        <w:tc>
          <w:tcPr>
            <w:tcW w:w="1108" w:type="pct"/>
          </w:tcPr>
          <w:p w14:paraId="43F03796"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c>
          <w:tcPr>
            <w:tcW w:w="1108" w:type="pct"/>
          </w:tcPr>
          <w:p w14:paraId="719153C0"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r>
      <w:tr w:rsidR="000523E0" w:rsidRPr="005F2031" w14:paraId="657ADF1D" w14:textId="77777777" w:rsidTr="00645FF2">
        <w:trPr>
          <w:trHeight w:val="300"/>
        </w:trPr>
        <w:tc>
          <w:tcPr>
            <w:tcW w:w="415" w:type="pct"/>
            <w:noWrap/>
            <w:vAlign w:val="bottom"/>
          </w:tcPr>
          <w:p w14:paraId="0C22FF3D"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21</w:t>
            </w:r>
          </w:p>
        </w:tc>
        <w:tc>
          <w:tcPr>
            <w:tcW w:w="1345" w:type="pct"/>
            <w:noWrap/>
            <w:vAlign w:val="bottom"/>
          </w:tcPr>
          <w:p w14:paraId="35A68C2C"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Погорельцы</w:t>
            </w:r>
          </w:p>
        </w:tc>
        <w:tc>
          <w:tcPr>
            <w:tcW w:w="1024" w:type="pct"/>
            <w:noWrap/>
            <w:vAlign w:val="bottom"/>
          </w:tcPr>
          <w:p w14:paraId="515C32A0"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c>
          <w:tcPr>
            <w:tcW w:w="1108" w:type="pct"/>
          </w:tcPr>
          <w:p w14:paraId="590EF845"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c>
          <w:tcPr>
            <w:tcW w:w="1108" w:type="pct"/>
          </w:tcPr>
          <w:p w14:paraId="2E57483C"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r>
      <w:tr w:rsidR="000523E0" w:rsidRPr="005F2031" w14:paraId="0F0BAC22" w14:textId="77777777" w:rsidTr="00645FF2">
        <w:trPr>
          <w:trHeight w:val="300"/>
        </w:trPr>
        <w:tc>
          <w:tcPr>
            <w:tcW w:w="415" w:type="pct"/>
            <w:noWrap/>
            <w:vAlign w:val="bottom"/>
          </w:tcPr>
          <w:p w14:paraId="35CE5A0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22</w:t>
            </w:r>
          </w:p>
        </w:tc>
        <w:tc>
          <w:tcPr>
            <w:tcW w:w="1345" w:type="pct"/>
            <w:noWrap/>
            <w:vAlign w:val="bottom"/>
          </w:tcPr>
          <w:p w14:paraId="4860164E"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Пески</w:t>
            </w:r>
          </w:p>
        </w:tc>
        <w:tc>
          <w:tcPr>
            <w:tcW w:w="1024" w:type="pct"/>
            <w:noWrap/>
            <w:vAlign w:val="bottom"/>
          </w:tcPr>
          <w:p w14:paraId="294499C9"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c>
          <w:tcPr>
            <w:tcW w:w="1108" w:type="pct"/>
          </w:tcPr>
          <w:p w14:paraId="47CC79A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w:t>
            </w:r>
          </w:p>
        </w:tc>
        <w:tc>
          <w:tcPr>
            <w:tcW w:w="1108" w:type="pct"/>
          </w:tcPr>
          <w:p w14:paraId="0A62E58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10</w:t>
            </w:r>
          </w:p>
        </w:tc>
      </w:tr>
      <w:tr w:rsidR="000523E0" w:rsidRPr="005F2031" w14:paraId="70E61E3D" w14:textId="77777777" w:rsidTr="00645FF2">
        <w:trPr>
          <w:trHeight w:val="300"/>
        </w:trPr>
        <w:tc>
          <w:tcPr>
            <w:tcW w:w="415" w:type="pct"/>
            <w:noWrap/>
            <w:vAlign w:val="bottom"/>
          </w:tcPr>
          <w:p w14:paraId="4DD74A26"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23</w:t>
            </w:r>
          </w:p>
        </w:tc>
        <w:tc>
          <w:tcPr>
            <w:tcW w:w="1345" w:type="pct"/>
            <w:noWrap/>
            <w:vAlign w:val="bottom"/>
          </w:tcPr>
          <w:p w14:paraId="57447DAD"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Таратино</w:t>
            </w:r>
          </w:p>
        </w:tc>
        <w:tc>
          <w:tcPr>
            <w:tcW w:w="1024" w:type="pct"/>
            <w:noWrap/>
            <w:vAlign w:val="bottom"/>
          </w:tcPr>
          <w:p w14:paraId="799648E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16</w:t>
            </w:r>
          </w:p>
        </w:tc>
        <w:tc>
          <w:tcPr>
            <w:tcW w:w="1108" w:type="pct"/>
          </w:tcPr>
          <w:p w14:paraId="1578F90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6</w:t>
            </w:r>
          </w:p>
        </w:tc>
        <w:tc>
          <w:tcPr>
            <w:tcW w:w="1108" w:type="pct"/>
          </w:tcPr>
          <w:p w14:paraId="5CF6534A"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10</w:t>
            </w:r>
          </w:p>
        </w:tc>
      </w:tr>
      <w:tr w:rsidR="000523E0" w:rsidRPr="005F2031" w14:paraId="3F5CCE1E" w14:textId="77777777" w:rsidTr="00645FF2">
        <w:trPr>
          <w:trHeight w:val="300"/>
        </w:trPr>
        <w:tc>
          <w:tcPr>
            <w:tcW w:w="415" w:type="pct"/>
            <w:noWrap/>
            <w:vAlign w:val="bottom"/>
          </w:tcPr>
          <w:p w14:paraId="4722FAA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24</w:t>
            </w:r>
          </w:p>
        </w:tc>
        <w:tc>
          <w:tcPr>
            <w:tcW w:w="1345" w:type="pct"/>
            <w:noWrap/>
            <w:vAlign w:val="bottom"/>
          </w:tcPr>
          <w:p w14:paraId="23F5BEB1"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Ситниково</w:t>
            </w:r>
          </w:p>
        </w:tc>
        <w:tc>
          <w:tcPr>
            <w:tcW w:w="1024" w:type="pct"/>
            <w:noWrap/>
            <w:vAlign w:val="bottom"/>
          </w:tcPr>
          <w:p w14:paraId="25A15BBA"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w:t>
            </w:r>
          </w:p>
        </w:tc>
        <w:tc>
          <w:tcPr>
            <w:tcW w:w="1108" w:type="pct"/>
          </w:tcPr>
          <w:p w14:paraId="3A48B6BA"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w:t>
            </w:r>
          </w:p>
        </w:tc>
        <w:tc>
          <w:tcPr>
            <w:tcW w:w="1108" w:type="pct"/>
          </w:tcPr>
          <w:p w14:paraId="1296D45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r>
      <w:tr w:rsidR="000523E0" w:rsidRPr="005F2031" w14:paraId="495361F4" w14:textId="77777777" w:rsidTr="00645FF2">
        <w:trPr>
          <w:trHeight w:val="300"/>
        </w:trPr>
        <w:tc>
          <w:tcPr>
            <w:tcW w:w="415" w:type="pct"/>
            <w:noWrap/>
            <w:vAlign w:val="bottom"/>
          </w:tcPr>
          <w:p w14:paraId="665C3DCC"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25</w:t>
            </w:r>
          </w:p>
        </w:tc>
        <w:tc>
          <w:tcPr>
            <w:tcW w:w="1345" w:type="pct"/>
            <w:noWrap/>
            <w:vAlign w:val="bottom"/>
          </w:tcPr>
          <w:p w14:paraId="7BBBA056"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Дровново</w:t>
            </w:r>
          </w:p>
        </w:tc>
        <w:tc>
          <w:tcPr>
            <w:tcW w:w="1024" w:type="pct"/>
            <w:noWrap/>
            <w:vAlign w:val="bottom"/>
          </w:tcPr>
          <w:p w14:paraId="6802EC4A"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w:t>
            </w:r>
          </w:p>
        </w:tc>
        <w:tc>
          <w:tcPr>
            <w:tcW w:w="1108" w:type="pct"/>
          </w:tcPr>
          <w:p w14:paraId="532FC632"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w:t>
            </w:r>
          </w:p>
        </w:tc>
        <w:tc>
          <w:tcPr>
            <w:tcW w:w="1108" w:type="pct"/>
          </w:tcPr>
          <w:p w14:paraId="6AD35AE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10</w:t>
            </w:r>
          </w:p>
        </w:tc>
      </w:tr>
      <w:tr w:rsidR="000523E0" w:rsidRPr="005F2031" w14:paraId="0FDAF2F2" w14:textId="77777777" w:rsidTr="00645FF2">
        <w:trPr>
          <w:trHeight w:val="300"/>
        </w:trPr>
        <w:tc>
          <w:tcPr>
            <w:tcW w:w="415" w:type="pct"/>
            <w:noWrap/>
            <w:vAlign w:val="bottom"/>
          </w:tcPr>
          <w:p w14:paraId="1EE1A83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26</w:t>
            </w:r>
          </w:p>
        </w:tc>
        <w:tc>
          <w:tcPr>
            <w:tcW w:w="1345" w:type="pct"/>
            <w:noWrap/>
            <w:vAlign w:val="bottom"/>
          </w:tcPr>
          <w:p w14:paraId="51FFAA10"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Мышлино</w:t>
            </w:r>
          </w:p>
        </w:tc>
        <w:tc>
          <w:tcPr>
            <w:tcW w:w="1024" w:type="pct"/>
            <w:noWrap/>
            <w:vAlign w:val="bottom"/>
          </w:tcPr>
          <w:p w14:paraId="582BFE5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8</w:t>
            </w:r>
          </w:p>
        </w:tc>
        <w:tc>
          <w:tcPr>
            <w:tcW w:w="1108" w:type="pct"/>
          </w:tcPr>
          <w:p w14:paraId="2AC9BB0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w:t>
            </w:r>
          </w:p>
        </w:tc>
        <w:tc>
          <w:tcPr>
            <w:tcW w:w="1108" w:type="pct"/>
          </w:tcPr>
          <w:p w14:paraId="1818F0C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20</w:t>
            </w:r>
          </w:p>
        </w:tc>
      </w:tr>
      <w:tr w:rsidR="000523E0" w:rsidRPr="005F2031" w14:paraId="313C264D" w14:textId="77777777" w:rsidTr="00645FF2">
        <w:trPr>
          <w:trHeight w:val="300"/>
        </w:trPr>
        <w:tc>
          <w:tcPr>
            <w:tcW w:w="415" w:type="pct"/>
            <w:noWrap/>
            <w:vAlign w:val="bottom"/>
          </w:tcPr>
          <w:p w14:paraId="5DA6D4CD"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27</w:t>
            </w:r>
          </w:p>
        </w:tc>
        <w:tc>
          <w:tcPr>
            <w:tcW w:w="1345" w:type="pct"/>
            <w:noWrap/>
            <w:vAlign w:val="bottom"/>
          </w:tcPr>
          <w:p w14:paraId="643EA0BA"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Туйково</w:t>
            </w:r>
          </w:p>
        </w:tc>
        <w:tc>
          <w:tcPr>
            <w:tcW w:w="1024" w:type="pct"/>
            <w:noWrap/>
            <w:vAlign w:val="bottom"/>
          </w:tcPr>
          <w:p w14:paraId="51A8DAC2"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7</w:t>
            </w:r>
          </w:p>
        </w:tc>
        <w:tc>
          <w:tcPr>
            <w:tcW w:w="1108" w:type="pct"/>
          </w:tcPr>
          <w:p w14:paraId="55DD207D"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w:t>
            </w:r>
          </w:p>
        </w:tc>
        <w:tc>
          <w:tcPr>
            <w:tcW w:w="1108" w:type="pct"/>
          </w:tcPr>
          <w:p w14:paraId="1F343759"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w:t>
            </w:r>
          </w:p>
        </w:tc>
      </w:tr>
      <w:tr w:rsidR="000523E0" w:rsidRPr="005F2031" w14:paraId="09A49F8C" w14:textId="77777777" w:rsidTr="00645FF2">
        <w:trPr>
          <w:trHeight w:val="300"/>
        </w:trPr>
        <w:tc>
          <w:tcPr>
            <w:tcW w:w="415" w:type="pct"/>
            <w:noWrap/>
            <w:vAlign w:val="bottom"/>
          </w:tcPr>
          <w:p w14:paraId="6B96310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28</w:t>
            </w:r>
          </w:p>
        </w:tc>
        <w:tc>
          <w:tcPr>
            <w:tcW w:w="1345" w:type="pct"/>
            <w:noWrap/>
            <w:vAlign w:val="bottom"/>
          </w:tcPr>
          <w:p w14:paraId="7BE50B86"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Господиново</w:t>
            </w:r>
          </w:p>
        </w:tc>
        <w:tc>
          <w:tcPr>
            <w:tcW w:w="1024" w:type="pct"/>
            <w:noWrap/>
            <w:vAlign w:val="bottom"/>
          </w:tcPr>
          <w:p w14:paraId="1CF8164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c>
          <w:tcPr>
            <w:tcW w:w="1108" w:type="pct"/>
          </w:tcPr>
          <w:p w14:paraId="747B92B5"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c>
          <w:tcPr>
            <w:tcW w:w="1108" w:type="pct"/>
          </w:tcPr>
          <w:p w14:paraId="43B81FB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r>
      <w:tr w:rsidR="000523E0" w:rsidRPr="005F2031" w14:paraId="3F442F59" w14:textId="77777777" w:rsidTr="00645FF2">
        <w:trPr>
          <w:trHeight w:val="300"/>
        </w:trPr>
        <w:tc>
          <w:tcPr>
            <w:tcW w:w="415" w:type="pct"/>
            <w:noWrap/>
            <w:vAlign w:val="bottom"/>
          </w:tcPr>
          <w:p w14:paraId="0B8973F6"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29</w:t>
            </w:r>
          </w:p>
        </w:tc>
        <w:tc>
          <w:tcPr>
            <w:tcW w:w="1345" w:type="pct"/>
            <w:noWrap/>
            <w:vAlign w:val="bottom"/>
          </w:tcPr>
          <w:p w14:paraId="33325D64"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Напутново</w:t>
            </w:r>
          </w:p>
        </w:tc>
        <w:tc>
          <w:tcPr>
            <w:tcW w:w="1024" w:type="pct"/>
            <w:noWrap/>
            <w:vAlign w:val="bottom"/>
          </w:tcPr>
          <w:p w14:paraId="2E358192"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23</w:t>
            </w:r>
          </w:p>
        </w:tc>
        <w:tc>
          <w:tcPr>
            <w:tcW w:w="1108" w:type="pct"/>
          </w:tcPr>
          <w:p w14:paraId="55B89960"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10</w:t>
            </w:r>
          </w:p>
        </w:tc>
        <w:tc>
          <w:tcPr>
            <w:tcW w:w="1108" w:type="pct"/>
          </w:tcPr>
          <w:p w14:paraId="25E0E1D3"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30</w:t>
            </w:r>
          </w:p>
        </w:tc>
      </w:tr>
      <w:tr w:rsidR="000523E0" w:rsidRPr="005F2031" w14:paraId="0AC314E3" w14:textId="77777777" w:rsidTr="00645FF2">
        <w:trPr>
          <w:trHeight w:val="300"/>
        </w:trPr>
        <w:tc>
          <w:tcPr>
            <w:tcW w:w="415" w:type="pct"/>
            <w:noWrap/>
            <w:vAlign w:val="bottom"/>
          </w:tcPr>
          <w:p w14:paraId="35D93F0D"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30</w:t>
            </w:r>
          </w:p>
        </w:tc>
        <w:tc>
          <w:tcPr>
            <w:tcW w:w="1345" w:type="pct"/>
            <w:noWrap/>
            <w:vAlign w:val="bottom"/>
          </w:tcPr>
          <w:p w14:paraId="6A54A7C4"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Болдино, д</w:t>
            </w:r>
          </w:p>
        </w:tc>
        <w:tc>
          <w:tcPr>
            <w:tcW w:w="1024" w:type="pct"/>
            <w:noWrap/>
            <w:vAlign w:val="bottom"/>
          </w:tcPr>
          <w:p w14:paraId="4CB5066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67</w:t>
            </w:r>
          </w:p>
        </w:tc>
        <w:tc>
          <w:tcPr>
            <w:tcW w:w="1108" w:type="pct"/>
          </w:tcPr>
          <w:p w14:paraId="57C4B04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31</w:t>
            </w:r>
          </w:p>
        </w:tc>
        <w:tc>
          <w:tcPr>
            <w:tcW w:w="1108" w:type="pct"/>
          </w:tcPr>
          <w:p w14:paraId="2FAC945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28</w:t>
            </w:r>
          </w:p>
        </w:tc>
      </w:tr>
      <w:tr w:rsidR="000523E0" w:rsidRPr="005F2031" w14:paraId="1FF52477" w14:textId="77777777" w:rsidTr="00645FF2">
        <w:trPr>
          <w:trHeight w:val="300"/>
        </w:trPr>
        <w:tc>
          <w:tcPr>
            <w:tcW w:w="415" w:type="pct"/>
            <w:noWrap/>
            <w:vAlign w:val="bottom"/>
          </w:tcPr>
          <w:p w14:paraId="79050F0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31</w:t>
            </w:r>
          </w:p>
        </w:tc>
        <w:tc>
          <w:tcPr>
            <w:tcW w:w="1345" w:type="pct"/>
            <w:noWrap/>
            <w:vAlign w:val="bottom"/>
          </w:tcPr>
          <w:p w14:paraId="521F1D3E"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Лопыри</w:t>
            </w:r>
          </w:p>
        </w:tc>
        <w:tc>
          <w:tcPr>
            <w:tcW w:w="1024" w:type="pct"/>
            <w:noWrap/>
            <w:vAlign w:val="bottom"/>
          </w:tcPr>
          <w:p w14:paraId="0EB1C44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w:t>
            </w:r>
          </w:p>
        </w:tc>
        <w:tc>
          <w:tcPr>
            <w:tcW w:w="1108" w:type="pct"/>
          </w:tcPr>
          <w:p w14:paraId="54C432E2"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c>
          <w:tcPr>
            <w:tcW w:w="1108" w:type="pct"/>
          </w:tcPr>
          <w:p w14:paraId="05E0E67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w:t>
            </w:r>
          </w:p>
        </w:tc>
      </w:tr>
      <w:tr w:rsidR="000523E0" w:rsidRPr="005F2031" w14:paraId="528F0674" w14:textId="77777777" w:rsidTr="00645FF2">
        <w:trPr>
          <w:trHeight w:val="300"/>
        </w:trPr>
        <w:tc>
          <w:tcPr>
            <w:tcW w:w="415" w:type="pct"/>
            <w:noWrap/>
            <w:vAlign w:val="bottom"/>
          </w:tcPr>
          <w:p w14:paraId="1A84B18A"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32</w:t>
            </w:r>
          </w:p>
        </w:tc>
        <w:tc>
          <w:tcPr>
            <w:tcW w:w="1345" w:type="pct"/>
            <w:noWrap/>
            <w:vAlign w:val="bottom"/>
          </w:tcPr>
          <w:p w14:paraId="6F9BB978"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Суковатово</w:t>
            </w:r>
          </w:p>
        </w:tc>
        <w:tc>
          <w:tcPr>
            <w:tcW w:w="1024" w:type="pct"/>
            <w:noWrap/>
            <w:vAlign w:val="bottom"/>
          </w:tcPr>
          <w:p w14:paraId="4427359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c>
          <w:tcPr>
            <w:tcW w:w="1108" w:type="pct"/>
          </w:tcPr>
          <w:p w14:paraId="2F3FCB95"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w:t>
            </w:r>
          </w:p>
        </w:tc>
        <w:tc>
          <w:tcPr>
            <w:tcW w:w="1108" w:type="pct"/>
          </w:tcPr>
          <w:p w14:paraId="3D71D1E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10</w:t>
            </w:r>
          </w:p>
        </w:tc>
      </w:tr>
      <w:tr w:rsidR="000523E0" w:rsidRPr="005F2031" w14:paraId="674E4C82" w14:textId="77777777" w:rsidTr="00645FF2">
        <w:trPr>
          <w:trHeight w:val="300"/>
        </w:trPr>
        <w:tc>
          <w:tcPr>
            <w:tcW w:w="415" w:type="pct"/>
            <w:noWrap/>
            <w:vAlign w:val="bottom"/>
          </w:tcPr>
          <w:p w14:paraId="53F76110"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33</w:t>
            </w:r>
          </w:p>
        </w:tc>
        <w:tc>
          <w:tcPr>
            <w:tcW w:w="1345" w:type="pct"/>
            <w:noWrap/>
            <w:vAlign w:val="bottom"/>
          </w:tcPr>
          <w:p w14:paraId="5453833F"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Калинино</w:t>
            </w:r>
          </w:p>
        </w:tc>
        <w:tc>
          <w:tcPr>
            <w:tcW w:w="1024" w:type="pct"/>
            <w:noWrap/>
            <w:vAlign w:val="bottom"/>
          </w:tcPr>
          <w:p w14:paraId="22DED8F6"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w:t>
            </w:r>
          </w:p>
        </w:tc>
        <w:tc>
          <w:tcPr>
            <w:tcW w:w="1108" w:type="pct"/>
          </w:tcPr>
          <w:p w14:paraId="5A361D5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w:t>
            </w:r>
          </w:p>
        </w:tc>
        <w:tc>
          <w:tcPr>
            <w:tcW w:w="1108" w:type="pct"/>
          </w:tcPr>
          <w:p w14:paraId="6911B4B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19</w:t>
            </w:r>
          </w:p>
        </w:tc>
      </w:tr>
      <w:tr w:rsidR="000523E0" w:rsidRPr="005F2031" w14:paraId="100288E0" w14:textId="77777777" w:rsidTr="00645FF2">
        <w:trPr>
          <w:trHeight w:val="300"/>
        </w:trPr>
        <w:tc>
          <w:tcPr>
            <w:tcW w:w="415" w:type="pct"/>
            <w:noWrap/>
            <w:vAlign w:val="bottom"/>
          </w:tcPr>
          <w:p w14:paraId="41D9FF6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lastRenderedPageBreak/>
              <w:t>34</w:t>
            </w:r>
          </w:p>
        </w:tc>
        <w:tc>
          <w:tcPr>
            <w:tcW w:w="1345" w:type="pct"/>
            <w:noWrap/>
            <w:vAlign w:val="bottom"/>
          </w:tcPr>
          <w:p w14:paraId="6326F225"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Филатово</w:t>
            </w:r>
          </w:p>
        </w:tc>
        <w:tc>
          <w:tcPr>
            <w:tcW w:w="1024" w:type="pct"/>
            <w:noWrap/>
            <w:vAlign w:val="bottom"/>
          </w:tcPr>
          <w:p w14:paraId="68246156"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c>
          <w:tcPr>
            <w:tcW w:w="1108" w:type="pct"/>
          </w:tcPr>
          <w:p w14:paraId="56B70FA9"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c>
          <w:tcPr>
            <w:tcW w:w="1108" w:type="pct"/>
          </w:tcPr>
          <w:p w14:paraId="47E0A40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0</w:t>
            </w:r>
          </w:p>
        </w:tc>
      </w:tr>
      <w:tr w:rsidR="000523E0" w:rsidRPr="005F2031" w14:paraId="3EEF4968" w14:textId="77777777" w:rsidTr="00645FF2">
        <w:trPr>
          <w:trHeight w:val="300"/>
        </w:trPr>
        <w:tc>
          <w:tcPr>
            <w:tcW w:w="415" w:type="pct"/>
            <w:noWrap/>
            <w:vAlign w:val="bottom"/>
          </w:tcPr>
          <w:p w14:paraId="4C49C06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35</w:t>
            </w:r>
          </w:p>
        </w:tc>
        <w:tc>
          <w:tcPr>
            <w:tcW w:w="1345" w:type="pct"/>
            <w:noWrap/>
            <w:vAlign w:val="bottom"/>
          </w:tcPr>
          <w:p w14:paraId="4467371D"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Степаново</w:t>
            </w:r>
          </w:p>
        </w:tc>
        <w:tc>
          <w:tcPr>
            <w:tcW w:w="1024" w:type="pct"/>
            <w:noWrap/>
            <w:vAlign w:val="bottom"/>
          </w:tcPr>
          <w:p w14:paraId="46BA2B80"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10</w:t>
            </w:r>
          </w:p>
        </w:tc>
        <w:tc>
          <w:tcPr>
            <w:tcW w:w="1108" w:type="pct"/>
          </w:tcPr>
          <w:p w14:paraId="6F23B0C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w:t>
            </w:r>
          </w:p>
        </w:tc>
        <w:tc>
          <w:tcPr>
            <w:tcW w:w="1108" w:type="pct"/>
          </w:tcPr>
          <w:p w14:paraId="4741B5F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r>
      <w:tr w:rsidR="000523E0" w:rsidRPr="005F2031" w14:paraId="1FECD4DF" w14:textId="77777777" w:rsidTr="00645FF2">
        <w:trPr>
          <w:trHeight w:val="300"/>
        </w:trPr>
        <w:tc>
          <w:tcPr>
            <w:tcW w:w="415" w:type="pct"/>
            <w:noWrap/>
            <w:vAlign w:val="bottom"/>
          </w:tcPr>
          <w:p w14:paraId="7CDFF1D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36</w:t>
            </w:r>
          </w:p>
        </w:tc>
        <w:tc>
          <w:tcPr>
            <w:tcW w:w="1345" w:type="pct"/>
            <w:noWrap/>
            <w:vAlign w:val="bottom"/>
          </w:tcPr>
          <w:p w14:paraId="364DEE38"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Денисово</w:t>
            </w:r>
          </w:p>
        </w:tc>
        <w:tc>
          <w:tcPr>
            <w:tcW w:w="1024" w:type="pct"/>
            <w:noWrap/>
            <w:vAlign w:val="bottom"/>
          </w:tcPr>
          <w:p w14:paraId="66B8B2D5"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18</w:t>
            </w:r>
          </w:p>
        </w:tc>
        <w:tc>
          <w:tcPr>
            <w:tcW w:w="1108" w:type="pct"/>
          </w:tcPr>
          <w:p w14:paraId="56B18313"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6</w:t>
            </w:r>
          </w:p>
        </w:tc>
        <w:tc>
          <w:tcPr>
            <w:tcW w:w="1108" w:type="pct"/>
          </w:tcPr>
          <w:p w14:paraId="72FE46B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r>
      <w:tr w:rsidR="000523E0" w:rsidRPr="005F2031" w14:paraId="64E75CE1" w14:textId="77777777" w:rsidTr="00645FF2">
        <w:trPr>
          <w:trHeight w:val="300"/>
        </w:trPr>
        <w:tc>
          <w:tcPr>
            <w:tcW w:w="415" w:type="pct"/>
            <w:noWrap/>
            <w:vAlign w:val="bottom"/>
          </w:tcPr>
          <w:p w14:paraId="5BAF2D93"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37</w:t>
            </w:r>
          </w:p>
        </w:tc>
        <w:tc>
          <w:tcPr>
            <w:tcW w:w="1345" w:type="pct"/>
            <w:noWrap/>
            <w:vAlign w:val="bottom"/>
          </w:tcPr>
          <w:p w14:paraId="6A7453F1"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Елисейково</w:t>
            </w:r>
          </w:p>
        </w:tc>
        <w:tc>
          <w:tcPr>
            <w:tcW w:w="1024" w:type="pct"/>
            <w:noWrap/>
            <w:vAlign w:val="bottom"/>
          </w:tcPr>
          <w:p w14:paraId="0BC521D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9</w:t>
            </w:r>
          </w:p>
        </w:tc>
        <w:tc>
          <w:tcPr>
            <w:tcW w:w="1108" w:type="pct"/>
          </w:tcPr>
          <w:p w14:paraId="24AFEE0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w:t>
            </w:r>
          </w:p>
        </w:tc>
        <w:tc>
          <w:tcPr>
            <w:tcW w:w="1108" w:type="pct"/>
          </w:tcPr>
          <w:p w14:paraId="0C4C445D"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31</w:t>
            </w:r>
          </w:p>
        </w:tc>
      </w:tr>
      <w:tr w:rsidR="000523E0" w:rsidRPr="005F2031" w14:paraId="4634495F" w14:textId="77777777" w:rsidTr="00645FF2">
        <w:trPr>
          <w:trHeight w:val="300"/>
        </w:trPr>
        <w:tc>
          <w:tcPr>
            <w:tcW w:w="415" w:type="pct"/>
            <w:noWrap/>
            <w:vAlign w:val="bottom"/>
          </w:tcPr>
          <w:p w14:paraId="1AE30D5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38</w:t>
            </w:r>
          </w:p>
        </w:tc>
        <w:tc>
          <w:tcPr>
            <w:tcW w:w="1345" w:type="pct"/>
            <w:noWrap/>
            <w:vAlign w:val="bottom"/>
          </w:tcPr>
          <w:p w14:paraId="13828D48"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Неугодово</w:t>
            </w:r>
          </w:p>
        </w:tc>
        <w:tc>
          <w:tcPr>
            <w:tcW w:w="1024" w:type="pct"/>
            <w:noWrap/>
            <w:vAlign w:val="bottom"/>
          </w:tcPr>
          <w:p w14:paraId="1272C71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c>
          <w:tcPr>
            <w:tcW w:w="1108" w:type="pct"/>
          </w:tcPr>
          <w:p w14:paraId="584D9A12"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c>
          <w:tcPr>
            <w:tcW w:w="1108" w:type="pct"/>
          </w:tcPr>
          <w:p w14:paraId="341C8C0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25</w:t>
            </w:r>
          </w:p>
        </w:tc>
      </w:tr>
      <w:tr w:rsidR="000523E0" w:rsidRPr="005F2031" w14:paraId="01EB6A5F" w14:textId="77777777" w:rsidTr="00645FF2">
        <w:trPr>
          <w:trHeight w:val="300"/>
        </w:trPr>
        <w:tc>
          <w:tcPr>
            <w:tcW w:w="415" w:type="pct"/>
            <w:noWrap/>
            <w:vAlign w:val="bottom"/>
          </w:tcPr>
          <w:p w14:paraId="5EEFAC22"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39</w:t>
            </w:r>
          </w:p>
        </w:tc>
        <w:tc>
          <w:tcPr>
            <w:tcW w:w="1345" w:type="pct"/>
            <w:noWrap/>
            <w:vAlign w:val="bottom"/>
          </w:tcPr>
          <w:p w14:paraId="2BAB8066"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Аксеново</w:t>
            </w:r>
          </w:p>
        </w:tc>
        <w:tc>
          <w:tcPr>
            <w:tcW w:w="1024" w:type="pct"/>
            <w:noWrap/>
            <w:vAlign w:val="bottom"/>
          </w:tcPr>
          <w:p w14:paraId="6D69A00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13</w:t>
            </w:r>
          </w:p>
        </w:tc>
        <w:tc>
          <w:tcPr>
            <w:tcW w:w="1108" w:type="pct"/>
          </w:tcPr>
          <w:p w14:paraId="082DC1C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6</w:t>
            </w:r>
          </w:p>
        </w:tc>
        <w:tc>
          <w:tcPr>
            <w:tcW w:w="1108" w:type="pct"/>
          </w:tcPr>
          <w:p w14:paraId="5E6FCBD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w:t>
            </w:r>
          </w:p>
        </w:tc>
      </w:tr>
      <w:tr w:rsidR="000523E0" w:rsidRPr="005F2031" w14:paraId="1DE5AAAE" w14:textId="77777777" w:rsidTr="00645FF2">
        <w:trPr>
          <w:trHeight w:val="300"/>
        </w:trPr>
        <w:tc>
          <w:tcPr>
            <w:tcW w:w="415" w:type="pct"/>
            <w:noWrap/>
            <w:vAlign w:val="bottom"/>
          </w:tcPr>
          <w:p w14:paraId="3F5C76A2"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40</w:t>
            </w:r>
          </w:p>
        </w:tc>
        <w:tc>
          <w:tcPr>
            <w:tcW w:w="1345" w:type="pct"/>
            <w:noWrap/>
            <w:vAlign w:val="bottom"/>
          </w:tcPr>
          <w:p w14:paraId="59400091"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Караваево</w:t>
            </w:r>
          </w:p>
        </w:tc>
        <w:tc>
          <w:tcPr>
            <w:tcW w:w="1024" w:type="pct"/>
            <w:noWrap/>
            <w:vAlign w:val="bottom"/>
          </w:tcPr>
          <w:p w14:paraId="076291B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181</w:t>
            </w:r>
          </w:p>
        </w:tc>
        <w:tc>
          <w:tcPr>
            <w:tcW w:w="1108" w:type="pct"/>
            <w:vAlign w:val="bottom"/>
          </w:tcPr>
          <w:p w14:paraId="6B7E026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145</w:t>
            </w:r>
          </w:p>
        </w:tc>
        <w:tc>
          <w:tcPr>
            <w:tcW w:w="1108" w:type="pct"/>
            <w:vAlign w:val="bottom"/>
          </w:tcPr>
          <w:p w14:paraId="5C2F4E8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129</w:t>
            </w:r>
          </w:p>
        </w:tc>
      </w:tr>
      <w:tr w:rsidR="000523E0" w:rsidRPr="005F2031" w14:paraId="4B56ABB0" w14:textId="77777777" w:rsidTr="00645FF2">
        <w:trPr>
          <w:trHeight w:val="300"/>
        </w:trPr>
        <w:tc>
          <w:tcPr>
            <w:tcW w:w="415" w:type="pct"/>
            <w:noWrap/>
            <w:vAlign w:val="bottom"/>
          </w:tcPr>
          <w:p w14:paraId="0ED189D0"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41</w:t>
            </w:r>
          </w:p>
        </w:tc>
        <w:tc>
          <w:tcPr>
            <w:tcW w:w="1345" w:type="pct"/>
            <w:noWrap/>
            <w:vAlign w:val="bottom"/>
          </w:tcPr>
          <w:p w14:paraId="17A0B7AC"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Пахомово</w:t>
            </w:r>
          </w:p>
        </w:tc>
        <w:tc>
          <w:tcPr>
            <w:tcW w:w="1024" w:type="pct"/>
            <w:noWrap/>
            <w:vAlign w:val="bottom"/>
          </w:tcPr>
          <w:p w14:paraId="0BB3036D"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199</w:t>
            </w:r>
          </w:p>
        </w:tc>
        <w:tc>
          <w:tcPr>
            <w:tcW w:w="1108" w:type="pct"/>
            <w:vAlign w:val="bottom"/>
          </w:tcPr>
          <w:p w14:paraId="6D971A1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160</w:t>
            </w:r>
          </w:p>
        </w:tc>
        <w:tc>
          <w:tcPr>
            <w:tcW w:w="1108" w:type="pct"/>
            <w:vAlign w:val="bottom"/>
          </w:tcPr>
          <w:p w14:paraId="58D054E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142</w:t>
            </w:r>
          </w:p>
        </w:tc>
      </w:tr>
      <w:tr w:rsidR="000523E0" w:rsidRPr="005F2031" w14:paraId="29E2A8DC" w14:textId="77777777" w:rsidTr="00645FF2">
        <w:trPr>
          <w:trHeight w:val="300"/>
        </w:trPr>
        <w:tc>
          <w:tcPr>
            <w:tcW w:w="415" w:type="pct"/>
            <w:noWrap/>
            <w:vAlign w:val="bottom"/>
          </w:tcPr>
          <w:p w14:paraId="5705637D"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42</w:t>
            </w:r>
          </w:p>
        </w:tc>
        <w:tc>
          <w:tcPr>
            <w:tcW w:w="1345" w:type="pct"/>
            <w:noWrap/>
            <w:vAlign w:val="bottom"/>
          </w:tcPr>
          <w:p w14:paraId="04C6A97A"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Ваульцево</w:t>
            </w:r>
          </w:p>
        </w:tc>
        <w:tc>
          <w:tcPr>
            <w:tcW w:w="1024" w:type="pct"/>
            <w:noWrap/>
            <w:vAlign w:val="bottom"/>
          </w:tcPr>
          <w:p w14:paraId="5460527C"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w:t>
            </w:r>
          </w:p>
        </w:tc>
        <w:tc>
          <w:tcPr>
            <w:tcW w:w="1108" w:type="pct"/>
            <w:vAlign w:val="bottom"/>
          </w:tcPr>
          <w:p w14:paraId="0E493C7C"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c>
          <w:tcPr>
            <w:tcW w:w="1108" w:type="pct"/>
            <w:vAlign w:val="bottom"/>
          </w:tcPr>
          <w:p w14:paraId="2AA227E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w:t>
            </w:r>
          </w:p>
        </w:tc>
      </w:tr>
      <w:tr w:rsidR="000523E0" w:rsidRPr="005F2031" w14:paraId="0AB979B0" w14:textId="77777777" w:rsidTr="00645FF2">
        <w:trPr>
          <w:trHeight w:val="300"/>
        </w:trPr>
        <w:tc>
          <w:tcPr>
            <w:tcW w:w="415" w:type="pct"/>
            <w:noWrap/>
            <w:vAlign w:val="bottom"/>
          </w:tcPr>
          <w:p w14:paraId="7774B9C3"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43</w:t>
            </w:r>
          </w:p>
        </w:tc>
        <w:tc>
          <w:tcPr>
            <w:tcW w:w="1345" w:type="pct"/>
            <w:noWrap/>
            <w:vAlign w:val="bottom"/>
          </w:tcPr>
          <w:p w14:paraId="540776BC"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Павлово</w:t>
            </w:r>
          </w:p>
        </w:tc>
        <w:tc>
          <w:tcPr>
            <w:tcW w:w="1024" w:type="pct"/>
            <w:noWrap/>
            <w:vAlign w:val="bottom"/>
          </w:tcPr>
          <w:p w14:paraId="3D62DEB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6</w:t>
            </w:r>
          </w:p>
        </w:tc>
        <w:tc>
          <w:tcPr>
            <w:tcW w:w="1108" w:type="pct"/>
            <w:vAlign w:val="bottom"/>
          </w:tcPr>
          <w:p w14:paraId="1507EDB3"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w:t>
            </w:r>
          </w:p>
        </w:tc>
        <w:tc>
          <w:tcPr>
            <w:tcW w:w="1108" w:type="pct"/>
            <w:vAlign w:val="bottom"/>
          </w:tcPr>
          <w:p w14:paraId="6C36BB39"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r>
      <w:tr w:rsidR="000523E0" w:rsidRPr="005F2031" w14:paraId="7BCBFF9C" w14:textId="77777777" w:rsidTr="00645FF2">
        <w:trPr>
          <w:trHeight w:val="300"/>
        </w:trPr>
        <w:tc>
          <w:tcPr>
            <w:tcW w:w="415" w:type="pct"/>
            <w:noWrap/>
            <w:vAlign w:val="bottom"/>
          </w:tcPr>
          <w:p w14:paraId="087E11B5"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44</w:t>
            </w:r>
          </w:p>
        </w:tc>
        <w:tc>
          <w:tcPr>
            <w:tcW w:w="1345" w:type="pct"/>
            <w:noWrap/>
            <w:vAlign w:val="bottom"/>
          </w:tcPr>
          <w:p w14:paraId="677A0C24"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Васильки</w:t>
            </w:r>
          </w:p>
        </w:tc>
        <w:tc>
          <w:tcPr>
            <w:tcW w:w="1024" w:type="pct"/>
            <w:noWrap/>
            <w:vAlign w:val="bottom"/>
          </w:tcPr>
          <w:p w14:paraId="5030B48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8</w:t>
            </w:r>
          </w:p>
        </w:tc>
        <w:tc>
          <w:tcPr>
            <w:tcW w:w="1108" w:type="pct"/>
            <w:vAlign w:val="bottom"/>
          </w:tcPr>
          <w:p w14:paraId="778B0EC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w:t>
            </w:r>
          </w:p>
        </w:tc>
        <w:tc>
          <w:tcPr>
            <w:tcW w:w="1108" w:type="pct"/>
            <w:vAlign w:val="bottom"/>
          </w:tcPr>
          <w:p w14:paraId="2CC424F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r>
      <w:tr w:rsidR="000523E0" w:rsidRPr="005F2031" w14:paraId="4D281AE7" w14:textId="77777777" w:rsidTr="00645FF2">
        <w:trPr>
          <w:trHeight w:val="300"/>
        </w:trPr>
        <w:tc>
          <w:tcPr>
            <w:tcW w:w="415" w:type="pct"/>
            <w:noWrap/>
            <w:vAlign w:val="bottom"/>
          </w:tcPr>
          <w:p w14:paraId="5C19ED9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45</w:t>
            </w:r>
          </w:p>
        </w:tc>
        <w:tc>
          <w:tcPr>
            <w:tcW w:w="1345" w:type="pct"/>
            <w:noWrap/>
            <w:vAlign w:val="bottom"/>
          </w:tcPr>
          <w:p w14:paraId="69BDC09B"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Марково</w:t>
            </w:r>
          </w:p>
        </w:tc>
        <w:tc>
          <w:tcPr>
            <w:tcW w:w="1024" w:type="pct"/>
            <w:noWrap/>
            <w:vAlign w:val="bottom"/>
          </w:tcPr>
          <w:p w14:paraId="2F92DDF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6</w:t>
            </w:r>
          </w:p>
        </w:tc>
        <w:tc>
          <w:tcPr>
            <w:tcW w:w="1108" w:type="pct"/>
            <w:vAlign w:val="bottom"/>
          </w:tcPr>
          <w:p w14:paraId="305A1689"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c>
          <w:tcPr>
            <w:tcW w:w="1108" w:type="pct"/>
            <w:vAlign w:val="bottom"/>
          </w:tcPr>
          <w:p w14:paraId="0B1F5C6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10</w:t>
            </w:r>
          </w:p>
        </w:tc>
      </w:tr>
      <w:tr w:rsidR="000523E0" w:rsidRPr="005F2031" w14:paraId="20621D83" w14:textId="77777777" w:rsidTr="00645FF2">
        <w:trPr>
          <w:trHeight w:val="300"/>
        </w:trPr>
        <w:tc>
          <w:tcPr>
            <w:tcW w:w="415" w:type="pct"/>
            <w:noWrap/>
            <w:vAlign w:val="bottom"/>
          </w:tcPr>
          <w:p w14:paraId="169D0110"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46</w:t>
            </w:r>
          </w:p>
        </w:tc>
        <w:tc>
          <w:tcPr>
            <w:tcW w:w="1345" w:type="pct"/>
            <w:noWrap/>
            <w:vAlign w:val="bottom"/>
          </w:tcPr>
          <w:p w14:paraId="203E80EE"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Поломы</w:t>
            </w:r>
          </w:p>
        </w:tc>
        <w:tc>
          <w:tcPr>
            <w:tcW w:w="1024" w:type="pct"/>
            <w:noWrap/>
            <w:vAlign w:val="bottom"/>
          </w:tcPr>
          <w:p w14:paraId="18E4F43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8</w:t>
            </w:r>
          </w:p>
        </w:tc>
        <w:tc>
          <w:tcPr>
            <w:tcW w:w="1108" w:type="pct"/>
            <w:vAlign w:val="bottom"/>
          </w:tcPr>
          <w:p w14:paraId="2278CB7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w:t>
            </w:r>
          </w:p>
        </w:tc>
        <w:tc>
          <w:tcPr>
            <w:tcW w:w="1108" w:type="pct"/>
            <w:vAlign w:val="bottom"/>
          </w:tcPr>
          <w:p w14:paraId="0F21D7D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30</w:t>
            </w:r>
          </w:p>
        </w:tc>
      </w:tr>
      <w:tr w:rsidR="000523E0" w:rsidRPr="005F2031" w14:paraId="4441BC44" w14:textId="77777777" w:rsidTr="00645FF2">
        <w:trPr>
          <w:trHeight w:val="300"/>
        </w:trPr>
        <w:tc>
          <w:tcPr>
            <w:tcW w:w="415" w:type="pct"/>
            <w:noWrap/>
            <w:vAlign w:val="bottom"/>
          </w:tcPr>
          <w:p w14:paraId="6F12EC39"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47</w:t>
            </w:r>
          </w:p>
        </w:tc>
        <w:tc>
          <w:tcPr>
            <w:tcW w:w="1345" w:type="pct"/>
            <w:noWrap/>
            <w:vAlign w:val="bottom"/>
          </w:tcPr>
          <w:p w14:paraId="43FD4B68"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Близнецы</w:t>
            </w:r>
          </w:p>
        </w:tc>
        <w:tc>
          <w:tcPr>
            <w:tcW w:w="1024" w:type="pct"/>
            <w:noWrap/>
            <w:vAlign w:val="bottom"/>
          </w:tcPr>
          <w:p w14:paraId="6742A2A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7</w:t>
            </w:r>
          </w:p>
        </w:tc>
        <w:tc>
          <w:tcPr>
            <w:tcW w:w="1108" w:type="pct"/>
            <w:vAlign w:val="bottom"/>
          </w:tcPr>
          <w:p w14:paraId="0265F02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w:t>
            </w:r>
          </w:p>
        </w:tc>
        <w:tc>
          <w:tcPr>
            <w:tcW w:w="1108" w:type="pct"/>
            <w:vAlign w:val="bottom"/>
          </w:tcPr>
          <w:p w14:paraId="1BB9DC36"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w:t>
            </w:r>
          </w:p>
        </w:tc>
      </w:tr>
      <w:tr w:rsidR="000523E0" w:rsidRPr="005F2031" w14:paraId="79B37085" w14:textId="77777777" w:rsidTr="00645FF2">
        <w:trPr>
          <w:trHeight w:val="300"/>
        </w:trPr>
        <w:tc>
          <w:tcPr>
            <w:tcW w:w="415" w:type="pct"/>
            <w:noWrap/>
            <w:vAlign w:val="bottom"/>
          </w:tcPr>
          <w:p w14:paraId="28E05379"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48</w:t>
            </w:r>
          </w:p>
        </w:tc>
        <w:tc>
          <w:tcPr>
            <w:tcW w:w="1345" w:type="pct"/>
            <w:noWrap/>
            <w:vAlign w:val="bottom"/>
          </w:tcPr>
          <w:p w14:paraId="40EF0978"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Логинцево</w:t>
            </w:r>
          </w:p>
        </w:tc>
        <w:tc>
          <w:tcPr>
            <w:tcW w:w="1024" w:type="pct"/>
            <w:noWrap/>
            <w:vAlign w:val="bottom"/>
          </w:tcPr>
          <w:p w14:paraId="2D4B297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15</w:t>
            </w:r>
          </w:p>
        </w:tc>
        <w:tc>
          <w:tcPr>
            <w:tcW w:w="1108" w:type="pct"/>
            <w:vAlign w:val="bottom"/>
          </w:tcPr>
          <w:p w14:paraId="3783AC0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6</w:t>
            </w:r>
          </w:p>
        </w:tc>
        <w:tc>
          <w:tcPr>
            <w:tcW w:w="1108" w:type="pct"/>
            <w:vAlign w:val="bottom"/>
          </w:tcPr>
          <w:p w14:paraId="516A650C"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w:t>
            </w:r>
          </w:p>
        </w:tc>
      </w:tr>
      <w:tr w:rsidR="000523E0" w:rsidRPr="005F2031" w14:paraId="29AA4A66" w14:textId="77777777" w:rsidTr="00645FF2">
        <w:trPr>
          <w:trHeight w:val="300"/>
        </w:trPr>
        <w:tc>
          <w:tcPr>
            <w:tcW w:w="415" w:type="pct"/>
            <w:noWrap/>
            <w:vAlign w:val="bottom"/>
          </w:tcPr>
          <w:p w14:paraId="73F0A57C"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49</w:t>
            </w:r>
          </w:p>
        </w:tc>
        <w:tc>
          <w:tcPr>
            <w:tcW w:w="1345" w:type="pct"/>
            <w:noWrap/>
            <w:vAlign w:val="bottom"/>
          </w:tcPr>
          <w:p w14:paraId="720979F5"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Поляны</w:t>
            </w:r>
          </w:p>
        </w:tc>
        <w:tc>
          <w:tcPr>
            <w:tcW w:w="1024" w:type="pct"/>
            <w:noWrap/>
            <w:vAlign w:val="bottom"/>
          </w:tcPr>
          <w:p w14:paraId="7098AC3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9</w:t>
            </w:r>
          </w:p>
        </w:tc>
        <w:tc>
          <w:tcPr>
            <w:tcW w:w="1108" w:type="pct"/>
            <w:vAlign w:val="bottom"/>
          </w:tcPr>
          <w:p w14:paraId="2C133F0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w:t>
            </w:r>
          </w:p>
        </w:tc>
        <w:tc>
          <w:tcPr>
            <w:tcW w:w="1108" w:type="pct"/>
            <w:vAlign w:val="bottom"/>
          </w:tcPr>
          <w:p w14:paraId="7964C36E"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26</w:t>
            </w:r>
          </w:p>
        </w:tc>
      </w:tr>
      <w:tr w:rsidR="000523E0" w:rsidRPr="005F2031" w14:paraId="1E29FB17" w14:textId="77777777" w:rsidTr="00645FF2">
        <w:trPr>
          <w:trHeight w:val="300"/>
        </w:trPr>
        <w:tc>
          <w:tcPr>
            <w:tcW w:w="415" w:type="pct"/>
            <w:noWrap/>
            <w:vAlign w:val="bottom"/>
          </w:tcPr>
          <w:p w14:paraId="04F4F33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50</w:t>
            </w:r>
          </w:p>
        </w:tc>
        <w:tc>
          <w:tcPr>
            <w:tcW w:w="1345" w:type="pct"/>
            <w:noWrap/>
            <w:vAlign w:val="bottom"/>
          </w:tcPr>
          <w:p w14:paraId="44233562"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Черкасово</w:t>
            </w:r>
          </w:p>
        </w:tc>
        <w:tc>
          <w:tcPr>
            <w:tcW w:w="1024" w:type="pct"/>
            <w:noWrap/>
            <w:vAlign w:val="bottom"/>
          </w:tcPr>
          <w:p w14:paraId="15C3D77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36</w:t>
            </w:r>
          </w:p>
        </w:tc>
        <w:tc>
          <w:tcPr>
            <w:tcW w:w="1108" w:type="pct"/>
            <w:vAlign w:val="bottom"/>
          </w:tcPr>
          <w:p w14:paraId="152E4C39"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40</w:t>
            </w:r>
          </w:p>
        </w:tc>
        <w:tc>
          <w:tcPr>
            <w:tcW w:w="1108" w:type="pct"/>
            <w:vAlign w:val="bottom"/>
          </w:tcPr>
          <w:p w14:paraId="2C2EE593"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30</w:t>
            </w:r>
          </w:p>
        </w:tc>
      </w:tr>
      <w:tr w:rsidR="000523E0" w:rsidRPr="005F2031" w14:paraId="1EEB4093" w14:textId="77777777" w:rsidTr="00645FF2">
        <w:trPr>
          <w:trHeight w:val="300"/>
        </w:trPr>
        <w:tc>
          <w:tcPr>
            <w:tcW w:w="415" w:type="pct"/>
            <w:noWrap/>
            <w:vAlign w:val="bottom"/>
          </w:tcPr>
          <w:p w14:paraId="4B926E2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51</w:t>
            </w:r>
          </w:p>
        </w:tc>
        <w:tc>
          <w:tcPr>
            <w:tcW w:w="1345" w:type="pct"/>
            <w:noWrap/>
            <w:vAlign w:val="bottom"/>
          </w:tcPr>
          <w:p w14:paraId="4B98D557"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Подвязново</w:t>
            </w:r>
          </w:p>
        </w:tc>
        <w:tc>
          <w:tcPr>
            <w:tcW w:w="1024" w:type="pct"/>
            <w:noWrap/>
            <w:vAlign w:val="bottom"/>
          </w:tcPr>
          <w:p w14:paraId="413D382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44</w:t>
            </w:r>
          </w:p>
        </w:tc>
        <w:tc>
          <w:tcPr>
            <w:tcW w:w="1108" w:type="pct"/>
            <w:vAlign w:val="bottom"/>
          </w:tcPr>
          <w:p w14:paraId="64A0304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31</w:t>
            </w:r>
          </w:p>
        </w:tc>
        <w:tc>
          <w:tcPr>
            <w:tcW w:w="1108" w:type="pct"/>
            <w:vAlign w:val="bottom"/>
          </w:tcPr>
          <w:p w14:paraId="70699E4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28</w:t>
            </w:r>
          </w:p>
        </w:tc>
      </w:tr>
      <w:tr w:rsidR="000523E0" w:rsidRPr="005F2031" w14:paraId="19437260" w14:textId="77777777" w:rsidTr="00645FF2">
        <w:trPr>
          <w:trHeight w:val="300"/>
        </w:trPr>
        <w:tc>
          <w:tcPr>
            <w:tcW w:w="415" w:type="pct"/>
            <w:noWrap/>
            <w:vAlign w:val="bottom"/>
          </w:tcPr>
          <w:p w14:paraId="4219154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52</w:t>
            </w:r>
          </w:p>
        </w:tc>
        <w:tc>
          <w:tcPr>
            <w:tcW w:w="1345" w:type="pct"/>
            <w:noWrap/>
            <w:vAlign w:val="bottom"/>
          </w:tcPr>
          <w:p w14:paraId="57512DE3"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Ларионово</w:t>
            </w:r>
          </w:p>
        </w:tc>
        <w:tc>
          <w:tcPr>
            <w:tcW w:w="1024" w:type="pct"/>
            <w:noWrap/>
            <w:vAlign w:val="bottom"/>
          </w:tcPr>
          <w:p w14:paraId="605A3E0C"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179</w:t>
            </w:r>
          </w:p>
        </w:tc>
        <w:tc>
          <w:tcPr>
            <w:tcW w:w="1108" w:type="pct"/>
            <w:vAlign w:val="bottom"/>
          </w:tcPr>
          <w:p w14:paraId="010B315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140</w:t>
            </w:r>
          </w:p>
        </w:tc>
        <w:tc>
          <w:tcPr>
            <w:tcW w:w="1108" w:type="pct"/>
            <w:vAlign w:val="bottom"/>
          </w:tcPr>
          <w:p w14:paraId="2571C94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160</w:t>
            </w:r>
          </w:p>
        </w:tc>
      </w:tr>
      <w:tr w:rsidR="000523E0" w:rsidRPr="005F2031" w14:paraId="46CC7E96" w14:textId="77777777" w:rsidTr="00645FF2">
        <w:trPr>
          <w:trHeight w:val="300"/>
        </w:trPr>
        <w:tc>
          <w:tcPr>
            <w:tcW w:w="415" w:type="pct"/>
            <w:noWrap/>
            <w:vAlign w:val="bottom"/>
          </w:tcPr>
          <w:p w14:paraId="4B879A1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53</w:t>
            </w:r>
          </w:p>
        </w:tc>
        <w:tc>
          <w:tcPr>
            <w:tcW w:w="1345" w:type="pct"/>
            <w:noWrap/>
            <w:vAlign w:val="bottom"/>
          </w:tcPr>
          <w:p w14:paraId="2C2F31F2"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Пекша</w:t>
            </w:r>
          </w:p>
        </w:tc>
        <w:tc>
          <w:tcPr>
            <w:tcW w:w="1024" w:type="pct"/>
            <w:noWrap/>
            <w:vAlign w:val="bottom"/>
          </w:tcPr>
          <w:p w14:paraId="299BDAF2"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1020</w:t>
            </w:r>
          </w:p>
        </w:tc>
        <w:tc>
          <w:tcPr>
            <w:tcW w:w="1108" w:type="pct"/>
            <w:vAlign w:val="bottom"/>
          </w:tcPr>
          <w:p w14:paraId="5B2B3B12" w14:textId="77777777" w:rsidR="000523E0" w:rsidRPr="005F2031" w:rsidRDefault="00B420F8"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823</w:t>
            </w:r>
          </w:p>
        </w:tc>
        <w:tc>
          <w:tcPr>
            <w:tcW w:w="1108" w:type="pct"/>
            <w:vAlign w:val="bottom"/>
          </w:tcPr>
          <w:p w14:paraId="2486147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736</w:t>
            </w:r>
          </w:p>
        </w:tc>
      </w:tr>
      <w:tr w:rsidR="000523E0" w:rsidRPr="005F2031" w14:paraId="2484049B" w14:textId="77777777" w:rsidTr="00645FF2">
        <w:trPr>
          <w:trHeight w:val="300"/>
        </w:trPr>
        <w:tc>
          <w:tcPr>
            <w:tcW w:w="415" w:type="pct"/>
            <w:noWrap/>
            <w:vAlign w:val="bottom"/>
          </w:tcPr>
          <w:p w14:paraId="2E211A6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54</w:t>
            </w:r>
          </w:p>
        </w:tc>
        <w:tc>
          <w:tcPr>
            <w:tcW w:w="1345" w:type="pct"/>
            <w:noWrap/>
            <w:vAlign w:val="bottom"/>
          </w:tcPr>
          <w:p w14:paraId="46FEE06C"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Андреевское</w:t>
            </w:r>
          </w:p>
        </w:tc>
        <w:tc>
          <w:tcPr>
            <w:tcW w:w="1024" w:type="pct"/>
            <w:noWrap/>
            <w:vAlign w:val="bottom"/>
          </w:tcPr>
          <w:p w14:paraId="3AF4648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243</w:t>
            </w:r>
          </w:p>
        </w:tc>
        <w:tc>
          <w:tcPr>
            <w:tcW w:w="1108" w:type="pct"/>
            <w:vAlign w:val="bottom"/>
          </w:tcPr>
          <w:p w14:paraId="4CC07776"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190</w:t>
            </w:r>
          </w:p>
        </w:tc>
        <w:tc>
          <w:tcPr>
            <w:tcW w:w="1108" w:type="pct"/>
            <w:vAlign w:val="bottom"/>
          </w:tcPr>
          <w:p w14:paraId="0EB3D87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175</w:t>
            </w:r>
          </w:p>
        </w:tc>
      </w:tr>
      <w:tr w:rsidR="000523E0" w:rsidRPr="005F2031" w14:paraId="091CEC0D" w14:textId="77777777" w:rsidTr="00645FF2">
        <w:trPr>
          <w:trHeight w:val="300"/>
        </w:trPr>
        <w:tc>
          <w:tcPr>
            <w:tcW w:w="415" w:type="pct"/>
            <w:noWrap/>
            <w:vAlign w:val="bottom"/>
          </w:tcPr>
          <w:p w14:paraId="77B16AB3"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55</w:t>
            </w:r>
          </w:p>
        </w:tc>
        <w:tc>
          <w:tcPr>
            <w:tcW w:w="1345" w:type="pct"/>
            <w:noWrap/>
            <w:vAlign w:val="bottom"/>
          </w:tcPr>
          <w:p w14:paraId="6C573E4D"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Анкудиново</w:t>
            </w:r>
          </w:p>
        </w:tc>
        <w:tc>
          <w:tcPr>
            <w:tcW w:w="1024" w:type="pct"/>
            <w:noWrap/>
            <w:vAlign w:val="bottom"/>
          </w:tcPr>
          <w:p w14:paraId="69FDF1C0"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261</w:t>
            </w:r>
          </w:p>
        </w:tc>
        <w:tc>
          <w:tcPr>
            <w:tcW w:w="1108" w:type="pct"/>
            <w:vAlign w:val="bottom"/>
          </w:tcPr>
          <w:p w14:paraId="4E30549A"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208</w:t>
            </w:r>
          </w:p>
        </w:tc>
        <w:tc>
          <w:tcPr>
            <w:tcW w:w="1108" w:type="pct"/>
            <w:vAlign w:val="bottom"/>
          </w:tcPr>
          <w:p w14:paraId="2F2A6978"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188</w:t>
            </w:r>
          </w:p>
        </w:tc>
      </w:tr>
      <w:tr w:rsidR="000523E0" w:rsidRPr="005F2031" w14:paraId="5B3C8F6E" w14:textId="77777777" w:rsidTr="00645FF2">
        <w:trPr>
          <w:trHeight w:val="300"/>
        </w:trPr>
        <w:tc>
          <w:tcPr>
            <w:tcW w:w="415" w:type="pct"/>
            <w:noWrap/>
            <w:vAlign w:val="bottom"/>
          </w:tcPr>
          <w:p w14:paraId="35985ED4"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56</w:t>
            </w:r>
          </w:p>
        </w:tc>
        <w:tc>
          <w:tcPr>
            <w:tcW w:w="1345" w:type="pct"/>
            <w:noWrap/>
            <w:vAlign w:val="bottom"/>
          </w:tcPr>
          <w:p w14:paraId="317AB605"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Труд</w:t>
            </w:r>
          </w:p>
        </w:tc>
        <w:tc>
          <w:tcPr>
            <w:tcW w:w="1024" w:type="pct"/>
            <w:noWrap/>
            <w:vAlign w:val="bottom"/>
          </w:tcPr>
          <w:p w14:paraId="4BA5B0D6"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1012</w:t>
            </w:r>
          </w:p>
        </w:tc>
        <w:tc>
          <w:tcPr>
            <w:tcW w:w="1108" w:type="pct"/>
            <w:vAlign w:val="bottom"/>
          </w:tcPr>
          <w:p w14:paraId="2E7DE579"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854</w:t>
            </w:r>
          </w:p>
        </w:tc>
        <w:tc>
          <w:tcPr>
            <w:tcW w:w="1108" w:type="pct"/>
            <w:vAlign w:val="bottom"/>
          </w:tcPr>
          <w:p w14:paraId="2ED923BB"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771</w:t>
            </w:r>
          </w:p>
        </w:tc>
      </w:tr>
      <w:tr w:rsidR="000523E0" w:rsidRPr="005F2031" w14:paraId="4E2B1272" w14:textId="77777777" w:rsidTr="00645FF2">
        <w:trPr>
          <w:trHeight w:val="300"/>
        </w:trPr>
        <w:tc>
          <w:tcPr>
            <w:tcW w:w="415" w:type="pct"/>
            <w:noWrap/>
            <w:vAlign w:val="bottom"/>
          </w:tcPr>
          <w:p w14:paraId="3D574847"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57</w:t>
            </w:r>
          </w:p>
        </w:tc>
        <w:tc>
          <w:tcPr>
            <w:tcW w:w="1345" w:type="pct"/>
            <w:noWrap/>
            <w:vAlign w:val="bottom"/>
          </w:tcPr>
          <w:p w14:paraId="587C930C"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Липна</w:t>
            </w:r>
          </w:p>
        </w:tc>
        <w:tc>
          <w:tcPr>
            <w:tcW w:w="1024" w:type="pct"/>
            <w:noWrap/>
            <w:vAlign w:val="bottom"/>
          </w:tcPr>
          <w:p w14:paraId="3E222999"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864</w:t>
            </w:r>
          </w:p>
        </w:tc>
        <w:tc>
          <w:tcPr>
            <w:tcW w:w="1108" w:type="pct"/>
            <w:vAlign w:val="bottom"/>
          </w:tcPr>
          <w:p w14:paraId="3FA29E2F"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775</w:t>
            </w:r>
          </w:p>
        </w:tc>
        <w:tc>
          <w:tcPr>
            <w:tcW w:w="1108" w:type="pct"/>
            <w:vAlign w:val="bottom"/>
          </w:tcPr>
          <w:p w14:paraId="5C9B557A"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szCs w:val="26"/>
                <w:lang w:eastAsia="ru-RU"/>
              </w:rPr>
            </w:pPr>
            <w:r w:rsidRPr="005F2031">
              <w:rPr>
                <w:rFonts w:eastAsia="Times New Roman" w:cs="Times New Roman"/>
                <w:szCs w:val="26"/>
                <w:lang w:eastAsia="ru-RU"/>
              </w:rPr>
              <w:t>696</w:t>
            </w:r>
          </w:p>
        </w:tc>
      </w:tr>
      <w:tr w:rsidR="000523E0" w:rsidRPr="005F2031" w14:paraId="256DC6C3" w14:textId="77777777" w:rsidTr="00645FF2">
        <w:trPr>
          <w:trHeight w:val="300"/>
        </w:trPr>
        <w:tc>
          <w:tcPr>
            <w:tcW w:w="415" w:type="pct"/>
            <w:noWrap/>
            <w:vAlign w:val="bottom"/>
          </w:tcPr>
          <w:p w14:paraId="656F732F" w14:textId="77777777" w:rsidR="000523E0" w:rsidRPr="005F2031" w:rsidRDefault="000523E0" w:rsidP="000523E0">
            <w:pPr>
              <w:autoSpaceDE w:val="0"/>
              <w:autoSpaceDN w:val="0"/>
              <w:adjustRightInd w:val="0"/>
              <w:spacing w:line="240" w:lineRule="auto"/>
              <w:ind w:firstLine="0"/>
              <w:contextualSpacing/>
              <w:jc w:val="center"/>
              <w:rPr>
                <w:rFonts w:ascii="Calibri" w:eastAsia="Times New Roman" w:hAnsi="Calibri" w:cs="Calibri"/>
                <w:szCs w:val="26"/>
                <w:lang w:eastAsia="ru-RU"/>
              </w:rPr>
            </w:pPr>
          </w:p>
        </w:tc>
        <w:tc>
          <w:tcPr>
            <w:tcW w:w="1345" w:type="pct"/>
            <w:noWrap/>
            <w:vAlign w:val="bottom"/>
          </w:tcPr>
          <w:p w14:paraId="7FA2AEC2" w14:textId="77777777" w:rsidR="000523E0" w:rsidRPr="005F2031" w:rsidRDefault="000523E0" w:rsidP="000523E0">
            <w:pPr>
              <w:autoSpaceDE w:val="0"/>
              <w:autoSpaceDN w:val="0"/>
              <w:adjustRightInd w:val="0"/>
              <w:spacing w:line="240" w:lineRule="auto"/>
              <w:ind w:firstLine="0"/>
              <w:contextualSpacing/>
              <w:rPr>
                <w:rFonts w:eastAsia="Times New Roman" w:cs="Times New Roman"/>
                <w:szCs w:val="26"/>
                <w:lang w:eastAsia="ru-RU"/>
              </w:rPr>
            </w:pPr>
            <w:r w:rsidRPr="005F2031">
              <w:rPr>
                <w:rFonts w:eastAsia="Times New Roman" w:cs="Times New Roman"/>
                <w:szCs w:val="26"/>
                <w:lang w:eastAsia="ru-RU"/>
              </w:rPr>
              <w:t>Итого</w:t>
            </w:r>
          </w:p>
        </w:tc>
        <w:tc>
          <w:tcPr>
            <w:tcW w:w="1024" w:type="pct"/>
            <w:noWrap/>
            <w:vAlign w:val="bottom"/>
          </w:tcPr>
          <w:p w14:paraId="1F173CC5"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b/>
                <w:bCs/>
                <w:i/>
                <w:iCs/>
                <w:szCs w:val="26"/>
                <w:lang w:eastAsia="ru-RU"/>
              </w:rPr>
            </w:pPr>
            <w:r w:rsidRPr="005F2031">
              <w:rPr>
                <w:rFonts w:eastAsia="Times New Roman" w:cs="Times New Roman"/>
                <w:b/>
                <w:bCs/>
                <w:i/>
                <w:iCs/>
                <w:szCs w:val="26"/>
                <w:lang w:eastAsia="ru-RU"/>
              </w:rPr>
              <w:t>5422</w:t>
            </w:r>
          </w:p>
        </w:tc>
        <w:tc>
          <w:tcPr>
            <w:tcW w:w="1108" w:type="pct"/>
            <w:vAlign w:val="bottom"/>
          </w:tcPr>
          <w:p w14:paraId="59830172" w14:textId="77777777" w:rsidR="000523E0" w:rsidRPr="005F2031" w:rsidRDefault="00B420F8" w:rsidP="000523E0">
            <w:pPr>
              <w:autoSpaceDE w:val="0"/>
              <w:autoSpaceDN w:val="0"/>
              <w:adjustRightInd w:val="0"/>
              <w:spacing w:line="240" w:lineRule="auto"/>
              <w:ind w:firstLine="0"/>
              <w:contextualSpacing/>
              <w:jc w:val="center"/>
              <w:rPr>
                <w:rFonts w:eastAsia="Times New Roman" w:cs="Times New Roman"/>
                <w:b/>
                <w:bCs/>
                <w:i/>
                <w:iCs/>
                <w:szCs w:val="26"/>
                <w:lang w:eastAsia="ru-RU"/>
              </w:rPr>
            </w:pPr>
            <w:r w:rsidRPr="005F2031">
              <w:rPr>
                <w:rFonts w:eastAsia="Times New Roman" w:cs="Times New Roman"/>
                <w:b/>
                <w:bCs/>
                <w:i/>
                <w:iCs/>
                <w:szCs w:val="26"/>
                <w:lang w:eastAsia="ru-RU"/>
              </w:rPr>
              <w:t>4503</w:t>
            </w:r>
          </w:p>
        </w:tc>
        <w:tc>
          <w:tcPr>
            <w:tcW w:w="1108" w:type="pct"/>
            <w:vAlign w:val="bottom"/>
          </w:tcPr>
          <w:p w14:paraId="11DB4EE1" w14:textId="77777777" w:rsidR="000523E0" w:rsidRPr="005F2031" w:rsidRDefault="000523E0" w:rsidP="000523E0">
            <w:pPr>
              <w:autoSpaceDE w:val="0"/>
              <w:autoSpaceDN w:val="0"/>
              <w:adjustRightInd w:val="0"/>
              <w:spacing w:line="240" w:lineRule="auto"/>
              <w:ind w:firstLine="0"/>
              <w:contextualSpacing/>
              <w:jc w:val="center"/>
              <w:rPr>
                <w:rFonts w:eastAsia="Times New Roman" w:cs="Times New Roman"/>
                <w:b/>
                <w:bCs/>
                <w:i/>
                <w:iCs/>
                <w:szCs w:val="26"/>
                <w:lang w:eastAsia="ru-RU"/>
              </w:rPr>
            </w:pPr>
            <w:r w:rsidRPr="005F2031">
              <w:rPr>
                <w:rFonts w:eastAsia="Times New Roman" w:cs="Times New Roman"/>
                <w:b/>
                <w:bCs/>
                <w:i/>
                <w:iCs/>
                <w:szCs w:val="26"/>
                <w:lang w:eastAsia="ru-RU"/>
              </w:rPr>
              <w:t>4350</w:t>
            </w:r>
          </w:p>
        </w:tc>
      </w:tr>
    </w:tbl>
    <w:p w14:paraId="7F6EE314" w14:textId="77777777" w:rsidR="007E3D70" w:rsidRPr="005F2031" w:rsidRDefault="007E3D70">
      <w:pPr>
        <w:rPr>
          <w:szCs w:val="26"/>
        </w:rPr>
      </w:pPr>
    </w:p>
    <w:p w14:paraId="5C0A77F7" w14:textId="77777777" w:rsidR="0093023D" w:rsidRPr="005F2031" w:rsidRDefault="0000128D" w:rsidP="0000128D">
      <w:pPr>
        <w:pStyle w:val="30"/>
        <w:numPr>
          <w:ilvl w:val="2"/>
          <w:numId w:val="2"/>
        </w:numPr>
      </w:pPr>
      <w:bookmarkStart w:id="12" w:name="_Toc55593533"/>
      <w:r w:rsidRPr="005F2031">
        <w:t>Жилищный фонд</w:t>
      </w:r>
      <w:bookmarkEnd w:id="12"/>
    </w:p>
    <w:p w14:paraId="18A928C2" w14:textId="77777777" w:rsidR="00AE4C9D" w:rsidRPr="005F2031" w:rsidRDefault="00AE4C9D" w:rsidP="00AE4C9D">
      <w:pPr>
        <w:rPr>
          <w:b/>
          <w:szCs w:val="26"/>
        </w:rPr>
      </w:pPr>
      <w:r w:rsidRPr="005F2031">
        <w:rPr>
          <w:b/>
          <w:szCs w:val="26"/>
        </w:rPr>
        <w:t>Существующее положение</w:t>
      </w:r>
    </w:p>
    <w:p w14:paraId="2C8D4EC7" w14:textId="77777777" w:rsidR="0093023D" w:rsidRPr="005F2031" w:rsidRDefault="00AE4C9D" w:rsidP="00AE4C9D">
      <w:pPr>
        <w:rPr>
          <w:szCs w:val="26"/>
        </w:rPr>
      </w:pPr>
      <w:r w:rsidRPr="005F2031">
        <w:rPr>
          <w:szCs w:val="26"/>
        </w:rPr>
        <w:t>Обеспеченность жителей жилищным фондом в 2008 году находилась на уровне 29 кв. м на человека, что является довольно высоким показателем на фоне среднероссийского, который составляет порядка 18 кв. м на человека.</w:t>
      </w:r>
    </w:p>
    <w:p w14:paraId="4413F9E4" w14:textId="77777777" w:rsidR="00AE4C9D" w:rsidRPr="005F2031" w:rsidRDefault="00AE4C9D" w:rsidP="00AE4C9D">
      <w:pPr>
        <w:outlineLvl w:val="4"/>
        <w:rPr>
          <w:szCs w:val="26"/>
        </w:rPr>
      </w:pPr>
      <w:r w:rsidRPr="005F2031">
        <w:rPr>
          <w:rFonts w:eastAsia="Calibri" w:cs="Times New Roman"/>
          <w:szCs w:val="26"/>
        </w:rPr>
        <w:lastRenderedPageBreak/>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13</w:t>
      </w:r>
      <w:r w:rsidRPr="005F2031">
        <w:rPr>
          <w:rFonts w:eastAsia="Calibri" w:cs="Times New Roman"/>
          <w:szCs w:val="26"/>
        </w:rPr>
        <w:fldChar w:fldCharType="end"/>
      </w:r>
      <w:r w:rsidRPr="005F2031">
        <w:rPr>
          <w:rFonts w:eastAsia="Calibri" w:cs="Times New Roman"/>
          <w:szCs w:val="26"/>
        </w:rPr>
        <w:t xml:space="preserve"> – Характеристика </w:t>
      </w:r>
      <w:r w:rsidRPr="005F2031">
        <w:rPr>
          <w:szCs w:val="26"/>
        </w:rPr>
        <w:t>существующего</w:t>
      </w:r>
      <w:r w:rsidRPr="005F2031">
        <w:rPr>
          <w:rStyle w:val="ae"/>
          <w:szCs w:val="26"/>
        </w:rPr>
        <w:footnoteReference w:id="2"/>
      </w:r>
      <w:r w:rsidRPr="005F2031">
        <w:rPr>
          <w:szCs w:val="26"/>
        </w:rPr>
        <w:t xml:space="preserve"> жилищного фонда Пекшинского сельского поселения</w:t>
      </w:r>
    </w:p>
    <w:tbl>
      <w:tblPr>
        <w:tblW w:w="5000" w:type="pct"/>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5"/>
        <w:gridCol w:w="4786"/>
      </w:tblGrid>
      <w:tr w:rsidR="00AE4C9D" w:rsidRPr="005F2031" w14:paraId="3B775FF6" w14:textId="77777777" w:rsidTr="001E443E">
        <w:trPr>
          <w:trHeight w:val="353"/>
        </w:trPr>
        <w:tc>
          <w:tcPr>
            <w:tcW w:w="2500" w:type="pct"/>
            <w:vAlign w:val="bottom"/>
          </w:tcPr>
          <w:p w14:paraId="4D667240" w14:textId="77777777" w:rsidR="00AE4C9D" w:rsidRPr="005F2031" w:rsidRDefault="00AE4C9D" w:rsidP="00AE4C9D">
            <w:pPr>
              <w:autoSpaceDE w:val="0"/>
              <w:autoSpaceDN w:val="0"/>
              <w:adjustRightInd w:val="0"/>
              <w:spacing w:line="240" w:lineRule="auto"/>
              <w:ind w:firstLine="0"/>
              <w:jc w:val="center"/>
              <w:rPr>
                <w:rFonts w:eastAsia="Times New Roman" w:cs="Times New Roman"/>
                <w:szCs w:val="26"/>
                <w:lang w:eastAsia="ru-RU"/>
              </w:rPr>
            </w:pPr>
          </w:p>
        </w:tc>
        <w:tc>
          <w:tcPr>
            <w:tcW w:w="2500" w:type="pct"/>
            <w:vAlign w:val="bottom"/>
          </w:tcPr>
          <w:p w14:paraId="6E39D398" w14:textId="77777777" w:rsidR="00AE4C9D" w:rsidRPr="005F2031" w:rsidRDefault="00AE4C9D" w:rsidP="00AE4C9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Общая площадь, кв. м</w:t>
            </w:r>
          </w:p>
        </w:tc>
      </w:tr>
      <w:tr w:rsidR="00AE4C9D" w:rsidRPr="005F2031" w14:paraId="40CF2082" w14:textId="77777777" w:rsidTr="001E443E">
        <w:trPr>
          <w:trHeight w:val="353"/>
        </w:trPr>
        <w:tc>
          <w:tcPr>
            <w:tcW w:w="2500" w:type="pct"/>
            <w:vAlign w:val="center"/>
          </w:tcPr>
          <w:p w14:paraId="6DA93003" w14:textId="77777777" w:rsidR="00AE4C9D" w:rsidRPr="005F2031" w:rsidRDefault="00AE4C9D" w:rsidP="00AE4C9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Индивидуальный жилищный фонд</w:t>
            </w:r>
          </w:p>
        </w:tc>
        <w:tc>
          <w:tcPr>
            <w:tcW w:w="2500" w:type="pct"/>
            <w:vAlign w:val="center"/>
          </w:tcPr>
          <w:p w14:paraId="0EA3E684" w14:textId="77777777" w:rsidR="00AE4C9D" w:rsidRPr="005F2031" w:rsidRDefault="00AE4C9D" w:rsidP="00AE4C9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103531,8</w:t>
            </w:r>
          </w:p>
        </w:tc>
      </w:tr>
      <w:tr w:rsidR="00AE4C9D" w:rsidRPr="005F2031" w14:paraId="3F10D933" w14:textId="77777777" w:rsidTr="001E443E">
        <w:trPr>
          <w:trHeight w:val="353"/>
        </w:trPr>
        <w:tc>
          <w:tcPr>
            <w:tcW w:w="2500" w:type="pct"/>
            <w:vAlign w:val="center"/>
          </w:tcPr>
          <w:p w14:paraId="651EEACC" w14:textId="77777777" w:rsidR="00AE4C9D" w:rsidRPr="005F2031" w:rsidRDefault="00AE4C9D" w:rsidP="00AE4C9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Муниципальный жилищный фонд</w:t>
            </w:r>
          </w:p>
        </w:tc>
        <w:tc>
          <w:tcPr>
            <w:tcW w:w="2500" w:type="pct"/>
            <w:vAlign w:val="center"/>
          </w:tcPr>
          <w:p w14:paraId="6E229090" w14:textId="77777777" w:rsidR="00AE4C9D" w:rsidRPr="005F2031" w:rsidRDefault="00AE4C9D" w:rsidP="00AE4C9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54294,0</w:t>
            </w:r>
          </w:p>
        </w:tc>
      </w:tr>
      <w:tr w:rsidR="00AE4C9D" w:rsidRPr="005F2031" w14:paraId="59C0F706" w14:textId="77777777" w:rsidTr="00AE4C9D">
        <w:trPr>
          <w:trHeight w:val="353"/>
        </w:trPr>
        <w:tc>
          <w:tcPr>
            <w:tcW w:w="5000" w:type="pct"/>
            <w:gridSpan w:val="2"/>
            <w:vAlign w:val="center"/>
          </w:tcPr>
          <w:p w14:paraId="04696128" w14:textId="77777777" w:rsidR="00AE4C9D" w:rsidRPr="005F2031" w:rsidRDefault="00AE4C9D" w:rsidP="00AE4C9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Муниципальный жилищный фонд, в том числе:</w:t>
            </w:r>
          </w:p>
        </w:tc>
      </w:tr>
      <w:tr w:rsidR="00AE4C9D" w:rsidRPr="005F2031" w14:paraId="4936FC56" w14:textId="77777777" w:rsidTr="001E443E">
        <w:trPr>
          <w:trHeight w:val="353"/>
        </w:trPr>
        <w:tc>
          <w:tcPr>
            <w:tcW w:w="2500" w:type="pct"/>
            <w:vAlign w:val="center"/>
          </w:tcPr>
          <w:p w14:paraId="5AD1838F" w14:textId="77777777" w:rsidR="00AE4C9D" w:rsidRPr="005F2031" w:rsidRDefault="00AE4C9D" w:rsidP="00AE4C9D">
            <w:pPr>
              <w:autoSpaceDE w:val="0"/>
              <w:autoSpaceDN w:val="0"/>
              <w:adjustRightInd w:val="0"/>
              <w:spacing w:line="240" w:lineRule="auto"/>
              <w:ind w:firstLine="567"/>
              <w:jc w:val="center"/>
              <w:rPr>
                <w:rFonts w:eastAsia="Times New Roman" w:cs="Times New Roman"/>
                <w:szCs w:val="26"/>
                <w:lang w:eastAsia="ru-RU"/>
              </w:rPr>
            </w:pPr>
            <w:r w:rsidRPr="005F2031">
              <w:rPr>
                <w:rFonts w:eastAsia="Times New Roman" w:cs="Times New Roman"/>
                <w:szCs w:val="26"/>
                <w:lang w:eastAsia="ru-RU"/>
              </w:rPr>
              <w:t>одноэтажные здания</w:t>
            </w:r>
          </w:p>
        </w:tc>
        <w:tc>
          <w:tcPr>
            <w:tcW w:w="2500" w:type="pct"/>
            <w:vAlign w:val="center"/>
          </w:tcPr>
          <w:p w14:paraId="32B0F1BF" w14:textId="77777777" w:rsidR="00AE4C9D" w:rsidRPr="005F2031" w:rsidRDefault="00AE4C9D" w:rsidP="00AE4C9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13096,3</w:t>
            </w:r>
          </w:p>
        </w:tc>
      </w:tr>
      <w:tr w:rsidR="00AE4C9D" w:rsidRPr="005F2031" w14:paraId="67924FF7" w14:textId="77777777" w:rsidTr="001E443E">
        <w:trPr>
          <w:trHeight w:val="353"/>
        </w:trPr>
        <w:tc>
          <w:tcPr>
            <w:tcW w:w="2500" w:type="pct"/>
            <w:vAlign w:val="center"/>
          </w:tcPr>
          <w:p w14:paraId="5D7B41D0" w14:textId="77777777" w:rsidR="00AE4C9D" w:rsidRPr="005F2031" w:rsidRDefault="00AE4C9D" w:rsidP="00AE4C9D">
            <w:pPr>
              <w:autoSpaceDE w:val="0"/>
              <w:autoSpaceDN w:val="0"/>
              <w:adjustRightInd w:val="0"/>
              <w:spacing w:line="240" w:lineRule="auto"/>
              <w:ind w:firstLine="567"/>
              <w:jc w:val="center"/>
              <w:rPr>
                <w:rFonts w:eastAsia="Times New Roman" w:cs="Times New Roman"/>
                <w:szCs w:val="26"/>
                <w:lang w:eastAsia="ru-RU"/>
              </w:rPr>
            </w:pPr>
            <w:r w:rsidRPr="005F2031">
              <w:rPr>
                <w:rFonts w:eastAsia="Times New Roman" w:cs="Times New Roman"/>
                <w:szCs w:val="26"/>
                <w:lang w:eastAsia="ru-RU"/>
              </w:rPr>
              <w:t>двухэтажные здания</w:t>
            </w:r>
          </w:p>
        </w:tc>
        <w:tc>
          <w:tcPr>
            <w:tcW w:w="2500" w:type="pct"/>
            <w:vAlign w:val="center"/>
          </w:tcPr>
          <w:p w14:paraId="5C98A8D8" w14:textId="77777777" w:rsidR="00AE4C9D" w:rsidRPr="005F2031" w:rsidRDefault="00AE4C9D" w:rsidP="00AE4C9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31467,51</w:t>
            </w:r>
          </w:p>
        </w:tc>
      </w:tr>
      <w:tr w:rsidR="00AE4C9D" w:rsidRPr="005F2031" w14:paraId="04B0AFAD" w14:textId="77777777" w:rsidTr="001E443E">
        <w:trPr>
          <w:trHeight w:val="353"/>
        </w:trPr>
        <w:tc>
          <w:tcPr>
            <w:tcW w:w="2500" w:type="pct"/>
            <w:vAlign w:val="center"/>
          </w:tcPr>
          <w:p w14:paraId="7312AD57" w14:textId="77777777" w:rsidR="00AE4C9D" w:rsidRPr="005F2031" w:rsidRDefault="00AE4C9D" w:rsidP="00AE4C9D">
            <w:pPr>
              <w:autoSpaceDE w:val="0"/>
              <w:autoSpaceDN w:val="0"/>
              <w:adjustRightInd w:val="0"/>
              <w:spacing w:line="240" w:lineRule="auto"/>
              <w:ind w:firstLine="567"/>
              <w:jc w:val="center"/>
              <w:rPr>
                <w:rFonts w:eastAsia="Times New Roman" w:cs="Times New Roman"/>
                <w:szCs w:val="26"/>
                <w:lang w:eastAsia="ru-RU"/>
              </w:rPr>
            </w:pPr>
            <w:r w:rsidRPr="005F2031">
              <w:rPr>
                <w:rFonts w:eastAsia="Times New Roman" w:cs="Times New Roman"/>
                <w:szCs w:val="26"/>
                <w:lang w:eastAsia="ru-RU"/>
              </w:rPr>
              <w:t>трехэтажные здания</w:t>
            </w:r>
          </w:p>
        </w:tc>
        <w:tc>
          <w:tcPr>
            <w:tcW w:w="2500" w:type="pct"/>
            <w:vAlign w:val="center"/>
          </w:tcPr>
          <w:p w14:paraId="2E90D10D" w14:textId="77777777" w:rsidR="00AE4C9D" w:rsidRPr="005F2031" w:rsidRDefault="00AE4C9D" w:rsidP="00AE4C9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8156,69</w:t>
            </w:r>
          </w:p>
        </w:tc>
      </w:tr>
      <w:tr w:rsidR="00AE4C9D" w:rsidRPr="005F2031" w14:paraId="7CF000A5" w14:textId="77777777" w:rsidTr="001E443E">
        <w:trPr>
          <w:trHeight w:val="353"/>
        </w:trPr>
        <w:tc>
          <w:tcPr>
            <w:tcW w:w="2500" w:type="pct"/>
            <w:vAlign w:val="center"/>
          </w:tcPr>
          <w:p w14:paraId="09502C0F" w14:textId="77777777" w:rsidR="00AE4C9D" w:rsidRPr="005F2031" w:rsidRDefault="00AE4C9D" w:rsidP="00AE4C9D">
            <w:pPr>
              <w:autoSpaceDE w:val="0"/>
              <w:autoSpaceDN w:val="0"/>
              <w:adjustRightInd w:val="0"/>
              <w:spacing w:line="240" w:lineRule="auto"/>
              <w:ind w:firstLine="567"/>
              <w:jc w:val="center"/>
              <w:rPr>
                <w:rFonts w:eastAsia="Times New Roman" w:cs="Times New Roman"/>
                <w:szCs w:val="26"/>
                <w:lang w:eastAsia="ru-RU"/>
              </w:rPr>
            </w:pPr>
            <w:r w:rsidRPr="005F2031">
              <w:rPr>
                <w:rFonts w:eastAsia="Times New Roman" w:cs="Times New Roman"/>
                <w:szCs w:val="26"/>
                <w:lang w:eastAsia="ru-RU"/>
              </w:rPr>
              <w:t>четырехэтажные здания</w:t>
            </w:r>
          </w:p>
        </w:tc>
        <w:tc>
          <w:tcPr>
            <w:tcW w:w="2500" w:type="pct"/>
            <w:vAlign w:val="center"/>
          </w:tcPr>
          <w:p w14:paraId="63B6F55E" w14:textId="77777777" w:rsidR="00AE4C9D" w:rsidRPr="005F2031" w:rsidRDefault="00AE4C9D" w:rsidP="00AE4C9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1573,5</w:t>
            </w:r>
          </w:p>
        </w:tc>
      </w:tr>
      <w:tr w:rsidR="00AE4C9D" w:rsidRPr="005F2031" w14:paraId="68F9F2CA" w14:textId="77777777" w:rsidTr="001E443E">
        <w:trPr>
          <w:trHeight w:val="367"/>
        </w:trPr>
        <w:tc>
          <w:tcPr>
            <w:tcW w:w="2500" w:type="pct"/>
            <w:vAlign w:val="center"/>
          </w:tcPr>
          <w:p w14:paraId="1E55B08E" w14:textId="77777777" w:rsidR="00AE4C9D" w:rsidRPr="005F2031" w:rsidRDefault="00AE4C9D" w:rsidP="00AE4C9D">
            <w:pPr>
              <w:autoSpaceDE w:val="0"/>
              <w:autoSpaceDN w:val="0"/>
              <w:adjustRightInd w:val="0"/>
              <w:spacing w:line="240" w:lineRule="auto"/>
              <w:ind w:firstLine="567"/>
              <w:jc w:val="center"/>
              <w:rPr>
                <w:rFonts w:eastAsia="Times New Roman" w:cs="Times New Roman"/>
                <w:szCs w:val="26"/>
                <w:lang w:eastAsia="ru-RU"/>
              </w:rPr>
            </w:pPr>
            <w:r w:rsidRPr="005F2031">
              <w:rPr>
                <w:rFonts w:eastAsia="Times New Roman" w:cs="Times New Roman"/>
                <w:szCs w:val="26"/>
                <w:lang w:eastAsia="ru-RU"/>
              </w:rPr>
              <w:t>пятиэтажные здания</w:t>
            </w:r>
          </w:p>
        </w:tc>
        <w:tc>
          <w:tcPr>
            <w:tcW w:w="2500" w:type="pct"/>
            <w:vAlign w:val="center"/>
          </w:tcPr>
          <w:p w14:paraId="5862FFBE" w14:textId="77777777" w:rsidR="00AE4C9D" w:rsidRPr="005F2031" w:rsidRDefault="00AE4C9D" w:rsidP="00AE4C9D">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w:t>
            </w:r>
          </w:p>
        </w:tc>
      </w:tr>
    </w:tbl>
    <w:p w14:paraId="57E41642" w14:textId="77777777" w:rsidR="0093023D" w:rsidRPr="005F2031" w:rsidRDefault="0093023D">
      <w:pPr>
        <w:rPr>
          <w:szCs w:val="26"/>
        </w:rPr>
      </w:pPr>
    </w:p>
    <w:p w14:paraId="6436CAE0" w14:textId="77777777" w:rsidR="00A00AD5" w:rsidRPr="005F2031" w:rsidRDefault="00A00AD5" w:rsidP="00A00AD5">
      <w:pPr>
        <w:rPr>
          <w:szCs w:val="26"/>
        </w:rPr>
      </w:pPr>
      <w:r w:rsidRPr="005F2031">
        <w:rPr>
          <w:szCs w:val="26"/>
        </w:rPr>
        <w:t xml:space="preserve">Согласно </w:t>
      </w:r>
      <w:r w:rsidRPr="005F2031">
        <w:t xml:space="preserve">Базы данных показателей муниципальных образований по состоянию на 01.01.2019 </w:t>
      </w:r>
      <w:r w:rsidRPr="005F2031">
        <w:rPr>
          <w:szCs w:val="26"/>
        </w:rPr>
        <w:t>на территории сельского поселения за 2018 год:</w:t>
      </w:r>
    </w:p>
    <w:p w14:paraId="2511D89B" w14:textId="77777777" w:rsidR="00A00AD5" w:rsidRPr="005F2031" w:rsidRDefault="00A00AD5" w:rsidP="00A00AD5">
      <w:pPr>
        <w:rPr>
          <w:szCs w:val="26"/>
        </w:rPr>
      </w:pPr>
      <w:r w:rsidRPr="005F2031">
        <w:rPr>
          <w:szCs w:val="26"/>
        </w:rPr>
        <w:t>- введено жилых домов общей площадью 5,6 тыс. кв. м;</w:t>
      </w:r>
    </w:p>
    <w:p w14:paraId="38AF74FF" w14:textId="77777777" w:rsidR="00A00AD5" w:rsidRPr="005F2031" w:rsidRDefault="00A00AD5" w:rsidP="00A00AD5">
      <w:pPr>
        <w:rPr>
          <w:szCs w:val="26"/>
        </w:rPr>
      </w:pPr>
      <w:r w:rsidRPr="005F2031">
        <w:rPr>
          <w:szCs w:val="26"/>
        </w:rPr>
        <w:t>- количество полученных уведомлений об окончании строительства или реконструкции объекта индивидуального жилищного строительства составило 53 единицы.</w:t>
      </w:r>
    </w:p>
    <w:p w14:paraId="3E282770" w14:textId="77777777" w:rsidR="00AE4C9D" w:rsidRPr="005F2031" w:rsidRDefault="00AE4C9D" w:rsidP="00AE4C9D">
      <w:pPr>
        <w:rPr>
          <w:szCs w:val="26"/>
        </w:rPr>
      </w:pPr>
      <w:r w:rsidRPr="005F2031">
        <w:rPr>
          <w:szCs w:val="26"/>
        </w:rPr>
        <w:t>Современными проблемами в сфере обеспеченности жилья населения Пекшинского сельского поселения является его качество: износ, обеспеченность инженерными инфраструктурами (канализацией, водопроводом (горячая и холодная вода), централизованное отопление).</w:t>
      </w:r>
    </w:p>
    <w:p w14:paraId="257DD47F" w14:textId="77777777" w:rsidR="00AE4C9D" w:rsidRPr="005F2031" w:rsidRDefault="00AE4C9D" w:rsidP="00AE4C9D">
      <w:pPr>
        <w:rPr>
          <w:b/>
          <w:szCs w:val="26"/>
        </w:rPr>
      </w:pPr>
      <w:r w:rsidRPr="005F2031">
        <w:rPr>
          <w:b/>
          <w:szCs w:val="26"/>
        </w:rPr>
        <w:t>Проектные предложения</w:t>
      </w:r>
    </w:p>
    <w:p w14:paraId="674DD9AF" w14:textId="77777777" w:rsidR="00AE4C9D" w:rsidRPr="005F2031" w:rsidRDefault="00AE4C9D" w:rsidP="00AE4C9D">
      <w:pPr>
        <w:rPr>
          <w:szCs w:val="26"/>
        </w:rPr>
      </w:pPr>
      <w:r w:rsidRPr="005F2031">
        <w:rPr>
          <w:szCs w:val="26"/>
        </w:rPr>
        <w:t>На расчетный срок основными мероприятиями, касающимися развития жилого сектора населенных пунктов Пекшинского сельского поселения, являются:</w:t>
      </w:r>
    </w:p>
    <w:p w14:paraId="30A50EB4" w14:textId="77777777" w:rsidR="00AE4C9D" w:rsidRPr="005F2031" w:rsidRDefault="00AE4C9D" w:rsidP="00AE4C9D">
      <w:pPr>
        <w:rPr>
          <w:szCs w:val="26"/>
        </w:rPr>
      </w:pPr>
      <w:r w:rsidRPr="005F2031">
        <w:rPr>
          <w:szCs w:val="26"/>
        </w:rPr>
        <w:t>1.</w:t>
      </w:r>
      <w:r w:rsidRPr="005F2031">
        <w:rPr>
          <w:szCs w:val="26"/>
        </w:rPr>
        <w:tab/>
        <w:t>Повышение обеспеченности жилых объектов всеми видами коммунальных инфраструктур:</w:t>
      </w:r>
    </w:p>
    <w:p w14:paraId="4731DA18" w14:textId="77777777" w:rsidR="00AE4C9D" w:rsidRPr="005F2031" w:rsidRDefault="00AE4C9D" w:rsidP="00CF4D6F">
      <w:pPr>
        <w:pStyle w:val="a9"/>
        <w:numPr>
          <w:ilvl w:val="0"/>
          <w:numId w:val="5"/>
        </w:numPr>
        <w:rPr>
          <w:szCs w:val="26"/>
        </w:rPr>
      </w:pPr>
      <w:r w:rsidRPr="005F2031">
        <w:rPr>
          <w:szCs w:val="26"/>
        </w:rPr>
        <w:t>Повышение эффективности эксплуат</w:t>
      </w:r>
      <w:r w:rsidR="00AA7977" w:rsidRPr="005F2031">
        <w:rPr>
          <w:szCs w:val="26"/>
        </w:rPr>
        <w:t>ации существующих инженерных си</w:t>
      </w:r>
      <w:r w:rsidRPr="005F2031">
        <w:rPr>
          <w:szCs w:val="26"/>
        </w:rPr>
        <w:t>стем (снижение аварийности на сетях, снижение потерь электроэнергии, тепла, воды)</w:t>
      </w:r>
      <w:r w:rsidR="00AA7977" w:rsidRPr="005F2031">
        <w:rPr>
          <w:szCs w:val="26"/>
        </w:rPr>
        <w:t>;</w:t>
      </w:r>
    </w:p>
    <w:p w14:paraId="5E88A83A" w14:textId="77777777" w:rsidR="00AE4C9D" w:rsidRPr="005F2031" w:rsidRDefault="00AE4C9D" w:rsidP="00CF4D6F">
      <w:pPr>
        <w:pStyle w:val="a9"/>
        <w:numPr>
          <w:ilvl w:val="0"/>
          <w:numId w:val="5"/>
        </w:numPr>
        <w:rPr>
          <w:szCs w:val="26"/>
        </w:rPr>
      </w:pPr>
      <w:r w:rsidRPr="005F2031">
        <w:rPr>
          <w:szCs w:val="26"/>
        </w:rPr>
        <w:t>Обеспечение населения сельских насел</w:t>
      </w:r>
      <w:r w:rsidR="00AA7977" w:rsidRPr="005F2031">
        <w:rPr>
          <w:szCs w:val="26"/>
        </w:rPr>
        <w:t>енных пунктов услугами водоснаб</w:t>
      </w:r>
      <w:r w:rsidRPr="005F2031">
        <w:rPr>
          <w:szCs w:val="26"/>
        </w:rPr>
        <w:t xml:space="preserve">жения путем подключения к существующим </w:t>
      </w:r>
      <w:r w:rsidRPr="005F2031">
        <w:rPr>
          <w:szCs w:val="26"/>
        </w:rPr>
        <w:lastRenderedPageBreak/>
        <w:t>централизованным системам, создания новых источников водоснаб</w:t>
      </w:r>
      <w:r w:rsidR="00AA7977" w:rsidRPr="005F2031">
        <w:rPr>
          <w:szCs w:val="26"/>
        </w:rPr>
        <w:t>жения на базе месторождений под</w:t>
      </w:r>
      <w:r w:rsidRPr="005F2031">
        <w:rPr>
          <w:szCs w:val="26"/>
        </w:rPr>
        <w:t>земных вод;</w:t>
      </w:r>
    </w:p>
    <w:p w14:paraId="3BAAAD49" w14:textId="77777777" w:rsidR="00AE4C9D" w:rsidRPr="005F2031" w:rsidRDefault="00AE4C9D" w:rsidP="00CF4D6F">
      <w:pPr>
        <w:pStyle w:val="a9"/>
        <w:numPr>
          <w:ilvl w:val="0"/>
          <w:numId w:val="5"/>
        </w:numPr>
        <w:rPr>
          <w:szCs w:val="26"/>
        </w:rPr>
      </w:pPr>
      <w:r w:rsidRPr="005F2031">
        <w:rPr>
          <w:szCs w:val="26"/>
        </w:rPr>
        <w:t>Развитие канализационных сетей, при нево</w:t>
      </w:r>
      <w:r w:rsidR="00AA7977" w:rsidRPr="005F2031">
        <w:rPr>
          <w:szCs w:val="26"/>
        </w:rPr>
        <w:t>зможности - оборудование до</w:t>
      </w:r>
      <w:r w:rsidRPr="005F2031">
        <w:rPr>
          <w:szCs w:val="26"/>
        </w:rPr>
        <w:t>мовладений септиками;</w:t>
      </w:r>
    </w:p>
    <w:p w14:paraId="1DC698CC" w14:textId="77777777" w:rsidR="00AE4C9D" w:rsidRPr="005F2031" w:rsidRDefault="00AE4C9D" w:rsidP="00CF4D6F">
      <w:pPr>
        <w:pStyle w:val="a9"/>
        <w:numPr>
          <w:ilvl w:val="0"/>
          <w:numId w:val="5"/>
        </w:numPr>
        <w:rPr>
          <w:szCs w:val="26"/>
        </w:rPr>
      </w:pPr>
      <w:r w:rsidRPr="005F2031">
        <w:rPr>
          <w:szCs w:val="26"/>
        </w:rPr>
        <w:t>Развитие тепловых сетей. В качестве альтернативы возможно развитие сети локальных мини-котельных, работающих на газе;</w:t>
      </w:r>
    </w:p>
    <w:p w14:paraId="66E08454" w14:textId="77777777" w:rsidR="00AE4C9D" w:rsidRPr="005F2031" w:rsidRDefault="00AE4C9D" w:rsidP="00CF4D6F">
      <w:pPr>
        <w:pStyle w:val="a9"/>
        <w:numPr>
          <w:ilvl w:val="0"/>
          <w:numId w:val="5"/>
        </w:numPr>
        <w:rPr>
          <w:szCs w:val="26"/>
        </w:rPr>
      </w:pPr>
      <w:r w:rsidRPr="005F2031">
        <w:rPr>
          <w:szCs w:val="26"/>
        </w:rPr>
        <w:t>Развитие альтернативных источников энергии в локальных масштабах для обеспечения индивидуальных нужд дом</w:t>
      </w:r>
      <w:r w:rsidR="00AA7977" w:rsidRPr="005F2031">
        <w:rPr>
          <w:szCs w:val="26"/>
        </w:rPr>
        <w:t>овладений (тепловые насосы, вет</w:t>
      </w:r>
      <w:r w:rsidRPr="005F2031">
        <w:rPr>
          <w:szCs w:val="26"/>
        </w:rPr>
        <w:t>ровые установки, солнечные батареи, переработка органических отходов с получением и последующим применением биогаза и др.).</w:t>
      </w:r>
    </w:p>
    <w:p w14:paraId="4E416986" w14:textId="77777777" w:rsidR="00AE4C9D" w:rsidRPr="005F2031" w:rsidRDefault="00AE4C9D" w:rsidP="00AE4C9D">
      <w:pPr>
        <w:rPr>
          <w:szCs w:val="26"/>
        </w:rPr>
      </w:pPr>
      <w:r w:rsidRPr="005F2031">
        <w:rPr>
          <w:szCs w:val="26"/>
        </w:rPr>
        <w:t>2.</w:t>
      </w:r>
      <w:r w:rsidRPr="005F2031">
        <w:rPr>
          <w:szCs w:val="26"/>
        </w:rPr>
        <w:tab/>
        <w:t>Внедрение ресурсосберегающих технологий</w:t>
      </w:r>
      <w:r w:rsidR="00AA7977" w:rsidRPr="005F2031">
        <w:rPr>
          <w:szCs w:val="26"/>
        </w:rPr>
        <w:t>, в том числе за счет строитель</w:t>
      </w:r>
      <w:r w:rsidRPr="005F2031">
        <w:rPr>
          <w:szCs w:val="26"/>
        </w:rPr>
        <w:t>ства и ремонта жилищного фонда с при</w:t>
      </w:r>
      <w:r w:rsidR="00AA7977" w:rsidRPr="005F2031">
        <w:rPr>
          <w:szCs w:val="26"/>
        </w:rPr>
        <w:t>менением современных теплоизолирующих материалов;</w:t>
      </w:r>
    </w:p>
    <w:p w14:paraId="3E7A1FCF" w14:textId="77777777" w:rsidR="00AE4C9D" w:rsidRPr="005F2031" w:rsidRDefault="00AE4C9D" w:rsidP="00AE4C9D">
      <w:pPr>
        <w:rPr>
          <w:szCs w:val="26"/>
        </w:rPr>
      </w:pPr>
      <w:r w:rsidRPr="005F2031">
        <w:rPr>
          <w:szCs w:val="26"/>
        </w:rPr>
        <w:t>3.</w:t>
      </w:r>
      <w:r w:rsidRPr="005F2031">
        <w:rPr>
          <w:szCs w:val="26"/>
        </w:rPr>
        <w:tab/>
        <w:t>Стимулирование развития предприятий по</w:t>
      </w:r>
      <w:r w:rsidR="00AA7977" w:rsidRPr="005F2031">
        <w:rPr>
          <w:szCs w:val="26"/>
        </w:rPr>
        <w:t xml:space="preserve"> производству современных строи</w:t>
      </w:r>
      <w:r w:rsidRPr="005F2031">
        <w:rPr>
          <w:szCs w:val="26"/>
        </w:rPr>
        <w:t>тельных материалов для малоэтажного строительства;</w:t>
      </w:r>
    </w:p>
    <w:p w14:paraId="6E2311C7" w14:textId="77777777" w:rsidR="00AE4C9D" w:rsidRPr="005F2031" w:rsidRDefault="00AE4C9D" w:rsidP="00AE4C9D">
      <w:pPr>
        <w:rPr>
          <w:szCs w:val="26"/>
        </w:rPr>
      </w:pPr>
      <w:r w:rsidRPr="005F2031">
        <w:rPr>
          <w:szCs w:val="26"/>
        </w:rPr>
        <w:t>4.</w:t>
      </w:r>
      <w:r w:rsidRPr="005F2031">
        <w:rPr>
          <w:szCs w:val="26"/>
        </w:rPr>
        <w:tab/>
        <w:t>Снос заброшенных и не используемых жилых строен</w:t>
      </w:r>
      <w:r w:rsidR="00AA7977" w:rsidRPr="005F2031">
        <w:rPr>
          <w:szCs w:val="26"/>
        </w:rPr>
        <w:t>ий, рекультивация терри</w:t>
      </w:r>
      <w:r w:rsidRPr="005F2031">
        <w:rPr>
          <w:szCs w:val="26"/>
        </w:rPr>
        <w:t>торий;</w:t>
      </w:r>
    </w:p>
    <w:p w14:paraId="526DE75E" w14:textId="77777777" w:rsidR="00AE4C9D" w:rsidRPr="005F2031" w:rsidRDefault="00AE4C9D" w:rsidP="00AE4C9D">
      <w:pPr>
        <w:rPr>
          <w:szCs w:val="26"/>
        </w:rPr>
      </w:pPr>
      <w:r w:rsidRPr="005F2031">
        <w:rPr>
          <w:szCs w:val="26"/>
        </w:rPr>
        <w:t>5.</w:t>
      </w:r>
      <w:r w:rsidRPr="005F2031">
        <w:rPr>
          <w:szCs w:val="26"/>
        </w:rPr>
        <w:tab/>
        <w:t>Строительство защитных экранов в нас</w:t>
      </w:r>
      <w:r w:rsidR="00AA7977" w:rsidRPr="005F2031">
        <w:rPr>
          <w:szCs w:val="26"/>
        </w:rPr>
        <w:t>еленных пунктах с высоким автомо</w:t>
      </w:r>
      <w:r w:rsidRPr="005F2031">
        <w:rPr>
          <w:szCs w:val="26"/>
        </w:rPr>
        <w:t xml:space="preserve">бильным трафиком (вдоль автомобильной </w:t>
      </w:r>
      <w:r w:rsidR="00AA7977" w:rsidRPr="005F2031">
        <w:rPr>
          <w:szCs w:val="26"/>
        </w:rPr>
        <w:t>дороги М-7 «Волга» Москва – Вла</w:t>
      </w:r>
      <w:r w:rsidRPr="005F2031">
        <w:rPr>
          <w:szCs w:val="26"/>
        </w:rPr>
        <w:t>димир – Нижний Новгород</w:t>
      </w:r>
      <w:r w:rsidR="00AA7977" w:rsidRPr="005F2031">
        <w:rPr>
          <w:szCs w:val="26"/>
        </w:rPr>
        <w:t xml:space="preserve"> – Казань - Уфа), оборудование </w:t>
      </w:r>
      <w:r w:rsidRPr="005F2031">
        <w:rPr>
          <w:szCs w:val="26"/>
        </w:rPr>
        <w:t>надземных пеших переходов;</w:t>
      </w:r>
    </w:p>
    <w:p w14:paraId="5D51E686" w14:textId="77777777" w:rsidR="00AE4C9D" w:rsidRPr="005F2031" w:rsidRDefault="00AE4C9D" w:rsidP="00AE4C9D">
      <w:pPr>
        <w:rPr>
          <w:szCs w:val="26"/>
        </w:rPr>
      </w:pPr>
      <w:r w:rsidRPr="005F2031">
        <w:rPr>
          <w:szCs w:val="26"/>
        </w:rPr>
        <w:t>6.</w:t>
      </w:r>
      <w:r w:rsidRPr="005F2031">
        <w:rPr>
          <w:szCs w:val="26"/>
        </w:rPr>
        <w:tab/>
        <w:t>Повышение общего уровня благоустройства населенных пунктов.</w:t>
      </w:r>
    </w:p>
    <w:p w14:paraId="2A0599AB" w14:textId="77777777" w:rsidR="00AE4C9D" w:rsidRPr="005F2031" w:rsidRDefault="00AE4C9D" w:rsidP="00AE4C9D">
      <w:pPr>
        <w:rPr>
          <w:szCs w:val="26"/>
        </w:rPr>
      </w:pPr>
      <w:r w:rsidRPr="005F2031">
        <w:rPr>
          <w:szCs w:val="26"/>
        </w:rPr>
        <w:t>Согласно стратегии массового жилья для всех</w:t>
      </w:r>
      <w:r w:rsidR="00AA7977" w:rsidRPr="005F2031">
        <w:rPr>
          <w:szCs w:val="26"/>
        </w:rPr>
        <w:t xml:space="preserve"> категорий граждан РФ обеспечен</w:t>
      </w:r>
      <w:r w:rsidRPr="005F2031">
        <w:rPr>
          <w:szCs w:val="26"/>
        </w:rPr>
        <w:t>ность ж</w:t>
      </w:r>
      <w:r w:rsidR="00AA7977" w:rsidRPr="005F2031">
        <w:rPr>
          <w:szCs w:val="26"/>
        </w:rPr>
        <w:t>ильем должна достичь 28,5 кв. м</w:t>
      </w:r>
      <w:r w:rsidRPr="005F2031">
        <w:rPr>
          <w:szCs w:val="26"/>
        </w:rPr>
        <w:t xml:space="preserve"> на челове</w:t>
      </w:r>
      <w:r w:rsidR="00AA7977" w:rsidRPr="005F2031">
        <w:rPr>
          <w:szCs w:val="26"/>
        </w:rPr>
        <w:t>ка к 2020 году. В Концепции дол</w:t>
      </w:r>
      <w:r w:rsidRPr="005F2031">
        <w:rPr>
          <w:szCs w:val="26"/>
        </w:rPr>
        <w:t>госрочного развития РФ определены показатели в 30-35 к</w:t>
      </w:r>
      <w:r w:rsidR="00AA7977" w:rsidRPr="005F2031">
        <w:rPr>
          <w:szCs w:val="26"/>
        </w:rPr>
        <w:t>в. м на человека к 2030 году.</w:t>
      </w:r>
    </w:p>
    <w:p w14:paraId="33E4F9AE" w14:textId="77777777" w:rsidR="00AE4C9D" w:rsidRPr="005F2031" w:rsidRDefault="00AE4C9D" w:rsidP="00AE4C9D">
      <w:pPr>
        <w:rPr>
          <w:szCs w:val="26"/>
        </w:rPr>
      </w:pPr>
      <w:r w:rsidRPr="005F2031">
        <w:rPr>
          <w:szCs w:val="26"/>
        </w:rPr>
        <w:t>Учитывая высокий исходный уровень обеспеченности жильем в Пекшинском с.п. и сельский тип рассел</w:t>
      </w:r>
      <w:r w:rsidR="00AA7977" w:rsidRPr="005F2031">
        <w:rPr>
          <w:szCs w:val="26"/>
        </w:rPr>
        <w:t>ения, на период проектирования целевой показатель принимается</w:t>
      </w:r>
      <w:r w:rsidRPr="005F2031">
        <w:rPr>
          <w:szCs w:val="26"/>
        </w:rPr>
        <w:t xml:space="preserve"> на уровне 35 кв. м. жилья на человека. Таким обр</w:t>
      </w:r>
      <w:r w:rsidR="00AA7977" w:rsidRPr="005F2031">
        <w:rPr>
          <w:szCs w:val="26"/>
        </w:rPr>
        <w:t xml:space="preserve">азом, к 2030 году </w:t>
      </w:r>
      <w:r w:rsidRPr="005F2031">
        <w:rPr>
          <w:szCs w:val="26"/>
        </w:rPr>
        <w:t>общий объем жилого фонда сельского поселения должен состави</w:t>
      </w:r>
      <w:r w:rsidR="00AA7977" w:rsidRPr="005F2031">
        <w:rPr>
          <w:szCs w:val="26"/>
        </w:rPr>
        <w:t>ть 152,2 тыс. кв.м. Этот показа</w:t>
      </w:r>
      <w:r w:rsidRPr="005F2031">
        <w:rPr>
          <w:szCs w:val="26"/>
        </w:rPr>
        <w:t>тель ниже существующего общего о</w:t>
      </w:r>
      <w:r w:rsidR="00AA7977" w:rsidRPr="005F2031">
        <w:rPr>
          <w:szCs w:val="26"/>
        </w:rPr>
        <w:t xml:space="preserve">бъема жилищного фонда </w:t>
      </w:r>
      <w:r w:rsidR="00AA7977" w:rsidRPr="005F2031">
        <w:rPr>
          <w:szCs w:val="26"/>
        </w:rPr>
        <w:lastRenderedPageBreak/>
        <w:t>поселения </w:t>
      </w:r>
      <w:r w:rsidRPr="005F2031">
        <w:rPr>
          <w:szCs w:val="26"/>
        </w:rPr>
        <w:t>– 158 тыс. кв.</w:t>
      </w:r>
      <w:r w:rsidR="00AA7977" w:rsidRPr="005F2031">
        <w:rPr>
          <w:szCs w:val="26"/>
        </w:rPr>
        <w:t xml:space="preserve"> м</w:t>
      </w:r>
      <w:r w:rsidRPr="005F2031">
        <w:rPr>
          <w:szCs w:val="26"/>
        </w:rPr>
        <w:t>, но современные требования к качеству жилья не позволяет говори</w:t>
      </w:r>
      <w:r w:rsidR="00AA7977" w:rsidRPr="005F2031">
        <w:rPr>
          <w:szCs w:val="26"/>
        </w:rPr>
        <w:t>ть о сохра</w:t>
      </w:r>
      <w:r w:rsidRPr="005F2031">
        <w:rPr>
          <w:szCs w:val="26"/>
        </w:rPr>
        <w:t>нение всех существующих жилых объектов до 203</w:t>
      </w:r>
      <w:r w:rsidR="00AA7977" w:rsidRPr="005F2031">
        <w:rPr>
          <w:szCs w:val="26"/>
        </w:rPr>
        <w:t>0 года. На долгосрочную перспек</w:t>
      </w:r>
      <w:r w:rsidRPr="005F2031">
        <w:rPr>
          <w:szCs w:val="26"/>
        </w:rPr>
        <w:t>тиву предусматривается качественная реконструкция жилищного фонда всех типов, за счет сноса ветхого, аварийного и «заброше</w:t>
      </w:r>
      <w:r w:rsidR="00AA7977" w:rsidRPr="005F2031">
        <w:rPr>
          <w:szCs w:val="26"/>
        </w:rPr>
        <w:t>нного» жилья, модернизации суще</w:t>
      </w:r>
      <w:r w:rsidRPr="005F2031">
        <w:rPr>
          <w:szCs w:val="26"/>
        </w:rPr>
        <w:t>ствующего и строительства нового жилья.</w:t>
      </w:r>
    </w:p>
    <w:p w14:paraId="724B69C4" w14:textId="77777777" w:rsidR="0093023D" w:rsidRPr="005F2031" w:rsidRDefault="0000128D" w:rsidP="0000128D">
      <w:pPr>
        <w:pStyle w:val="30"/>
        <w:numPr>
          <w:ilvl w:val="2"/>
          <w:numId w:val="2"/>
        </w:numPr>
      </w:pPr>
      <w:bookmarkStart w:id="13" w:name="_Toc55593534"/>
      <w:r w:rsidRPr="005F2031">
        <w:t>Социальная инфраструктура</w:t>
      </w:r>
      <w:bookmarkEnd w:id="13"/>
    </w:p>
    <w:p w14:paraId="52257113" w14:textId="77777777" w:rsidR="00092104" w:rsidRPr="005F2031" w:rsidRDefault="00092104" w:rsidP="00092104">
      <w:pPr>
        <w:rPr>
          <w:b/>
          <w:szCs w:val="26"/>
        </w:rPr>
      </w:pPr>
      <w:r w:rsidRPr="005F2031">
        <w:rPr>
          <w:b/>
          <w:szCs w:val="26"/>
        </w:rPr>
        <w:t>Образование</w:t>
      </w:r>
    </w:p>
    <w:p w14:paraId="016FBCE6" w14:textId="77777777" w:rsidR="00A00AD5" w:rsidRPr="005F2031" w:rsidRDefault="00A00AD5" w:rsidP="00D52C2A">
      <w:r w:rsidRPr="005F2031">
        <w:t>В Пекшинском сельском поселение расположено 1 учреждение дошкольного образования в д. Пекша.</w:t>
      </w:r>
    </w:p>
    <w:p w14:paraId="36AE729C" w14:textId="77777777" w:rsidR="00092104" w:rsidRPr="005F2031" w:rsidRDefault="00092104" w:rsidP="00EA53A0">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14</w:t>
      </w:r>
      <w:r w:rsidRPr="005F2031">
        <w:rPr>
          <w:rFonts w:eastAsia="Calibri" w:cs="Times New Roman"/>
          <w:szCs w:val="26"/>
        </w:rPr>
        <w:fldChar w:fldCharType="end"/>
      </w:r>
      <w:r w:rsidRPr="005F2031">
        <w:rPr>
          <w:rFonts w:eastAsia="Calibri" w:cs="Times New Roman"/>
          <w:szCs w:val="26"/>
        </w:rPr>
        <w:t xml:space="preserve"> – Характеристика </w:t>
      </w:r>
      <w:r w:rsidRPr="005F2031">
        <w:rPr>
          <w:szCs w:val="26"/>
        </w:rPr>
        <w:t>учреждений дошкольного образования Пекшинского сельского поселения</w:t>
      </w:r>
    </w:p>
    <w:tbl>
      <w:tblPr>
        <w:tblStyle w:val="af"/>
        <w:tblW w:w="0" w:type="auto"/>
        <w:tblLook w:val="04A0" w:firstRow="1" w:lastRow="0" w:firstColumn="1" w:lastColumn="0" w:noHBand="0" w:noVBand="1"/>
      </w:tblPr>
      <w:tblGrid>
        <w:gridCol w:w="588"/>
        <w:gridCol w:w="4110"/>
        <w:gridCol w:w="2336"/>
        <w:gridCol w:w="2337"/>
      </w:tblGrid>
      <w:tr w:rsidR="00A00AD5" w:rsidRPr="005F2031" w14:paraId="54C48B07" w14:textId="77777777" w:rsidTr="007F0844">
        <w:tc>
          <w:tcPr>
            <w:tcW w:w="562" w:type="dxa"/>
          </w:tcPr>
          <w:p w14:paraId="5D6FA735" w14:textId="77777777" w:rsidR="00A00AD5" w:rsidRPr="005F2031" w:rsidRDefault="00A00AD5" w:rsidP="007F0844">
            <w:pPr>
              <w:spacing w:line="240" w:lineRule="auto"/>
              <w:ind w:firstLine="0"/>
              <w:jc w:val="center"/>
              <w:outlineLvl w:val="4"/>
              <w:rPr>
                <w:b/>
                <w:szCs w:val="26"/>
              </w:rPr>
            </w:pPr>
            <w:r w:rsidRPr="005F2031">
              <w:rPr>
                <w:b/>
                <w:szCs w:val="26"/>
              </w:rPr>
              <w:t>№ п/п</w:t>
            </w:r>
          </w:p>
        </w:tc>
        <w:tc>
          <w:tcPr>
            <w:tcW w:w="4110" w:type="dxa"/>
          </w:tcPr>
          <w:p w14:paraId="1F6E8E13" w14:textId="77777777" w:rsidR="00A00AD5" w:rsidRPr="005F2031" w:rsidRDefault="00A00AD5" w:rsidP="007F0844">
            <w:pPr>
              <w:spacing w:line="240" w:lineRule="auto"/>
              <w:ind w:firstLine="0"/>
              <w:jc w:val="center"/>
              <w:outlineLvl w:val="4"/>
              <w:rPr>
                <w:b/>
                <w:szCs w:val="26"/>
              </w:rPr>
            </w:pPr>
            <w:r w:rsidRPr="005F2031">
              <w:rPr>
                <w:b/>
                <w:szCs w:val="26"/>
              </w:rPr>
              <w:t>Наименование образовательного учреждения</w:t>
            </w:r>
          </w:p>
        </w:tc>
        <w:tc>
          <w:tcPr>
            <w:tcW w:w="2336" w:type="dxa"/>
          </w:tcPr>
          <w:p w14:paraId="6F4D1F01" w14:textId="77777777" w:rsidR="00A00AD5" w:rsidRPr="005F2031" w:rsidRDefault="00A00AD5" w:rsidP="007F0844">
            <w:pPr>
              <w:spacing w:line="240" w:lineRule="auto"/>
              <w:ind w:firstLine="0"/>
              <w:jc w:val="center"/>
              <w:outlineLvl w:val="4"/>
              <w:rPr>
                <w:b/>
                <w:szCs w:val="26"/>
              </w:rPr>
            </w:pPr>
            <w:r w:rsidRPr="005F2031">
              <w:rPr>
                <w:b/>
                <w:szCs w:val="26"/>
              </w:rPr>
              <w:t>Адрес расположения</w:t>
            </w:r>
          </w:p>
        </w:tc>
        <w:tc>
          <w:tcPr>
            <w:tcW w:w="2337" w:type="dxa"/>
          </w:tcPr>
          <w:p w14:paraId="7CAB5ABA" w14:textId="77777777" w:rsidR="00A00AD5" w:rsidRPr="005F2031" w:rsidRDefault="00A00AD5" w:rsidP="007F0844">
            <w:pPr>
              <w:spacing w:line="240" w:lineRule="auto"/>
              <w:ind w:firstLine="0"/>
              <w:jc w:val="center"/>
              <w:outlineLvl w:val="4"/>
              <w:rPr>
                <w:b/>
                <w:szCs w:val="26"/>
              </w:rPr>
            </w:pPr>
            <w:r w:rsidRPr="005F2031">
              <w:rPr>
                <w:b/>
                <w:szCs w:val="26"/>
              </w:rPr>
              <w:t>Примечание</w:t>
            </w:r>
          </w:p>
        </w:tc>
      </w:tr>
      <w:tr w:rsidR="00A00AD5" w:rsidRPr="005F2031" w14:paraId="1FA5A31A" w14:textId="77777777" w:rsidTr="007F0844">
        <w:tc>
          <w:tcPr>
            <w:tcW w:w="562" w:type="dxa"/>
          </w:tcPr>
          <w:p w14:paraId="13167652" w14:textId="77777777" w:rsidR="00A00AD5" w:rsidRPr="005F2031" w:rsidRDefault="00A00AD5" w:rsidP="007F0844">
            <w:pPr>
              <w:spacing w:line="240" w:lineRule="auto"/>
              <w:ind w:firstLine="0"/>
              <w:jc w:val="center"/>
              <w:outlineLvl w:val="4"/>
              <w:rPr>
                <w:szCs w:val="26"/>
              </w:rPr>
            </w:pPr>
            <w:r w:rsidRPr="005F2031">
              <w:rPr>
                <w:szCs w:val="26"/>
              </w:rPr>
              <w:t>1</w:t>
            </w:r>
          </w:p>
        </w:tc>
        <w:tc>
          <w:tcPr>
            <w:tcW w:w="4110" w:type="dxa"/>
          </w:tcPr>
          <w:p w14:paraId="5FC5D50B" w14:textId="77777777" w:rsidR="00A00AD5" w:rsidRPr="005F2031" w:rsidRDefault="00A00AD5" w:rsidP="007F0844">
            <w:pPr>
              <w:spacing w:line="240" w:lineRule="auto"/>
              <w:ind w:firstLine="0"/>
              <w:outlineLvl w:val="4"/>
              <w:rPr>
                <w:szCs w:val="26"/>
              </w:rPr>
            </w:pPr>
            <w:r w:rsidRPr="005F2031">
              <w:rPr>
                <w:szCs w:val="26"/>
              </w:rPr>
              <w:t>Муниципальное бюджетное дошкольное образовательное учреждение «Детский сад № 4» г. Костерево</w:t>
            </w:r>
          </w:p>
        </w:tc>
        <w:tc>
          <w:tcPr>
            <w:tcW w:w="2336" w:type="dxa"/>
          </w:tcPr>
          <w:p w14:paraId="438AFC1C" w14:textId="77777777" w:rsidR="00A00AD5" w:rsidRPr="005F2031" w:rsidRDefault="00A00AD5" w:rsidP="007F0844">
            <w:pPr>
              <w:spacing w:line="240" w:lineRule="auto"/>
              <w:ind w:firstLine="0"/>
              <w:outlineLvl w:val="4"/>
              <w:rPr>
                <w:szCs w:val="26"/>
              </w:rPr>
            </w:pPr>
            <w:r w:rsidRPr="005F2031">
              <w:rPr>
                <w:szCs w:val="26"/>
              </w:rPr>
              <w:t>д. Пекша, ул. Совхозная, д. 7А</w:t>
            </w:r>
          </w:p>
        </w:tc>
        <w:tc>
          <w:tcPr>
            <w:tcW w:w="2337" w:type="dxa"/>
          </w:tcPr>
          <w:p w14:paraId="45F69457" w14:textId="77777777" w:rsidR="00A00AD5" w:rsidRPr="005F2031" w:rsidRDefault="00A00AD5" w:rsidP="007F0844">
            <w:pPr>
              <w:spacing w:line="240" w:lineRule="auto"/>
              <w:ind w:firstLine="0"/>
              <w:outlineLvl w:val="4"/>
              <w:rPr>
                <w:szCs w:val="26"/>
              </w:rPr>
            </w:pPr>
            <w:r w:rsidRPr="005F2031">
              <w:rPr>
                <w:szCs w:val="26"/>
              </w:rPr>
              <w:t>-</w:t>
            </w:r>
          </w:p>
        </w:tc>
      </w:tr>
    </w:tbl>
    <w:p w14:paraId="306ED997" w14:textId="77777777" w:rsidR="0093023D" w:rsidRPr="005F2031" w:rsidRDefault="0093023D">
      <w:pPr>
        <w:rPr>
          <w:szCs w:val="26"/>
        </w:rPr>
      </w:pPr>
    </w:p>
    <w:p w14:paraId="279E31BA" w14:textId="77777777" w:rsidR="009A40B7" w:rsidRPr="005F2031" w:rsidRDefault="009A40B7" w:rsidP="009A40B7">
      <w:pPr>
        <w:rPr>
          <w:szCs w:val="26"/>
        </w:rPr>
      </w:pPr>
      <w:r w:rsidRPr="005F2031">
        <w:rPr>
          <w:szCs w:val="26"/>
        </w:rPr>
        <w:t>Услуги профессионального и высшего образования жители Пекшинского сельского поселения могут получить в районном центре городе Петушки, а также в областной столице и за пределами Владимирской области.</w:t>
      </w:r>
    </w:p>
    <w:p w14:paraId="7AE66510" w14:textId="77777777" w:rsidR="00A00AD5" w:rsidRPr="005F2031" w:rsidRDefault="00A00AD5" w:rsidP="00D52C2A">
      <w:r w:rsidRPr="005F2031">
        <w:t xml:space="preserve">В Пекшинском сельском поселении действует 1 школа. За период с 2008 года в сельском поселении произошло существенное сокращение количество общеобразовательных учреждений – было закрыто 7 школ: МОУ «Липенская средняя общеобразовательная школа», МОУ «Марковская средняя общеобразовательная школа», МОУ «Анкудиновская основная общеобразовательная школа», МОУ «Караваевская основная общеобразовательная школа», МОУ «Метенинская основная общеобразовательная школа», МОУ «Пахомовская основная общеобразовательная школа», МОУ «Ларионовская общеобразовательная школа». Оптимизация общеобразовательных учреждений потребовала осуществлять доставку детей школьного возраста со всего поселения в </w:t>
      </w:r>
      <w:r w:rsidRPr="005F2031">
        <w:lastRenderedPageBreak/>
        <w:t>оставшееся Муниципальное бюджетное образовательное учреждение Пекшинская СОШ, емкость которого отвечает текущим потребностям.</w:t>
      </w:r>
    </w:p>
    <w:p w14:paraId="73C0155D" w14:textId="77777777" w:rsidR="00D464F0" w:rsidRPr="005F2031" w:rsidRDefault="00D464F0" w:rsidP="00D464F0">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15</w:t>
      </w:r>
      <w:r w:rsidRPr="005F2031">
        <w:rPr>
          <w:rFonts w:eastAsia="Calibri" w:cs="Times New Roman"/>
          <w:szCs w:val="26"/>
        </w:rPr>
        <w:fldChar w:fldCharType="end"/>
      </w:r>
      <w:r w:rsidRPr="005F2031">
        <w:rPr>
          <w:rFonts w:eastAsia="Calibri" w:cs="Times New Roman"/>
          <w:szCs w:val="26"/>
        </w:rPr>
        <w:t xml:space="preserve"> – Характеристика </w:t>
      </w:r>
      <w:r w:rsidRPr="005F2031">
        <w:rPr>
          <w:szCs w:val="26"/>
        </w:rPr>
        <w:t>общеобразовательных учреждений Пекшинского сельского поселения</w:t>
      </w:r>
    </w:p>
    <w:tbl>
      <w:tblPr>
        <w:tblStyle w:val="af"/>
        <w:tblW w:w="0" w:type="auto"/>
        <w:tblLook w:val="04A0" w:firstRow="1" w:lastRow="0" w:firstColumn="1" w:lastColumn="0" w:noHBand="0" w:noVBand="1"/>
      </w:tblPr>
      <w:tblGrid>
        <w:gridCol w:w="588"/>
        <w:gridCol w:w="4110"/>
        <w:gridCol w:w="2336"/>
        <w:gridCol w:w="2337"/>
      </w:tblGrid>
      <w:tr w:rsidR="00A00AD5" w:rsidRPr="005F2031" w14:paraId="10F39B6A" w14:textId="77777777" w:rsidTr="007F0844">
        <w:tc>
          <w:tcPr>
            <w:tcW w:w="562" w:type="dxa"/>
          </w:tcPr>
          <w:p w14:paraId="2B00890C" w14:textId="77777777" w:rsidR="00A00AD5" w:rsidRPr="005F2031" w:rsidRDefault="00A00AD5" w:rsidP="007F0844">
            <w:pPr>
              <w:spacing w:line="240" w:lineRule="auto"/>
              <w:ind w:firstLine="0"/>
              <w:jc w:val="center"/>
              <w:outlineLvl w:val="4"/>
              <w:rPr>
                <w:b/>
                <w:szCs w:val="26"/>
              </w:rPr>
            </w:pPr>
            <w:r w:rsidRPr="005F2031">
              <w:rPr>
                <w:b/>
                <w:szCs w:val="26"/>
              </w:rPr>
              <w:t>№ п/п</w:t>
            </w:r>
          </w:p>
        </w:tc>
        <w:tc>
          <w:tcPr>
            <w:tcW w:w="4110" w:type="dxa"/>
          </w:tcPr>
          <w:p w14:paraId="4E96595D" w14:textId="77777777" w:rsidR="00A00AD5" w:rsidRPr="005F2031" w:rsidRDefault="00A00AD5" w:rsidP="007F0844">
            <w:pPr>
              <w:spacing w:line="240" w:lineRule="auto"/>
              <w:ind w:firstLine="0"/>
              <w:jc w:val="center"/>
              <w:outlineLvl w:val="4"/>
              <w:rPr>
                <w:b/>
                <w:szCs w:val="26"/>
              </w:rPr>
            </w:pPr>
            <w:r w:rsidRPr="005F2031">
              <w:rPr>
                <w:b/>
                <w:szCs w:val="26"/>
              </w:rPr>
              <w:t>Наименование образовательного учреждения</w:t>
            </w:r>
          </w:p>
        </w:tc>
        <w:tc>
          <w:tcPr>
            <w:tcW w:w="2336" w:type="dxa"/>
          </w:tcPr>
          <w:p w14:paraId="78EF33FA" w14:textId="77777777" w:rsidR="00A00AD5" w:rsidRPr="005F2031" w:rsidRDefault="00A00AD5" w:rsidP="007F0844">
            <w:pPr>
              <w:spacing w:line="240" w:lineRule="auto"/>
              <w:ind w:firstLine="0"/>
              <w:jc w:val="center"/>
              <w:outlineLvl w:val="4"/>
              <w:rPr>
                <w:b/>
                <w:szCs w:val="26"/>
              </w:rPr>
            </w:pPr>
            <w:r w:rsidRPr="005F2031">
              <w:rPr>
                <w:b/>
                <w:szCs w:val="26"/>
              </w:rPr>
              <w:t>Адрес расположения</w:t>
            </w:r>
          </w:p>
        </w:tc>
        <w:tc>
          <w:tcPr>
            <w:tcW w:w="2337" w:type="dxa"/>
          </w:tcPr>
          <w:p w14:paraId="0BA9ECF1" w14:textId="77777777" w:rsidR="00A00AD5" w:rsidRPr="005F2031" w:rsidRDefault="00A00AD5" w:rsidP="007F0844">
            <w:pPr>
              <w:spacing w:line="240" w:lineRule="auto"/>
              <w:ind w:firstLine="0"/>
              <w:jc w:val="center"/>
              <w:outlineLvl w:val="4"/>
              <w:rPr>
                <w:b/>
                <w:szCs w:val="26"/>
              </w:rPr>
            </w:pPr>
            <w:r w:rsidRPr="005F2031">
              <w:rPr>
                <w:b/>
                <w:szCs w:val="26"/>
              </w:rPr>
              <w:t>Примечание</w:t>
            </w:r>
          </w:p>
        </w:tc>
      </w:tr>
      <w:tr w:rsidR="00A00AD5" w:rsidRPr="005F2031" w14:paraId="4721406A" w14:textId="77777777" w:rsidTr="007F0844">
        <w:tc>
          <w:tcPr>
            <w:tcW w:w="562" w:type="dxa"/>
          </w:tcPr>
          <w:p w14:paraId="6C9DFE62" w14:textId="77777777" w:rsidR="00A00AD5" w:rsidRPr="005F2031" w:rsidRDefault="00A00AD5" w:rsidP="007F0844">
            <w:pPr>
              <w:spacing w:line="240" w:lineRule="auto"/>
              <w:ind w:firstLine="0"/>
              <w:jc w:val="center"/>
              <w:outlineLvl w:val="4"/>
              <w:rPr>
                <w:szCs w:val="26"/>
              </w:rPr>
            </w:pPr>
            <w:r w:rsidRPr="005F2031">
              <w:rPr>
                <w:szCs w:val="26"/>
              </w:rPr>
              <w:t>1</w:t>
            </w:r>
          </w:p>
        </w:tc>
        <w:tc>
          <w:tcPr>
            <w:tcW w:w="4110" w:type="dxa"/>
          </w:tcPr>
          <w:p w14:paraId="0434DD62" w14:textId="77777777" w:rsidR="00A00AD5" w:rsidRPr="005F2031" w:rsidRDefault="00A00AD5" w:rsidP="007F0844">
            <w:pPr>
              <w:spacing w:line="240" w:lineRule="auto"/>
              <w:ind w:firstLine="0"/>
              <w:outlineLvl w:val="4"/>
              <w:rPr>
                <w:szCs w:val="26"/>
              </w:rPr>
            </w:pPr>
            <w:r w:rsidRPr="005F2031">
              <w:rPr>
                <w:szCs w:val="26"/>
              </w:rPr>
              <w:t>Муниципальное бюджетное образовательное учреждение Пекшинская СОШ</w:t>
            </w:r>
          </w:p>
        </w:tc>
        <w:tc>
          <w:tcPr>
            <w:tcW w:w="2336" w:type="dxa"/>
          </w:tcPr>
          <w:p w14:paraId="7B1D9BBD" w14:textId="77777777" w:rsidR="00A00AD5" w:rsidRPr="005F2031" w:rsidRDefault="00A00AD5" w:rsidP="007F0844">
            <w:pPr>
              <w:spacing w:line="240" w:lineRule="auto"/>
              <w:ind w:firstLine="0"/>
              <w:outlineLvl w:val="4"/>
              <w:rPr>
                <w:szCs w:val="26"/>
              </w:rPr>
            </w:pPr>
            <w:r w:rsidRPr="005F2031">
              <w:rPr>
                <w:szCs w:val="26"/>
              </w:rPr>
              <w:t>д. Пекша, ул. Школьная, д. 2</w:t>
            </w:r>
          </w:p>
        </w:tc>
        <w:tc>
          <w:tcPr>
            <w:tcW w:w="2337" w:type="dxa"/>
          </w:tcPr>
          <w:p w14:paraId="39ECA922" w14:textId="77777777" w:rsidR="00A00AD5" w:rsidRPr="005F2031" w:rsidRDefault="00A00AD5" w:rsidP="007F0844">
            <w:pPr>
              <w:spacing w:line="240" w:lineRule="auto"/>
              <w:ind w:firstLine="0"/>
              <w:outlineLvl w:val="4"/>
              <w:rPr>
                <w:szCs w:val="26"/>
              </w:rPr>
            </w:pPr>
            <w:r w:rsidRPr="005F2031">
              <w:rPr>
                <w:szCs w:val="26"/>
              </w:rPr>
              <w:t>-</w:t>
            </w:r>
          </w:p>
        </w:tc>
      </w:tr>
    </w:tbl>
    <w:p w14:paraId="61B0EBC9" w14:textId="77777777" w:rsidR="00092104" w:rsidRPr="005F2031" w:rsidRDefault="00092104">
      <w:pPr>
        <w:rPr>
          <w:szCs w:val="26"/>
        </w:rPr>
      </w:pPr>
    </w:p>
    <w:p w14:paraId="5B527095" w14:textId="77777777" w:rsidR="0045428C" w:rsidRPr="005F2031" w:rsidRDefault="0045428C" w:rsidP="0045428C">
      <w:pPr>
        <w:rPr>
          <w:b/>
          <w:szCs w:val="26"/>
        </w:rPr>
      </w:pPr>
      <w:r w:rsidRPr="005F2031">
        <w:rPr>
          <w:b/>
          <w:szCs w:val="26"/>
        </w:rPr>
        <w:t>Здравоохранение</w:t>
      </w:r>
    </w:p>
    <w:p w14:paraId="04B5F9EC" w14:textId="77777777" w:rsidR="0045428C" w:rsidRPr="005F2031" w:rsidRDefault="0045428C" w:rsidP="004565D9">
      <w:pPr>
        <w:rPr>
          <w:szCs w:val="26"/>
        </w:rPr>
      </w:pPr>
      <w:r w:rsidRPr="005F2031">
        <w:rPr>
          <w:szCs w:val="26"/>
        </w:rPr>
        <w:t>Учреждени</w:t>
      </w:r>
      <w:r w:rsidR="00DB5314" w:rsidRPr="005F2031">
        <w:rPr>
          <w:szCs w:val="26"/>
        </w:rPr>
        <w:t>я здравоохранения представлены 11</w:t>
      </w:r>
      <w:r w:rsidRPr="005F2031">
        <w:rPr>
          <w:szCs w:val="26"/>
        </w:rPr>
        <w:t xml:space="preserve"> фельдшерско-акушерскими пунктами, расположенными </w:t>
      </w:r>
      <w:r w:rsidR="00DB5314" w:rsidRPr="005F2031">
        <w:rPr>
          <w:szCs w:val="26"/>
        </w:rPr>
        <w:t xml:space="preserve">д. Караваево, </w:t>
      </w:r>
      <w:r w:rsidRPr="005F2031">
        <w:rPr>
          <w:szCs w:val="26"/>
        </w:rPr>
        <w:t xml:space="preserve">д. Анкудиново, </w:t>
      </w:r>
      <w:r w:rsidR="00DB5314" w:rsidRPr="005F2031">
        <w:rPr>
          <w:szCs w:val="26"/>
        </w:rPr>
        <w:t>д. Андреевское, д. Пахомово, п. Сушнево-2, д. Болдино, п</w:t>
      </w:r>
      <w:r w:rsidRPr="005F2031">
        <w:rPr>
          <w:szCs w:val="26"/>
        </w:rPr>
        <w:t xml:space="preserve">. Метенино, п. Сушнево-1, </w:t>
      </w:r>
      <w:r w:rsidR="00DB5314" w:rsidRPr="005F2031">
        <w:rPr>
          <w:szCs w:val="26"/>
        </w:rPr>
        <w:t xml:space="preserve">п. Болдино, д. Марково, п. Труд </w:t>
      </w:r>
      <w:r w:rsidRPr="005F2031">
        <w:rPr>
          <w:szCs w:val="26"/>
        </w:rPr>
        <w:t>и амбулаторией в д. Пекша.</w:t>
      </w:r>
    </w:p>
    <w:p w14:paraId="54417487" w14:textId="77777777" w:rsidR="0045428C" w:rsidRPr="005F2031" w:rsidRDefault="0045428C" w:rsidP="0045428C">
      <w:pPr>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16</w:t>
      </w:r>
      <w:r w:rsidRPr="005F2031">
        <w:rPr>
          <w:rFonts w:eastAsia="Calibri" w:cs="Times New Roman"/>
          <w:szCs w:val="26"/>
        </w:rPr>
        <w:fldChar w:fldCharType="end"/>
      </w:r>
      <w:r w:rsidRPr="005F2031">
        <w:rPr>
          <w:rFonts w:eastAsia="Calibri" w:cs="Times New Roman"/>
          <w:szCs w:val="26"/>
        </w:rPr>
        <w:t xml:space="preserve"> – Характеристика </w:t>
      </w:r>
      <w:r w:rsidR="00DB5314" w:rsidRPr="005F2031">
        <w:rPr>
          <w:szCs w:val="26"/>
        </w:rPr>
        <w:t xml:space="preserve">амбулатории </w:t>
      </w:r>
      <w:r w:rsidRPr="005F2031">
        <w:rPr>
          <w:szCs w:val="26"/>
        </w:rPr>
        <w:t>Пекшинского сельского поселения</w:t>
      </w:r>
    </w:p>
    <w:tbl>
      <w:tblPr>
        <w:tblW w:w="5000" w:type="pct"/>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40"/>
        <w:gridCol w:w="1425"/>
        <w:gridCol w:w="1562"/>
        <w:gridCol w:w="1596"/>
        <w:gridCol w:w="1611"/>
        <w:gridCol w:w="1337"/>
      </w:tblGrid>
      <w:tr w:rsidR="0045428C" w:rsidRPr="005F2031" w14:paraId="717E2F44" w14:textId="77777777" w:rsidTr="0045428C">
        <w:tc>
          <w:tcPr>
            <w:tcW w:w="1079" w:type="pct"/>
            <w:vMerge w:val="restart"/>
          </w:tcPr>
          <w:p w14:paraId="6E2035CF" w14:textId="77777777" w:rsidR="0045428C" w:rsidRPr="005F2031" w:rsidRDefault="0045428C" w:rsidP="0045428C">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Наименование</w:t>
            </w:r>
          </w:p>
        </w:tc>
        <w:tc>
          <w:tcPr>
            <w:tcW w:w="1509" w:type="pct"/>
            <w:gridSpan w:val="2"/>
          </w:tcPr>
          <w:p w14:paraId="64BD2D13" w14:textId="77777777" w:rsidR="0045428C" w:rsidRPr="005F2031" w:rsidRDefault="0045428C" w:rsidP="0045428C">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вместимость</w:t>
            </w:r>
          </w:p>
        </w:tc>
        <w:tc>
          <w:tcPr>
            <w:tcW w:w="847" w:type="pct"/>
            <w:vMerge w:val="restart"/>
          </w:tcPr>
          <w:p w14:paraId="48771AE0" w14:textId="77777777" w:rsidR="0045428C" w:rsidRPr="005F2031" w:rsidRDefault="0045428C" w:rsidP="0045428C">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Численность врачей</w:t>
            </w:r>
          </w:p>
        </w:tc>
        <w:tc>
          <w:tcPr>
            <w:tcW w:w="854" w:type="pct"/>
            <w:vMerge w:val="restart"/>
          </w:tcPr>
          <w:p w14:paraId="1C4EEF93" w14:textId="77777777" w:rsidR="0045428C" w:rsidRPr="005F2031" w:rsidRDefault="0045428C" w:rsidP="0045428C">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Численность среднего мед. персонала</w:t>
            </w:r>
          </w:p>
        </w:tc>
        <w:tc>
          <w:tcPr>
            <w:tcW w:w="711" w:type="pct"/>
            <w:vMerge w:val="restart"/>
          </w:tcPr>
          <w:p w14:paraId="1B4998F8" w14:textId="77777777" w:rsidR="0045428C" w:rsidRPr="005F2031" w:rsidRDefault="0045428C" w:rsidP="0045428C">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 износа</w:t>
            </w:r>
          </w:p>
        </w:tc>
      </w:tr>
      <w:tr w:rsidR="0045428C" w:rsidRPr="005F2031" w14:paraId="175CB3A8" w14:textId="77777777" w:rsidTr="0045428C">
        <w:tc>
          <w:tcPr>
            <w:tcW w:w="1079" w:type="pct"/>
            <w:vMerge/>
          </w:tcPr>
          <w:p w14:paraId="10E8475B" w14:textId="77777777" w:rsidR="0045428C" w:rsidRPr="005F2031" w:rsidRDefault="0045428C" w:rsidP="0045428C">
            <w:pPr>
              <w:autoSpaceDE w:val="0"/>
              <w:autoSpaceDN w:val="0"/>
              <w:adjustRightInd w:val="0"/>
              <w:spacing w:line="240" w:lineRule="auto"/>
              <w:ind w:firstLine="0"/>
              <w:rPr>
                <w:rFonts w:eastAsia="Times New Roman" w:cs="Times New Roman"/>
                <w:sz w:val="22"/>
                <w:lang w:eastAsia="ru-RU"/>
              </w:rPr>
            </w:pPr>
          </w:p>
        </w:tc>
        <w:tc>
          <w:tcPr>
            <w:tcW w:w="680" w:type="pct"/>
          </w:tcPr>
          <w:p w14:paraId="3A062714" w14:textId="77777777" w:rsidR="0045428C" w:rsidRPr="005F2031" w:rsidRDefault="0045428C" w:rsidP="0045428C">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нормативная</w:t>
            </w:r>
          </w:p>
        </w:tc>
        <w:tc>
          <w:tcPr>
            <w:tcW w:w="829" w:type="pct"/>
          </w:tcPr>
          <w:p w14:paraId="19160CE0" w14:textId="77777777" w:rsidR="0045428C" w:rsidRPr="005F2031" w:rsidRDefault="0045428C" w:rsidP="0045428C">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фактическая</w:t>
            </w:r>
          </w:p>
        </w:tc>
        <w:tc>
          <w:tcPr>
            <w:tcW w:w="847" w:type="pct"/>
            <w:vMerge/>
          </w:tcPr>
          <w:p w14:paraId="7DF8A259" w14:textId="77777777" w:rsidR="0045428C" w:rsidRPr="005F2031" w:rsidRDefault="0045428C" w:rsidP="0045428C">
            <w:pPr>
              <w:autoSpaceDE w:val="0"/>
              <w:autoSpaceDN w:val="0"/>
              <w:adjustRightInd w:val="0"/>
              <w:spacing w:line="240" w:lineRule="auto"/>
              <w:ind w:firstLine="0"/>
              <w:rPr>
                <w:rFonts w:eastAsia="Times New Roman" w:cs="Times New Roman"/>
                <w:sz w:val="22"/>
                <w:lang w:eastAsia="ru-RU"/>
              </w:rPr>
            </w:pPr>
          </w:p>
        </w:tc>
        <w:tc>
          <w:tcPr>
            <w:tcW w:w="854" w:type="pct"/>
            <w:vMerge/>
          </w:tcPr>
          <w:p w14:paraId="46791A48" w14:textId="77777777" w:rsidR="0045428C" w:rsidRPr="005F2031" w:rsidRDefault="0045428C" w:rsidP="0045428C">
            <w:pPr>
              <w:autoSpaceDE w:val="0"/>
              <w:autoSpaceDN w:val="0"/>
              <w:adjustRightInd w:val="0"/>
              <w:spacing w:line="240" w:lineRule="auto"/>
              <w:ind w:firstLine="0"/>
              <w:rPr>
                <w:rFonts w:eastAsia="Times New Roman" w:cs="Times New Roman"/>
                <w:sz w:val="22"/>
                <w:lang w:eastAsia="ru-RU"/>
              </w:rPr>
            </w:pPr>
          </w:p>
        </w:tc>
        <w:tc>
          <w:tcPr>
            <w:tcW w:w="711" w:type="pct"/>
            <w:vMerge/>
          </w:tcPr>
          <w:p w14:paraId="2EF21001" w14:textId="77777777" w:rsidR="0045428C" w:rsidRPr="005F2031" w:rsidRDefault="0045428C" w:rsidP="0045428C">
            <w:pPr>
              <w:autoSpaceDE w:val="0"/>
              <w:autoSpaceDN w:val="0"/>
              <w:adjustRightInd w:val="0"/>
              <w:spacing w:line="240" w:lineRule="auto"/>
              <w:ind w:firstLine="0"/>
              <w:rPr>
                <w:rFonts w:eastAsia="Times New Roman" w:cs="Times New Roman"/>
                <w:sz w:val="22"/>
                <w:lang w:eastAsia="ru-RU"/>
              </w:rPr>
            </w:pPr>
          </w:p>
        </w:tc>
      </w:tr>
      <w:tr w:rsidR="0045428C" w:rsidRPr="005F2031" w14:paraId="5032A736" w14:textId="77777777" w:rsidTr="0045428C">
        <w:tc>
          <w:tcPr>
            <w:tcW w:w="1079" w:type="pct"/>
          </w:tcPr>
          <w:p w14:paraId="5A64FDD6" w14:textId="77777777" w:rsidR="0045428C" w:rsidRPr="005F2031" w:rsidRDefault="0045428C" w:rsidP="0045428C">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МУЗ «Пекшинская амбулатория»</w:t>
            </w:r>
          </w:p>
        </w:tc>
        <w:tc>
          <w:tcPr>
            <w:tcW w:w="680" w:type="pct"/>
          </w:tcPr>
          <w:p w14:paraId="6F6AD15B" w14:textId="77777777" w:rsidR="0045428C" w:rsidRPr="005F2031" w:rsidRDefault="0045428C" w:rsidP="0045428C">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50 посещений</w:t>
            </w:r>
          </w:p>
          <w:p w14:paraId="6FEE8F5C" w14:textId="77777777" w:rsidR="0045428C" w:rsidRPr="005F2031" w:rsidRDefault="0045428C" w:rsidP="0045428C">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5 к/м</w:t>
            </w:r>
          </w:p>
        </w:tc>
        <w:tc>
          <w:tcPr>
            <w:tcW w:w="829" w:type="pct"/>
          </w:tcPr>
          <w:p w14:paraId="2DFEADA4" w14:textId="77777777" w:rsidR="0045428C" w:rsidRPr="005F2031" w:rsidRDefault="0045428C" w:rsidP="0045428C">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50 посещений</w:t>
            </w:r>
          </w:p>
          <w:p w14:paraId="1E5831BD" w14:textId="77777777" w:rsidR="0045428C" w:rsidRPr="005F2031" w:rsidRDefault="0045428C" w:rsidP="0045428C">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5 к/м</w:t>
            </w:r>
          </w:p>
        </w:tc>
        <w:tc>
          <w:tcPr>
            <w:tcW w:w="847" w:type="pct"/>
          </w:tcPr>
          <w:p w14:paraId="3878EC3D" w14:textId="77777777" w:rsidR="0045428C" w:rsidRPr="005F2031" w:rsidRDefault="0045428C" w:rsidP="0045428C">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3</w:t>
            </w:r>
          </w:p>
        </w:tc>
        <w:tc>
          <w:tcPr>
            <w:tcW w:w="854" w:type="pct"/>
          </w:tcPr>
          <w:p w14:paraId="120BAC11" w14:textId="77777777" w:rsidR="0045428C" w:rsidRPr="005F2031" w:rsidRDefault="0045428C" w:rsidP="0045428C">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7</w:t>
            </w:r>
          </w:p>
        </w:tc>
        <w:tc>
          <w:tcPr>
            <w:tcW w:w="711" w:type="pct"/>
          </w:tcPr>
          <w:p w14:paraId="64D4BBB9" w14:textId="77777777" w:rsidR="0045428C" w:rsidRPr="005F2031" w:rsidRDefault="0045428C" w:rsidP="0045428C">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Год постройки – 1990, 60 %</w:t>
            </w:r>
          </w:p>
        </w:tc>
      </w:tr>
    </w:tbl>
    <w:p w14:paraId="424597E3" w14:textId="77777777" w:rsidR="0045428C" w:rsidRPr="005F2031" w:rsidRDefault="0045428C">
      <w:pPr>
        <w:rPr>
          <w:szCs w:val="26"/>
        </w:rPr>
      </w:pPr>
    </w:p>
    <w:p w14:paraId="02E0AE12" w14:textId="77777777" w:rsidR="0045428C" w:rsidRPr="005F2031" w:rsidRDefault="0045428C" w:rsidP="0045428C">
      <w:pPr>
        <w:rPr>
          <w:szCs w:val="26"/>
        </w:rPr>
      </w:pPr>
      <w:r w:rsidRPr="005F2031">
        <w:rPr>
          <w:szCs w:val="26"/>
        </w:rPr>
        <w:t>Прочими услугами здравоохранения жители Пекшинское сельского поселения пользуются в других населенных пунктах Петушинского района.</w:t>
      </w:r>
    </w:p>
    <w:p w14:paraId="00828A69" w14:textId="77777777" w:rsidR="0045428C" w:rsidRPr="005F2031" w:rsidRDefault="0045428C" w:rsidP="0045428C">
      <w:pPr>
        <w:rPr>
          <w:b/>
          <w:szCs w:val="26"/>
        </w:rPr>
      </w:pPr>
      <w:r w:rsidRPr="005F2031">
        <w:rPr>
          <w:b/>
          <w:szCs w:val="26"/>
        </w:rPr>
        <w:t>Культура</w:t>
      </w:r>
    </w:p>
    <w:p w14:paraId="2B049585" w14:textId="77777777" w:rsidR="00CF4856" w:rsidRPr="005F2031" w:rsidRDefault="00CF4856" w:rsidP="00CF4856">
      <w:pPr>
        <w:rPr>
          <w:szCs w:val="26"/>
        </w:rPr>
      </w:pPr>
      <w:r w:rsidRPr="005F2031">
        <w:rPr>
          <w:szCs w:val="26"/>
        </w:rPr>
        <w:t>Основным учреждением культуры на территории МО Пекшинское является Муниципальное казенное учреждение «Культурно-досуговый центр Пекшинского сельского поселения», где и реализуется работа самодеятельных коллективов, детских кружков и студий, а также проводятся культурно-массовые и спортивные мероприятия</w:t>
      </w:r>
      <w:r w:rsidRPr="005F2031">
        <w:rPr>
          <w:rStyle w:val="ae"/>
          <w:szCs w:val="26"/>
        </w:rPr>
        <w:footnoteReference w:id="3"/>
      </w:r>
      <w:r w:rsidRPr="005F2031">
        <w:rPr>
          <w:szCs w:val="26"/>
        </w:rPr>
        <w:t>.</w:t>
      </w:r>
    </w:p>
    <w:p w14:paraId="69E8E2B4" w14:textId="77777777" w:rsidR="00CF4856" w:rsidRPr="005F2031" w:rsidRDefault="00CF4856" w:rsidP="00CF4856">
      <w:pPr>
        <w:rPr>
          <w:szCs w:val="26"/>
        </w:rPr>
      </w:pPr>
      <w:r w:rsidRPr="005F2031">
        <w:rPr>
          <w:szCs w:val="26"/>
        </w:rPr>
        <w:lastRenderedPageBreak/>
        <w:t>МКУ «КДЦ Пекшинского сельского поселения» состоит из семи подразделений: СДК д. Пекша, СДК п. Труд, СДК п. Болдино, СДК д. Пахомово, СДК д. Ларионово, СДК д. Анкудиново, СДК д. Караваево. Здания CДК муниципального образования Пекшинское требуют постоянных вложений в капитальный ремонт и поддержание их в надлежащем состоянии для корректного проведения мероприятий с участием приглашаемых творческих коллективов, а также текущей работы, в первую очередь с детьми. Техническое состояние и уровень оснащения зданий постоянно поддерживаются текущими ремонтными работами, в том числе капитальными.</w:t>
      </w:r>
    </w:p>
    <w:p w14:paraId="264E06D2" w14:textId="77777777" w:rsidR="00CF4856" w:rsidRPr="005F2031" w:rsidRDefault="00CF4856" w:rsidP="00CF4856">
      <w:pPr>
        <w:rPr>
          <w:szCs w:val="26"/>
        </w:rPr>
      </w:pPr>
      <w:r w:rsidRPr="005F2031">
        <w:rPr>
          <w:szCs w:val="26"/>
        </w:rPr>
        <w:t>По данным письма Муниципального казенного учреждения «Комитет по культуре и туризму администрации Петушинского района» № 178 от 30.07.2020 представлена информация о муниципальных культурно-просветительских учреждениях, находящихся на территории сельского поселения «Пекшинское» по состоянию на 01.01.2020.</w:t>
      </w:r>
    </w:p>
    <w:p w14:paraId="1A6865FB" w14:textId="77777777" w:rsidR="00CF4856" w:rsidRPr="005F2031" w:rsidRDefault="00CF4856" w:rsidP="00CF4856">
      <w:pPr>
        <w:rPr>
          <w:szCs w:val="26"/>
        </w:rPr>
        <w:sectPr w:rsidR="00CF4856" w:rsidRPr="005F2031">
          <w:pgSz w:w="11906" w:h="16838"/>
          <w:pgMar w:top="1134" w:right="850" w:bottom="1134" w:left="1701" w:header="708" w:footer="708" w:gutter="0"/>
          <w:cols w:space="708"/>
          <w:docGrid w:linePitch="360"/>
        </w:sectPr>
      </w:pPr>
    </w:p>
    <w:p w14:paraId="321D10CC" w14:textId="77777777" w:rsidR="00CF4856" w:rsidRPr="005F2031" w:rsidRDefault="00CF4856" w:rsidP="00CF4856">
      <w:pPr>
        <w:rPr>
          <w:szCs w:val="26"/>
        </w:rPr>
      </w:pPr>
      <w:r w:rsidRPr="005F2031">
        <w:rPr>
          <w:rFonts w:eastAsia="Calibri" w:cs="Times New Roman"/>
          <w:szCs w:val="26"/>
        </w:rPr>
        <w:lastRenderedPageBreak/>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17</w:t>
      </w:r>
      <w:r w:rsidRPr="005F2031">
        <w:rPr>
          <w:rFonts w:eastAsia="Calibri" w:cs="Times New Roman"/>
          <w:szCs w:val="26"/>
        </w:rPr>
        <w:fldChar w:fldCharType="end"/>
      </w:r>
      <w:r w:rsidRPr="005F2031">
        <w:rPr>
          <w:rFonts w:eastAsia="Calibri" w:cs="Times New Roman"/>
          <w:szCs w:val="26"/>
        </w:rPr>
        <w:t xml:space="preserve"> – Перечень </w:t>
      </w:r>
      <w:r w:rsidRPr="005F2031">
        <w:rPr>
          <w:szCs w:val="26"/>
        </w:rPr>
        <w:t>культурно-просветительских учреждени</w:t>
      </w:r>
      <w:r w:rsidR="00467ABE" w:rsidRPr="005F2031">
        <w:rPr>
          <w:szCs w:val="26"/>
        </w:rPr>
        <w:t>й</w:t>
      </w:r>
      <w:r w:rsidRPr="005F2031">
        <w:rPr>
          <w:szCs w:val="26"/>
        </w:rPr>
        <w:t>, находящихся на территории сельского поселения «Пекшинское» по состоянию на 01.01.2020</w:t>
      </w:r>
    </w:p>
    <w:tbl>
      <w:tblPr>
        <w:tblStyle w:val="af"/>
        <w:tblW w:w="0" w:type="auto"/>
        <w:tblLook w:val="04A0" w:firstRow="1" w:lastRow="0" w:firstColumn="1" w:lastColumn="0" w:noHBand="0" w:noVBand="1"/>
      </w:tblPr>
      <w:tblGrid>
        <w:gridCol w:w="588"/>
        <w:gridCol w:w="3298"/>
        <w:gridCol w:w="2483"/>
        <w:gridCol w:w="1763"/>
        <w:gridCol w:w="2324"/>
        <w:gridCol w:w="2263"/>
        <w:gridCol w:w="1841"/>
      </w:tblGrid>
      <w:tr w:rsidR="00CF4856" w:rsidRPr="005F2031" w14:paraId="2FBDBADF" w14:textId="77777777" w:rsidTr="007F0844">
        <w:trPr>
          <w:tblHeader/>
        </w:trPr>
        <w:tc>
          <w:tcPr>
            <w:tcW w:w="588" w:type="dxa"/>
          </w:tcPr>
          <w:p w14:paraId="201A27F2" w14:textId="77777777" w:rsidR="00CF4856" w:rsidRPr="005F2031" w:rsidRDefault="00CF4856" w:rsidP="007F0844">
            <w:pPr>
              <w:spacing w:line="240" w:lineRule="auto"/>
              <w:ind w:firstLine="0"/>
              <w:jc w:val="center"/>
              <w:rPr>
                <w:b/>
                <w:szCs w:val="26"/>
              </w:rPr>
            </w:pPr>
            <w:r w:rsidRPr="005F2031">
              <w:rPr>
                <w:b/>
                <w:szCs w:val="26"/>
              </w:rPr>
              <w:t>№ п/п</w:t>
            </w:r>
          </w:p>
        </w:tc>
        <w:tc>
          <w:tcPr>
            <w:tcW w:w="3298" w:type="dxa"/>
          </w:tcPr>
          <w:p w14:paraId="267B2D7B" w14:textId="77777777" w:rsidR="00CF4856" w:rsidRPr="005F2031" w:rsidRDefault="00CF4856" w:rsidP="007F0844">
            <w:pPr>
              <w:spacing w:line="240" w:lineRule="auto"/>
              <w:ind w:firstLine="0"/>
              <w:jc w:val="center"/>
              <w:rPr>
                <w:b/>
                <w:szCs w:val="26"/>
              </w:rPr>
            </w:pPr>
            <w:r w:rsidRPr="005F2031">
              <w:rPr>
                <w:b/>
                <w:szCs w:val="26"/>
              </w:rPr>
              <w:t>Название</w:t>
            </w:r>
          </w:p>
        </w:tc>
        <w:tc>
          <w:tcPr>
            <w:tcW w:w="2483" w:type="dxa"/>
          </w:tcPr>
          <w:p w14:paraId="5E8C94DC" w14:textId="77777777" w:rsidR="00CF4856" w:rsidRPr="005F2031" w:rsidRDefault="00CF4856" w:rsidP="007F0844">
            <w:pPr>
              <w:spacing w:line="240" w:lineRule="auto"/>
              <w:ind w:firstLine="0"/>
              <w:jc w:val="center"/>
              <w:rPr>
                <w:b/>
                <w:szCs w:val="26"/>
              </w:rPr>
            </w:pPr>
            <w:r w:rsidRPr="005F2031">
              <w:rPr>
                <w:b/>
                <w:szCs w:val="26"/>
              </w:rPr>
              <w:t>Адрес</w:t>
            </w:r>
          </w:p>
        </w:tc>
        <w:tc>
          <w:tcPr>
            <w:tcW w:w="1763" w:type="dxa"/>
          </w:tcPr>
          <w:p w14:paraId="52379935" w14:textId="77777777" w:rsidR="00CF4856" w:rsidRPr="005F2031" w:rsidRDefault="00CF4856" w:rsidP="007F0844">
            <w:pPr>
              <w:spacing w:line="240" w:lineRule="auto"/>
              <w:ind w:firstLine="0"/>
              <w:jc w:val="center"/>
              <w:rPr>
                <w:b/>
                <w:szCs w:val="26"/>
              </w:rPr>
            </w:pPr>
            <w:r w:rsidRPr="005F2031">
              <w:rPr>
                <w:b/>
                <w:szCs w:val="26"/>
              </w:rPr>
              <w:t>Вместимость (мест)</w:t>
            </w:r>
          </w:p>
        </w:tc>
        <w:tc>
          <w:tcPr>
            <w:tcW w:w="2324" w:type="dxa"/>
          </w:tcPr>
          <w:p w14:paraId="39FD6590" w14:textId="77777777" w:rsidR="00CF4856" w:rsidRPr="005F2031" w:rsidRDefault="00CF4856" w:rsidP="007F0844">
            <w:pPr>
              <w:spacing w:line="240" w:lineRule="auto"/>
              <w:ind w:firstLine="0"/>
              <w:jc w:val="center"/>
              <w:rPr>
                <w:b/>
                <w:szCs w:val="26"/>
              </w:rPr>
            </w:pPr>
            <w:r w:rsidRPr="005F2031">
              <w:rPr>
                <w:b/>
                <w:szCs w:val="26"/>
              </w:rPr>
              <w:t>Здание (специальное или приспособленное)</w:t>
            </w:r>
          </w:p>
        </w:tc>
        <w:tc>
          <w:tcPr>
            <w:tcW w:w="2263" w:type="dxa"/>
          </w:tcPr>
          <w:p w14:paraId="492E20F3" w14:textId="77777777" w:rsidR="00CF4856" w:rsidRPr="005F2031" w:rsidRDefault="00CF4856" w:rsidP="007F0844">
            <w:pPr>
              <w:spacing w:line="240" w:lineRule="auto"/>
              <w:ind w:firstLine="0"/>
              <w:jc w:val="center"/>
              <w:rPr>
                <w:b/>
                <w:szCs w:val="26"/>
              </w:rPr>
            </w:pPr>
            <w:r w:rsidRPr="005F2031">
              <w:rPr>
                <w:b/>
                <w:szCs w:val="26"/>
              </w:rPr>
              <w:t>Здание (отдельно стоящее или встроенное)</w:t>
            </w:r>
          </w:p>
        </w:tc>
        <w:tc>
          <w:tcPr>
            <w:tcW w:w="1841" w:type="dxa"/>
          </w:tcPr>
          <w:p w14:paraId="09B2E9BD" w14:textId="77777777" w:rsidR="00CF4856" w:rsidRPr="005F2031" w:rsidRDefault="00CF4856" w:rsidP="007F0844">
            <w:pPr>
              <w:spacing w:line="240" w:lineRule="auto"/>
              <w:ind w:firstLine="0"/>
              <w:jc w:val="center"/>
              <w:rPr>
                <w:b/>
                <w:szCs w:val="26"/>
              </w:rPr>
            </w:pPr>
            <w:r w:rsidRPr="005F2031">
              <w:rPr>
                <w:b/>
                <w:szCs w:val="26"/>
              </w:rPr>
              <w:t>Качественное состояние здания</w:t>
            </w:r>
          </w:p>
        </w:tc>
      </w:tr>
      <w:tr w:rsidR="00CF4856" w:rsidRPr="005F2031" w14:paraId="351B4EDA" w14:textId="77777777" w:rsidTr="007F0844">
        <w:trPr>
          <w:tblHeader/>
        </w:trPr>
        <w:tc>
          <w:tcPr>
            <w:tcW w:w="588" w:type="dxa"/>
          </w:tcPr>
          <w:p w14:paraId="1CB6D43B" w14:textId="77777777" w:rsidR="00CF4856" w:rsidRPr="005F2031" w:rsidRDefault="00CF4856" w:rsidP="007F0844">
            <w:pPr>
              <w:spacing w:line="240" w:lineRule="auto"/>
              <w:ind w:firstLine="0"/>
              <w:jc w:val="center"/>
              <w:rPr>
                <w:b/>
                <w:szCs w:val="26"/>
              </w:rPr>
            </w:pPr>
            <w:r w:rsidRPr="005F2031">
              <w:rPr>
                <w:b/>
                <w:szCs w:val="26"/>
              </w:rPr>
              <w:t>1</w:t>
            </w:r>
          </w:p>
        </w:tc>
        <w:tc>
          <w:tcPr>
            <w:tcW w:w="3298" w:type="dxa"/>
          </w:tcPr>
          <w:p w14:paraId="2CF89F65" w14:textId="77777777" w:rsidR="00CF4856" w:rsidRPr="005F2031" w:rsidRDefault="00CF4856" w:rsidP="007F0844">
            <w:pPr>
              <w:spacing w:line="240" w:lineRule="auto"/>
              <w:ind w:firstLine="0"/>
              <w:jc w:val="center"/>
              <w:rPr>
                <w:b/>
                <w:szCs w:val="26"/>
              </w:rPr>
            </w:pPr>
            <w:r w:rsidRPr="005F2031">
              <w:rPr>
                <w:b/>
                <w:szCs w:val="26"/>
              </w:rPr>
              <w:t>2</w:t>
            </w:r>
          </w:p>
        </w:tc>
        <w:tc>
          <w:tcPr>
            <w:tcW w:w="2483" w:type="dxa"/>
          </w:tcPr>
          <w:p w14:paraId="5907B5DD" w14:textId="77777777" w:rsidR="00CF4856" w:rsidRPr="005F2031" w:rsidRDefault="00CF4856" w:rsidP="007F0844">
            <w:pPr>
              <w:spacing w:line="240" w:lineRule="auto"/>
              <w:ind w:firstLine="0"/>
              <w:jc w:val="center"/>
              <w:rPr>
                <w:b/>
                <w:szCs w:val="26"/>
              </w:rPr>
            </w:pPr>
            <w:r w:rsidRPr="005F2031">
              <w:rPr>
                <w:b/>
                <w:szCs w:val="26"/>
              </w:rPr>
              <w:t>3</w:t>
            </w:r>
          </w:p>
        </w:tc>
        <w:tc>
          <w:tcPr>
            <w:tcW w:w="1763" w:type="dxa"/>
          </w:tcPr>
          <w:p w14:paraId="17D8C6C4" w14:textId="77777777" w:rsidR="00CF4856" w:rsidRPr="005F2031" w:rsidRDefault="00CF4856" w:rsidP="007F0844">
            <w:pPr>
              <w:spacing w:line="240" w:lineRule="auto"/>
              <w:ind w:firstLine="0"/>
              <w:jc w:val="center"/>
              <w:rPr>
                <w:b/>
                <w:szCs w:val="26"/>
              </w:rPr>
            </w:pPr>
            <w:r w:rsidRPr="005F2031">
              <w:rPr>
                <w:b/>
                <w:szCs w:val="26"/>
              </w:rPr>
              <w:t>4</w:t>
            </w:r>
          </w:p>
        </w:tc>
        <w:tc>
          <w:tcPr>
            <w:tcW w:w="2324" w:type="dxa"/>
          </w:tcPr>
          <w:p w14:paraId="724DFAC2" w14:textId="77777777" w:rsidR="00CF4856" w:rsidRPr="005F2031" w:rsidRDefault="00CF4856" w:rsidP="007F0844">
            <w:pPr>
              <w:spacing w:line="240" w:lineRule="auto"/>
              <w:ind w:firstLine="0"/>
              <w:jc w:val="center"/>
              <w:rPr>
                <w:b/>
                <w:szCs w:val="26"/>
              </w:rPr>
            </w:pPr>
            <w:r w:rsidRPr="005F2031">
              <w:rPr>
                <w:b/>
                <w:szCs w:val="26"/>
              </w:rPr>
              <w:t>5</w:t>
            </w:r>
          </w:p>
        </w:tc>
        <w:tc>
          <w:tcPr>
            <w:tcW w:w="2263" w:type="dxa"/>
          </w:tcPr>
          <w:p w14:paraId="3499CF1A" w14:textId="77777777" w:rsidR="00CF4856" w:rsidRPr="005F2031" w:rsidRDefault="00CF4856" w:rsidP="007F0844">
            <w:pPr>
              <w:spacing w:line="240" w:lineRule="auto"/>
              <w:ind w:firstLine="0"/>
              <w:jc w:val="center"/>
              <w:rPr>
                <w:b/>
                <w:szCs w:val="26"/>
              </w:rPr>
            </w:pPr>
            <w:r w:rsidRPr="005F2031">
              <w:rPr>
                <w:b/>
                <w:szCs w:val="26"/>
              </w:rPr>
              <w:t>6</w:t>
            </w:r>
          </w:p>
        </w:tc>
        <w:tc>
          <w:tcPr>
            <w:tcW w:w="1841" w:type="dxa"/>
          </w:tcPr>
          <w:p w14:paraId="0BAADE35" w14:textId="77777777" w:rsidR="00CF4856" w:rsidRPr="005F2031" w:rsidRDefault="00CF4856" w:rsidP="007F0844">
            <w:pPr>
              <w:spacing w:line="240" w:lineRule="auto"/>
              <w:ind w:firstLine="0"/>
              <w:jc w:val="center"/>
              <w:rPr>
                <w:b/>
                <w:szCs w:val="26"/>
              </w:rPr>
            </w:pPr>
            <w:r w:rsidRPr="005F2031">
              <w:rPr>
                <w:b/>
                <w:szCs w:val="26"/>
              </w:rPr>
              <w:t>7</w:t>
            </w:r>
          </w:p>
        </w:tc>
      </w:tr>
      <w:tr w:rsidR="00CF4856" w:rsidRPr="005F2031" w14:paraId="373AEAE9" w14:textId="77777777" w:rsidTr="007F0844">
        <w:tc>
          <w:tcPr>
            <w:tcW w:w="588" w:type="dxa"/>
          </w:tcPr>
          <w:p w14:paraId="73ACD27D" w14:textId="77777777" w:rsidR="00CF4856" w:rsidRPr="005F2031" w:rsidRDefault="00CF4856" w:rsidP="00CF4856">
            <w:pPr>
              <w:pStyle w:val="a9"/>
              <w:numPr>
                <w:ilvl w:val="0"/>
                <w:numId w:val="33"/>
              </w:numPr>
              <w:spacing w:line="240" w:lineRule="auto"/>
              <w:ind w:left="306" w:hanging="284"/>
              <w:rPr>
                <w:szCs w:val="26"/>
              </w:rPr>
            </w:pPr>
          </w:p>
        </w:tc>
        <w:tc>
          <w:tcPr>
            <w:tcW w:w="3298" w:type="dxa"/>
          </w:tcPr>
          <w:p w14:paraId="481408AF" w14:textId="77777777" w:rsidR="00CF4856" w:rsidRPr="005F2031" w:rsidRDefault="00CF4856" w:rsidP="007F0844">
            <w:pPr>
              <w:spacing w:line="240" w:lineRule="auto"/>
              <w:ind w:firstLine="0"/>
              <w:rPr>
                <w:szCs w:val="26"/>
              </w:rPr>
            </w:pPr>
            <w:r w:rsidRPr="005F2031">
              <w:rPr>
                <w:szCs w:val="26"/>
              </w:rPr>
              <w:t>Сельский дом культуры д. Пекша муниципального казенного учреждения «Культурно-досуговый центр Пекшинского сельского поселения Петушинского района Владимирской области»</w:t>
            </w:r>
          </w:p>
        </w:tc>
        <w:tc>
          <w:tcPr>
            <w:tcW w:w="2483" w:type="dxa"/>
          </w:tcPr>
          <w:p w14:paraId="439E0468" w14:textId="77777777" w:rsidR="00CF4856" w:rsidRPr="005F2031" w:rsidRDefault="00CF4856" w:rsidP="007F0844">
            <w:pPr>
              <w:spacing w:line="240" w:lineRule="auto"/>
              <w:ind w:firstLine="0"/>
              <w:rPr>
                <w:szCs w:val="26"/>
              </w:rPr>
            </w:pPr>
            <w:r w:rsidRPr="005F2031">
              <w:rPr>
                <w:szCs w:val="26"/>
              </w:rPr>
              <w:t>601112, деревня Пекша, улица Центральная, дом 6, Петушинский район, Владимирская область</w:t>
            </w:r>
          </w:p>
        </w:tc>
        <w:tc>
          <w:tcPr>
            <w:tcW w:w="1763" w:type="dxa"/>
          </w:tcPr>
          <w:p w14:paraId="201BD3AA" w14:textId="77777777" w:rsidR="00CF4856" w:rsidRPr="005F2031" w:rsidRDefault="00CF4856" w:rsidP="007F0844">
            <w:pPr>
              <w:spacing w:line="240" w:lineRule="auto"/>
              <w:ind w:firstLine="0"/>
              <w:jc w:val="center"/>
              <w:rPr>
                <w:szCs w:val="26"/>
              </w:rPr>
            </w:pPr>
            <w:r w:rsidRPr="005F2031">
              <w:rPr>
                <w:szCs w:val="26"/>
              </w:rPr>
              <w:t>250</w:t>
            </w:r>
          </w:p>
        </w:tc>
        <w:tc>
          <w:tcPr>
            <w:tcW w:w="2324" w:type="dxa"/>
          </w:tcPr>
          <w:p w14:paraId="6693D7FA" w14:textId="77777777" w:rsidR="00CF4856" w:rsidRPr="005F2031" w:rsidRDefault="00CF4856" w:rsidP="007F0844">
            <w:pPr>
              <w:spacing w:line="240" w:lineRule="auto"/>
              <w:ind w:firstLine="0"/>
              <w:rPr>
                <w:szCs w:val="26"/>
              </w:rPr>
            </w:pPr>
            <w:r w:rsidRPr="005F2031">
              <w:rPr>
                <w:szCs w:val="26"/>
              </w:rPr>
              <w:t>Специальное</w:t>
            </w:r>
          </w:p>
        </w:tc>
        <w:tc>
          <w:tcPr>
            <w:tcW w:w="2263" w:type="dxa"/>
          </w:tcPr>
          <w:p w14:paraId="50D18D00" w14:textId="77777777" w:rsidR="00CF4856" w:rsidRPr="005F2031" w:rsidRDefault="00CF4856" w:rsidP="007F0844">
            <w:pPr>
              <w:spacing w:line="240" w:lineRule="auto"/>
              <w:ind w:firstLine="0"/>
              <w:rPr>
                <w:szCs w:val="26"/>
              </w:rPr>
            </w:pPr>
            <w:r w:rsidRPr="005F2031">
              <w:rPr>
                <w:szCs w:val="26"/>
              </w:rPr>
              <w:t>Отдельно стоящее</w:t>
            </w:r>
          </w:p>
        </w:tc>
        <w:tc>
          <w:tcPr>
            <w:tcW w:w="1841" w:type="dxa"/>
          </w:tcPr>
          <w:p w14:paraId="121B2A85" w14:textId="77777777" w:rsidR="00CF4856" w:rsidRPr="005F2031" w:rsidRDefault="00CF4856" w:rsidP="007F0844">
            <w:pPr>
              <w:spacing w:line="240" w:lineRule="auto"/>
              <w:ind w:firstLine="0"/>
              <w:rPr>
                <w:szCs w:val="26"/>
              </w:rPr>
            </w:pPr>
            <w:r w:rsidRPr="005F2031">
              <w:rPr>
                <w:szCs w:val="26"/>
              </w:rPr>
              <w:t>Требует капитального ремонта</w:t>
            </w:r>
          </w:p>
        </w:tc>
      </w:tr>
      <w:tr w:rsidR="00CF4856" w:rsidRPr="005F2031" w14:paraId="2B5395E3" w14:textId="77777777" w:rsidTr="007F0844">
        <w:tc>
          <w:tcPr>
            <w:tcW w:w="588" w:type="dxa"/>
          </w:tcPr>
          <w:p w14:paraId="6A52C821" w14:textId="77777777" w:rsidR="00CF4856" w:rsidRPr="005F2031" w:rsidRDefault="00CF4856" w:rsidP="00CF4856">
            <w:pPr>
              <w:pStyle w:val="a9"/>
              <w:numPr>
                <w:ilvl w:val="0"/>
                <w:numId w:val="33"/>
              </w:numPr>
              <w:spacing w:line="240" w:lineRule="auto"/>
              <w:ind w:left="306" w:hanging="284"/>
              <w:rPr>
                <w:szCs w:val="26"/>
              </w:rPr>
            </w:pPr>
          </w:p>
        </w:tc>
        <w:tc>
          <w:tcPr>
            <w:tcW w:w="3298" w:type="dxa"/>
          </w:tcPr>
          <w:p w14:paraId="04D491E1" w14:textId="77777777" w:rsidR="00CF4856" w:rsidRPr="005F2031" w:rsidRDefault="00CF4856" w:rsidP="007F0844">
            <w:pPr>
              <w:spacing w:line="240" w:lineRule="auto"/>
              <w:ind w:firstLine="0"/>
              <w:rPr>
                <w:szCs w:val="26"/>
              </w:rPr>
            </w:pPr>
            <w:r w:rsidRPr="005F2031">
              <w:rPr>
                <w:szCs w:val="26"/>
              </w:rPr>
              <w:t>Сельский дом культуры д. Анкудиново муниципального казенного учреждения «Культурно-досуговый центр Пекшинского сельского поселения Петушинского района Владимирской области»</w:t>
            </w:r>
          </w:p>
        </w:tc>
        <w:tc>
          <w:tcPr>
            <w:tcW w:w="2483" w:type="dxa"/>
          </w:tcPr>
          <w:p w14:paraId="69ED09D3" w14:textId="77777777" w:rsidR="00CF4856" w:rsidRPr="005F2031" w:rsidRDefault="00CF4856" w:rsidP="007F0844">
            <w:pPr>
              <w:spacing w:line="240" w:lineRule="auto"/>
              <w:ind w:firstLine="0"/>
              <w:rPr>
                <w:szCs w:val="26"/>
              </w:rPr>
            </w:pPr>
            <w:r w:rsidRPr="005F2031">
              <w:rPr>
                <w:szCs w:val="26"/>
              </w:rPr>
              <w:t>601107, деревня Анкудиново, улица Архангельская, дом 48, Петушинский район, Владимирская область</w:t>
            </w:r>
          </w:p>
        </w:tc>
        <w:tc>
          <w:tcPr>
            <w:tcW w:w="1763" w:type="dxa"/>
          </w:tcPr>
          <w:p w14:paraId="459EE07C" w14:textId="77777777" w:rsidR="00CF4856" w:rsidRPr="005F2031" w:rsidRDefault="00CF4856" w:rsidP="007F0844">
            <w:pPr>
              <w:spacing w:line="240" w:lineRule="auto"/>
              <w:ind w:firstLine="0"/>
              <w:jc w:val="center"/>
              <w:rPr>
                <w:szCs w:val="26"/>
              </w:rPr>
            </w:pPr>
            <w:r w:rsidRPr="005F2031">
              <w:rPr>
                <w:szCs w:val="26"/>
              </w:rPr>
              <w:t>20</w:t>
            </w:r>
          </w:p>
        </w:tc>
        <w:tc>
          <w:tcPr>
            <w:tcW w:w="2324" w:type="dxa"/>
          </w:tcPr>
          <w:p w14:paraId="7B16C00C" w14:textId="77777777" w:rsidR="00CF4856" w:rsidRPr="005F2031" w:rsidRDefault="00CF4856" w:rsidP="007F0844">
            <w:pPr>
              <w:spacing w:line="240" w:lineRule="auto"/>
              <w:ind w:firstLine="0"/>
              <w:rPr>
                <w:szCs w:val="26"/>
              </w:rPr>
            </w:pPr>
            <w:r w:rsidRPr="005F2031">
              <w:rPr>
                <w:szCs w:val="26"/>
              </w:rPr>
              <w:t>Приспособленное</w:t>
            </w:r>
          </w:p>
        </w:tc>
        <w:tc>
          <w:tcPr>
            <w:tcW w:w="2263" w:type="dxa"/>
          </w:tcPr>
          <w:p w14:paraId="32D285BF" w14:textId="77777777" w:rsidR="00CF4856" w:rsidRPr="005F2031" w:rsidRDefault="00CF4856" w:rsidP="007F0844">
            <w:pPr>
              <w:spacing w:line="240" w:lineRule="auto"/>
              <w:ind w:firstLine="0"/>
              <w:rPr>
                <w:szCs w:val="26"/>
              </w:rPr>
            </w:pPr>
            <w:r w:rsidRPr="005F2031">
              <w:rPr>
                <w:szCs w:val="26"/>
              </w:rPr>
              <w:t>Отдельно стоящее</w:t>
            </w:r>
          </w:p>
        </w:tc>
        <w:tc>
          <w:tcPr>
            <w:tcW w:w="1841" w:type="dxa"/>
          </w:tcPr>
          <w:p w14:paraId="5161ADC1" w14:textId="77777777" w:rsidR="00CF4856" w:rsidRPr="005F2031" w:rsidRDefault="00CF4856" w:rsidP="007F0844">
            <w:pPr>
              <w:spacing w:line="240" w:lineRule="auto"/>
              <w:ind w:firstLine="0"/>
              <w:rPr>
                <w:szCs w:val="26"/>
              </w:rPr>
            </w:pPr>
            <w:proofErr w:type="gramStart"/>
            <w:r w:rsidRPr="005F2031">
              <w:rPr>
                <w:szCs w:val="26"/>
              </w:rPr>
              <w:t>Удовлетвори-тельное</w:t>
            </w:r>
            <w:proofErr w:type="gramEnd"/>
          </w:p>
        </w:tc>
      </w:tr>
      <w:tr w:rsidR="00CF4856" w:rsidRPr="005F2031" w14:paraId="06AAFE58" w14:textId="77777777" w:rsidTr="007F0844">
        <w:tc>
          <w:tcPr>
            <w:tcW w:w="588" w:type="dxa"/>
          </w:tcPr>
          <w:p w14:paraId="40A9F7F6" w14:textId="77777777" w:rsidR="00CF4856" w:rsidRPr="005F2031" w:rsidRDefault="00CF4856" w:rsidP="00CF4856">
            <w:pPr>
              <w:pStyle w:val="a9"/>
              <w:numPr>
                <w:ilvl w:val="0"/>
                <w:numId w:val="33"/>
              </w:numPr>
              <w:spacing w:line="240" w:lineRule="auto"/>
              <w:ind w:left="306" w:hanging="284"/>
              <w:rPr>
                <w:szCs w:val="26"/>
              </w:rPr>
            </w:pPr>
          </w:p>
        </w:tc>
        <w:tc>
          <w:tcPr>
            <w:tcW w:w="3298" w:type="dxa"/>
          </w:tcPr>
          <w:p w14:paraId="539A71AE" w14:textId="77777777" w:rsidR="00CF4856" w:rsidRPr="005F2031" w:rsidRDefault="00CF4856" w:rsidP="007F0844">
            <w:pPr>
              <w:spacing w:line="240" w:lineRule="auto"/>
              <w:ind w:firstLine="0"/>
              <w:rPr>
                <w:szCs w:val="26"/>
              </w:rPr>
            </w:pPr>
            <w:r w:rsidRPr="005F2031">
              <w:rPr>
                <w:szCs w:val="26"/>
              </w:rPr>
              <w:t xml:space="preserve">Сельский дом культуры д. Болдино муниципального казенного учреждения «Культурно-досуговый центр </w:t>
            </w:r>
            <w:r w:rsidRPr="005F2031">
              <w:rPr>
                <w:szCs w:val="26"/>
              </w:rPr>
              <w:lastRenderedPageBreak/>
              <w:t>Пекшинского сельского поселения Петушинского района Владимирской области»</w:t>
            </w:r>
          </w:p>
        </w:tc>
        <w:tc>
          <w:tcPr>
            <w:tcW w:w="2483" w:type="dxa"/>
          </w:tcPr>
          <w:p w14:paraId="67080DD4" w14:textId="77777777" w:rsidR="00CF4856" w:rsidRPr="005F2031" w:rsidRDefault="00CF4856" w:rsidP="007F0844">
            <w:pPr>
              <w:spacing w:line="240" w:lineRule="auto"/>
              <w:ind w:firstLine="0"/>
              <w:rPr>
                <w:szCs w:val="26"/>
              </w:rPr>
            </w:pPr>
            <w:r w:rsidRPr="005F2031">
              <w:rPr>
                <w:szCs w:val="26"/>
              </w:rPr>
              <w:lastRenderedPageBreak/>
              <w:t xml:space="preserve">601113, деревня Болдино, улица Лесхозная, дом 6, Петушинский район, </w:t>
            </w:r>
            <w:r w:rsidRPr="005F2031">
              <w:rPr>
                <w:szCs w:val="26"/>
              </w:rPr>
              <w:lastRenderedPageBreak/>
              <w:t>Владимирская область</w:t>
            </w:r>
          </w:p>
        </w:tc>
        <w:tc>
          <w:tcPr>
            <w:tcW w:w="1763" w:type="dxa"/>
          </w:tcPr>
          <w:p w14:paraId="3B077441" w14:textId="77777777" w:rsidR="00CF4856" w:rsidRPr="005F2031" w:rsidRDefault="00CF4856" w:rsidP="007F0844">
            <w:pPr>
              <w:spacing w:line="240" w:lineRule="auto"/>
              <w:ind w:firstLine="0"/>
              <w:jc w:val="center"/>
              <w:rPr>
                <w:szCs w:val="26"/>
              </w:rPr>
            </w:pPr>
            <w:r w:rsidRPr="005F2031">
              <w:rPr>
                <w:szCs w:val="26"/>
              </w:rPr>
              <w:lastRenderedPageBreak/>
              <w:t>80</w:t>
            </w:r>
          </w:p>
        </w:tc>
        <w:tc>
          <w:tcPr>
            <w:tcW w:w="2324" w:type="dxa"/>
          </w:tcPr>
          <w:p w14:paraId="2803AD38" w14:textId="77777777" w:rsidR="00CF4856" w:rsidRPr="005F2031" w:rsidRDefault="00CF4856" w:rsidP="007F0844">
            <w:pPr>
              <w:spacing w:line="240" w:lineRule="auto"/>
              <w:ind w:firstLine="0"/>
              <w:rPr>
                <w:szCs w:val="26"/>
              </w:rPr>
            </w:pPr>
            <w:r w:rsidRPr="005F2031">
              <w:rPr>
                <w:szCs w:val="26"/>
              </w:rPr>
              <w:t>Специальное</w:t>
            </w:r>
          </w:p>
        </w:tc>
        <w:tc>
          <w:tcPr>
            <w:tcW w:w="2263" w:type="dxa"/>
          </w:tcPr>
          <w:p w14:paraId="3018FB63" w14:textId="77777777" w:rsidR="00CF4856" w:rsidRPr="005F2031" w:rsidRDefault="00CF4856" w:rsidP="007F0844">
            <w:pPr>
              <w:spacing w:line="240" w:lineRule="auto"/>
              <w:ind w:firstLine="0"/>
              <w:rPr>
                <w:szCs w:val="26"/>
              </w:rPr>
            </w:pPr>
            <w:r w:rsidRPr="005F2031">
              <w:rPr>
                <w:szCs w:val="26"/>
              </w:rPr>
              <w:t>Отдельно стоящее</w:t>
            </w:r>
          </w:p>
        </w:tc>
        <w:tc>
          <w:tcPr>
            <w:tcW w:w="1841" w:type="dxa"/>
          </w:tcPr>
          <w:p w14:paraId="4970C7BA" w14:textId="77777777" w:rsidR="00CF4856" w:rsidRPr="005F2031" w:rsidRDefault="00CF4856" w:rsidP="007F0844">
            <w:pPr>
              <w:spacing w:line="240" w:lineRule="auto"/>
              <w:ind w:firstLine="0"/>
              <w:rPr>
                <w:szCs w:val="26"/>
              </w:rPr>
            </w:pPr>
            <w:proofErr w:type="gramStart"/>
            <w:r w:rsidRPr="005F2031">
              <w:rPr>
                <w:szCs w:val="26"/>
              </w:rPr>
              <w:t>Удовлетвори-тельное</w:t>
            </w:r>
            <w:proofErr w:type="gramEnd"/>
          </w:p>
        </w:tc>
      </w:tr>
      <w:tr w:rsidR="00CF4856" w:rsidRPr="005F2031" w14:paraId="756D6CD5" w14:textId="77777777" w:rsidTr="007F0844">
        <w:tc>
          <w:tcPr>
            <w:tcW w:w="588" w:type="dxa"/>
          </w:tcPr>
          <w:p w14:paraId="68EC2C4A" w14:textId="77777777" w:rsidR="00CF4856" w:rsidRPr="005F2031" w:rsidRDefault="00CF4856" w:rsidP="00CF4856">
            <w:pPr>
              <w:pStyle w:val="a9"/>
              <w:numPr>
                <w:ilvl w:val="0"/>
                <w:numId w:val="33"/>
              </w:numPr>
              <w:spacing w:line="240" w:lineRule="auto"/>
              <w:ind w:left="306" w:hanging="284"/>
              <w:rPr>
                <w:szCs w:val="26"/>
              </w:rPr>
            </w:pPr>
          </w:p>
        </w:tc>
        <w:tc>
          <w:tcPr>
            <w:tcW w:w="3298" w:type="dxa"/>
          </w:tcPr>
          <w:p w14:paraId="476C072C" w14:textId="77777777" w:rsidR="00CF4856" w:rsidRPr="005F2031" w:rsidRDefault="00CF4856" w:rsidP="007F0844">
            <w:pPr>
              <w:spacing w:line="240" w:lineRule="auto"/>
              <w:ind w:firstLine="0"/>
              <w:rPr>
                <w:szCs w:val="26"/>
              </w:rPr>
            </w:pPr>
            <w:r w:rsidRPr="005F2031">
              <w:rPr>
                <w:szCs w:val="26"/>
              </w:rPr>
              <w:t>Сельский дом культуры д. Караваево муниципального казенного учреждения «Культурно-досуговый центр Пекшинского сельского поселения Петушинского района Владимирской области»</w:t>
            </w:r>
          </w:p>
        </w:tc>
        <w:tc>
          <w:tcPr>
            <w:tcW w:w="2483" w:type="dxa"/>
          </w:tcPr>
          <w:p w14:paraId="165BF93B" w14:textId="77777777" w:rsidR="00CF4856" w:rsidRPr="005F2031" w:rsidRDefault="00CF4856" w:rsidP="007F0844">
            <w:pPr>
              <w:spacing w:line="240" w:lineRule="auto"/>
              <w:ind w:firstLine="0"/>
              <w:rPr>
                <w:szCs w:val="26"/>
              </w:rPr>
            </w:pPr>
            <w:r w:rsidRPr="005F2031">
              <w:rPr>
                <w:szCs w:val="26"/>
              </w:rPr>
              <w:t>601106, деревня Караваево, улица Каргополова, дом 27, Петушинский район, Владимирская область</w:t>
            </w:r>
          </w:p>
        </w:tc>
        <w:tc>
          <w:tcPr>
            <w:tcW w:w="1763" w:type="dxa"/>
          </w:tcPr>
          <w:p w14:paraId="61750288" w14:textId="77777777" w:rsidR="00CF4856" w:rsidRPr="005F2031" w:rsidRDefault="00CF4856" w:rsidP="007F0844">
            <w:pPr>
              <w:spacing w:line="240" w:lineRule="auto"/>
              <w:ind w:firstLine="0"/>
              <w:jc w:val="center"/>
              <w:rPr>
                <w:szCs w:val="26"/>
              </w:rPr>
            </w:pPr>
            <w:r w:rsidRPr="005F2031">
              <w:rPr>
                <w:szCs w:val="26"/>
              </w:rPr>
              <w:t>30</w:t>
            </w:r>
          </w:p>
        </w:tc>
        <w:tc>
          <w:tcPr>
            <w:tcW w:w="2324" w:type="dxa"/>
          </w:tcPr>
          <w:p w14:paraId="60EEFACA" w14:textId="77777777" w:rsidR="00CF4856" w:rsidRPr="005F2031" w:rsidRDefault="00CF4856" w:rsidP="007F0844">
            <w:pPr>
              <w:spacing w:line="240" w:lineRule="auto"/>
              <w:ind w:firstLine="0"/>
              <w:rPr>
                <w:szCs w:val="26"/>
              </w:rPr>
            </w:pPr>
            <w:r w:rsidRPr="005F2031">
              <w:rPr>
                <w:szCs w:val="26"/>
              </w:rPr>
              <w:t>Приспособленное</w:t>
            </w:r>
          </w:p>
        </w:tc>
        <w:tc>
          <w:tcPr>
            <w:tcW w:w="2263" w:type="dxa"/>
          </w:tcPr>
          <w:p w14:paraId="4B17F9FD" w14:textId="77777777" w:rsidR="00CF4856" w:rsidRPr="005F2031" w:rsidRDefault="00CF4856" w:rsidP="007F0844">
            <w:pPr>
              <w:spacing w:line="240" w:lineRule="auto"/>
              <w:ind w:firstLine="0"/>
              <w:rPr>
                <w:szCs w:val="26"/>
              </w:rPr>
            </w:pPr>
            <w:r w:rsidRPr="005F2031">
              <w:rPr>
                <w:szCs w:val="26"/>
              </w:rPr>
              <w:t>Отдельно стоящее</w:t>
            </w:r>
          </w:p>
        </w:tc>
        <w:tc>
          <w:tcPr>
            <w:tcW w:w="1841" w:type="dxa"/>
          </w:tcPr>
          <w:p w14:paraId="71DE3A3F" w14:textId="77777777" w:rsidR="00CF4856" w:rsidRPr="005F2031" w:rsidRDefault="00CF4856" w:rsidP="007F0844">
            <w:pPr>
              <w:spacing w:line="240" w:lineRule="auto"/>
              <w:ind w:firstLine="0"/>
              <w:rPr>
                <w:szCs w:val="26"/>
              </w:rPr>
            </w:pPr>
            <w:proofErr w:type="gramStart"/>
            <w:r w:rsidRPr="005F2031">
              <w:rPr>
                <w:szCs w:val="26"/>
              </w:rPr>
              <w:t>Удовлетвори-тельное</w:t>
            </w:r>
            <w:proofErr w:type="gramEnd"/>
          </w:p>
        </w:tc>
      </w:tr>
      <w:tr w:rsidR="00CF4856" w:rsidRPr="005F2031" w14:paraId="4AD46437" w14:textId="77777777" w:rsidTr="007F0844">
        <w:tc>
          <w:tcPr>
            <w:tcW w:w="588" w:type="dxa"/>
          </w:tcPr>
          <w:p w14:paraId="01F52197" w14:textId="77777777" w:rsidR="00CF4856" w:rsidRPr="005F2031" w:rsidRDefault="00CF4856" w:rsidP="00CF4856">
            <w:pPr>
              <w:pStyle w:val="a9"/>
              <w:numPr>
                <w:ilvl w:val="0"/>
                <w:numId w:val="33"/>
              </w:numPr>
              <w:spacing w:line="240" w:lineRule="auto"/>
              <w:ind w:left="306" w:hanging="284"/>
              <w:rPr>
                <w:szCs w:val="26"/>
              </w:rPr>
            </w:pPr>
          </w:p>
        </w:tc>
        <w:tc>
          <w:tcPr>
            <w:tcW w:w="3298" w:type="dxa"/>
          </w:tcPr>
          <w:p w14:paraId="34165B39" w14:textId="77777777" w:rsidR="00CF4856" w:rsidRPr="005F2031" w:rsidRDefault="00CF4856" w:rsidP="007F0844">
            <w:pPr>
              <w:spacing w:line="240" w:lineRule="auto"/>
              <w:ind w:firstLine="0"/>
              <w:rPr>
                <w:szCs w:val="26"/>
              </w:rPr>
            </w:pPr>
            <w:r w:rsidRPr="005F2031">
              <w:rPr>
                <w:szCs w:val="26"/>
              </w:rPr>
              <w:t>Сельский дом культуры д. Ларионово муниципального казенного учреждения «Культурно-досуговый центр Пекшинского сельского поселения Петушинского района Владимирской области»</w:t>
            </w:r>
          </w:p>
        </w:tc>
        <w:tc>
          <w:tcPr>
            <w:tcW w:w="2483" w:type="dxa"/>
          </w:tcPr>
          <w:p w14:paraId="58B66A7B" w14:textId="77777777" w:rsidR="00CF4856" w:rsidRPr="005F2031" w:rsidRDefault="00CF4856" w:rsidP="007F0844">
            <w:pPr>
              <w:spacing w:line="240" w:lineRule="auto"/>
              <w:ind w:firstLine="0"/>
              <w:rPr>
                <w:szCs w:val="26"/>
              </w:rPr>
            </w:pPr>
            <w:r w:rsidRPr="005F2031">
              <w:rPr>
                <w:szCs w:val="26"/>
              </w:rPr>
              <w:t>601108, деревня Ларионово, улица Зеленая, дом 1, Петушинский район, Владимирская область</w:t>
            </w:r>
          </w:p>
        </w:tc>
        <w:tc>
          <w:tcPr>
            <w:tcW w:w="1763" w:type="dxa"/>
          </w:tcPr>
          <w:p w14:paraId="691FDA2E" w14:textId="77777777" w:rsidR="00CF4856" w:rsidRPr="005F2031" w:rsidRDefault="00CF4856" w:rsidP="007F0844">
            <w:pPr>
              <w:spacing w:line="240" w:lineRule="auto"/>
              <w:ind w:firstLine="0"/>
              <w:jc w:val="center"/>
              <w:rPr>
                <w:szCs w:val="26"/>
              </w:rPr>
            </w:pPr>
            <w:r w:rsidRPr="005F2031">
              <w:rPr>
                <w:szCs w:val="26"/>
              </w:rPr>
              <w:t>120</w:t>
            </w:r>
          </w:p>
        </w:tc>
        <w:tc>
          <w:tcPr>
            <w:tcW w:w="2324" w:type="dxa"/>
          </w:tcPr>
          <w:p w14:paraId="06020D54" w14:textId="77777777" w:rsidR="00CF4856" w:rsidRPr="005F2031" w:rsidRDefault="00CF4856" w:rsidP="007F0844">
            <w:pPr>
              <w:spacing w:line="240" w:lineRule="auto"/>
              <w:ind w:firstLine="0"/>
              <w:rPr>
                <w:szCs w:val="26"/>
              </w:rPr>
            </w:pPr>
            <w:r w:rsidRPr="005F2031">
              <w:rPr>
                <w:szCs w:val="26"/>
              </w:rPr>
              <w:t>Специальное</w:t>
            </w:r>
          </w:p>
        </w:tc>
        <w:tc>
          <w:tcPr>
            <w:tcW w:w="2263" w:type="dxa"/>
          </w:tcPr>
          <w:p w14:paraId="17C5F13C" w14:textId="77777777" w:rsidR="00CF4856" w:rsidRPr="005F2031" w:rsidRDefault="00CF4856" w:rsidP="007F0844">
            <w:pPr>
              <w:spacing w:line="240" w:lineRule="auto"/>
              <w:ind w:firstLine="0"/>
              <w:rPr>
                <w:szCs w:val="26"/>
              </w:rPr>
            </w:pPr>
            <w:r w:rsidRPr="005F2031">
              <w:rPr>
                <w:szCs w:val="26"/>
              </w:rPr>
              <w:t>Отдельно стоящее</w:t>
            </w:r>
          </w:p>
        </w:tc>
        <w:tc>
          <w:tcPr>
            <w:tcW w:w="1841" w:type="dxa"/>
          </w:tcPr>
          <w:p w14:paraId="1FC45A99" w14:textId="77777777" w:rsidR="00CF4856" w:rsidRPr="005F2031" w:rsidRDefault="00CF4856" w:rsidP="007F0844">
            <w:pPr>
              <w:spacing w:line="240" w:lineRule="auto"/>
              <w:ind w:firstLine="0"/>
              <w:rPr>
                <w:szCs w:val="26"/>
              </w:rPr>
            </w:pPr>
            <w:proofErr w:type="gramStart"/>
            <w:r w:rsidRPr="005F2031">
              <w:rPr>
                <w:szCs w:val="26"/>
              </w:rPr>
              <w:t>Удовлетвори-тельное</w:t>
            </w:r>
            <w:proofErr w:type="gramEnd"/>
          </w:p>
        </w:tc>
      </w:tr>
      <w:tr w:rsidR="00CF4856" w:rsidRPr="005F2031" w14:paraId="1FF83890" w14:textId="77777777" w:rsidTr="007F0844">
        <w:tc>
          <w:tcPr>
            <w:tcW w:w="588" w:type="dxa"/>
          </w:tcPr>
          <w:p w14:paraId="51157A81" w14:textId="77777777" w:rsidR="00CF4856" w:rsidRPr="005F2031" w:rsidRDefault="00CF4856" w:rsidP="00CF4856">
            <w:pPr>
              <w:pStyle w:val="a9"/>
              <w:numPr>
                <w:ilvl w:val="0"/>
                <w:numId w:val="33"/>
              </w:numPr>
              <w:spacing w:line="240" w:lineRule="auto"/>
              <w:ind w:left="306" w:hanging="284"/>
              <w:rPr>
                <w:szCs w:val="26"/>
              </w:rPr>
            </w:pPr>
          </w:p>
        </w:tc>
        <w:tc>
          <w:tcPr>
            <w:tcW w:w="3298" w:type="dxa"/>
          </w:tcPr>
          <w:p w14:paraId="40098F9D" w14:textId="77777777" w:rsidR="00CF4856" w:rsidRPr="005F2031" w:rsidRDefault="00CF4856" w:rsidP="007F0844">
            <w:pPr>
              <w:spacing w:line="240" w:lineRule="auto"/>
              <w:ind w:firstLine="0"/>
              <w:rPr>
                <w:szCs w:val="26"/>
              </w:rPr>
            </w:pPr>
            <w:r w:rsidRPr="005F2031">
              <w:rPr>
                <w:szCs w:val="26"/>
              </w:rPr>
              <w:t xml:space="preserve">Сельский дом культуры д. Пахомово муниципального казенного </w:t>
            </w:r>
            <w:r w:rsidRPr="005F2031">
              <w:rPr>
                <w:szCs w:val="26"/>
              </w:rPr>
              <w:lastRenderedPageBreak/>
              <w:t>учреждения «Культурно-досуговый центр Пекшинского сельского поселения Петушинского района Владимирской области»</w:t>
            </w:r>
          </w:p>
        </w:tc>
        <w:tc>
          <w:tcPr>
            <w:tcW w:w="2483" w:type="dxa"/>
          </w:tcPr>
          <w:p w14:paraId="49D75154" w14:textId="77777777" w:rsidR="00CF4856" w:rsidRPr="005F2031" w:rsidRDefault="00CF4856" w:rsidP="007F0844">
            <w:pPr>
              <w:spacing w:line="240" w:lineRule="auto"/>
              <w:ind w:firstLine="0"/>
              <w:rPr>
                <w:szCs w:val="26"/>
              </w:rPr>
            </w:pPr>
            <w:r w:rsidRPr="005F2031">
              <w:rPr>
                <w:szCs w:val="26"/>
              </w:rPr>
              <w:lastRenderedPageBreak/>
              <w:t xml:space="preserve">601115, деревня Пахомово, дом 50, Петушинский </w:t>
            </w:r>
            <w:r w:rsidRPr="005F2031">
              <w:rPr>
                <w:szCs w:val="26"/>
              </w:rPr>
              <w:lastRenderedPageBreak/>
              <w:t>район, Владимирская область</w:t>
            </w:r>
          </w:p>
        </w:tc>
        <w:tc>
          <w:tcPr>
            <w:tcW w:w="1763" w:type="dxa"/>
          </w:tcPr>
          <w:p w14:paraId="6457CE71" w14:textId="77777777" w:rsidR="00CF4856" w:rsidRPr="005F2031" w:rsidRDefault="00CF4856" w:rsidP="007F0844">
            <w:pPr>
              <w:spacing w:line="240" w:lineRule="auto"/>
              <w:ind w:firstLine="0"/>
              <w:jc w:val="center"/>
              <w:rPr>
                <w:szCs w:val="26"/>
              </w:rPr>
            </w:pPr>
            <w:r w:rsidRPr="005F2031">
              <w:rPr>
                <w:szCs w:val="26"/>
              </w:rPr>
              <w:lastRenderedPageBreak/>
              <w:t>30</w:t>
            </w:r>
          </w:p>
        </w:tc>
        <w:tc>
          <w:tcPr>
            <w:tcW w:w="2324" w:type="dxa"/>
          </w:tcPr>
          <w:p w14:paraId="1797B778" w14:textId="77777777" w:rsidR="00CF4856" w:rsidRPr="005F2031" w:rsidRDefault="00CF4856" w:rsidP="007F0844">
            <w:pPr>
              <w:spacing w:line="240" w:lineRule="auto"/>
              <w:ind w:firstLine="0"/>
              <w:rPr>
                <w:szCs w:val="26"/>
              </w:rPr>
            </w:pPr>
            <w:r w:rsidRPr="005F2031">
              <w:rPr>
                <w:szCs w:val="26"/>
              </w:rPr>
              <w:t>Приспособленное</w:t>
            </w:r>
          </w:p>
        </w:tc>
        <w:tc>
          <w:tcPr>
            <w:tcW w:w="2263" w:type="dxa"/>
          </w:tcPr>
          <w:p w14:paraId="32663815" w14:textId="77777777" w:rsidR="00CF4856" w:rsidRPr="005F2031" w:rsidRDefault="00CF4856" w:rsidP="007F0844">
            <w:pPr>
              <w:spacing w:line="240" w:lineRule="auto"/>
              <w:ind w:firstLine="0"/>
              <w:rPr>
                <w:szCs w:val="26"/>
              </w:rPr>
            </w:pPr>
            <w:r w:rsidRPr="005F2031">
              <w:rPr>
                <w:szCs w:val="26"/>
              </w:rPr>
              <w:t>Отдельно стоящее</w:t>
            </w:r>
          </w:p>
        </w:tc>
        <w:tc>
          <w:tcPr>
            <w:tcW w:w="1841" w:type="dxa"/>
          </w:tcPr>
          <w:p w14:paraId="16824E08" w14:textId="77777777" w:rsidR="00CF4856" w:rsidRPr="005F2031" w:rsidRDefault="00CF4856" w:rsidP="007F0844">
            <w:pPr>
              <w:spacing w:line="240" w:lineRule="auto"/>
              <w:ind w:firstLine="0"/>
              <w:rPr>
                <w:szCs w:val="26"/>
              </w:rPr>
            </w:pPr>
            <w:proofErr w:type="gramStart"/>
            <w:r w:rsidRPr="005F2031">
              <w:rPr>
                <w:szCs w:val="26"/>
              </w:rPr>
              <w:t>Удовлетвори-тельное</w:t>
            </w:r>
            <w:proofErr w:type="gramEnd"/>
          </w:p>
        </w:tc>
      </w:tr>
      <w:tr w:rsidR="00CF4856" w:rsidRPr="005F2031" w14:paraId="7DABA670" w14:textId="77777777" w:rsidTr="007F0844">
        <w:tc>
          <w:tcPr>
            <w:tcW w:w="588" w:type="dxa"/>
          </w:tcPr>
          <w:p w14:paraId="109EB3DF" w14:textId="77777777" w:rsidR="00CF4856" w:rsidRPr="005F2031" w:rsidRDefault="00CF4856" w:rsidP="00CF4856">
            <w:pPr>
              <w:pStyle w:val="a9"/>
              <w:numPr>
                <w:ilvl w:val="0"/>
                <w:numId w:val="33"/>
              </w:numPr>
              <w:spacing w:line="240" w:lineRule="auto"/>
              <w:ind w:left="306" w:hanging="284"/>
              <w:rPr>
                <w:szCs w:val="26"/>
              </w:rPr>
            </w:pPr>
          </w:p>
        </w:tc>
        <w:tc>
          <w:tcPr>
            <w:tcW w:w="3298" w:type="dxa"/>
          </w:tcPr>
          <w:p w14:paraId="33673765" w14:textId="77777777" w:rsidR="00CF4856" w:rsidRPr="005F2031" w:rsidRDefault="00CF4856" w:rsidP="007F0844">
            <w:pPr>
              <w:spacing w:line="240" w:lineRule="auto"/>
              <w:ind w:firstLine="0"/>
              <w:rPr>
                <w:szCs w:val="26"/>
              </w:rPr>
            </w:pPr>
            <w:r w:rsidRPr="005F2031">
              <w:rPr>
                <w:szCs w:val="26"/>
              </w:rPr>
              <w:t>Сельский дом культуры пос. Труд муниципального казенного учреждения «Культурно-досуговый центр Пекшинского сельского поселения Петушинского района Владимирской области»</w:t>
            </w:r>
          </w:p>
        </w:tc>
        <w:tc>
          <w:tcPr>
            <w:tcW w:w="2483" w:type="dxa"/>
          </w:tcPr>
          <w:p w14:paraId="19C4FF2D" w14:textId="77777777" w:rsidR="00CF4856" w:rsidRPr="005F2031" w:rsidRDefault="00CF4856" w:rsidP="007F0844">
            <w:pPr>
              <w:spacing w:line="240" w:lineRule="auto"/>
              <w:ind w:firstLine="0"/>
              <w:rPr>
                <w:szCs w:val="26"/>
              </w:rPr>
            </w:pPr>
            <w:r w:rsidRPr="005F2031">
              <w:rPr>
                <w:szCs w:val="26"/>
              </w:rPr>
              <w:t>601116, поселок Труд, улица Лесхозная, дом 50, Петушинский район, Владимирская область</w:t>
            </w:r>
          </w:p>
        </w:tc>
        <w:tc>
          <w:tcPr>
            <w:tcW w:w="1763" w:type="dxa"/>
          </w:tcPr>
          <w:p w14:paraId="357E20E3" w14:textId="77777777" w:rsidR="00CF4856" w:rsidRPr="005F2031" w:rsidRDefault="00CF4856" w:rsidP="007F0844">
            <w:pPr>
              <w:spacing w:line="240" w:lineRule="auto"/>
              <w:ind w:firstLine="0"/>
              <w:jc w:val="center"/>
              <w:rPr>
                <w:szCs w:val="26"/>
              </w:rPr>
            </w:pPr>
            <w:r w:rsidRPr="005F2031">
              <w:rPr>
                <w:szCs w:val="26"/>
              </w:rPr>
              <w:t>220</w:t>
            </w:r>
          </w:p>
        </w:tc>
        <w:tc>
          <w:tcPr>
            <w:tcW w:w="2324" w:type="dxa"/>
          </w:tcPr>
          <w:p w14:paraId="42C07F81" w14:textId="77777777" w:rsidR="00CF4856" w:rsidRPr="005F2031" w:rsidRDefault="00CF4856" w:rsidP="007F0844">
            <w:pPr>
              <w:spacing w:line="240" w:lineRule="auto"/>
              <w:ind w:firstLine="0"/>
              <w:rPr>
                <w:szCs w:val="26"/>
              </w:rPr>
            </w:pPr>
            <w:r w:rsidRPr="005F2031">
              <w:rPr>
                <w:szCs w:val="26"/>
              </w:rPr>
              <w:t>Специальное</w:t>
            </w:r>
          </w:p>
        </w:tc>
        <w:tc>
          <w:tcPr>
            <w:tcW w:w="2263" w:type="dxa"/>
          </w:tcPr>
          <w:p w14:paraId="6DE845F0" w14:textId="77777777" w:rsidR="00CF4856" w:rsidRPr="005F2031" w:rsidRDefault="00CF4856" w:rsidP="007F0844">
            <w:pPr>
              <w:spacing w:line="240" w:lineRule="auto"/>
              <w:ind w:firstLine="0"/>
              <w:rPr>
                <w:szCs w:val="26"/>
              </w:rPr>
            </w:pPr>
            <w:r w:rsidRPr="005F2031">
              <w:rPr>
                <w:szCs w:val="26"/>
              </w:rPr>
              <w:t>Отдельно стоящее</w:t>
            </w:r>
          </w:p>
        </w:tc>
        <w:tc>
          <w:tcPr>
            <w:tcW w:w="1841" w:type="dxa"/>
          </w:tcPr>
          <w:p w14:paraId="02CFEC5F" w14:textId="77777777" w:rsidR="00CF4856" w:rsidRPr="005F2031" w:rsidRDefault="00CF4856" w:rsidP="007F0844">
            <w:pPr>
              <w:spacing w:line="240" w:lineRule="auto"/>
              <w:ind w:firstLine="0"/>
              <w:rPr>
                <w:szCs w:val="26"/>
              </w:rPr>
            </w:pPr>
            <w:proofErr w:type="gramStart"/>
            <w:r w:rsidRPr="005F2031">
              <w:rPr>
                <w:szCs w:val="26"/>
              </w:rPr>
              <w:t>Удовлетвори-тельное</w:t>
            </w:r>
            <w:proofErr w:type="gramEnd"/>
          </w:p>
        </w:tc>
      </w:tr>
      <w:tr w:rsidR="00CF4856" w:rsidRPr="005F2031" w14:paraId="483408F1" w14:textId="77777777" w:rsidTr="007F0844">
        <w:tc>
          <w:tcPr>
            <w:tcW w:w="588" w:type="dxa"/>
          </w:tcPr>
          <w:p w14:paraId="3D1D2428" w14:textId="77777777" w:rsidR="00CF4856" w:rsidRPr="005F2031" w:rsidRDefault="00CF4856" w:rsidP="00CF4856">
            <w:pPr>
              <w:pStyle w:val="a9"/>
              <w:numPr>
                <w:ilvl w:val="0"/>
                <w:numId w:val="33"/>
              </w:numPr>
              <w:spacing w:line="240" w:lineRule="auto"/>
              <w:ind w:left="306" w:hanging="284"/>
              <w:rPr>
                <w:szCs w:val="26"/>
              </w:rPr>
            </w:pPr>
          </w:p>
        </w:tc>
        <w:tc>
          <w:tcPr>
            <w:tcW w:w="3298" w:type="dxa"/>
          </w:tcPr>
          <w:p w14:paraId="2200DAB0" w14:textId="77777777" w:rsidR="00CF4856" w:rsidRPr="005F2031" w:rsidRDefault="00CF4856" w:rsidP="007F0844">
            <w:pPr>
              <w:spacing w:line="240" w:lineRule="auto"/>
              <w:ind w:firstLine="0"/>
              <w:rPr>
                <w:szCs w:val="26"/>
              </w:rPr>
            </w:pPr>
            <w:r w:rsidRPr="005F2031">
              <w:rPr>
                <w:szCs w:val="26"/>
              </w:rPr>
              <w:t>Анкудиновская сельская библиотека муниципального бюджетного учреждения культуры «Межпоселенческая централизованная библиотечная система Петушинского района Владимирской области»</w:t>
            </w:r>
          </w:p>
        </w:tc>
        <w:tc>
          <w:tcPr>
            <w:tcW w:w="2483" w:type="dxa"/>
          </w:tcPr>
          <w:p w14:paraId="15D268B5" w14:textId="77777777" w:rsidR="00CF4856" w:rsidRPr="005F2031" w:rsidRDefault="00CF4856" w:rsidP="007F0844">
            <w:pPr>
              <w:spacing w:line="240" w:lineRule="auto"/>
              <w:ind w:firstLine="0"/>
              <w:rPr>
                <w:szCs w:val="26"/>
              </w:rPr>
            </w:pPr>
            <w:r w:rsidRPr="005F2031">
              <w:rPr>
                <w:szCs w:val="26"/>
              </w:rPr>
              <w:t>601107, деревня Анкудиново, улица Архангельская, дом 48, Петушинский район, Владимирская область</w:t>
            </w:r>
          </w:p>
        </w:tc>
        <w:tc>
          <w:tcPr>
            <w:tcW w:w="1763" w:type="dxa"/>
          </w:tcPr>
          <w:p w14:paraId="4407A844" w14:textId="77777777" w:rsidR="00CF4856" w:rsidRPr="005F2031" w:rsidRDefault="00CF4856" w:rsidP="007F0844">
            <w:pPr>
              <w:spacing w:line="240" w:lineRule="auto"/>
              <w:ind w:firstLine="0"/>
              <w:jc w:val="center"/>
              <w:rPr>
                <w:szCs w:val="26"/>
              </w:rPr>
            </w:pPr>
            <w:r w:rsidRPr="005F2031">
              <w:rPr>
                <w:szCs w:val="26"/>
              </w:rPr>
              <w:t>10</w:t>
            </w:r>
          </w:p>
        </w:tc>
        <w:tc>
          <w:tcPr>
            <w:tcW w:w="2324" w:type="dxa"/>
          </w:tcPr>
          <w:p w14:paraId="74CF219A" w14:textId="77777777" w:rsidR="00CF4856" w:rsidRPr="005F2031" w:rsidRDefault="00CF4856" w:rsidP="007F0844">
            <w:pPr>
              <w:spacing w:line="240" w:lineRule="auto"/>
              <w:ind w:firstLine="0"/>
              <w:rPr>
                <w:szCs w:val="26"/>
              </w:rPr>
            </w:pPr>
            <w:r w:rsidRPr="005F2031">
              <w:rPr>
                <w:szCs w:val="26"/>
              </w:rPr>
              <w:t>Приспособленное</w:t>
            </w:r>
          </w:p>
        </w:tc>
        <w:tc>
          <w:tcPr>
            <w:tcW w:w="2263" w:type="dxa"/>
          </w:tcPr>
          <w:p w14:paraId="4948F62C" w14:textId="77777777" w:rsidR="00CF4856" w:rsidRPr="005F2031" w:rsidRDefault="00CF4856" w:rsidP="007F0844">
            <w:pPr>
              <w:spacing w:line="240" w:lineRule="auto"/>
              <w:ind w:firstLine="0"/>
              <w:rPr>
                <w:szCs w:val="26"/>
              </w:rPr>
            </w:pPr>
            <w:r w:rsidRPr="005F2031">
              <w:rPr>
                <w:szCs w:val="26"/>
              </w:rPr>
              <w:t>Встроенное</w:t>
            </w:r>
          </w:p>
        </w:tc>
        <w:tc>
          <w:tcPr>
            <w:tcW w:w="1841" w:type="dxa"/>
          </w:tcPr>
          <w:p w14:paraId="0F18DF1D" w14:textId="77777777" w:rsidR="00CF4856" w:rsidRPr="005F2031" w:rsidRDefault="00CF4856" w:rsidP="007F0844">
            <w:pPr>
              <w:spacing w:line="240" w:lineRule="auto"/>
              <w:ind w:firstLine="0"/>
              <w:rPr>
                <w:szCs w:val="26"/>
              </w:rPr>
            </w:pPr>
            <w:r w:rsidRPr="005F2031">
              <w:rPr>
                <w:szCs w:val="26"/>
              </w:rPr>
              <w:t>Требует капитального ремонта</w:t>
            </w:r>
          </w:p>
        </w:tc>
      </w:tr>
      <w:tr w:rsidR="00CF4856" w:rsidRPr="005F2031" w14:paraId="231907B0" w14:textId="77777777" w:rsidTr="007F0844">
        <w:tc>
          <w:tcPr>
            <w:tcW w:w="588" w:type="dxa"/>
          </w:tcPr>
          <w:p w14:paraId="0F47E23E" w14:textId="77777777" w:rsidR="00CF4856" w:rsidRPr="005F2031" w:rsidRDefault="00CF4856" w:rsidP="00CF4856">
            <w:pPr>
              <w:pStyle w:val="a9"/>
              <w:numPr>
                <w:ilvl w:val="0"/>
                <w:numId w:val="33"/>
              </w:numPr>
              <w:spacing w:line="240" w:lineRule="auto"/>
              <w:ind w:left="306" w:hanging="284"/>
              <w:rPr>
                <w:szCs w:val="26"/>
              </w:rPr>
            </w:pPr>
          </w:p>
        </w:tc>
        <w:tc>
          <w:tcPr>
            <w:tcW w:w="3298" w:type="dxa"/>
          </w:tcPr>
          <w:p w14:paraId="53BF0C16" w14:textId="77777777" w:rsidR="00CF4856" w:rsidRPr="005F2031" w:rsidRDefault="00CF4856" w:rsidP="007F0844">
            <w:pPr>
              <w:spacing w:line="240" w:lineRule="auto"/>
              <w:ind w:firstLine="0"/>
              <w:rPr>
                <w:szCs w:val="26"/>
              </w:rPr>
            </w:pPr>
            <w:r w:rsidRPr="005F2031">
              <w:rPr>
                <w:szCs w:val="26"/>
              </w:rPr>
              <w:t xml:space="preserve">Болдинская сельская </w:t>
            </w:r>
            <w:r w:rsidRPr="005F2031">
              <w:rPr>
                <w:szCs w:val="26"/>
              </w:rPr>
              <w:lastRenderedPageBreak/>
              <w:t>библиотека муниципального бюджетного учреждения культуры «Межпоселенческая централизованная библиотечная система Петушинского района Владимирской области»</w:t>
            </w:r>
          </w:p>
        </w:tc>
        <w:tc>
          <w:tcPr>
            <w:tcW w:w="2483" w:type="dxa"/>
          </w:tcPr>
          <w:p w14:paraId="633F7E3C" w14:textId="77777777" w:rsidR="00CF4856" w:rsidRPr="005F2031" w:rsidRDefault="00CF4856" w:rsidP="007F0844">
            <w:pPr>
              <w:spacing w:line="240" w:lineRule="auto"/>
              <w:ind w:firstLine="0"/>
              <w:rPr>
                <w:szCs w:val="26"/>
              </w:rPr>
            </w:pPr>
            <w:r w:rsidRPr="005F2031">
              <w:rPr>
                <w:szCs w:val="26"/>
              </w:rPr>
              <w:lastRenderedPageBreak/>
              <w:t xml:space="preserve">601113, деревня </w:t>
            </w:r>
            <w:r w:rsidRPr="005F2031">
              <w:rPr>
                <w:szCs w:val="26"/>
              </w:rPr>
              <w:lastRenderedPageBreak/>
              <w:t>Болдино, улица Лесхозная, дом 6, Петушинский район, Владимирская область</w:t>
            </w:r>
          </w:p>
        </w:tc>
        <w:tc>
          <w:tcPr>
            <w:tcW w:w="1763" w:type="dxa"/>
          </w:tcPr>
          <w:p w14:paraId="15DAA043" w14:textId="77777777" w:rsidR="00CF4856" w:rsidRPr="005F2031" w:rsidRDefault="00CF4856" w:rsidP="007F0844">
            <w:pPr>
              <w:spacing w:line="240" w:lineRule="auto"/>
              <w:ind w:firstLine="0"/>
              <w:jc w:val="center"/>
              <w:rPr>
                <w:szCs w:val="26"/>
              </w:rPr>
            </w:pPr>
            <w:r w:rsidRPr="005F2031">
              <w:rPr>
                <w:szCs w:val="26"/>
              </w:rPr>
              <w:lastRenderedPageBreak/>
              <w:t>4</w:t>
            </w:r>
          </w:p>
        </w:tc>
        <w:tc>
          <w:tcPr>
            <w:tcW w:w="2324" w:type="dxa"/>
          </w:tcPr>
          <w:p w14:paraId="7F42E35B" w14:textId="77777777" w:rsidR="00CF4856" w:rsidRPr="005F2031" w:rsidRDefault="00CF4856" w:rsidP="007F0844">
            <w:pPr>
              <w:spacing w:line="240" w:lineRule="auto"/>
              <w:ind w:firstLine="0"/>
              <w:rPr>
                <w:szCs w:val="26"/>
              </w:rPr>
            </w:pPr>
            <w:r w:rsidRPr="005F2031">
              <w:rPr>
                <w:szCs w:val="26"/>
              </w:rPr>
              <w:t>Специальное</w:t>
            </w:r>
          </w:p>
        </w:tc>
        <w:tc>
          <w:tcPr>
            <w:tcW w:w="2263" w:type="dxa"/>
          </w:tcPr>
          <w:p w14:paraId="44192307" w14:textId="77777777" w:rsidR="00CF4856" w:rsidRPr="005F2031" w:rsidRDefault="00CF4856" w:rsidP="007F0844">
            <w:pPr>
              <w:spacing w:line="240" w:lineRule="auto"/>
              <w:ind w:firstLine="0"/>
              <w:rPr>
                <w:szCs w:val="26"/>
              </w:rPr>
            </w:pPr>
            <w:r w:rsidRPr="005F2031">
              <w:rPr>
                <w:szCs w:val="26"/>
              </w:rPr>
              <w:t>Встроенное</w:t>
            </w:r>
          </w:p>
        </w:tc>
        <w:tc>
          <w:tcPr>
            <w:tcW w:w="1841" w:type="dxa"/>
          </w:tcPr>
          <w:p w14:paraId="13619EE2" w14:textId="77777777" w:rsidR="00CF4856" w:rsidRPr="005F2031" w:rsidRDefault="00CF4856" w:rsidP="007F0844">
            <w:pPr>
              <w:spacing w:line="240" w:lineRule="auto"/>
              <w:ind w:firstLine="0"/>
              <w:rPr>
                <w:szCs w:val="26"/>
              </w:rPr>
            </w:pPr>
            <w:r w:rsidRPr="005F2031">
              <w:rPr>
                <w:szCs w:val="26"/>
              </w:rPr>
              <w:t xml:space="preserve">Требует </w:t>
            </w:r>
            <w:r w:rsidRPr="005F2031">
              <w:rPr>
                <w:szCs w:val="26"/>
              </w:rPr>
              <w:lastRenderedPageBreak/>
              <w:t>капитального ремонта</w:t>
            </w:r>
          </w:p>
        </w:tc>
      </w:tr>
      <w:tr w:rsidR="00CF4856" w:rsidRPr="005F2031" w14:paraId="07D42341" w14:textId="77777777" w:rsidTr="007F0844">
        <w:tc>
          <w:tcPr>
            <w:tcW w:w="588" w:type="dxa"/>
          </w:tcPr>
          <w:p w14:paraId="1248BEA3" w14:textId="77777777" w:rsidR="00CF4856" w:rsidRPr="005F2031" w:rsidRDefault="00CF4856" w:rsidP="00CF4856">
            <w:pPr>
              <w:pStyle w:val="a9"/>
              <w:numPr>
                <w:ilvl w:val="0"/>
                <w:numId w:val="33"/>
              </w:numPr>
              <w:spacing w:line="240" w:lineRule="auto"/>
              <w:ind w:left="306" w:hanging="284"/>
              <w:rPr>
                <w:szCs w:val="26"/>
              </w:rPr>
            </w:pPr>
          </w:p>
        </w:tc>
        <w:tc>
          <w:tcPr>
            <w:tcW w:w="3298" w:type="dxa"/>
          </w:tcPr>
          <w:p w14:paraId="0BC62293" w14:textId="77777777" w:rsidR="00CF4856" w:rsidRPr="005F2031" w:rsidRDefault="00CF4856" w:rsidP="007F0844">
            <w:pPr>
              <w:spacing w:line="240" w:lineRule="auto"/>
              <w:ind w:firstLine="0"/>
              <w:rPr>
                <w:szCs w:val="26"/>
              </w:rPr>
            </w:pPr>
            <w:r w:rsidRPr="005F2031">
              <w:rPr>
                <w:szCs w:val="26"/>
              </w:rPr>
              <w:t>Караваевская сельская библиотека муниципального бюджетного учреждения культуры «Межпоселенческая централизованная библиотечная система Петушинского района Владимирской области»</w:t>
            </w:r>
          </w:p>
        </w:tc>
        <w:tc>
          <w:tcPr>
            <w:tcW w:w="2483" w:type="dxa"/>
          </w:tcPr>
          <w:p w14:paraId="4B290D16" w14:textId="77777777" w:rsidR="00CF4856" w:rsidRPr="005F2031" w:rsidRDefault="00CF4856" w:rsidP="007F0844">
            <w:pPr>
              <w:spacing w:line="240" w:lineRule="auto"/>
              <w:ind w:firstLine="0"/>
              <w:rPr>
                <w:szCs w:val="26"/>
              </w:rPr>
            </w:pPr>
            <w:r w:rsidRPr="005F2031">
              <w:rPr>
                <w:szCs w:val="26"/>
              </w:rPr>
              <w:t>601106, деревня Караваево, улица Каргополова, дом 27, Петушинский район, Владимирская область</w:t>
            </w:r>
          </w:p>
        </w:tc>
        <w:tc>
          <w:tcPr>
            <w:tcW w:w="1763" w:type="dxa"/>
          </w:tcPr>
          <w:p w14:paraId="00E7DADD" w14:textId="77777777" w:rsidR="00CF4856" w:rsidRPr="005F2031" w:rsidRDefault="00CF4856" w:rsidP="007F0844">
            <w:pPr>
              <w:spacing w:line="240" w:lineRule="auto"/>
              <w:ind w:firstLine="0"/>
              <w:jc w:val="center"/>
              <w:rPr>
                <w:szCs w:val="26"/>
              </w:rPr>
            </w:pPr>
            <w:r w:rsidRPr="005F2031">
              <w:rPr>
                <w:szCs w:val="26"/>
              </w:rPr>
              <w:t>13</w:t>
            </w:r>
          </w:p>
        </w:tc>
        <w:tc>
          <w:tcPr>
            <w:tcW w:w="2324" w:type="dxa"/>
          </w:tcPr>
          <w:p w14:paraId="59C409E7" w14:textId="77777777" w:rsidR="00CF4856" w:rsidRPr="005F2031" w:rsidRDefault="00CF4856" w:rsidP="007F0844">
            <w:pPr>
              <w:spacing w:line="240" w:lineRule="auto"/>
              <w:ind w:firstLine="0"/>
              <w:rPr>
                <w:szCs w:val="26"/>
              </w:rPr>
            </w:pPr>
            <w:r w:rsidRPr="005F2031">
              <w:rPr>
                <w:szCs w:val="26"/>
              </w:rPr>
              <w:t>Приспособленное</w:t>
            </w:r>
          </w:p>
        </w:tc>
        <w:tc>
          <w:tcPr>
            <w:tcW w:w="2263" w:type="dxa"/>
          </w:tcPr>
          <w:p w14:paraId="50BCD6E8" w14:textId="77777777" w:rsidR="00CF4856" w:rsidRPr="005F2031" w:rsidRDefault="00CF4856" w:rsidP="007F0844">
            <w:pPr>
              <w:spacing w:line="240" w:lineRule="auto"/>
              <w:ind w:firstLine="0"/>
              <w:rPr>
                <w:szCs w:val="26"/>
              </w:rPr>
            </w:pPr>
            <w:r w:rsidRPr="005F2031">
              <w:rPr>
                <w:szCs w:val="26"/>
              </w:rPr>
              <w:t>Встроенное</w:t>
            </w:r>
          </w:p>
        </w:tc>
        <w:tc>
          <w:tcPr>
            <w:tcW w:w="1841" w:type="dxa"/>
          </w:tcPr>
          <w:p w14:paraId="778D6E7A" w14:textId="77777777" w:rsidR="00CF4856" w:rsidRPr="005F2031" w:rsidRDefault="00CF4856" w:rsidP="007F0844">
            <w:pPr>
              <w:spacing w:line="240" w:lineRule="auto"/>
              <w:ind w:firstLine="0"/>
              <w:rPr>
                <w:szCs w:val="26"/>
              </w:rPr>
            </w:pPr>
            <w:r w:rsidRPr="005F2031">
              <w:rPr>
                <w:szCs w:val="26"/>
              </w:rPr>
              <w:t>Требует капитального ремонта</w:t>
            </w:r>
          </w:p>
        </w:tc>
      </w:tr>
      <w:tr w:rsidR="00CF4856" w:rsidRPr="005F2031" w14:paraId="1DA29B1A" w14:textId="77777777" w:rsidTr="007F0844">
        <w:tc>
          <w:tcPr>
            <w:tcW w:w="588" w:type="dxa"/>
          </w:tcPr>
          <w:p w14:paraId="70591B80" w14:textId="77777777" w:rsidR="00CF4856" w:rsidRPr="005F2031" w:rsidRDefault="00CF4856" w:rsidP="00CF4856">
            <w:pPr>
              <w:pStyle w:val="a9"/>
              <w:numPr>
                <w:ilvl w:val="0"/>
                <w:numId w:val="33"/>
              </w:numPr>
              <w:spacing w:line="240" w:lineRule="auto"/>
              <w:ind w:left="306" w:hanging="284"/>
              <w:rPr>
                <w:szCs w:val="26"/>
              </w:rPr>
            </w:pPr>
          </w:p>
        </w:tc>
        <w:tc>
          <w:tcPr>
            <w:tcW w:w="3298" w:type="dxa"/>
          </w:tcPr>
          <w:p w14:paraId="2580E1C2" w14:textId="77777777" w:rsidR="00CF4856" w:rsidRPr="005F2031" w:rsidRDefault="00CF4856" w:rsidP="007F0844">
            <w:pPr>
              <w:spacing w:line="240" w:lineRule="auto"/>
              <w:ind w:firstLine="0"/>
              <w:rPr>
                <w:szCs w:val="26"/>
              </w:rPr>
            </w:pPr>
            <w:r w:rsidRPr="005F2031">
              <w:rPr>
                <w:szCs w:val="26"/>
              </w:rPr>
              <w:t xml:space="preserve">Ларионовская сельская библиотека муниципального бюджетного учреждения культуры «Межпоселенческая </w:t>
            </w:r>
            <w:r w:rsidRPr="005F2031">
              <w:rPr>
                <w:szCs w:val="26"/>
              </w:rPr>
              <w:lastRenderedPageBreak/>
              <w:t>централизованная библиотечная система Петушинского района Владимирской области»</w:t>
            </w:r>
          </w:p>
        </w:tc>
        <w:tc>
          <w:tcPr>
            <w:tcW w:w="2483" w:type="dxa"/>
          </w:tcPr>
          <w:p w14:paraId="5C618473" w14:textId="77777777" w:rsidR="00CF4856" w:rsidRPr="005F2031" w:rsidRDefault="00CF4856" w:rsidP="007F0844">
            <w:pPr>
              <w:spacing w:line="240" w:lineRule="auto"/>
              <w:ind w:firstLine="0"/>
              <w:rPr>
                <w:szCs w:val="26"/>
              </w:rPr>
            </w:pPr>
            <w:r w:rsidRPr="005F2031">
              <w:rPr>
                <w:szCs w:val="26"/>
              </w:rPr>
              <w:lastRenderedPageBreak/>
              <w:t xml:space="preserve">601115, деревня Ларионово, улица Совхозная, дом 2, Петушинский район, Владимирская </w:t>
            </w:r>
            <w:r w:rsidRPr="005F2031">
              <w:rPr>
                <w:szCs w:val="26"/>
              </w:rPr>
              <w:lastRenderedPageBreak/>
              <w:t>область</w:t>
            </w:r>
          </w:p>
        </w:tc>
        <w:tc>
          <w:tcPr>
            <w:tcW w:w="1763" w:type="dxa"/>
          </w:tcPr>
          <w:p w14:paraId="242319BA" w14:textId="77777777" w:rsidR="00CF4856" w:rsidRPr="005F2031" w:rsidRDefault="00CF4856" w:rsidP="007F0844">
            <w:pPr>
              <w:spacing w:line="240" w:lineRule="auto"/>
              <w:ind w:firstLine="0"/>
              <w:jc w:val="center"/>
              <w:rPr>
                <w:szCs w:val="26"/>
              </w:rPr>
            </w:pPr>
            <w:r w:rsidRPr="005F2031">
              <w:rPr>
                <w:szCs w:val="26"/>
              </w:rPr>
              <w:lastRenderedPageBreak/>
              <w:t>5</w:t>
            </w:r>
          </w:p>
        </w:tc>
        <w:tc>
          <w:tcPr>
            <w:tcW w:w="2324" w:type="dxa"/>
          </w:tcPr>
          <w:p w14:paraId="719EC843" w14:textId="77777777" w:rsidR="00CF4856" w:rsidRPr="005F2031" w:rsidRDefault="00CF4856" w:rsidP="007F0844">
            <w:pPr>
              <w:spacing w:line="240" w:lineRule="auto"/>
              <w:ind w:firstLine="0"/>
              <w:rPr>
                <w:szCs w:val="26"/>
              </w:rPr>
            </w:pPr>
            <w:r w:rsidRPr="005F2031">
              <w:rPr>
                <w:szCs w:val="26"/>
              </w:rPr>
              <w:t>Приспособленное</w:t>
            </w:r>
          </w:p>
        </w:tc>
        <w:tc>
          <w:tcPr>
            <w:tcW w:w="2263" w:type="dxa"/>
          </w:tcPr>
          <w:p w14:paraId="7375AE6B" w14:textId="77777777" w:rsidR="00CF4856" w:rsidRPr="005F2031" w:rsidRDefault="00CF4856" w:rsidP="007F0844">
            <w:pPr>
              <w:spacing w:line="240" w:lineRule="auto"/>
              <w:ind w:firstLine="0"/>
              <w:rPr>
                <w:szCs w:val="26"/>
              </w:rPr>
            </w:pPr>
            <w:r w:rsidRPr="005F2031">
              <w:rPr>
                <w:szCs w:val="26"/>
              </w:rPr>
              <w:t>Встроенное</w:t>
            </w:r>
          </w:p>
        </w:tc>
        <w:tc>
          <w:tcPr>
            <w:tcW w:w="1841" w:type="dxa"/>
          </w:tcPr>
          <w:p w14:paraId="04B13749" w14:textId="77777777" w:rsidR="00CF4856" w:rsidRPr="005F2031" w:rsidRDefault="00CF4856" w:rsidP="007F0844">
            <w:pPr>
              <w:spacing w:line="240" w:lineRule="auto"/>
              <w:ind w:firstLine="0"/>
              <w:rPr>
                <w:szCs w:val="26"/>
              </w:rPr>
            </w:pPr>
            <w:proofErr w:type="gramStart"/>
            <w:r w:rsidRPr="005F2031">
              <w:rPr>
                <w:szCs w:val="26"/>
              </w:rPr>
              <w:t>Удовлетвори-тельное</w:t>
            </w:r>
            <w:proofErr w:type="gramEnd"/>
          </w:p>
        </w:tc>
      </w:tr>
      <w:tr w:rsidR="00CF4856" w:rsidRPr="005F2031" w14:paraId="6F228396" w14:textId="77777777" w:rsidTr="007F0844">
        <w:tc>
          <w:tcPr>
            <w:tcW w:w="588" w:type="dxa"/>
          </w:tcPr>
          <w:p w14:paraId="0224F50A" w14:textId="77777777" w:rsidR="00CF4856" w:rsidRPr="005F2031" w:rsidRDefault="00CF4856" w:rsidP="00CF4856">
            <w:pPr>
              <w:pStyle w:val="a9"/>
              <w:numPr>
                <w:ilvl w:val="0"/>
                <w:numId w:val="33"/>
              </w:numPr>
              <w:spacing w:line="240" w:lineRule="auto"/>
              <w:ind w:left="306" w:hanging="284"/>
              <w:rPr>
                <w:szCs w:val="26"/>
              </w:rPr>
            </w:pPr>
          </w:p>
        </w:tc>
        <w:tc>
          <w:tcPr>
            <w:tcW w:w="3298" w:type="dxa"/>
          </w:tcPr>
          <w:p w14:paraId="5ED923C6" w14:textId="77777777" w:rsidR="00CF4856" w:rsidRPr="005F2031" w:rsidRDefault="00CF4856" w:rsidP="007F0844">
            <w:pPr>
              <w:spacing w:line="240" w:lineRule="auto"/>
              <w:ind w:firstLine="0"/>
              <w:rPr>
                <w:szCs w:val="26"/>
              </w:rPr>
            </w:pPr>
            <w:r w:rsidRPr="005F2031">
              <w:rPr>
                <w:szCs w:val="26"/>
              </w:rPr>
              <w:t>Пахомовская сельская библиотека муниципального бюджетного учреждения культуры «Межпоселенческая централизованная библиотечная система Петушинского района Владимирской области»</w:t>
            </w:r>
          </w:p>
        </w:tc>
        <w:tc>
          <w:tcPr>
            <w:tcW w:w="2483" w:type="dxa"/>
          </w:tcPr>
          <w:p w14:paraId="4B3E440A" w14:textId="77777777" w:rsidR="00CF4856" w:rsidRPr="005F2031" w:rsidRDefault="00CF4856" w:rsidP="007F0844">
            <w:pPr>
              <w:spacing w:line="240" w:lineRule="auto"/>
              <w:ind w:firstLine="0"/>
              <w:rPr>
                <w:szCs w:val="26"/>
              </w:rPr>
            </w:pPr>
            <w:r w:rsidRPr="005F2031">
              <w:rPr>
                <w:szCs w:val="26"/>
              </w:rPr>
              <w:t>601115, деревня Пахомово, дом 50, Петушинский район, Владимирская область</w:t>
            </w:r>
          </w:p>
        </w:tc>
        <w:tc>
          <w:tcPr>
            <w:tcW w:w="1763" w:type="dxa"/>
          </w:tcPr>
          <w:p w14:paraId="2EC50DB3" w14:textId="77777777" w:rsidR="00CF4856" w:rsidRPr="005F2031" w:rsidRDefault="00CF4856" w:rsidP="007F0844">
            <w:pPr>
              <w:spacing w:line="240" w:lineRule="auto"/>
              <w:ind w:firstLine="0"/>
              <w:jc w:val="center"/>
              <w:rPr>
                <w:szCs w:val="26"/>
              </w:rPr>
            </w:pPr>
            <w:r w:rsidRPr="005F2031">
              <w:rPr>
                <w:szCs w:val="26"/>
              </w:rPr>
              <w:t>5</w:t>
            </w:r>
          </w:p>
        </w:tc>
        <w:tc>
          <w:tcPr>
            <w:tcW w:w="2324" w:type="dxa"/>
          </w:tcPr>
          <w:p w14:paraId="58AB4C3D" w14:textId="77777777" w:rsidR="00CF4856" w:rsidRPr="005F2031" w:rsidRDefault="00CF4856" w:rsidP="007F0844">
            <w:pPr>
              <w:spacing w:line="240" w:lineRule="auto"/>
              <w:ind w:firstLine="0"/>
              <w:rPr>
                <w:szCs w:val="26"/>
              </w:rPr>
            </w:pPr>
            <w:r w:rsidRPr="005F2031">
              <w:rPr>
                <w:szCs w:val="26"/>
              </w:rPr>
              <w:t>Приспособленное</w:t>
            </w:r>
          </w:p>
        </w:tc>
        <w:tc>
          <w:tcPr>
            <w:tcW w:w="2263" w:type="dxa"/>
          </w:tcPr>
          <w:p w14:paraId="3E98B38D" w14:textId="77777777" w:rsidR="00CF4856" w:rsidRPr="005F2031" w:rsidRDefault="00CF4856" w:rsidP="007F0844">
            <w:pPr>
              <w:spacing w:line="240" w:lineRule="auto"/>
              <w:ind w:firstLine="0"/>
              <w:rPr>
                <w:szCs w:val="26"/>
              </w:rPr>
            </w:pPr>
            <w:r w:rsidRPr="005F2031">
              <w:rPr>
                <w:szCs w:val="26"/>
              </w:rPr>
              <w:t>Встроенное</w:t>
            </w:r>
          </w:p>
        </w:tc>
        <w:tc>
          <w:tcPr>
            <w:tcW w:w="1841" w:type="dxa"/>
          </w:tcPr>
          <w:p w14:paraId="032CF793" w14:textId="77777777" w:rsidR="00CF4856" w:rsidRPr="005F2031" w:rsidRDefault="00CF4856" w:rsidP="007F0844">
            <w:pPr>
              <w:spacing w:line="240" w:lineRule="auto"/>
              <w:ind w:firstLine="0"/>
              <w:rPr>
                <w:szCs w:val="26"/>
              </w:rPr>
            </w:pPr>
            <w:proofErr w:type="gramStart"/>
            <w:r w:rsidRPr="005F2031">
              <w:rPr>
                <w:szCs w:val="26"/>
              </w:rPr>
              <w:t>Удовлетвори-тельное</w:t>
            </w:r>
            <w:proofErr w:type="gramEnd"/>
          </w:p>
        </w:tc>
      </w:tr>
      <w:tr w:rsidR="00CF4856" w:rsidRPr="005F2031" w14:paraId="7B0C2682" w14:textId="77777777" w:rsidTr="007F0844">
        <w:tc>
          <w:tcPr>
            <w:tcW w:w="588" w:type="dxa"/>
          </w:tcPr>
          <w:p w14:paraId="1A1F12C0" w14:textId="77777777" w:rsidR="00CF4856" w:rsidRPr="005F2031" w:rsidRDefault="00CF4856" w:rsidP="00CF4856">
            <w:pPr>
              <w:pStyle w:val="a9"/>
              <w:numPr>
                <w:ilvl w:val="0"/>
                <w:numId w:val="33"/>
              </w:numPr>
              <w:spacing w:line="240" w:lineRule="auto"/>
              <w:ind w:left="306" w:hanging="284"/>
              <w:rPr>
                <w:szCs w:val="26"/>
              </w:rPr>
            </w:pPr>
          </w:p>
        </w:tc>
        <w:tc>
          <w:tcPr>
            <w:tcW w:w="3298" w:type="dxa"/>
          </w:tcPr>
          <w:p w14:paraId="351F0088" w14:textId="77777777" w:rsidR="00CF4856" w:rsidRPr="005F2031" w:rsidRDefault="00CF4856" w:rsidP="007F0844">
            <w:pPr>
              <w:spacing w:line="240" w:lineRule="auto"/>
              <w:ind w:firstLine="0"/>
              <w:rPr>
                <w:szCs w:val="26"/>
              </w:rPr>
            </w:pPr>
            <w:r w:rsidRPr="005F2031">
              <w:rPr>
                <w:szCs w:val="26"/>
              </w:rPr>
              <w:t>Пекшинская сельская библиотека муниципального бюджетного учреждения культуры «Межпоселенческая централизованная библиотечная система Петушинского района Владимирской области»</w:t>
            </w:r>
          </w:p>
        </w:tc>
        <w:tc>
          <w:tcPr>
            <w:tcW w:w="2483" w:type="dxa"/>
          </w:tcPr>
          <w:p w14:paraId="01641E67" w14:textId="77777777" w:rsidR="00CF4856" w:rsidRPr="005F2031" w:rsidRDefault="00CF4856" w:rsidP="007F0844">
            <w:pPr>
              <w:spacing w:line="240" w:lineRule="auto"/>
              <w:ind w:firstLine="0"/>
              <w:rPr>
                <w:szCs w:val="26"/>
              </w:rPr>
            </w:pPr>
            <w:r w:rsidRPr="005F2031">
              <w:rPr>
                <w:szCs w:val="26"/>
              </w:rPr>
              <w:t>601112, деревня Пекша, улица Центральная, дом 6, Петушинский район, Владимирская область</w:t>
            </w:r>
          </w:p>
        </w:tc>
        <w:tc>
          <w:tcPr>
            <w:tcW w:w="1763" w:type="dxa"/>
          </w:tcPr>
          <w:p w14:paraId="78EF0359" w14:textId="77777777" w:rsidR="00CF4856" w:rsidRPr="005F2031" w:rsidRDefault="00CF4856" w:rsidP="007F0844">
            <w:pPr>
              <w:spacing w:line="240" w:lineRule="auto"/>
              <w:ind w:firstLine="0"/>
              <w:jc w:val="center"/>
              <w:rPr>
                <w:szCs w:val="26"/>
              </w:rPr>
            </w:pPr>
            <w:r w:rsidRPr="005F2031">
              <w:rPr>
                <w:szCs w:val="26"/>
              </w:rPr>
              <w:t>10</w:t>
            </w:r>
          </w:p>
        </w:tc>
        <w:tc>
          <w:tcPr>
            <w:tcW w:w="2324" w:type="dxa"/>
          </w:tcPr>
          <w:p w14:paraId="04605470" w14:textId="77777777" w:rsidR="00CF4856" w:rsidRPr="005F2031" w:rsidRDefault="00CF4856" w:rsidP="007F0844">
            <w:pPr>
              <w:spacing w:line="240" w:lineRule="auto"/>
              <w:ind w:firstLine="0"/>
              <w:rPr>
                <w:szCs w:val="26"/>
              </w:rPr>
            </w:pPr>
            <w:r w:rsidRPr="005F2031">
              <w:rPr>
                <w:szCs w:val="26"/>
              </w:rPr>
              <w:t>Приспособленное</w:t>
            </w:r>
          </w:p>
        </w:tc>
        <w:tc>
          <w:tcPr>
            <w:tcW w:w="2263" w:type="dxa"/>
          </w:tcPr>
          <w:p w14:paraId="7E94094D" w14:textId="77777777" w:rsidR="00CF4856" w:rsidRPr="005F2031" w:rsidRDefault="00CF4856" w:rsidP="007F0844">
            <w:pPr>
              <w:spacing w:line="240" w:lineRule="auto"/>
              <w:ind w:firstLine="0"/>
              <w:rPr>
                <w:szCs w:val="26"/>
              </w:rPr>
            </w:pPr>
            <w:r w:rsidRPr="005F2031">
              <w:rPr>
                <w:szCs w:val="26"/>
              </w:rPr>
              <w:t>Встроенное</w:t>
            </w:r>
          </w:p>
        </w:tc>
        <w:tc>
          <w:tcPr>
            <w:tcW w:w="1841" w:type="dxa"/>
          </w:tcPr>
          <w:p w14:paraId="1035CD28" w14:textId="77777777" w:rsidR="00CF4856" w:rsidRPr="005F2031" w:rsidRDefault="00CF4856" w:rsidP="007F0844">
            <w:pPr>
              <w:spacing w:line="240" w:lineRule="auto"/>
              <w:ind w:firstLine="0"/>
              <w:rPr>
                <w:szCs w:val="26"/>
              </w:rPr>
            </w:pPr>
            <w:r w:rsidRPr="005F2031">
              <w:rPr>
                <w:szCs w:val="26"/>
              </w:rPr>
              <w:t>Требует капитального ремонта</w:t>
            </w:r>
          </w:p>
        </w:tc>
      </w:tr>
      <w:tr w:rsidR="00CF4856" w:rsidRPr="005F2031" w14:paraId="07113C21" w14:textId="77777777" w:rsidTr="007F0844">
        <w:tc>
          <w:tcPr>
            <w:tcW w:w="588" w:type="dxa"/>
          </w:tcPr>
          <w:p w14:paraId="1C2E4529" w14:textId="77777777" w:rsidR="00CF4856" w:rsidRPr="005F2031" w:rsidRDefault="00CF4856" w:rsidP="00CF4856">
            <w:pPr>
              <w:pStyle w:val="a9"/>
              <w:numPr>
                <w:ilvl w:val="0"/>
                <w:numId w:val="33"/>
              </w:numPr>
              <w:spacing w:line="240" w:lineRule="auto"/>
              <w:ind w:left="306" w:hanging="284"/>
              <w:rPr>
                <w:szCs w:val="26"/>
              </w:rPr>
            </w:pPr>
          </w:p>
        </w:tc>
        <w:tc>
          <w:tcPr>
            <w:tcW w:w="3298" w:type="dxa"/>
          </w:tcPr>
          <w:p w14:paraId="361FFA28" w14:textId="77777777" w:rsidR="00CF4856" w:rsidRPr="005F2031" w:rsidRDefault="00CF4856" w:rsidP="007F0844">
            <w:pPr>
              <w:spacing w:line="240" w:lineRule="auto"/>
              <w:ind w:firstLine="0"/>
              <w:rPr>
                <w:szCs w:val="26"/>
              </w:rPr>
            </w:pPr>
            <w:r w:rsidRPr="005F2031">
              <w:rPr>
                <w:szCs w:val="26"/>
              </w:rPr>
              <w:t xml:space="preserve">Сельская библиотека </w:t>
            </w:r>
            <w:r w:rsidRPr="005F2031">
              <w:rPr>
                <w:szCs w:val="26"/>
              </w:rPr>
              <w:lastRenderedPageBreak/>
              <w:t>поселка Труд муниципального бюджетного учреждения культуры «Межпоселенческая централизованная библиотечная система Петушинского района Владимирской области»</w:t>
            </w:r>
          </w:p>
        </w:tc>
        <w:tc>
          <w:tcPr>
            <w:tcW w:w="2483" w:type="dxa"/>
          </w:tcPr>
          <w:p w14:paraId="03CC9638" w14:textId="77777777" w:rsidR="00CF4856" w:rsidRPr="005F2031" w:rsidRDefault="00CF4856" w:rsidP="007F0844">
            <w:pPr>
              <w:spacing w:line="240" w:lineRule="auto"/>
              <w:ind w:firstLine="0"/>
              <w:rPr>
                <w:szCs w:val="26"/>
              </w:rPr>
            </w:pPr>
            <w:r w:rsidRPr="005F2031">
              <w:rPr>
                <w:szCs w:val="26"/>
              </w:rPr>
              <w:lastRenderedPageBreak/>
              <w:t xml:space="preserve">601116, поселок </w:t>
            </w:r>
            <w:r w:rsidRPr="005F2031">
              <w:rPr>
                <w:szCs w:val="26"/>
              </w:rPr>
              <w:lastRenderedPageBreak/>
              <w:t>Труд, улица Профсоюзная, дом 3, Петушинский район, Владимирская область</w:t>
            </w:r>
          </w:p>
        </w:tc>
        <w:tc>
          <w:tcPr>
            <w:tcW w:w="1763" w:type="dxa"/>
          </w:tcPr>
          <w:p w14:paraId="5AAB92F9" w14:textId="77777777" w:rsidR="00CF4856" w:rsidRPr="005F2031" w:rsidRDefault="00CF4856" w:rsidP="007F0844">
            <w:pPr>
              <w:spacing w:line="240" w:lineRule="auto"/>
              <w:ind w:firstLine="0"/>
              <w:jc w:val="center"/>
              <w:rPr>
                <w:szCs w:val="26"/>
              </w:rPr>
            </w:pPr>
            <w:r w:rsidRPr="005F2031">
              <w:rPr>
                <w:szCs w:val="26"/>
              </w:rPr>
              <w:lastRenderedPageBreak/>
              <w:t>10</w:t>
            </w:r>
          </w:p>
        </w:tc>
        <w:tc>
          <w:tcPr>
            <w:tcW w:w="2324" w:type="dxa"/>
          </w:tcPr>
          <w:p w14:paraId="03322FE1" w14:textId="77777777" w:rsidR="00CF4856" w:rsidRPr="005F2031" w:rsidRDefault="00CF4856" w:rsidP="007F0844">
            <w:pPr>
              <w:spacing w:line="240" w:lineRule="auto"/>
              <w:ind w:firstLine="0"/>
              <w:rPr>
                <w:szCs w:val="26"/>
              </w:rPr>
            </w:pPr>
            <w:r w:rsidRPr="005F2031">
              <w:rPr>
                <w:szCs w:val="26"/>
              </w:rPr>
              <w:t>Приспособленное</w:t>
            </w:r>
          </w:p>
        </w:tc>
        <w:tc>
          <w:tcPr>
            <w:tcW w:w="2263" w:type="dxa"/>
          </w:tcPr>
          <w:p w14:paraId="376380EA" w14:textId="77777777" w:rsidR="00CF4856" w:rsidRPr="005F2031" w:rsidRDefault="00CF4856" w:rsidP="007F0844">
            <w:pPr>
              <w:spacing w:line="240" w:lineRule="auto"/>
              <w:ind w:firstLine="0"/>
              <w:rPr>
                <w:szCs w:val="26"/>
              </w:rPr>
            </w:pPr>
            <w:r w:rsidRPr="005F2031">
              <w:rPr>
                <w:szCs w:val="26"/>
              </w:rPr>
              <w:t>Встроенное</w:t>
            </w:r>
          </w:p>
        </w:tc>
        <w:tc>
          <w:tcPr>
            <w:tcW w:w="1841" w:type="dxa"/>
          </w:tcPr>
          <w:p w14:paraId="7F5550FF" w14:textId="77777777" w:rsidR="00CF4856" w:rsidRPr="005F2031" w:rsidRDefault="00CF4856" w:rsidP="007F0844">
            <w:pPr>
              <w:spacing w:line="240" w:lineRule="auto"/>
              <w:ind w:firstLine="0"/>
              <w:rPr>
                <w:szCs w:val="26"/>
              </w:rPr>
            </w:pPr>
            <w:proofErr w:type="gramStart"/>
            <w:r w:rsidRPr="005F2031">
              <w:rPr>
                <w:szCs w:val="26"/>
              </w:rPr>
              <w:t>Удовлетвори-</w:t>
            </w:r>
            <w:r w:rsidRPr="005F2031">
              <w:rPr>
                <w:szCs w:val="26"/>
              </w:rPr>
              <w:lastRenderedPageBreak/>
              <w:t>тельное</w:t>
            </w:r>
            <w:proofErr w:type="gramEnd"/>
          </w:p>
        </w:tc>
      </w:tr>
    </w:tbl>
    <w:p w14:paraId="3B3C6A46" w14:textId="77777777" w:rsidR="00CF4856" w:rsidRPr="005F2031" w:rsidRDefault="00CF4856" w:rsidP="00CF4856">
      <w:pPr>
        <w:rPr>
          <w:szCs w:val="26"/>
        </w:rPr>
      </w:pPr>
    </w:p>
    <w:p w14:paraId="17C5C052" w14:textId="77777777" w:rsidR="00CF4856" w:rsidRPr="005F2031" w:rsidRDefault="00CF4856" w:rsidP="00CF4856">
      <w:pPr>
        <w:rPr>
          <w:szCs w:val="26"/>
        </w:rPr>
      </w:pPr>
    </w:p>
    <w:p w14:paraId="186FC8CE" w14:textId="77777777" w:rsidR="00CF4856" w:rsidRPr="005F2031" w:rsidRDefault="00CF4856" w:rsidP="00CF4856">
      <w:pPr>
        <w:rPr>
          <w:szCs w:val="26"/>
        </w:rPr>
        <w:sectPr w:rsidR="00CF4856" w:rsidRPr="005F2031" w:rsidSect="007F0844">
          <w:pgSz w:w="16838" w:h="11906" w:orient="landscape"/>
          <w:pgMar w:top="851" w:right="1134" w:bottom="1701" w:left="1134" w:header="709" w:footer="709" w:gutter="0"/>
          <w:cols w:space="708"/>
          <w:docGrid w:linePitch="360"/>
        </w:sectPr>
      </w:pPr>
    </w:p>
    <w:p w14:paraId="13775776" w14:textId="77777777" w:rsidR="004C4465" w:rsidRPr="005F2031" w:rsidRDefault="004C4465" w:rsidP="004C4465">
      <w:pPr>
        <w:rPr>
          <w:b/>
          <w:szCs w:val="26"/>
        </w:rPr>
      </w:pPr>
      <w:r w:rsidRPr="005F2031">
        <w:rPr>
          <w:b/>
          <w:szCs w:val="26"/>
        </w:rPr>
        <w:lastRenderedPageBreak/>
        <w:t>Спорт</w:t>
      </w:r>
    </w:p>
    <w:p w14:paraId="64630E6D" w14:textId="77777777" w:rsidR="00CF4856" w:rsidRPr="005F2031" w:rsidRDefault="00CF4856" w:rsidP="00CF4856">
      <w:pPr>
        <w:rPr>
          <w:szCs w:val="26"/>
        </w:rPr>
      </w:pPr>
      <w:r w:rsidRPr="005F2031">
        <w:rPr>
          <w:szCs w:val="26"/>
        </w:rPr>
        <w:t>По данным письма Комитета по физической культуре, спорту и молодежной политике администрации Петушинского района № 146 от 03.08.2020, на территории муниципального образования «Пекшинское» отсутствуют объекты физкультурно-оздоровительной направленности, находящиеся в ведении Комитета.</w:t>
      </w:r>
    </w:p>
    <w:p w14:paraId="472D4D27" w14:textId="77777777" w:rsidR="00CF4856" w:rsidRPr="005F2031" w:rsidRDefault="00CF4856" w:rsidP="00CF4856">
      <w:pPr>
        <w:rPr>
          <w:szCs w:val="26"/>
        </w:rPr>
      </w:pPr>
      <w:r w:rsidRPr="005F2031">
        <w:rPr>
          <w:szCs w:val="26"/>
        </w:rPr>
        <w:t>Строительство новых объектов капитального строительства в рамках государственной и муниципальной программы «Развитие физической культуры и спорта» на территории МО «Пекшинское» не запланировано.</w:t>
      </w:r>
    </w:p>
    <w:p w14:paraId="2FF5BE0A" w14:textId="77777777" w:rsidR="00CF4856" w:rsidRPr="005F2031" w:rsidRDefault="00CF4856" w:rsidP="00CF4856">
      <w:pPr>
        <w:rPr>
          <w:szCs w:val="26"/>
        </w:rPr>
      </w:pPr>
      <w:r w:rsidRPr="005F2031">
        <w:rPr>
          <w:szCs w:val="26"/>
        </w:rPr>
        <w:t xml:space="preserve">Согласно </w:t>
      </w:r>
      <w:r w:rsidRPr="005F2031">
        <w:t xml:space="preserve">Базы данных показателей муниципальных образований по состоянию на 01.01.2019 </w:t>
      </w:r>
      <w:r w:rsidRPr="005F2031">
        <w:rPr>
          <w:szCs w:val="26"/>
        </w:rPr>
        <w:t>на территории сельского поселения расположено 5 спортивных сооружения: 4 плоскостных сооружения и 1 спортивный зал.</w:t>
      </w:r>
    </w:p>
    <w:p w14:paraId="01885C8E" w14:textId="77777777" w:rsidR="0093023D" w:rsidRPr="005F2031" w:rsidRDefault="0000128D" w:rsidP="00FA1B7C">
      <w:pPr>
        <w:pStyle w:val="30"/>
        <w:numPr>
          <w:ilvl w:val="2"/>
          <w:numId w:val="2"/>
        </w:numPr>
      </w:pPr>
      <w:bookmarkStart w:id="14" w:name="_Toc55593535"/>
      <w:r w:rsidRPr="005F2031">
        <w:t>Транспорт</w:t>
      </w:r>
      <w:r w:rsidR="00FA1B7C" w:rsidRPr="005F2031">
        <w:t>ная инфраструктура</w:t>
      </w:r>
      <w:bookmarkEnd w:id="14"/>
    </w:p>
    <w:p w14:paraId="67535BAC" w14:textId="77777777" w:rsidR="00FA1B7C" w:rsidRPr="005F2031" w:rsidRDefault="00FA1B7C" w:rsidP="00FA1B7C">
      <w:pPr>
        <w:rPr>
          <w:szCs w:val="26"/>
        </w:rPr>
      </w:pPr>
      <w:r w:rsidRPr="005F2031">
        <w:rPr>
          <w:szCs w:val="26"/>
        </w:rPr>
        <w:t xml:space="preserve">Транспортная система Пекшинского сельского поселения представлена двумя видами транспорта – автомобильным и железнодорожным. </w:t>
      </w:r>
    </w:p>
    <w:p w14:paraId="03F0B626" w14:textId="29601D87" w:rsidR="00FA1B7C" w:rsidRPr="005F2031" w:rsidRDefault="00FA1B7C" w:rsidP="00FA1B7C">
      <w:pPr>
        <w:rPr>
          <w:szCs w:val="26"/>
        </w:rPr>
      </w:pPr>
      <w:r w:rsidRPr="005F2031">
        <w:rPr>
          <w:szCs w:val="26"/>
        </w:rPr>
        <w:t>Основными транспортными осями сельского поселения являются - автомобильная дорога федерального значения М-7 «Волга» Москва – Владимир – Нижний Новгород – Казань – Уфа и железнодорожная магистраль Москва – Нижний Новгород.</w:t>
      </w:r>
      <w:r w:rsidR="00F66BE2">
        <w:rPr>
          <w:szCs w:val="26"/>
        </w:rPr>
        <w:t xml:space="preserve"> </w:t>
      </w:r>
    </w:p>
    <w:p w14:paraId="44887485" w14:textId="77777777" w:rsidR="00FA1B7C" w:rsidRPr="005F2031" w:rsidRDefault="00FA1B7C" w:rsidP="00FA1B7C">
      <w:pPr>
        <w:rPr>
          <w:b/>
          <w:szCs w:val="26"/>
        </w:rPr>
      </w:pPr>
      <w:r w:rsidRPr="005F2031">
        <w:rPr>
          <w:b/>
          <w:szCs w:val="26"/>
        </w:rPr>
        <w:t>Автомобильные дороги и автотранспорт</w:t>
      </w:r>
    </w:p>
    <w:p w14:paraId="41EAEC4E" w14:textId="77777777" w:rsidR="00FA1B7C" w:rsidRPr="005F2031" w:rsidRDefault="00FA1B7C" w:rsidP="00FA1B7C">
      <w:pPr>
        <w:rPr>
          <w:b/>
          <w:i/>
          <w:szCs w:val="26"/>
        </w:rPr>
      </w:pPr>
      <w:r w:rsidRPr="005F2031">
        <w:rPr>
          <w:b/>
          <w:i/>
          <w:szCs w:val="26"/>
        </w:rPr>
        <w:t>Существующее положение</w:t>
      </w:r>
    </w:p>
    <w:p w14:paraId="6C784BF1" w14:textId="77777777" w:rsidR="00FA1B7C" w:rsidRPr="005F2031" w:rsidRDefault="00FA1B7C" w:rsidP="00FA1B7C">
      <w:pPr>
        <w:rPr>
          <w:szCs w:val="26"/>
        </w:rPr>
      </w:pPr>
      <w:r w:rsidRPr="005F2031">
        <w:rPr>
          <w:szCs w:val="26"/>
        </w:rPr>
        <w:t>Транспортная система поселения представлена двумя видами автомобильных дорог: федерального и местного значений. Общая протяженность автомобильных дорог местного значения на территории Пекшинского сельского поселения составляет 78,1 км, из них 65,6 км (84 %) имеют асфальтобетонное покрытие. Плотность автомобильных дорог с твердым покрытием составляет 166,3 км/ 1000 кв. км. По отношению к численности населения плотность автомобильных дорог – 17,2 км на 1000 жителей.</w:t>
      </w:r>
    </w:p>
    <w:p w14:paraId="1DC22BBC" w14:textId="43886BDD" w:rsidR="00F66BE2" w:rsidRDefault="00FA1B7C" w:rsidP="00FA1B7C">
      <w:pPr>
        <w:rPr>
          <w:szCs w:val="26"/>
        </w:rPr>
      </w:pPr>
      <w:r w:rsidRPr="005F2031">
        <w:rPr>
          <w:szCs w:val="26"/>
        </w:rPr>
        <w:t>По территории поселения проходит автомобильная дорога федерального значения М-7 «Волга» Москва – Владимир – Нижний Новгород – Казань - Уфа, соединяющая Москву с Владимиром, Нижним Новгородом, Чебоксарами и Казанью. Протяженность дороги по Петушинскому району составляет 50 км, по Пекшинскому сельскому по</w:t>
      </w:r>
      <w:r w:rsidR="000175E7" w:rsidRPr="005F2031">
        <w:rPr>
          <w:szCs w:val="26"/>
        </w:rPr>
        <w:t xml:space="preserve">селению проходит 15 км дороги. </w:t>
      </w:r>
      <w:r w:rsidR="00F66BE2">
        <w:rPr>
          <w:szCs w:val="26"/>
        </w:rPr>
        <w:t>Ш</w:t>
      </w:r>
      <w:r w:rsidR="00F66BE2" w:rsidRPr="00F66BE2">
        <w:rPr>
          <w:szCs w:val="26"/>
        </w:rPr>
        <w:t>ирин</w:t>
      </w:r>
      <w:r w:rsidR="00F66BE2">
        <w:rPr>
          <w:szCs w:val="26"/>
        </w:rPr>
        <w:t>а</w:t>
      </w:r>
      <w:r w:rsidR="00F66BE2" w:rsidRPr="00F66BE2">
        <w:rPr>
          <w:szCs w:val="26"/>
        </w:rPr>
        <w:t xml:space="preserve"> придорожной </w:t>
      </w:r>
      <w:r w:rsidR="00F66BE2" w:rsidRPr="00F66BE2">
        <w:rPr>
          <w:szCs w:val="26"/>
        </w:rPr>
        <w:lastRenderedPageBreak/>
        <w:t>полосы автомобильной дороги общего пользования федерального значения М-</w:t>
      </w:r>
      <w:proofErr w:type="gramStart"/>
      <w:r w:rsidR="00F66BE2" w:rsidRPr="00F66BE2">
        <w:rPr>
          <w:szCs w:val="26"/>
        </w:rPr>
        <w:t>7  «</w:t>
      </w:r>
      <w:proofErr w:type="gramEnd"/>
      <w:r w:rsidR="00F66BE2" w:rsidRPr="00F66BE2">
        <w:rPr>
          <w:szCs w:val="26"/>
        </w:rPr>
        <w:t>Волга» Москва – Владимир – Нижний Новгород – Казань – Уфа, установленн</w:t>
      </w:r>
      <w:r w:rsidR="00F66BE2">
        <w:rPr>
          <w:szCs w:val="26"/>
        </w:rPr>
        <w:t xml:space="preserve">а </w:t>
      </w:r>
      <w:r w:rsidR="00F66BE2" w:rsidRPr="00F66BE2">
        <w:rPr>
          <w:szCs w:val="26"/>
        </w:rPr>
        <w:t xml:space="preserve">распоряжением Росавтодора от 14 мая 2014 г. № 940-р, </w:t>
      </w:r>
      <w:r w:rsidR="00F66BE2">
        <w:rPr>
          <w:szCs w:val="26"/>
        </w:rPr>
        <w:t>и составляет</w:t>
      </w:r>
      <w:r w:rsidR="00F66BE2" w:rsidRPr="00F66BE2">
        <w:rPr>
          <w:szCs w:val="26"/>
        </w:rPr>
        <w:t xml:space="preserve"> 100 м.</w:t>
      </w:r>
    </w:p>
    <w:p w14:paraId="5E06540F" w14:textId="27AFC916" w:rsidR="00FA1B7C" w:rsidRPr="005F2031" w:rsidRDefault="00FA1B7C" w:rsidP="00FA1B7C">
      <w:pPr>
        <w:rPr>
          <w:szCs w:val="26"/>
        </w:rPr>
      </w:pPr>
      <w:r w:rsidRPr="005F2031">
        <w:rPr>
          <w:szCs w:val="26"/>
        </w:rPr>
        <w:t>Автомобильные дороги местного значения связывают населенные пункты северной и центральной частей поселения между собой, а также обеспечивают выход на дорогу</w:t>
      </w:r>
      <w:r w:rsidR="00863CFA" w:rsidRPr="005F2031">
        <w:rPr>
          <w:szCs w:val="26"/>
        </w:rPr>
        <w:t xml:space="preserve"> федерального значения</w:t>
      </w:r>
      <w:r w:rsidRPr="005F2031">
        <w:rPr>
          <w:szCs w:val="26"/>
        </w:rPr>
        <w:t>.</w:t>
      </w:r>
      <w:r w:rsidR="00F66BE2">
        <w:rPr>
          <w:szCs w:val="26"/>
        </w:rPr>
        <w:t xml:space="preserve"> </w:t>
      </w:r>
      <w:r w:rsidRPr="005F2031">
        <w:rPr>
          <w:szCs w:val="26"/>
        </w:rPr>
        <w:t xml:space="preserve"> Характеристика автомобильных дорог местного значения Пекшинского сельского поселения представлена в таблице</w:t>
      </w:r>
      <w:r w:rsidR="000175E7" w:rsidRPr="005F2031">
        <w:rPr>
          <w:szCs w:val="26"/>
        </w:rPr>
        <w:t xml:space="preserve"> ниже</w:t>
      </w:r>
      <w:r w:rsidRPr="005F2031">
        <w:rPr>
          <w:szCs w:val="26"/>
        </w:rPr>
        <w:t>.</w:t>
      </w:r>
      <w:r w:rsidR="00F66BE2">
        <w:rPr>
          <w:szCs w:val="26"/>
        </w:rPr>
        <w:t xml:space="preserve"> </w:t>
      </w:r>
    </w:p>
    <w:p w14:paraId="33D3B8DD" w14:textId="77777777" w:rsidR="00D10AD7" w:rsidRPr="005F2031" w:rsidRDefault="002106F5" w:rsidP="002106F5">
      <w:pPr>
        <w:rPr>
          <w:szCs w:val="26"/>
        </w:rPr>
      </w:pPr>
      <w:r w:rsidRPr="005F2031">
        <w:rPr>
          <w:szCs w:val="26"/>
        </w:rPr>
        <w:t>Протяженность улично-дорожной сети населенных пунктов Пекшинского сельского поселения составляет 146,5 км.</w:t>
      </w:r>
    </w:p>
    <w:p w14:paraId="5C67C1F6" w14:textId="77777777" w:rsidR="002106F5" w:rsidRPr="005F2031" w:rsidRDefault="002106F5" w:rsidP="00D52C2A"/>
    <w:p w14:paraId="1388E5BE" w14:textId="77777777" w:rsidR="002106F5" w:rsidRPr="005F2031" w:rsidRDefault="002106F5" w:rsidP="002444BD">
      <w:pPr>
        <w:outlineLvl w:val="4"/>
        <w:rPr>
          <w:rFonts w:eastAsia="Calibri" w:cs="Times New Roman"/>
          <w:szCs w:val="26"/>
        </w:rPr>
        <w:sectPr w:rsidR="002106F5" w:rsidRPr="005F2031">
          <w:pgSz w:w="11906" w:h="16838"/>
          <w:pgMar w:top="1134" w:right="850" w:bottom="1134" w:left="1701" w:header="708" w:footer="708" w:gutter="0"/>
          <w:cols w:space="708"/>
          <w:docGrid w:linePitch="360"/>
        </w:sectPr>
      </w:pPr>
    </w:p>
    <w:p w14:paraId="05E268AB" w14:textId="77777777" w:rsidR="002444BD" w:rsidRPr="005F2031" w:rsidRDefault="002444BD" w:rsidP="00D10AD7">
      <w:pPr>
        <w:outlineLvl w:val="4"/>
        <w:rPr>
          <w:szCs w:val="26"/>
        </w:rPr>
      </w:pPr>
      <w:r w:rsidRPr="005F2031">
        <w:rPr>
          <w:rFonts w:eastAsia="Calibri" w:cs="Times New Roman"/>
          <w:szCs w:val="26"/>
        </w:rPr>
        <w:lastRenderedPageBreak/>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18</w:t>
      </w:r>
      <w:r w:rsidRPr="005F2031">
        <w:rPr>
          <w:rFonts w:eastAsia="Calibri" w:cs="Times New Roman"/>
          <w:szCs w:val="26"/>
        </w:rPr>
        <w:fldChar w:fldCharType="end"/>
      </w:r>
      <w:r w:rsidRPr="005F2031">
        <w:rPr>
          <w:rFonts w:eastAsia="Calibri" w:cs="Times New Roman"/>
          <w:szCs w:val="26"/>
        </w:rPr>
        <w:t xml:space="preserve"> – </w:t>
      </w:r>
      <w:r w:rsidR="00D10AD7" w:rsidRPr="005F2031">
        <w:rPr>
          <w:szCs w:val="26"/>
        </w:rPr>
        <w:t>Перечень автомобильных дорог общего пользования регионального или межмуниципального значения Владимирской области, проходящих по территории Пекшинского сельского поселения</w:t>
      </w:r>
    </w:p>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4"/>
        <w:gridCol w:w="2410"/>
        <w:gridCol w:w="1843"/>
        <w:gridCol w:w="1984"/>
        <w:gridCol w:w="1843"/>
        <w:gridCol w:w="992"/>
        <w:gridCol w:w="1985"/>
        <w:gridCol w:w="1984"/>
      </w:tblGrid>
      <w:tr w:rsidR="004574B6" w:rsidRPr="005F2031" w14:paraId="7897FF02" w14:textId="77777777" w:rsidTr="004574B6">
        <w:trPr>
          <w:trHeight w:val="240"/>
          <w:tblHeader/>
          <w:jc w:val="center"/>
        </w:trPr>
        <w:tc>
          <w:tcPr>
            <w:tcW w:w="704" w:type="dxa"/>
            <w:shd w:val="clear" w:color="auto" w:fill="auto"/>
            <w:vAlign w:val="center"/>
          </w:tcPr>
          <w:p w14:paraId="59D615E7" w14:textId="77777777" w:rsidR="004574B6" w:rsidRPr="005F2031" w:rsidRDefault="004574B6" w:rsidP="004574B6">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 п/п</w:t>
            </w:r>
            <w:r w:rsidRPr="005F2031">
              <w:rPr>
                <w:rFonts w:eastAsia="Times New Roman" w:cs="Times New Roman"/>
                <w:b/>
                <w:sz w:val="22"/>
                <w:vertAlign w:val="superscript"/>
                <w:lang w:eastAsia="ru-RU"/>
              </w:rPr>
              <w:footnoteReference w:id="4"/>
            </w:r>
          </w:p>
        </w:tc>
        <w:tc>
          <w:tcPr>
            <w:tcW w:w="2410" w:type="dxa"/>
            <w:shd w:val="clear" w:color="auto" w:fill="auto"/>
            <w:vAlign w:val="center"/>
          </w:tcPr>
          <w:p w14:paraId="05131816" w14:textId="77777777" w:rsidR="004574B6" w:rsidRPr="005F2031" w:rsidRDefault="004574B6" w:rsidP="004574B6">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Идентификационный номер</w:t>
            </w:r>
          </w:p>
        </w:tc>
        <w:tc>
          <w:tcPr>
            <w:tcW w:w="1843" w:type="dxa"/>
            <w:shd w:val="clear" w:color="auto" w:fill="auto"/>
            <w:vAlign w:val="center"/>
          </w:tcPr>
          <w:p w14:paraId="488FBD50" w14:textId="77777777" w:rsidR="004574B6" w:rsidRPr="005F2031" w:rsidRDefault="004574B6" w:rsidP="004574B6">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Наименование автомобильной дороги</w:t>
            </w:r>
          </w:p>
        </w:tc>
        <w:tc>
          <w:tcPr>
            <w:tcW w:w="1984" w:type="dxa"/>
            <w:shd w:val="clear" w:color="auto" w:fill="auto"/>
            <w:vAlign w:val="center"/>
          </w:tcPr>
          <w:p w14:paraId="4D5E7E2D" w14:textId="77777777" w:rsidR="004574B6" w:rsidRPr="005F2031" w:rsidRDefault="004574B6" w:rsidP="004574B6">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Наименование муниципальных образований</w:t>
            </w:r>
          </w:p>
        </w:tc>
        <w:tc>
          <w:tcPr>
            <w:tcW w:w="1843" w:type="dxa"/>
            <w:shd w:val="clear" w:color="auto" w:fill="auto"/>
            <w:vAlign w:val="center"/>
          </w:tcPr>
          <w:p w14:paraId="3D1B7591" w14:textId="77777777" w:rsidR="004574B6" w:rsidRPr="005F2031" w:rsidRDefault="004574B6" w:rsidP="004574B6">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Категория автомобильной дороги</w:t>
            </w:r>
          </w:p>
        </w:tc>
        <w:tc>
          <w:tcPr>
            <w:tcW w:w="992" w:type="dxa"/>
            <w:shd w:val="clear" w:color="auto" w:fill="auto"/>
            <w:vAlign w:val="center"/>
          </w:tcPr>
          <w:p w14:paraId="617A00C2" w14:textId="77777777" w:rsidR="004574B6" w:rsidRPr="005F2031" w:rsidRDefault="004574B6" w:rsidP="004574B6">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км +</w:t>
            </w:r>
          </w:p>
        </w:tc>
        <w:tc>
          <w:tcPr>
            <w:tcW w:w="1985" w:type="dxa"/>
            <w:shd w:val="clear" w:color="auto" w:fill="auto"/>
            <w:vAlign w:val="center"/>
          </w:tcPr>
          <w:p w14:paraId="207BFE73" w14:textId="77777777" w:rsidR="004574B6" w:rsidRPr="005F2031" w:rsidRDefault="004574B6" w:rsidP="004574B6">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Протяженность по участкам*, км</w:t>
            </w:r>
          </w:p>
        </w:tc>
        <w:tc>
          <w:tcPr>
            <w:tcW w:w="1984" w:type="dxa"/>
            <w:shd w:val="clear" w:color="auto" w:fill="auto"/>
            <w:vAlign w:val="center"/>
          </w:tcPr>
          <w:p w14:paraId="4FDD51CD" w14:textId="77777777" w:rsidR="004574B6" w:rsidRPr="005F2031" w:rsidRDefault="004574B6" w:rsidP="004574B6">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Общая протяженность*, км</w:t>
            </w:r>
          </w:p>
        </w:tc>
      </w:tr>
      <w:tr w:rsidR="004574B6" w:rsidRPr="005F2031" w14:paraId="162546B6"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A1EF240"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517</w:t>
            </w:r>
          </w:p>
        </w:tc>
        <w:tc>
          <w:tcPr>
            <w:tcW w:w="2410" w:type="dxa"/>
            <w:tcBorders>
              <w:top w:val="nil"/>
              <w:left w:val="single" w:sz="4" w:space="0" w:color="auto"/>
              <w:bottom w:val="single" w:sz="4" w:space="0" w:color="auto"/>
              <w:right w:val="nil"/>
            </w:tcBorders>
            <w:shd w:val="clear" w:color="auto" w:fill="auto"/>
            <w:vAlign w:val="center"/>
          </w:tcPr>
          <w:p w14:paraId="10406B47"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-485</w:t>
            </w:r>
          </w:p>
        </w:tc>
        <w:tc>
          <w:tcPr>
            <w:tcW w:w="1843" w:type="dxa"/>
            <w:tcBorders>
              <w:top w:val="nil"/>
              <w:left w:val="single" w:sz="4" w:space="0" w:color="auto"/>
              <w:bottom w:val="single" w:sz="4" w:space="0" w:color="auto"/>
              <w:right w:val="single" w:sz="4" w:space="0" w:color="auto"/>
            </w:tcBorders>
            <w:shd w:val="clear" w:color="auto" w:fill="auto"/>
            <w:vAlign w:val="center"/>
          </w:tcPr>
          <w:p w14:paraId="1260372C"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«Волга» – Липна</w:t>
            </w:r>
          </w:p>
        </w:tc>
        <w:tc>
          <w:tcPr>
            <w:tcW w:w="1984" w:type="dxa"/>
            <w:tcBorders>
              <w:top w:val="nil"/>
              <w:left w:val="single" w:sz="4" w:space="0" w:color="auto"/>
              <w:bottom w:val="single" w:sz="4" w:space="0" w:color="auto"/>
              <w:right w:val="single" w:sz="4" w:space="0" w:color="auto"/>
            </w:tcBorders>
            <w:shd w:val="clear" w:color="auto" w:fill="auto"/>
            <w:vAlign w:val="center"/>
          </w:tcPr>
          <w:p w14:paraId="10314531"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nil"/>
              <w:left w:val="nil"/>
              <w:bottom w:val="single" w:sz="4" w:space="0" w:color="auto"/>
              <w:right w:val="single" w:sz="4" w:space="0" w:color="auto"/>
            </w:tcBorders>
            <w:shd w:val="clear" w:color="auto" w:fill="auto"/>
            <w:vAlign w:val="center"/>
          </w:tcPr>
          <w:p w14:paraId="4D3810BD"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IV</w:t>
            </w:r>
          </w:p>
        </w:tc>
        <w:tc>
          <w:tcPr>
            <w:tcW w:w="992" w:type="dxa"/>
            <w:tcBorders>
              <w:top w:val="nil"/>
              <w:left w:val="nil"/>
              <w:bottom w:val="single" w:sz="4" w:space="0" w:color="auto"/>
              <w:right w:val="single" w:sz="4" w:space="0" w:color="auto"/>
            </w:tcBorders>
            <w:shd w:val="clear" w:color="auto" w:fill="auto"/>
            <w:vAlign w:val="center"/>
          </w:tcPr>
          <w:p w14:paraId="7AE6F561"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0+000 - 1+074</w:t>
            </w:r>
          </w:p>
        </w:tc>
        <w:tc>
          <w:tcPr>
            <w:tcW w:w="1985" w:type="dxa"/>
            <w:tcBorders>
              <w:top w:val="nil"/>
              <w:left w:val="nil"/>
              <w:bottom w:val="single" w:sz="4" w:space="0" w:color="auto"/>
              <w:right w:val="single" w:sz="4" w:space="0" w:color="auto"/>
            </w:tcBorders>
            <w:shd w:val="clear" w:color="auto" w:fill="auto"/>
            <w:vAlign w:val="center"/>
          </w:tcPr>
          <w:p w14:paraId="0960787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1,074</w:t>
            </w:r>
          </w:p>
        </w:tc>
        <w:tc>
          <w:tcPr>
            <w:tcW w:w="1984" w:type="dxa"/>
            <w:tcBorders>
              <w:top w:val="nil"/>
              <w:left w:val="single" w:sz="4" w:space="0" w:color="auto"/>
              <w:bottom w:val="single" w:sz="4" w:space="0" w:color="auto"/>
              <w:right w:val="single" w:sz="4" w:space="0" w:color="auto"/>
            </w:tcBorders>
            <w:shd w:val="clear" w:color="auto" w:fill="auto"/>
            <w:vAlign w:val="center"/>
          </w:tcPr>
          <w:p w14:paraId="54FA01D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1,074</w:t>
            </w:r>
          </w:p>
        </w:tc>
      </w:tr>
      <w:tr w:rsidR="004574B6" w:rsidRPr="005F2031" w14:paraId="5C1B45B1"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3"/>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F16710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518</w:t>
            </w:r>
          </w:p>
        </w:tc>
        <w:tc>
          <w:tcPr>
            <w:tcW w:w="2410" w:type="dxa"/>
            <w:tcBorders>
              <w:top w:val="single" w:sz="4" w:space="0" w:color="auto"/>
              <w:left w:val="nil"/>
              <w:bottom w:val="single" w:sz="4" w:space="0" w:color="auto"/>
              <w:right w:val="single" w:sz="4" w:space="0" w:color="auto"/>
            </w:tcBorders>
            <w:shd w:val="clear" w:color="auto" w:fill="auto"/>
            <w:vAlign w:val="center"/>
          </w:tcPr>
          <w:p w14:paraId="0AFB339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-486</w:t>
            </w:r>
          </w:p>
        </w:tc>
        <w:tc>
          <w:tcPr>
            <w:tcW w:w="1843" w:type="dxa"/>
            <w:tcBorders>
              <w:top w:val="single" w:sz="4" w:space="0" w:color="auto"/>
              <w:left w:val="nil"/>
              <w:bottom w:val="single" w:sz="4" w:space="0" w:color="auto"/>
              <w:right w:val="single" w:sz="4" w:space="0" w:color="auto"/>
            </w:tcBorders>
            <w:shd w:val="clear" w:color="auto" w:fill="auto"/>
            <w:vAlign w:val="center"/>
          </w:tcPr>
          <w:p w14:paraId="61F73970"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Костерево – Аббакумово</w:t>
            </w:r>
          </w:p>
        </w:tc>
        <w:tc>
          <w:tcPr>
            <w:tcW w:w="1984" w:type="dxa"/>
            <w:tcBorders>
              <w:top w:val="single" w:sz="4" w:space="0" w:color="auto"/>
              <w:left w:val="nil"/>
              <w:bottom w:val="single" w:sz="4" w:space="0" w:color="auto"/>
              <w:right w:val="single" w:sz="4" w:space="0" w:color="auto"/>
            </w:tcBorders>
            <w:shd w:val="clear" w:color="auto" w:fill="auto"/>
            <w:vAlign w:val="center"/>
          </w:tcPr>
          <w:p w14:paraId="64637B1E"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57770A4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IV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CD26AF0"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0+000 - 2+939</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7F5D398C"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2,939</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3675B130"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2,939</w:t>
            </w:r>
          </w:p>
        </w:tc>
      </w:tr>
      <w:tr w:rsidR="004574B6" w:rsidRPr="005F2031" w14:paraId="76418170"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D4D8D8A"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522</w:t>
            </w:r>
          </w:p>
        </w:tc>
        <w:tc>
          <w:tcPr>
            <w:tcW w:w="2410" w:type="dxa"/>
            <w:tcBorders>
              <w:top w:val="single" w:sz="4" w:space="0" w:color="auto"/>
              <w:left w:val="nil"/>
              <w:bottom w:val="single" w:sz="4" w:space="0" w:color="auto"/>
              <w:right w:val="nil"/>
            </w:tcBorders>
            <w:shd w:val="clear" w:color="auto" w:fill="auto"/>
            <w:vAlign w:val="center"/>
          </w:tcPr>
          <w:p w14:paraId="433BB2BC"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-490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444BAB3"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«Волга» – Ючмер</w:t>
            </w:r>
          </w:p>
        </w:tc>
        <w:tc>
          <w:tcPr>
            <w:tcW w:w="1984" w:type="dxa"/>
            <w:tcBorders>
              <w:top w:val="single" w:sz="4" w:space="0" w:color="auto"/>
              <w:left w:val="nil"/>
              <w:bottom w:val="single" w:sz="4" w:space="0" w:color="auto"/>
              <w:right w:val="single" w:sz="4" w:space="0" w:color="auto"/>
            </w:tcBorders>
            <w:shd w:val="clear" w:color="auto" w:fill="auto"/>
            <w:vAlign w:val="center"/>
          </w:tcPr>
          <w:p w14:paraId="3BBB4E27"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1BB201F1"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70130E0"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0+000 - 1+257</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23BCCF4D"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1,257</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1D699338"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1,257</w:t>
            </w:r>
          </w:p>
        </w:tc>
      </w:tr>
      <w:tr w:rsidR="004574B6" w:rsidRPr="005F2031" w14:paraId="540892C7"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A0FAB6F"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523</w:t>
            </w:r>
          </w:p>
        </w:tc>
        <w:tc>
          <w:tcPr>
            <w:tcW w:w="2410" w:type="dxa"/>
            <w:tcBorders>
              <w:top w:val="single" w:sz="4" w:space="0" w:color="auto"/>
              <w:left w:val="nil"/>
              <w:bottom w:val="single" w:sz="4" w:space="0" w:color="auto"/>
              <w:right w:val="nil"/>
            </w:tcBorders>
            <w:shd w:val="clear" w:color="auto" w:fill="auto"/>
            <w:vAlign w:val="center"/>
          </w:tcPr>
          <w:p w14:paraId="5630A401"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-491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3109CAC"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«Волга» – Труд – Ситниково</w:t>
            </w:r>
          </w:p>
        </w:tc>
        <w:tc>
          <w:tcPr>
            <w:tcW w:w="1984" w:type="dxa"/>
            <w:tcBorders>
              <w:top w:val="single" w:sz="4" w:space="0" w:color="auto"/>
              <w:left w:val="nil"/>
              <w:bottom w:val="single" w:sz="4" w:space="0" w:color="auto"/>
              <w:right w:val="single" w:sz="4" w:space="0" w:color="auto"/>
            </w:tcBorders>
            <w:shd w:val="clear" w:color="auto" w:fill="auto"/>
            <w:vAlign w:val="center"/>
          </w:tcPr>
          <w:p w14:paraId="4F5731F3"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5F240B58"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4D42788"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0+000 - 5+104</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59FD49D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5,104</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6506E192"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5,104</w:t>
            </w:r>
          </w:p>
        </w:tc>
      </w:tr>
      <w:tr w:rsidR="004574B6" w:rsidRPr="005F2031" w14:paraId="3261846A"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7F3B5FB"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524</w:t>
            </w:r>
          </w:p>
        </w:tc>
        <w:tc>
          <w:tcPr>
            <w:tcW w:w="2410" w:type="dxa"/>
            <w:tcBorders>
              <w:top w:val="single" w:sz="4" w:space="0" w:color="auto"/>
              <w:left w:val="nil"/>
              <w:bottom w:val="single" w:sz="4" w:space="0" w:color="auto"/>
              <w:right w:val="nil"/>
            </w:tcBorders>
            <w:shd w:val="clear" w:color="auto" w:fill="auto"/>
            <w:vAlign w:val="center"/>
          </w:tcPr>
          <w:p w14:paraId="0B99484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-492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276D3CA"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«Волга» – Кукушкино</w:t>
            </w:r>
          </w:p>
        </w:tc>
        <w:tc>
          <w:tcPr>
            <w:tcW w:w="1984" w:type="dxa"/>
            <w:tcBorders>
              <w:top w:val="single" w:sz="4" w:space="0" w:color="auto"/>
              <w:left w:val="nil"/>
              <w:bottom w:val="single" w:sz="4" w:space="0" w:color="auto"/>
              <w:right w:val="single" w:sz="4" w:space="0" w:color="auto"/>
            </w:tcBorders>
            <w:shd w:val="clear" w:color="auto" w:fill="auto"/>
            <w:vAlign w:val="center"/>
          </w:tcPr>
          <w:p w14:paraId="73A7B9DB"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0491FFB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00C04BE"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0+000 - 2+237</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181ED121"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2,237</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149AC3D"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2,237</w:t>
            </w:r>
          </w:p>
        </w:tc>
      </w:tr>
      <w:tr w:rsidR="004574B6" w:rsidRPr="005F2031" w14:paraId="0F38B85B"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221B1D8"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525</w:t>
            </w:r>
          </w:p>
        </w:tc>
        <w:tc>
          <w:tcPr>
            <w:tcW w:w="2410" w:type="dxa"/>
            <w:tcBorders>
              <w:top w:val="single" w:sz="4" w:space="0" w:color="auto"/>
              <w:left w:val="nil"/>
              <w:bottom w:val="single" w:sz="4" w:space="0" w:color="auto"/>
              <w:right w:val="nil"/>
            </w:tcBorders>
            <w:shd w:val="clear" w:color="auto" w:fill="auto"/>
            <w:vAlign w:val="center"/>
          </w:tcPr>
          <w:p w14:paraId="41B0956B"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-493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E60FD91"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Аббакумово – Желтухино</w:t>
            </w:r>
          </w:p>
        </w:tc>
        <w:tc>
          <w:tcPr>
            <w:tcW w:w="1984" w:type="dxa"/>
            <w:tcBorders>
              <w:top w:val="single" w:sz="4" w:space="0" w:color="auto"/>
              <w:left w:val="nil"/>
              <w:bottom w:val="single" w:sz="4" w:space="0" w:color="auto"/>
              <w:right w:val="single" w:sz="4" w:space="0" w:color="auto"/>
            </w:tcBorders>
            <w:shd w:val="clear" w:color="auto" w:fill="auto"/>
            <w:vAlign w:val="center"/>
          </w:tcPr>
          <w:p w14:paraId="59EC7964"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5FF9E9BC"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188CD88"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0+000 - 3+101</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48419407"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3,101</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16D89E2C"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3,101</w:t>
            </w:r>
          </w:p>
        </w:tc>
      </w:tr>
      <w:tr w:rsidR="004574B6" w:rsidRPr="005F2031" w14:paraId="27BA8708"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0E0541A5"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533</w:t>
            </w:r>
          </w:p>
        </w:tc>
        <w:tc>
          <w:tcPr>
            <w:tcW w:w="2410" w:type="dxa"/>
            <w:tcBorders>
              <w:top w:val="single" w:sz="4" w:space="0" w:color="auto"/>
              <w:left w:val="nil"/>
              <w:bottom w:val="single" w:sz="4" w:space="0" w:color="auto"/>
              <w:right w:val="nil"/>
            </w:tcBorders>
            <w:shd w:val="clear" w:color="auto" w:fill="auto"/>
            <w:vAlign w:val="center"/>
          </w:tcPr>
          <w:p w14:paraId="7AB40E7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-501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89BB58F"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Липна – Михейцево</w:t>
            </w:r>
          </w:p>
        </w:tc>
        <w:tc>
          <w:tcPr>
            <w:tcW w:w="1984" w:type="dxa"/>
            <w:tcBorders>
              <w:top w:val="single" w:sz="4" w:space="0" w:color="auto"/>
              <w:left w:val="nil"/>
              <w:bottom w:val="single" w:sz="4" w:space="0" w:color="auto"/>
              <w:right w:val="single" w:sz="4" w:space="0" w:color="auto"/>
            </w:tcBorders>
            <w:shd w:val="clear" w:color="auto" w:fill="auto"/>
            <w:vAlign w:val="center"/>
          </w:tcPr>
          <w:p w14:paraId="38910FFB"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301EF2A4"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E4F4AFB"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0+000 - 1+908</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32FC4B03"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1,908</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13D6850A"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1,908</w:t>
            </w:r>
          </w:p>
        </w:tc>
      </w:tr>
      <w:tr w:rsidR="004574B6" w:rsidRPr="005F2031" w14:paraId="47519CE3"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9DB12CD"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544</w:t>
            </w:r>
          </w:p>
        </w:tc>
        <w:tc>
          <w:tcPr>
            <w:tcW w:w="2410" w:type="dxa"/>
            <w:tcBorders>
              <w:top w:val="single" w:sz="4" w:space="0" w:color="auto"/>
              <w:left w:val="nil"/>
              <w:bottom w:val="single" w:sz="4" w:space="0" w:color="auto"/>
              <w:right w:val="nil"/>
            </w:tcBorders>
            <w:shd w:val="clear" w:color="auto" w:fill="auto"/>
            <w:vAlign w:val="center"/>
          </w:tcPr>
          <w:p w14:paraId="246D149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-512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7BBE80F"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Костерево – Костерево-1</w:t>
            </w:r>
          </w:p>
        </w:tc>
        <w:tc>
          <w:tcPr>
            <w:tcW w:w="1984" w:type="dxa"/>
            <w:tcBorders>
              <w:top w:val="single" w:sz="4" w:space="0" w:color="auto"/>
              <w:left w:val="nil"/>
              <w:bottom w:val="single" w:sz="4" w:space="0" w:color="auto"/>
              <w:right w:val="single" w:sz="4" w:space="0" w:color="auto"/>
            </w:tcBorders>
            <w:shd w:val="clear" w:color="auto" w:fill="auto"/>
            <w:vAlign w:val="center"/>
          </w:tcPr>
          <w:p w14:paraId="4EC23CF3"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0CA90448"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IV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B15F501"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0+000 - 1+660</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2464FFB5"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1,660</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1B27C2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1,660</w:t>
            </w:r>
          </w:p>
        </w:tc>
      </w:tr>
      <w:tr w:rsidR="004574B6" w:rsidRPr="005F2031" w14:paraId="3DF04185"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0FC9D90"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548</w:t>
            </w:r>
          </w:p>
        </w:tc>
        <w:tc>
          <w:tcPr>
            <w:tcW w:w="2410" w:type="dxa"/>
            <w:tcBorders>
              <w:top w:val="single" w:sz="4" w:space="0" w:color="auto"/>
              <w:left w:val="nil"/>
              <w:bottom w:val="single" w:sz="4" w:space="0" w:color="auto"/>
              <w:right w:val="nil"/>
            </w:tcBorders>
            <w:shd w:val="clear" w:color="auto" w:fill="auto"/>
            <w:vAlign w:val="center"/>
          </w:tcPr>
          <w:p w14:paraId="163562C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-516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91B0805"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Пекша – Ларионово – Караваево</w:t>
            </w:r>
          </w:p>
        </w:tc>
        <w:tc>
          <w:tcPr>
            <w:tcW w:w="1984" w:type="dxa"/>
            <w:tcBorders>
              <w:top w:val="single" w:sz="4" w:space="0" w:color="auto"/>
              <w:left w:val="nil"/>
              <w:bottom w:val="single" w:sz="4" w:space="0" w:color="auto"/>
              <w:right w:val="single" w:sz="4" w:space="0" w:color="auto"/>
            </w:tcBorders>
            <w:shd w:val="clear" w:color="auto" w:fill="auto"/>
            <w:vAlign w:val="center"/>
          </w:tcPr>
          <w:p w14:paraId="3D0F633C"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125ED03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IV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A66722B"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0+000 - 26+644</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2736D18F"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26,644</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D12310A"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26,644</w:t>
            </w:r>
          </w:p>
        </w:tc>
      </w:tr>
      <w:tr w:rsidR="004574B6" w:rsidRPr="005F2031" w14:paraId="071F4D63"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50E72F1"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549</w:t>
            </w:r>
          </w:p>
        </w:tc>
        <w:tc>
          <w:tcPr>
            <w:tcW w:w="2410" w:type="dxa"/>
            <w:tcBorders>
              <w:top w:val="single" w:sz="4" w:space="0" w:color="auto"/>
              <w:left w:val="nil"/>
              <w:bottom w:val="single" w:sz="4" w:space="0" w:color="auto"/>
              <w:right w:val="nil"/>
            </w:tcBorders>
            <w:shd w:val="clear" w:color="auto" w:fill="auto"/>
            <w:vAlign w:val="center"/>
          </w:tcPr>
          <w:p w14:paraId="565C6968"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-517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2449D2A"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Ларионово – Пахомово</w:t>
            </w:r>
          </w:p>
        </w:tc>
        <w:tc>
          <w:tcPr>
            <w:tcW w:w="1984" w:type="dxa"/>
            <w:tcBorders>
              <w:top w:val="single" w:sz="4" w:space="0" w:color="auto"/>
              <w:left w:val="nil"/>
              <w:bottom w:val="single" w:sz="4" w:space="0" w:color="auto"/>
              <w:right w:val="single" w:sz="4" w:space="0" w:color="auto"/>
            </w:tcBorders>
            <w:shd w:val="clear" w:color="auto" w:fill="auto"/>
            <w:vAlign w:val="center"/>
          </w:tcPr>
          <w:p w14:paraId="0D4E1AB2"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0862C841"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IV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0A911D2"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0+000 - 7+374</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011D8593"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7,374</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649A1B8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7,374</w:t>
            </w:r>
          </w:p>
        </w:tc>
      </w:tr>
      <w:tr w:rsidR="004574B6" w:rsidRPr="005F2031" w14:paraId="4E21BE79"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6E87C25"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550</w:t>
            </w:r>
          </w:p>
        </w:tc>
        <w:tc>
          <w:tcPr>
            <w:tcW w:w="2410" w:type="dxa"/>
            <w:tcBorders>
              <w:top w:val="single" w:sz="4" w:space="0" w:color="auto"/>
              <w:left w:val="nil"/>
              <w:bottom w:val="single" w:sz="4" w:space="0" w:color="auto"/>
              <w:right w:val="nil"/>
            </w:tcBorders>
            <w:shd w:val="clear" w:color="auto" w:fill="auto"/>
            <w:vAlign w:val="center"/>
          </w:tcPr>
          <w:p w14:paraId="2FEF859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-518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2E4A5C9"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Пахомово – Рощино</w:t>
            </w:r>
          </w:p>
        </w:tc>
        <w:tc>
          <w:tcPr>
            <w:tcW w:w="1984" w:type="dxa"/>
            <w:tcBorders>
              <w:top w:val="single" w:sz="4" w:space="0" w:color="auto"/>
              <w:left w:val="nil"/>
              <w:bottom w:val="single" w:sz="4" w:space="0" w:color="auto"/>
              <w:right w:val="single" w:sz="4" w:space="0" w:color="auto"/>
            </w:tcBorders>
            <w:shd w:val="clear" w:color="auto" w:fill="auto"/>
            <w:vAlign w:val="center"/>
          </w:tcPr>
          <w:p w14:paraId="68B8BEC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127B98F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IV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AA7BF7B"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0+000 - 1+550</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0069884F"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1,550</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6B9F0222"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1,550</w:t>
            </w:r>
          </w:p>
        </w:tc>
      </w:tr>
      <w:tr w:rsidR="004574B6" w:rsidRPr="005F2031" w14:paraId="4BA5742B"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F951460"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551</w:t>
            </w:r>
          </w:p>
        </w:tc>
        <w:tc>
          <w:tcPr>
            <w:tcW w:w="2410" w:type="dxa"/>
            <w:tcBorders>
              <w:top w:val="single" w:sz="4" w:space="0" w:color="auto"/>
              <w:left w:val="nil"/>
              <w:bottom w:val="single" w:sz="4" w:space="0" w:color="auto"/>
              <w:right w:val="nil"/>
            </w:tcBorders>
            <w:shd w:val="clear" w:color="auto" w:fill="auto"/>
            <w:vAlign w:val="center"/>
          </w:tcPr>
          <w:p w14:paraId="153BA0B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-519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B912715"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«Волга» – Болдино</w:t>
            </w:r>
          </w:p>
        </w:tc>
        <w:tc>
          <w:tcPr>
            <w:tcW w:w="1984" w:type="dxa"/>
            <w:tcBorders>
              <w:top w:val="single" w:sz="4" w:space="0" w:color="auto"/>
              <w:left w:val="nil"/>
              <w:bottom w:val="single" w:sz="4" w:space="0" w:color="auto"/>
              <w:right w:val="single" w:sz="4" w:space="0" w:color="auto"/>
            </w:tcBorders>
            <w:shd w:val="clear" w:color="auto" w:fill="auto"/>
            <w:vAlign w:val="center"/>
          </w:tcPr>
          <w:p w14:paraId="7A95169C"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4491518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IV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5F1E025"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0+000 - 1+534</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7B30AA14"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1,534</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14F9BBC7"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1,534</w:t>
            </w:r>
          </w:p>
        </w:tc>
      </w:tr>
      <w:tr w:rsidR="004574B6" w:rsidRPr="005F2031" w14:paraId="3836C46F"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5667C4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552</w:t>
            </w:r>
          </w:p>
        </w:tc>
        <w:tc>
          <w:tcPr>
            <w:tcW w:w="2410" w:type="dxa"/>
            <w:tcBorders>
              <w:top w:val="single" w:sz="4" w:space="0" w:color="auto"/>
              <w:left w:val="nil"/>
              <w:bottom w:val="single" w:sz="4" w:space="0" w:color="auto"/>
              <w:right w:val="nil"/>
            </w:tcBorders>
            <w:shd w:val="clear" w:color="auto" w:fill="auto"/>
            <w:vAlign w:val="center"/>
          </w:tcPr>
          <w:p w14:paraId="67BA5D6C"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39EE9D3"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 xml:space="preserve">Анкудиново – </w:t>
            </w:r>
            <w:r w:rsidRPr="005F2031">
              <w:rPr>
                <w:rFonts w:eastAsia="Calibri" w:cs="Times New Roman"/>
                <w:sz w:val="22"/>
              </w:rPr>
              <w:lastRenderedPageBreak/>
              <w:t>Логинцево</w:t>
            </w:r>
          </w:p>
        </w:tc>
        <w:tc>
          <w:tcPr>
            <w:tcW w:w="1984" w:type="dxa"/>
            <w:tcBorders>
              <w:top w:val="single" w:sz="4" w:space="0" w:color="auto"/>
              <w:left w:val="nil"/>
              <w:bottom w:val="single" w:sz="4" w:space="0" w:color="auto"/>
              <w:right w:val="single" w:sz="4" w:space="0" w:color="auto"/>
            </w:tcBorders>
            <w:shd w:val="clear" w:color="auto" w:fill="auto"/>
            <w:vAlign w:val="center"/>
          </w:tcPr>
          <w:p w14:paraId="327D2B94"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lastRenderedPageBreak/>
              <w:t xml:space="preserve">Петушинский </w:t>
            </w:r>
            <w:r w:rsidRPr="005F2031">
              <w:rPr>
                <w:rFonts w:eastAsia="Calibri" w:cs="Times New Roman"/>
                <w:sz w:val="22"/>
              </w:rPr>
              <w:lastRenderedPageBreak/>
              <w:t>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06FDA43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lastRenderedPageBreak/>
              <w:t>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B915E1E"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 xml:space="preserve">0+000 - </w:t>
            </w:r>
            <w:r w:rsidRPr="005F2031">
              <w:rPr>
                <w:rFonts w:eastAsia="Calibri" w:cs="Times New Roman"/>
                <w:sz w:val="22"/>
              </w:rPr>
              <w:lastRenderedPageBreak/>
              <w:t>1+138</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22D48F13"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lastRenderedPageBreak/>
              <w:t>1,138</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4F818E23"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1,138</w:t>
            </w:r>
          </w:p>
        </w:tc>
      </w:tr>
      <w:tr w:rsidR="004574B6" w:rsidRPr="005F2031" w14:paraId="11B24268"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81AA97F"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553</w:t>
            </w:r>
          </w:p>
        </w:tc>
        <w:tc>
          <w:tcPr>
            <w:tcW w:w="2410" w:type="dxa"/>
            <w:tcBorders>
              <w:top w:val="single" w:sz="4" w:space="0" w:color="auto"/>
              <w:left w:val="nil"/>
              <w:bottom w:val="single" w:sz="4" w:space="0" w:color="auto"/>
              <w:right w:val="nil"/>
            </w:tcBorders>
            <w:shd w:val="clear" w:color="auto" w:fill="auto"/>
            <w:vAlign w:val="center"/>
          </w:tcPr>
          <w:p w14:paraId="21E53871"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-521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1B30F94"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Подъезд к Подвязново</w:t>
            </w:r>
          </w:p>
        </w:tc>
        <w:tc>
          <w:tcPr>
            <w:tcW w:w="1984" w:type="dxa"/>
            <w:tcBorders>
              <w:top w:val="single" w:sz="4" w:space="0" w:color="auto"/>
              <w:left w:val="nil"/>
              <w:bottom w:val="single" w:sz="4" w:space="0" w:color="auto"/>
              <w:right w:val="single" w:sz="4" w:space="0" w:color="auto"/>
            </w:tcBorders>
            <w:shd w:val="clear" w:color="auto" w:fill="auto"/>
            <w:vAlign w:val="center"/>
          </w:tcPr>
          <w:p w14:paraId="7D699A5F"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57542738"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271812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0+000 - 1+107</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6774D85C"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1,107</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089D32CB"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1,107</w:t>
            </w:r>
          </w:p>
        </w:tc>
      </w:tr>
      <w:tr w:rsidR="004574B6" w:rsidRPr="005F2031" w14:paraId="25E39E80"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EAA4D25"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554</w:t>
            </w:r>
          </w:p>
        </w:tc>
        <w:tc>
          <w:tcPr>
            <w:tcW w:w="2410" w:type="dxa"/>
            <w:tcBorders>
              <w:top w:val="single" w:sz="4" w:space="0" w:color="auto"/>
              <w:left w:val="nil"/>
              <w:bottom w:val="single" w:sz="4" w:space="0" w:color="auto"/>
              <w:right w:val="nil"/>
            </w:tcBorders>
            <w:shd w:val="clear" w:color="auto" w:fill="auto"/>
            <w:vAlign w:val="center"/>
          </w:tcPr>
          <w:p w14:paraId="665E7B93"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-522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1B7AF69"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Лопыри – Близнецы</w:t>
            </w:r>
          </w:p>
        </w:tc>
        <w:tc>
          <w:tcPr>
            <w:tcW w:w="1984" w:type="dxa"/>
            <w:tcBorders>
              <w:top w:val="single" w:sz="4" w:space="0" w:color="auto"/>
              <w:left w:val="nil"/>
              <w:bottom w:val="single" w:sz="4" w:space="0" w:color="auto"/>
              <w:right w:val="single" w:sz="4" w:space="0" w:color="auto"/>
            </w:tcBorders>
            <w:shd w:val="clear" w:color="auto" w:fill="auto"/>
            <w:vAlign w:val="center"/>
          </w:tcPr>
          <w:p w14:paraId="0ED1366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0B20A613"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IV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E8FD12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0+000 - 2+526</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6E57FCD1"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2,526</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408ABF8F"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2,526</w:t>
            </w:r>
          </w:p>
        </w:tc>
      </w:tr>
      <w:tr w:rsidR="004574B6" w:rsidRPr="005F2031" w14:paraId="4B0FAB57"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8446E44"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555</w:t>
            </w:r>
          </w:p>
        </w:tc>
        <w:tc>
          <w:tcPr>
            <w:tcW w:w="2410" w:type="dxa"/>
            <w:tcBorders>
              <w:top w:val="single" w:sz="4" w:space="0" w:color="auto"/>
              <w:left w:val="nil"/>
              <w:bottom w:val="single" w:sz="4" w:space="0" w:color="auto"/>
              <w:right w:val="nil"/>
            </w:tcBorders>
            <w:shd w:val="clear" w:color="auto" w:fill="auto"/>
            <w:vAlign w:val="center"/>
          </w:tcPr>
          <w:p w14:paraId="6446F168"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-523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0A8004C"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Болдино – Сушнево-2</w:t>
            </w:r>
          </w:p>
        </w:tc>
        <w:tc>
          <w:tcPr>
            <w:tcW w:w="1984" w:type="dxa"/>
            <w:tcBorders>
              <w:top w:val="single" w:sz="4" w:space="0" w:color="auto"/>
              <w:left w:val="nil"/>
              <w:bottom w:val="single" w:sz="4" w:space="0" w:color="auto"/>
              <w:right w:val="single" w:sz="4" w:space="0" w:color="auto"/>
            </w:tcBorders>
            <w:shd w:val="clear" w:color="auto" w:fill="auto"/>
            <w:vAlign w:val="center"/>
          </w:tcPr>
          <w:p w14:paraId="18200B1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20568D5C"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379BCA4"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0+000 - 1+340</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6046BE9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1,340</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150A669F"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1,340</w:t>
            </w:r>
          </w:p>
        </w:tc>
      </w:tr>
      <w:tr w:rsidR="004574B6" w:rsidRPr="005F2031" w14:paraId="53FE0BB5"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32D10AF"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556</w:t>
            </w:r>
          </w:p>
        </w:tc>
        <w:tc>
          <w:tcPr>
            <w:tcW w:w="2410" w:type="dxa"/>
            <w:tcBorders>
              <w:top w:val="single" w:sz="4" w:space="0" w:color="auto"/>
              <w:left w:val="nil"/>
              <w:bottom w:val="single" w:sz="4" w:space="0" w:color="auto"/>
              <w:right w:val="nil"/>
            </w:tcBorders>
            <w:shd w:val="clear" w:color="auto" w:fill="auto"/>
            <w:vAlign w:val="center"/>
          </w:tcPr>
          <w:p w14:paraId="62E5C883"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-524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44A399C"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Болдино – Сушнево-1</w:t>
            </w:r>
          </w:p>
        </w:tc>
        <w:tc>
          <w:tcPr>
            <w:tcW w:w="1984" w:type="dxa"/>
            <w:tcBorders>
              <w:top w:val="single" w:sz="4" w:space="0" w:color="auto"/>
              <w:left w:val="nil"/>
              <w:bottom w:val="single" w:sz="4" w:space="0" w:color="auto"/>
              <w:right w:val="single" w:sz="4" w:space="0" w:color="auto"/>
            </w:tcBorders>
            <w:shd w:val="clear" w:color="auto" w:fill="auto"/>
            <w:vAlign w:val="center"/>
          </w:tcPr>
          <w:p w14:paraId="4E90DE5A"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26AF03E1"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33498C5"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0+000 - 3+049</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33D582BA"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3,049</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104E62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3,049</w:t>
            </w:r>
          </w:p>
        </w:tc>
      </w:tr>
      <w:tr w:rsidR="004574B6" w:rsidRPr="005F2031" w14:paraId="1C301930"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413F8AB"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557</w:t>
            </w:r>
          </w:p>
        </w:tc>
        <w:tc>
          <w:tcPr>
            <w:tcW w:w="2410" w:type="dxa"/>
            <w:tcBorders>
              <w:top w:val="single" w:sz="4" w:space="0" w:color="auto"/>
              <w:left w:val="nil"/>
              <w:bottom w:val="single" w:sz="4" w:space="0" w:color="auto"/>
              <w:right w:val="nil"/>
            </w:tcBorders>
            <w:shd w:val="clear" w:color="auto" w:fill="auto"/>
            <w:vAlign w:val="center"/>
          </w:tcPr>
          <w:p w14:paraId="1D3790C4"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-525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7B95E1B"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Мышлино – Марково</w:t>
            </w:r>
          </w:p>
        </w:tc>
        <w:tc>
          <w:tcPr>
            <w:tcW w:w="1984" w:type="dxa"/>
            <w:tcBorders>
              <w:top w:val="single" w:sz="4" w:space="0" w:color="auto"/>
              <w:left w:val="nil"/>
              <w:bottom w:val="single" w:sz="4" w:space="0" w:color="auto"/>
              <w:right w:val="single" w:sz="4" w:space="0" w:color="auto"/>
            </w:tcBorders>
            <w:shd w:val="clear" w:color="auto" w:fill="auto"/>
            <w:vAlign w:val="center"/>
          </w:tcPr>
          <w:p w14:paraId="1D5C26C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7348423C"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621DC80"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0+000 - 2+993</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4C14F922"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2,993</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BA67700"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2,993</w:t>
            </w:r>
          </w:p>
        </w:tc>
      </w:tr>
      <w:tr w:rsidR="004574B6" w:rsidRPr="005F2031" w14:paraId="0B97EC20"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C43064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558</w:t>
            </w:r>
          </w:p>
        </w:tc>
        <w:tc>
          <w:tcPr>
            <w:tcW w:w="2410" w:type="dxa"/>
            <w:tcBorders>
              <w:top w:val="single" w:sz="4" w:space="0" w:color="auto"/>
              <w:left w:val="nil"/>
              <w:bottom w:val="single" w:sz="4" w:space="0" w:color="auto"/>
              <w:right w:val="nil"/>
            </w:tcBorders>
            <w:shd w:val="clear" w:color="auto" w:fill="auto"/>
            <w:vAlign w:val="center"/>
          </w:tcPr>
          <w:p w14:paraId="3254A258"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-526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3E4C7A2"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Болдино – Лопыри</w:t>
            </w:r>
          </w:p>
        </w:tc>
        <w:tc>
          <w:tcPr>
            <w:tcW w:w="1984" w:type="dxa"/>
            <w:tcBorders>
              <w:top w:val="single" w:sz="4" w:space="0" w:color="auto"/>
              <w:left w:val="nil"/>
              <w:bottom w:val="single" w:sz="4" w:space="0" w:color="auto"/>
              <w:right w:val="single" w:sz="4" w:space="0" w:color="auto"/>
            </w:tcBorders>
            <w:shd w:val="clear" w:color="auto" w:fill="auto"/>
            <w:vAlign w:val="center"/>
          </w:tcPr>
          <w:p w14:paraId="2ACB7E80"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5BC0B6A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B2C5A2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0+000 - 5+648</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3F8B14BC"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5,648</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5A73B3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5,648</w:t>
            </w:r>
          </w:p>
        </w:tc>
      </w:tr>
      <w:tr w:rsidR="004574B6" w:rsidRPr="005F2031" w14:paraId="18EEB868"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E4A491C"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559</w:t>
            </w:r>
          </w:p>
        </w:tc>
        <w:tc>
          <w:tcPr>
            <w:tcW w:w="2410" w:type="dxa"/>
            <w:tcBorders>
              <w:top w:val="single" w:sz="4" w:space="0" w:color="auto"/>
              <w:left w:val="nil"/>
              <w:bottom w:val="single" w:sz="4" w:space="0" w:color="auto"/>
              <w:right w:val="nil"/>
            </w:tcBorders>
            <w:shd w:val="clear" w:color="auto" w:fill="auto"/>
            <w:vAlign w:val="center"/>
          </w:tcPr>
          <w:p w14:paraId="62E3ADEE"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-527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3947FD7"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Сушнево-1 – Метенино</w:t>
            </w:r>
          </w:p>
        </w:tc>
        <w:tc>
          <w:tcPr>
            <w:tcW w:w="1984" w:type="dxa"/>
            <w:tcBorders>
              <w:top w:val="single" w:sz="4" w:space="0" w:color="auto"/>
              <w:left w:val="nil"/>
              <w:bottom w:val="single" w:sz="4" w:space="0" w:color="auto"/>
              <w:right w:val="single" w:sz="4" w:space="0" w:color="auto"/>
            </w:tcBorders>
            <w:shd w:val="clear" w:color="auto" w:fill="auto"/>
            <w:vAlign w:val="center"/>
          </w:tcPr>
          <w:p w14:paraId="02F94908"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307356EE"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3DAA395"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0+000 - 2+620</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05C261AD"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2,620</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0D29D57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2,620</w:t>
            </w:r>
          </w:p>
        </w:tc>
      </w:tr>
      <w:tr w:rsidR="004574B6" w:rsidRPr="005F2031" w14:paraId="2A1D593C" w14:textId="77777777" w:rsidTr="004574B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9252B86"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560</w:t>
            </w:r>
          </w:p>
        </w:tc>
        <w:tc>
          <w:tcPr>
            <w:tcW w:w="2410" w:type="dxa"/>
            <w:tcBorders>
              <w:top w:val="single" w:sz="4" w:space="0" w:color="auto"/>
              <w:left w:val="nil"/>
              <w:bottom w:val="single" w:sz="4" w:space="0" w:color="auto"/>
              <w:right w:val="nil"/>
            </w:tcBorders>
            <w:shd w:val="clear" w:color="auto" w:fill="auto"/>
            <w:vAlign w:val="center"/>
          </w:tcPr>
          <w:p w14:paraId="420380EE"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17 ОП МЗ 17 Н -528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B760EB8" w14:textId="77777777" w:rsidR="004574B6" w:rsidRPr="005F2031" w:rsidRDefault="004574B6" w:rsidP="004574B6">
            <w:pPr>
              <w:spacing w:line="240" w:lineRule="auto"/>
              <w:ind w:firstLine="0"/>
              <w:jc w:val="left"/>
              <w:rPr>
                <w:rFonts w:eastAsia="Calibri" w:cs="Times New Roman"/>
                <w:sz w:val="22"/>
              </w:rPr>
            </w:pPr>
            <w:r w:rsidRPr="005F2031">
              <w:rPr>
                <w:rFonts w:eastAsia="Calibri" w:cs="Times New Roman"/>
                <w:sz w:val="22"/>
              </w:rPr>
              <w:t>Рощино – Пески</w:t>
            </w:r>
          </w:p>
        </w:tc>
        <w:tc>
          <w:tcPr>
            <w:tcW w:w="1984" w:type="dxa"/>
            <w:tcBorders>
              <w:top w:val="single" w:sz="4" w:space="0" w:color="auto"/>
              <w:left w:val="nil"/>
              <w:bottom w:val="single" w:sz="4" w:space="0" w:color="auto"/>
              <w:right w:val="single" w:sz="4" w:space="0" w:color="auto"/>
            </w:tcBorders>
            <w:shd w:val="clear" w:color="auto" w:fill="auto"/>
            <w:vAlign w:val="center"/>
          </w:tcPr>
          <w:p w14:paraId="1B1F5DAC"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Петушинский район</w:t>
            </w:r>
          </w:p>
        </w:tc>
        <w:tc>
          <w:tcPr>
            <w:tcW w:w="1843" w:type="dxa"/>
            <w:tcBorders>
              <w:top w:val="single" w:sz="4" w:space="0" w:color="auto"/>
              <w:left w:val="nil"/>
              <w:bottom w:val="single" w:sz="4" w:space="0" w:color="auto"/>
              <w:right w:val="single" w:sz="4" w:space="0" w:color="auto"/>
            </w:tcBorders>
            <w:shd w:val="clear" w:color="auto" w:fill="auto"/>
            <w:vAlign w:val="center"/>
          </w:tcPr>
          <w:p w14:paraId="1D594523"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IV</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4BE054B"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0+000 - 1+808</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08DDBCDB"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1,808</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3DA2D049" w14:textId="77777777" w:rsidR="004574B6" w:rsidRPr="005F2031" w:rsidRDefault="004574B6" w:rsidP="004574B6">
            <w:pPr>
              <w:spacing w:line="240" w:lineRule="auto"/>
              <w:ind w:firstLine="0"/>
              <w:jc w:val="center"/>
              <w:rPr>
                <w:rFonts w:eastAsia="Calibri" w:cs="Times New Roman"/>
                <w:sz w:val="22"/>
              </w:rPr>
            </w:pPr>
            <w:r w:rsidRPr="005F2031">
              <w:rPr>
                <w:rFonts w:eastAsia="Calibri" w:cs="Times New Roman"/>
                <w:sz w:val="22"/>
              </w:rPr>
              <w:t>1,808</w:t>
            </w:r>
          </w:p>
        </w:tc>
      </w:tr>
    </w:tbl>
    <w:p w14:paraId="42F52F09" w14:textId="77777777" w:rsidR="00D10AD7" w:rsidRPr="005F2031" w:rsidRDefault="00D10AD7">
      <w:pPr>
        <w:rPr>
          <w:szCs w:val="26"/>
        </w:rPr>
      </w:pPr>
    </w:p>
    <w:p w14:paraId="531A36BF" w14:textId="77777777" w:rsidR="002106F5" w:rsidRPr="005F2031" w:rsidRDefault="002106F5" w:rsidP="002106F5">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19</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Перечень автомобильных дорог общего пользования местного значения (улично-дорожная сеть) Пекшинского сельского поселения</w:t>
      </w:r>
    </w:p>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410"/>
        <w:gridCol w:w="3118"/>
        <w:gridCol w:w="4253"/>
        <w:gridCol w:w="1843"/>
        <w:gridCol w:w="1417"/>
      </w:tblGrid>
      <w:tr w:rsidR="001013A9" w:rsidRPr="005F2031" w14:paraId="11B9EC40" w14:textId="77777777" w:rsidTr="001013A9">
        <w:trPr>
          <w:tblHeader/>
          <w:jc w:val="center"/>
        </w:trPr>
        <w:tc>
          <w:tcPr>
            <w:tcW w:w="704" w:type="dxa"/>
            <w:shd w:val="clear" w:color="auto" w:fill="auto"/>
            <w:vAlign w:val="center"/>
          </w:tcPr>
          <w:p w14:paraId="2FB32C5B" w14:textId="77777777" w:rsidR="001013A9" w:rsidRPr="005F2031" w:rsidRDefault="001013A9" w:rsidP="001013A9">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 п/п</w:t>
            </w:r>
            <w:r w:rsidRPr="005F2031">
              <w:rPr>
                <w:rFonts w:eastAsia="Times New Roman" w:cs="Times New Roman"/>
                <w:b/>
                <w:sz w:val="22"/>
                <w:vertAlign w:val="superscript"/>
                <w:lang w:eastAsia="ru-RU"/>
              </w:rPr>
              <w:footnoteReference w:id="5"/>
            </w:r>
          </w:p>
        </w:tc>
        <w:tc>
          <w:tcPr>
            <w:tcW w:w="2410" w:type="dxa"/>
            <w:shd w:val="clear" w:color="auto" w:fill="auto"/>
            <w:vAlign w:val="center"/>
          </w:tcPr>
          <w:p w14:paraId="07B97947" w14:textId="77777777" w:rsidR="001013A9" w:rsidRPr="005F2031" w:rsidRDefault="001013A9" w:rsidP="001013A9">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Идентификационный номер</w:t>
            </w:r>
          </w:p>
        </w:tc>
        <w:tc>
          <w:tcPr>
            <w:tcW w:w="3118" w:type="dxa"/>
            <w:shd w:val="clear" w:color="auto" w:fill="auto"/>
            <w:vAlign w:val="center"/>
          </w:tcPr>
          <w:p w14:paraId="716E4094" w14:textId="77777777" w:rsidR="001013A9" w:rsidRPr="005F2031" w:rsidRDefault="001013A9" w:rsidP="001013A9">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Наименование дороги</w:t>
            </w:r>
          </w:p>
        </w:tc>
        <w:tc>
          <w:tcPr>
            <w:tcW w:w="4253" w:type="dxa"/>
            <w:shd w:val="clear" w:color="auto" w:fill="auto"/>
            <w:vAlign w:val="center"/>
          </w:tcPr>
          <w:p w14:paraId="2DB058EA" w14:textId="77777777" w:rsidR="001013A9" w:rsidRPr="005F2031" w:rsidRDefault="001013A9" w:rsidP="001013A9">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Месторасположения</w:t>
            </w:r>
          </w:p>
        </w:tc>
        <w:tc>
          <w:tcPr>
            <w:tcW w:w="1843" w:type="dxa"/>
            <w:shd w:val="clear" w:color="auto" w:fill="auto"/>
            <w:vAlign w:val="center"/>
          </w:tcPr>
          <w:p w14:paraId="614FD941" w14:textId="77777777" w:rsidR="001013A9" w:rsidRPr="005F2031" w:rsidRDefault="001013A9" w:rsidP="001013A9">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Протяженность (км)</w:t>
            </w:r>
          </w:p>
        </w:tc>
        <w:tc>
          <w:tcPr>
            <w:tcW w:w="1417" w:type="dxa"/>
            <w:shd w:val="clear" w:color="auto" w:fill="auto"/>
            <w:vAlign w:val="center"/>
          </w:tcPr>
          <w:p w14:paraId="4F4E810F" w14:textId="77777777" w:rsidR="001013A9" w:rsidRPr="005F2031" w:rsidRDefault="001013A9" w:rsidP="001013A9">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Категория дороги</w:t>
            </w:r>
          </w:p>
        </w:tc>
      </w:tr>
      <w:tr w:rsidR="001013A9" w:rsidRPr="005F2031" w14:paraId="060621A1" w14:textId="77777777" w:rsidTr="001013A9">
        <w:trPr>
          <w:jc w:val="center"/>
        </w:trPr>
        <w:tc>
          <w:tcPr>
            <w:tcW w:w="13745" w:type="dxa"/>
            <w:gridSpan w:val="6"/>
            <w:shd w:val="clear" w:color="auto" w:fill="auto"/>
          </w:tcPr>
          <w:p w14:paraId="24A917E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b/>
                <w:sz w:val="22"/>
              </w:rPr>
              <w:t>Пекшинское сельское поселение</w:t>
            </w:r>
          </w:p>
        </w:tc>
      </w:tr>
      <w:tr w:rsidR="001013A9" w:rsidRPr="005F2031" w14:paraId="514D6BAA" w14:textId="77777777" w:rsidTr="001013A9">
        <w:trPr>
          <w:jc w:val="center"/>
        </w:trPr>
        <w:tc>
          <w:tcPr>
            <w:tcW w:w="13745" w:type="dxa"/>
            <w:gridSpan w:val="6"/>
            <w:shd w:val="clear" w:color="auto" w:fill="auto"/>
          </w:tcPr>
          <w:p w14:paraId="3444DFE0" w14:textId="77777777" w:rsidR="001013A9" w:rsidRPr="005F2031" w:rsidRDefault="001013A9" w:rsidP="001013A9">
            <w:pPr>
              <w:spacing w:line="240" w:lineRule="auto"/>
              <w:ind w:firstLine="0"/>
              <w:jc w:val="center"/>
              <w:rPr>
                <w:rFonts w:eastAsia="Calibri" w:cs="Times New Roman"/>
                <w:sz w:val="22"/>
              </w:rPr>
            </w:pPr>
            <w:r w:rsidRPr="005F2031">
              <w:rPr>
                <w:rFonts w:eastAsia="Lucida Sans Unicode" w:cs="Times New Roman"/>
                <w:b/>
                <w:color w:val="000000"/>
                <w:spacing w:val="-4"/>
                <w:sz w:val="22"/>
                <w:shd w:val="clear" w:color="auto" w:fill="FFFFFF"/>
              </w:rPr>
              <w:t>п. Болдино</w:t>
            </w:r>
          </w:p>
        </w:tc>
      </w:tr>
      <w:tr w:rsidR="001013A9" w:rsidRPr="005F2031" w14:paraId="6350D9F0" w14:textId="77777777" w:rsidTr="001013A9">
        <w:trPr>
          <w:jc w:val="center"/>
        </w:trPr>
        <w:tc>
          <w:tcPr>
            <w:tcW w:w="704" w:type="dxa"/>
            <w:shd w:val="clear" w:color="auto" w:fill="auto"/>
          </w:tcPr>
          <w:p w14:paraId="22284A0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374</w:t>
            </w:r>
          </w:p>
        </w:tc>
        <w:tc>
          <w:tcPr>
            <w:tcW w:w="2410" w:type="dxa"/>
            <w:shd w:val="clear" w:color="auto" w:fill="auto"/>
          </w:tcPr>
          <w:p w14:paraId="7EADA0C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372</w:t>
            </w:r>
          </w:p>
        </w:tc>
        <w:tc>
          <w:tcPr>
            <w:tcW w:w="3118" w:type="dxa"/>
            <w:shd w:val="clear" w:color="auto" w:fill="auto"/>
          </w:tcPr>
          <w:p w14:paraId="65FDB3C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Соколова </w:t>
            </w:r>
          </w:p>
        </w:tc>
        <w:tc>
          <w:tcPr>
            <w:tcW w:w="4253" w:type="dxa"/>
            <w:shd w:val="clear" w:color="auto" w:fill="auto"/>
          </w:tcPr>
          <w:p w14:paraId="50E6D03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 1 - дома № 5 по ул. Соколова</w:t>
            </w:r>
          </w:p>
        </w:tc>
        <w:tc>
          <w:tcPr>
            <w:tcW w:w="1843" w:type="dxa"/>
            <w:shd w:val="clear" w:color="auto" w:fill="auto"/>
          </w:tcPr>
          <w:p w14:paraId="41CE3ED8"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0,1</w:t>
            </w:r>
          </w:p>
        </w:tc>
        <w:tc>
          <w:tcPr>
            <w:tcW w:w="1417" w:type="dxa"/>
            <w:shd w:val="clear" w:color="auto" w:fill="auto"/>
          </w:tcPr>
          <w:p w14:paraId="204DCA2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B51D00A" w14:textId="77777777" w:rsidTr="001013A9">
        <w:trPr>
          <w:jc w:val="center"/>
        </w:trPr>
        <w:tc>
          <w:tcPr>
            <w:tcW w:w="704" w:type="dxa"/>
            <w:shd w:val="clear" w:color="auto" w:fill="auto"/>
          </w:tcPr>
          <w:p w14:paraId="2FC5A6A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375</w:t>
            </w:r>
          </w:p>
        </w:tc>
        <w:tc>
          <w:tcPr>
            <w:tcW w:w="2410" w:type="dxa"/>
            <w:shd w:val="clear" w:color="auto" w:fill="auto"/>
          </w:tcPr>
          <w:p w14:paraId="4C962B2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373</w:t>
            </w:r>
          </w:p>
        </w:tc>
        <w:tc>
          <w:tcPr>
            <w:tcW w:w="3118" w:type="dxa"/>
            <w:shd w:val="clear" w:color="auto" w:fill="auto"/>
          </w:tcPr>
          <w:p w14:paraId="3803627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Тихая </w:t>
            </w:r>
          </w:p>
        </w:tc>
        <w:tc>
          <w:tcPr>
            <w:tcW w:w="4253" w:type="dxa"/>
            <w:shd w:val="clear" w:color="auto" w:fill="auto"/>
          </w:tcPr>
          <w:p w14:paraId="74E6735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 1 - дома № 4 по ул. Тихая</w:t>
            </w:r>
          </w:p>
        </w:tc>
        <w:tc>
          <w:tcPr>
            <w:tcW w:w="1843" w:type="dxa"/>
            <w:shd w:val="clear" w:color="auto" w:fill="auto"/>
          </w:tcPr>
          <w:p w14:paraId="47E4665D"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0,1</w:t>
            </w:r>
          </w:p>
        </w:tc>
        <w:tc>
          <w:tcPr>
            <w:tcW w:w="1417" w:type="dxa"/>
            <w:shd w:val="clear" w:color="auto" w:fill="auto"/>
          </w:tcPr>
          <w:p w14:paraId="2037E4D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5965C77" w14:textId="77777777" w:rsidTr="001013A9">
        <w:trPr>
          <w:jc w:val="center"/>
        </w:trPr>
        <w:tc>
          <w:tcPr>
            <w:tcW w:w="704" w:type="dxa"/>
            <w:shd w:val="clear" w:color="auto" w:fill="auto"/>
          </w:tcPr>
          <w:p w14:paraId="2CA6C64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376</w:t>
            </w:r>
          </w:p>
        </w:tc>
        <w:tc>
          <w:tcPr>
            <w:tcW w:w="2410" w:type="dxa"/>
            <w:shd w:val="clear" w:color="auto" w:fill="auto"/>
          </w:tcPr>
          <w:p w14:paraId="1510956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374</w:t>
            </w:r>
          </w:p>
        </w:tc>
        <w:tc>
          <w:tcPr>
            <w:tcW w:w="3118" w:type="dxa"/>
            <w:shd w:val="clear" w:color="auto" w:fill="auto"/>
          </w:tcPr>
          <w:p w14:paraId="3840C94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Школьная </w:t>
            </w:r>
          </w:p>
        </w:tc>
        <w:tc>
          <w:tcPr>
            <w:tcW w:w="4253" w:type="dxa"/>
            <w:shd w:val="clear" w:color="auto" w:fill="auto"/>
          </w:tcPr>
          <w:p w14:paraId="287613A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 1 — дома № 29 по ул. Школьная</w:t>
            </w:r>
          </w:p>
        </w:tc>
        <w:tc>
          <w:tcPr>
            <w:tcW w:w="1843" w:type="dxa"/>
            <w:shd w:val="clear" w:color="auto" w:fill="auto"/>
          </w:tcPr>
          <w:p w14:paraId="54DD320E"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44D61FF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960BB44" w14:textId="77777777" w:rsidTr="001013A9">
        <w:trPr>
          <w:jc w:val="center"/>
        </w:trPr>
        <w:tc>
          <w:tcPr>
            <w:tcW w:w="704" w:type="dxa"/>
            <w:shd w:val="clear" w:color="auto" w:fill="auto"/>
          </w:tcPr>
          <w:p w14:paraId="5466317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lastRenderedPageBreak/>
              <w:t>377</w:t>
            </w:r>
          </w:p>
        </w:tc>
        <w:tc>
          <w:tcPr>
            <w:tcW w:w="2410" w:type="dxa"/>
            <w:shd w:val="clear" w:color="auto" w:fill="auto"/>
          </w:tcPr>
          <w:p w14:paraId="6F84CC8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375</w:t>
            </w:r>
          </w:p>
        </w:tc>
        <w:tc>
          <w:tcPr>
            <w:tcW w:w="3118" w:type="dxa"/>
            <w:shd w:val="clear" w:color="auto" w:fill="auto"/>
          </w:tcPr>
          <w:p w14:paraId="54A7C550"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Мира </w:t>
            </w:r>
          </w:p>
        </w:tc>
        <w:tc>
          <w:tcPr>
            <w:tcW w:w="4253" w:type="dxa"/>
            <w:shd w:val="clear" w:color="auto" w:fill="auto"/>
          </w:tcPr>
          <w:p w14:paraId="43497F9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 1 - дома № 44 по ул. Мира</w:t>
            </w:r>
          </w:p>
        </w:tc>
        <w:tc>
          <w:tcPr>
            <w:tcW w:w="1843" w:type="dxa"/>
            <w:shd w:val="clear" w:color="auto" w:fill="auto"/>
          </w:tcPr>
          <w:p w14:paraId="75B031B8"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037061B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3F8B873" w14:textId="77777777" w:rsidTr="001013A9">
        <w:trPr>
          <w:jc w:val="center"/>
        </w:trPr>
        <w:tc>
          <w:tcPr>
            <w:tcW w:w="704" w:type="dxa"/>
            <w:shd w:val="clear" w:color="auto" w:fill="auto"/>
          </w:tcPr>
          <w:p w14:paraId="5EFCCBC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378</w:t>
            </w:r>
          </w:p>
        </w:tc>
        <w:tc>
          <w:tcPr>
            <w:tcW w:w="2410" w:type="dxa"/>
            <w:shd w:val="clear" w:color="auto" w:fill="auto"/>
          </w:tcPr>
          <w:p w14:paraId="2321CA3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376</w:t>
            </w:r>
          </w:p>
        </w:tc>
        <w:tc>
          <w:tcPr>
            <w:tcW w:w="3118" w:type="dxa"/>
            <w:shd w:val="clear" w:color="auto" w:fill="auto"/>
          </w:tcPr>
          <w:p w14:paraId="62565ED0"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Садовая </w:t>
            </w:r>
          </w:p>
        </w:tc>
        <w:tc>
          <w:tcPr>
            <w:tcW w:w="4253" w:type="dxa"/>
            <w:shd w:val="clear" w:color="auto" w:fill="auto"/>
          </w:tcPr>
          <w:p w14:paraId="2680476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дома № 1 - дома № 6 по ул. Садовая </w:t>
            </w:r>
          </w:p>
        </w:tc>
        <w:tc>
          <w:tcPr>
            <w:tcW w:w="1843" w:type="dxa"/>
            <w:shd w:val="clear" w:color="auto" w:fill="auto"/>
          </w:tcPr>
          <w:p w14:paraId="2240EFB9"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0,2</w:t>
            </w:r>
          </w:p>
        </w:tc>
        <w:tc>
          <w:tcPr>
            <w:tcW w:w="1417" w:type="dxa"/>
            <w:shd w:val="clear" w:color="auto" w:fill="auto"/>
          </w:tcPr>
          <w:p w14:paraId="30395ED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F065DBF" w14:textId="77777777" w:rsidTr="001013A9">
        <w:trPr>
          <w:jc w:val="center"/>
        </w:trPr>
        <w:tc>
          <w:tcPr>
            <w:tcW w:w="704" w:type="dxa"/>
            <w:shd w:val="clear" w:color="auto" w:fill="auto"/>
          </w:tcPr>
          <w:p w14:paraId="17C8D2C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379</w:t>
            </w:r>
          </w:p>
        </w:tc>
        <w:tc>
          <w:tcPr>
            <w:tcW w:w="2410" w:type="dxa"/>
            <w:shd w:val="clear" w:color="auto" w:fill="auto"/>
          </w:tcPr>
          <w:p w14:paraId="0E4B865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377</w:t>
            </w:r>
          </w:p>
        </w:tc>
        <w:tc>
          <w:tcPr>
            <w:tcW w:w="3118" w:type="dxa"/>
            <w:shd w:val="clear" w:color="auto" w:fill="auto"/>
          </w:tcPr>
          <w:p w14:paraId="026EAF1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Победы </w:t>
            </w:r>
          </w:p>
        </w:tc>
        <w:tc>
          <w:tcPr>
            <w:tcW w:w="4253" w:type="dxa"/>
            <w:shd w:val="clear" w:color="auto" w:fill="auto"/>
          </w:tcPr>
          <w:p w14:paraId="6B3F271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№3-дома № 15 по ул. Победы</w:t>
            </w:r>
          </w:p>
        </w:tc>
        <w:tc>
          <w:tcPr>
            <w:tcW w:w="1843" w:type="dxa"/>
            <w:shd w:val="clear" w:color="auto" w:fill="auto"/>
          </w:tcPr>
          <w:p w14:paraId="70CBB097"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51427EC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C6D7355" w14:textId="77777777" w:rsidTr="001013A9">
        <w:trPr>
          <w:jc w:val="center"/>
        </w:trPr>
        <w:tc>
          <w:tcPr>
            <w:tcW w:w="704" w:type="dxa"/>
            <w:shd w:val="clear" w:color="auto" w:fill="auto"/>
          </w:tcPr>
          <w:p w14:paraId="3247773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380</w:t>
            </w:r>
          </w:p>
        </w:tc>
        <w:tc>
          <w:tcPr>
            <w:tcW w:w="2410" w:type="dxa"/>
            <w:shd w:val="clear" w:color="auto" w:fill="auto"/>
          </w:tcPr>
          <w:p w14:paraId="7AB4C17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378</w:t>
            </w:r>
          </w:p>
        </w:tc>
        <w:tc>
          <w:tcPr>
            <w:tcW w:w="3118" w:type="dxa"/>
            <w:shd w:val="clear" w:color="auto" w:fill="auto"/>
          </w:tcPr>
          <w:p w14:paraId="036E8ED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Карповой </w:t>
            </w:r>
          </w:p>
        </w:tc>
        <w:tc>
          <w:tcPr>
            <w:tcW w:w="4253" w:type="dxa"/>
            <w:shd w:val="clear" w:color="auto" w:fill="auto"/>
          </w:tcPr>
          <w:p w14:paraId="436B2A05"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 1 - дома № 3 по ул. Карповой</w:t>
            </w:r>
          </w:p>
        </w:tc>
        <w:tc>
          <w:tcPr>
            <w:tcW w:w="1843" w:type="dxa"/>
            <w:shd w:val="clear" w:color="auto" w:fill="auto"/>
          </w:tcPr>
          <w:p w14:paraId="0137E015"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0,3</w:t>
            </w:r>
          </w:p>
        </w:tc>
        <w:tc>
          <w:tcPr>
            <w:tcW w:w="1417" w:type="dxa"/>
            <w:shd w:val="clear" w:color="auto" w:fill="auto"/>
          </w:tcPr>
          <w:p w14:paraId="579C261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A1758E3" w14:textId="77777777" w:rsidTr="001013A9">
        <w:trPr>
          <w:jc w:val="center"/>
        </w:trPr>
        <w:tc>
          <w:tcPr>
            <w:tcW w:w="704" w:type="dxa"/>
            <w:shd w:val="clear" w:color="auto" w:fill="auto"/>
          </w:tcPr>
          <w:p w14:paraId="2DEE4D4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381</w:t>
            </w:r>
          </w:p>
        </w:tc>
        <w:tc>
          <w:tcPr>
            <w:tcW w:w="2410" w:type="dxa"/>
            <w:shd w:val="clear" w:color="auto" w:fill="auto"/>
          </w:tcPr>
          <w:p w14:paraId="2A18A9D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379</w:t>
            </w:r>
          </w:p>
        </w:tc>
        <w:tc>
          <w:tcPr>
            <w:tcW w:w="3118" w:type="dxa"/>
            <w:shd w:val="clear" w:color="auto" w:fill="auto"/>
          </w:tcPr>
          <w:p w14:paraId="0F38644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Железнодорожная </w:t>
            </w:r>
          </w:p>
        </w:tc>
        <w:tc>
          <w:tcPr>
            <w:tcW w:w="4253" w:type="dxa"/>
            <w:shd w:val="clear" w:color="auto" w:fill="auto"/>
          </w:tcPr>
          <w:p w14:paraId="016C33C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 1 - дома № 3 по ул. Железнодорожная</w:t>
            </w:r>
          </w:p>
        </w:tc>
        <w:tc>
          <w:tcPr>
            <w:tcW w:w="1843" w:type="dxa"/>
            <w:shd w:val="clear" w:color="auto" w:fill="auto"/>
          </w:tcPr>
          <w:p w14:paraId="2F0B9C1C"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0,3</w:t>
            </w:r>
          </w:p>
        </w:tc>
        <w:tc>
          <w:tcPr>
            <w:tcW w:w="1417" w:type="dxa"/>
            <w:shd w:val="clear" w:color="auto" w:fill="auto"/>
          </w:tcPr>
          <w:p w14:paraId="6B709BD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83B121A" w14:textId="77777777" w:rsidTr="001013A9">
        <w:trPr>
          <w:jc w:val="center"/>
        </w:trPr>
        <w:tc>
          <w:tcPr>
            <w:tcW w:w="704" w:type="dxa"/>
            <w:shd w:val="clear" w:color="auto" w:fill="auto"/>
          </w:tcPr>
          <w:p w14:paraId="4CB9F38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382</w:t>
            </w:r>
          </w:p>
        </w:tc>
        <w:tc>
          <w:tcPr>
            <w:tcW w:w="2410" w:type="dxa"/>
            <w:shd w:val="clear" w:color="auto" w:fill="auto"/>
          </w:tcPr>
          <w:p w14:paraId="14C04D9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380</w:t>
            </w:r>
          </w:p>
        </w:tc>
        <w:tc>
          <w:tcPr>
            <w:tcW w:w="3118" w:type="dxa"/>
            <w:shd w:val="clear" w:color="auto" w:fill="auto"/>
          </w:tcPr>
          <w:p w14:paraId="306CB77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Дорожная </w:t>
            </w:r>
          </w:p>
        </w:tc>
        <w:tc>
          <w:tcPr>
            <w:tcW w:w="4253" w:type="dxa"/>
            <w:shd w:val="clear" w:color="auto" w:fill="auto"/>
          </w:tcPr>
          <w:p w14:paraId="55C78A3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 1 - дома № 7 по ул. Дорожная</w:t>
            </w:r>
          </w:p>
        </w:tc>
        <w:tc>
          <w:tcPr>
            <w:tcW w:w="1843" w:type="dxa"/>
            <w:shd w:val="clear" w:color="auto" w:fill="auto"/>
          </w:tcPr>
          <w:p w14:paraId="630DC049"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0,2</w:t>
            </w:r>
          </w:p>
        </w:tc>
        <w:tc>
          <w:tcPr>
            <w:tcW w:w="1417" w:type="dxa"/>
            <w:shd w:val="clear" w:color="auto" w:fill="auto"/>
          </w:tcPr>
          <w:p w14:paraId="219690B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DED6C56" w14:textId="77777777" w:rsidTr="001013A9">
        <w:trPr>
          <w:jc w:val="center"/>
        </w:trPr>
        <w:tc>
          <w:tcPr>
            <w:tcW w:w="704" w:type="dxa"/>
            <w:shd w:val="clear" w:color="auto" w:fill="auto"/>
          </w:tcPr>
          <w:p w14:paraId="7D3243D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383</w:t>
            </w:r>
          </w:p>
        </w:tc>
        <w:tc>
          <w:tcPr>
            <w:tcW w:w="2410" w:type="dxa"/>
            <w:shd w:val="clear" w:color="auto" w:fill="auto"/>
          </w:tcPr>
          <w:p w14:paraId="0C6070A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381</w:t>
            </w:r>
          </w:p>
        </w:tc>
        <w:tc>
          <w:tcPr>
            <w:tcW w:w="3118" w:type="dxa"/>
            <w:shd w:val="clear" w:color="auto" w:fill="auto"/>
          </w:tcPr>
          <w:p w14:paraId="6ACDCA3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Зеленая </w:t>
            </w:r>
          </w:p>
        </w:tc>
        <w:tc>
          <w:tcPr>
            <w:tcW w:w="4253" w:type="dxa"/>
            <w:shd w:val="clear" w:color="auto" w:fill="auto"/>
          </w:tcPr>
          <w:p w14:paraId="73D4B31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 1 - дома № 11 по ул. Зеленая</w:t>
            </w:r>
          </w:p>
        </w:tc>
        <w:tc>
          <w:tcPr>
            <w:tcW w:w="1843" w:type="dxa"/>
            <w:shd w:val="clear" w:color="auto" w:fill="auto"/>
          </w:tcPr>
          <w:p w14:paraId="41E78240"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0,6</w:t>
            </w:r>
          </w:p>
        </w:tc>
        <w:tc>
          <w:tcPr>
            <w:tcW w:w="1417" w:type="dxa"/>
            <w:shd w:val="clear" w:color="auto" w:fill="auto"/>
          </w:tcPr>
          <w:p w14:paraId="697CA5B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812675B" w14:textId="77777777" w:rsidTr="001013A9">
        <w:trPr>
          <w:jc w:val="center"/>
        </w:trPr>
        <w:tc>
          <w:tcPr>
            <w:tcW w:w="704" w:type="dxa"/>
            <w:shd w:val="clear" w:color="auto" w:fill="auto"/>
          </w:tcPr>
          <w:p w14:paraId="486214C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384</w:t>
            </w:r>
          </w:p>
        </w:tc>
        <w:tc>
          <w:tcPr>
            <w:tcW w:w="2410" w:type="dxa"/>
            <w:shd w:val="clear" w:color="auto" w:fill="auto"/>
          </w:tcPr>
          <w:p w14:paraId="75C4FC8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382</w:t>
            </w:r>
          </w:p>
        </w:tc>
        <w:tc>
          <w:tcPr>
            <w:tcW w:w="3118" w:type="dxa"/>
            <w:shd w:val="clear" w:color="auto" w:fill="auto"/>
          </w:tcPr>
          <w:p w14:paraId="21188AC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Лесная </w:t>
            </w:r>
          </w:p>
        </w:tc>
        <w:tc>
          <w:tcPr>
            <w:tcW w:w="4253" w:type="dxa"/>
            <w:shd w:val="clear" w:color="auto" w:fill="auto"/>
          </w:tcPr>
          <w:p w14:paraId="4590D5E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 1 -- дома № 19 по ул. Лесная</w:t>
            </w:r>
          </w:p>
        </w:tc>
        <w:tc>
          <w:tcPr>
            <w:tcW w:w="1843" w:type="dxa"/>
            <w:shd w:val="clear" w:color="auto" w:fill="auto"/>
          </w:tcPr>
          <w:p w14:paraId="606BB292"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1EAE843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7BE456B" w14:textId="77777777" w:rsidTr="001013A9">
        <w:trPr>
          <w:jc w:val="center"/>
        </w:trPr>
        <w:tc>
          <w:tcPr>
            <w:tcW w:w="704" w:type="dxa"/>
            <w:shd w:val="clear" w:color="auto" w:fill="auto"/>
          </w:tcPr>
          <w:p w14:paraId="6513C4D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385</w:t>
            </w:r>
          </w:p>
        </w:tc>
        <w:tc>
          <w:tcPr>
            <w:tcW w:w="2410" w:type="dxa"/>
            <w:shd w:val="clear" w:color="auto" w:fill="auto"/>
          </w:tcPr>
          <w:p w14:paraId="4272F0C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383</w:t>
            </w:r>
          </w:p>
        </w:tc>
        <w:tc>
          <w:tcPr>
            <w:tcW w:w="3118" w:type="dxa"/>
            <w:shd w:val="clear" w:color="auto" w:fill="auto"/>
          </w:tcPr>
          <w:p w14:paraId="4E8AD9A1"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Лесхозная </w:t>
            </w:r>
          </w:p>
        </w:tc>
        <w:tc>
          <w:tcPr>
            <w:tcW w:w="4253" w:type="dxa"/>
            <w:shd w:val="clear" w:color="auto" w:fill="auto"/>
          </w:tcPr>
          <w:p w14:paraId="3FCBD43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дома № 1 - дома № </w:t>
            </w:r>
            <w:proofErr w:type="gramStart"/>
            <w:r w:rsidRPr="005F2031">
              <w:rPr>
                <w:rFonts w:eastAsia="Lucida Sans Unicode" w:cs="Times New Roman"/>
                <w:color w:val="000000"/>
                <w:spacing w:val="-4"/>
                <w:sz w:val="22"/>
                <w:shd w:val="clear" w:color="auto" w:fill="FFFFFF"/>
                <w:lang w:eastAsia="ru-RU"/>
              </w:rPr>
              <w:t>22  по</w:t>
            </w:r>
            <w:proofErr w:type="gramEnd"/>
            <w:r w:rsidRPr="005F2031">
              <w:rPr>
                <w:rFonts w:eastAsia="Lucida Sans Unicode" w:cs="Times New Roman"/>
                <w:color w:val="000000"/>
                <w:spacing w:val="-4"/>
                <w:sz w:val="22"/>
                <w:shd w:val="clear" w:color="auto" w:fill="FFFFFF"/>
                <w:lang w:eastAsia="ru-RU"/>
              </w:rPr>
              <w:t xml:space="preserve"> ул. Лесхозная</w:t>
            </w:r>
          </w:p>
        </w:tc>
        <w:tc>
          <w:tcPr>
            <w:tcW w:w="1843" w:type="dxa"/>
            <w:shd w:val="clear" w:color="auto" w:fill="auto"/>
          </w:tcPr>
          <w:p w14:paraId="099872C9"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0,8</w:t>
            </w:r>
          </w:p>
        </w:tc>
        <w:tc>
          <w:tcPr>
            <w:tcW w:w="1417" w:type="dxa"/>
            <w:shd w:val="clear" w:color="auto" w:fill="auto"/>
          </w:tcPr>
          <w:p w14:paraId="38783CB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6F1A9C4" w14:textId="77777777" w:rsidTr="001013A9">
        <w:trPr>
          <w:jc w:val="center"/>
        </w:trPr>
        <w:tc>
          <w:tcPr>
            <w:tcW w:w="704" w:type="dxa"/>
            <w:shd w:val="clear" w:color="auto" w:fill="auto"/>
          </w:tcPr>
          <w:p w14:paraId="597A0D4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386</w:t>
            </w:r>
          </w:p>
        </w:tc>
        <w:tc>
          <w:tcPr>
            <w:tcW w:w="2410" w:type="dxa"/>
            <w:shd w:val="clear" w:color="auto" w:fill="auto"/>
          </w:tcPr>
          <w:p w14:paraId="3A5B92B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384</w:t>
            </w:r>
          </w:p>
        </w:tc>
        <w:tc>
          <w:tcPr>
            <w:tcW w:w="3118" w:type="dxa"/>
            <w:shd w:val="clear" w:color="auto" w:fill="auto"/>
          </w:tcPr>
          <w:p w14:paraId="6617517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Левитана </w:t>
            </w:r>
          </w:p>
        </w:tc>
        <w:tc>
          <w:tcPr>
            <w:tcW w:w="4253" w:type="dxa"/>
            <w:shd w:val="clear" w:color="auto" w:fill="auto"/>
          </w:tcPr>
          <w:p w14:paraId="279E034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 1 - дома №20 по ул. Левитана</w:t>
            </w:r>
          </w:p>
        </w:tc>
        <w:tc>
          <w:tcPr>
            <w:tcW w:w="1843" w:type="dxa"/>
            <w:shd w:val="clear" w:color="auto" w:fill="auto"/>
          </w:tcPr>
          <w:p w14:paraId="73F1611C"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0,8</w:t>
            </w:r>
          </w:p>
        </w:tc>
        <w:tc>
          <w:tcPr>
            <w:tcW w:w="1417" w:type="dxa"/>
            <w:shd w:val="clear" w:color="auto" w:fill="auto"/>
          </w:tcPr>
          <w:p w14:paraId="0E275B9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FA91CD6" w14:textId="77777777" w:rsidTr="001013A9">
        <w:trPr>
          <w:jc w:val="center"/>
        </w:trPr>
        <w:tc>
          <w:tcPr>
            <w:tcW w:w="13745" w:type="dxa"/>
            <w:gridSpan w:val="6"/>
            <w:shd w:val="clear" w:color="auto" w:fill="auto"/>
          </w:tcPr>
          <w:p w14:paraId="500A8BFC" w14:textId="77777777" w:rsidR="001013A9" w:rsidRPr="005F2031" w:rsidRDefault="001013A9" w:rsidP="001013A9">
            <w:pPr>
              <w:spacing w:line="240" w:lineRule="auto"/>
              <w:ind w:firstLine="0"/>
              <w:jc w:val="center"/>
              <w:rPr>
                <w:rFonts w:eastAsia="Calibri" w:cs="Times New Roman"/>
                <w:b/>
                <w:sz w:val="22"/>
                <w:lang w:val="en-US"/>
              </w:rPr>
            </w:pPr>
            <w:r w:rsidRPr="005F2031">
              <w:rPr>
                <w:rFonts w:eastAsia="Lucida Sans Unicode" w:cs="Times New Roman"/>
                <w:b/>
                <w:color w:val="000000"/>
                <w:spacing w:val="-4"/>
                <w:sz w:val="22"/>
                <w:shd w:val="clear" w:color="auto" w:fill="FFFFFF"/>
              </w:rPr>
              <w:t>п. Сушнево - 1</w:t>
            </w:r>
          </w:p>
        </w:tc>
      </w:tr>
      <w:tr w:rsidR="001013A9" w:rsidRPr="005F2031" w14:paraId="11701C12" w14:textId="77777777" w:rsidTr="001013A9">
        <w:trPr>
          <w:jc w:val="center"/>
        </w:trPr>
        <w:tc>
          <w:tcPr>
            <w:tcW w:w="704" w:type="dxa"/>
            <w:shd w:val="clear" w:color="auto" w:fill="auto"/>
          </w:tcPr>
          <w:p w14:paraId="55C412D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387</w:t>
            </w:r>
          </w:p>
        </w:tc>
        <w:tc>
          <w:tcPr>
            <w:tcW w:w="2410" w:type="dxa"/>
            <w:shd w:val="clear" w:color="auto" w:fill="auto"/>
          </w:tcPr>
          <w:p w14:paraId="5E1468F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385</w:t>
            </w:r>
          </w:p>
        </w:tc>
        <w:tc>
          <w:tcPr>
            <w:tcW w:w="3118" w:type="dxa"/>
            <w:shd w:val="clear" w:color="auto" w:fill="auto"/>
          </w:tcPr>
          <w:p w14:paraId="500B02C0"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Лесная </w:t>
            </w:r>
          </w:p>
        </w:tc>
        <w:tc>
          <w:tcPr>
            <w:tcW w:w="4253" w:type="dxa"/>
            <w:shd w:val="clear" w:color="auto" w:fill="auto"/>
          </w:tcPr>
          <w:p w14:paraId="51755CB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 1 - дома № 10 ул. Лесная</w:t>
            </w:r>
          </w:p>
        </w:tc>
        <w:tc>
          <w:tcPr>
            <w:tcW w:w="1843" w:type="dxa"/>
            <w:shd w:val="clear" w:color="auto" w:fill="auto"/>
          </w:tcPr>
          <w:p w14:paraId="1E738219"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0,2</w:t>
            </w:r>
          </w:p>
        </w:tc>
        <w:tc>
          <w:tcPr>
            <w:tcW w:w="1417" w:type="dxa"/>
            <w:shd w:val="clear" w:color="auto" w:fill="auto"/>
          </w:tcPr>
          <w:p w14:paraId="5052BED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AE3F907" w14:textId="77777777" w:rsidTr="001013A9">
        <w:trPr>
          <w:jc w:val="center"/>
        </w:trPr>
        <w:tc>
          <w:tcPr>
            <w:tcW w:w="704" w:type="dxa"/>
            <w:shd w:val="clear" w:color="auto" w:fill="auto"/>
          </w:tcPr>
          <w:p w14:paraId="14F1897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388</w:t>
            </w:r>
          </w:p>
        </w:tc>
        <w:tc>
          <w:tcPr>
            <w:tcW w:w="2410" w:type="dxa"/>
            <w:shd w:val="clear" w:color="auto" w:fill="auto"/>
          </w:tcPr>
          <w:p w14:paraId="1133C3D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386</w:t>
            </w:r>
          </w:p>
        </w:tc>
        <w:tc>
          <w:tcPr>
            <w:tcW w:w="3118" w:type="dxa"/>
            <w:shd w:val="clear" w:color="auto" w:fill="auto"/>
          </w:tcPr>
          <w:p w14:paraId="09EDFE7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Южная </w:t>
            </w:r>
          </w:p>
        </w:tc>
        <w:tc>
          <w:tcPr>
            <w:tcW w:w="4253" w:type="dxa"/>
            <w:shd w:val="clear" w:color="auto" w:fill="auto"/>
          </w:tcPr>
          <w:p w14:paraId="0A487E91"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 4 - дома № 11 ул. Южная</w:t>
            </w:r>
          </w:p>
        </w:tc>
        <w:tc>
          <w:tcPr>
            <w:tcW w:w="1843" w:type="dxa"/>
            <w:shd w:val="clear" w:color="auto" w:fill="auto"/>
          </w:tcPr>
          <w:p w14:paraId="1A2C37E7"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0,3</w:t>
            </w:r>
          </w:p>
        </w:tc>
        <w:tc>
          <w:tcPr>
            <w:tcW w:w="1417" w:type="dxa"/>
            <w:shd w:val="clear" w:color="auto" w:fill="auto"/>
          </w:tcPr>
          <w:p w14:paraId="2D69476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F85E37D" w14:textId="77777777" w:rsidTr="001013A9">
        <w:trPr>
          <w:jc w:val="center"/>
        </w:trPr>
        <w:tc>
          <w:tcPr>
            <w:tcW w:w="704" w:type="dxa"/>
            <w:shd w:val="clear" w:color="auto" w:fill="auto"/>
          </w:tcPr>
          <w:p w14:paraId="56D5628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389</w:t>
            </w:r>
          </w:p>
        </w:tc>
        <w:tc>
          <w:tcPr>
            <w:tcW w:w="2410" w:type="dxa"/>
            <w:shd w:val="clear" w:color="auto" w:fill="auto"/>
          </w:tcPr>
          <w:p w14:paraId="5330A3F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387</w:t>
            </w:r>
          </w:p>
        </w:tc>
        <w:tc>
          <w:tcPr>
            <w:tcW w:w="3118" w:type="dxa"/>
            <w:shd w:val="clear" w:color="auto" w:fill="auto"/>
          </w:tcPr>
          <w:p w14:paraId="0C0FF270"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Карповой </w:t>
            </w:r>
          </w:p>
        </w:tc>
        <w:tc>
          <w:tcPr>
            <w:tcW w:w="4253" w:type="dxa"/>
            <w:shd w:val="clear" w:color="auto" w:fill="auto"/>
          </w:tcPr>
          <w:p w14:paraId="5AD457C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12 ул. Карповой</w:t>
            </w:r>
          </w:p>
        </w:tc>
        <w:tc>
          <w:tcPr>
            <w:tcW w:w="1843" w:type="dxa"/>
            <w:shd w:val="clear" w:color="auto" w:fill="auto"/>
          </w:tcPr>
          <w:p w14:paraId="1F3843C3"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0,3</w:t>
            </w:r>
          </w:p>
        </w:tc>
        <w:tc>
          <w:tcPr>
            <w:tcW w:w="1417" w:type="dxa"/>
            <w:shd w:val="clear" w:color="auto" w:fill="auto"/>
          </w:tcPr>
          <w:p w14:paraId="4C8C5AD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3284EE3" w14:textId="77777777" w:rsidTr="001013A9">
        <w:trPr>
          <w:jc w:val="center"/>
        </w:trPr>
        <w:tc>
          <w:tcPr>
            <w:tcW w:w="704" w:type="dxa"/>
            <w:shd w:val="clear" w:color="auto" w:fill="auto"/>
          </w:tcPr>
          <w:p w14:paraId="0E75162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390</w:t>
            </w:r>
          </w:p>
        </w:tc>
        <w:tc>
          <w:tcPr>
            <w:tcW w:w="2410" w:type="dxa"/>
            <w:shd w:val="clear" w:color="auto" w:fill="auto"/>
          </w:tcPr>
          <w:p w14:paraId="3CDF33D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388</w:t>
            </w:r>
          </w:p>
        </w:tc>
        <w:tc>
          <w:tcPr>
            <w:tcW w:w="3118" w:type="dxa"/>
            <w:shd w:val="clear" w:color="auto" w:fill="auto"/>
          </w:tcPr>
          <w:p w14:paraId="59D504B1"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Центральная </w:t>
            </w:r>
          </w:p>
        </w:tc>
        <w:tc>
          <w:tcPr>
            <w:tcW w:w="4253" w:type="dxa"/>
            <w:shd w:val="clear" w:color="auto" w:fill="auto"/>
          </w:tcPr>
          <w:p w14:paraId="5C21D39D"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10 ул. Центральная</w:t>
            </w:r>
          </w:p>
        </w:tc>
        <w:tc>
          <w:tcPr>
            <w:tcW w:w="1843" w:type="dxa"/>
            <w:shd w:val="clear" w:color="auto" w:fill="auto"/>
          </w:tcPr>
          <w:p w14:paraId="18C01BA8"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w:t>
            </w:r>
            <w:proofErr w:type="gramStart"/>
            <w:r w:rsidRPr="005F2031">
              <w:rPr>
                <w:rFonts w:eastAsia="Lucida Sans Unicode" w:cs="Times New Roman"/>
                <w:color w:val="000000"/>
                <w:spacing w:val="-4"/>
                <w:sz w:val="22"/>
                <w:shd w:val="clear" w:color="auto" w:fill="FFFFFF"/>
                <w:lang w:eastAsia="ru-RU"/>
              </w:rPr>
              <w:t>6 .</w:t>
            </w:r>
            <w:proofErr w:type="gramEnd"/>
          </w:p>
        </w:tc>
        <w:tc>
          <w:tcPr>
            <w:tcW w:w="1417" w:type="dxa"/>
            <w:shd w:val="clear" w:color="auto" w:fill="auto"/>
          </w:tcPr>
          <w:p w14:paraId="1CF1CBE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4BC50D7" w14:textId="77777777" w:rsidTr="001013A9">
        <w:trPr>
          <w:jc w:val="center"/>
        </w:trPr>
        <w:tc>
          <w:tcPr>
            <w:tcW w:w="704" w:type="dxa"/>
            <w:shd w:val="clear" w:color="auto" w:fill="auto"/>
          </w:tcPr>
          <w:p w14:paraId="3C67188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391</w:t>
            </w:r>
          </w:p>
        </w:tc>
        <w:tc>
          <w:tcPr>
            <w:tcW w:w="2410" w:type="dxa"/>
            <w:shd w:val="clear" w:color="auto" w:fill="auto"/>
          </w:tcPr>
          <w:p w14:paraId="5A23F5F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389</w:t>
            </w:r>
          </w:p>
        </w:tc>
        <w:tc>
          <w:tcPr>
            <w:tcW w:w="3118" w:type="dxa"/>
            <w:shd w:val="clear" w:color="auto" w:fill="auto"/>
          </w:tcPr>
          <w:p w14:paraId="30A0D5A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Зеленая </w:t>
            </w:r>
          </w:p>
        </w:tc>
        <w:tc>
          <w:tcPr>
            <w:tcW w:w="4253" w:type="dxa"/>
            <w:shd w:val="clear" w:color="auto" w:fill="auto"/>
          </w:tcPr>
          <w:p w14:paraId="25326E3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9 ул. Зеленая</w:t>
            </w:r>
          </w:p>
        </w:tc>
        <w:tc>
          <w:tcPr>
            <w:tcW w:w="1843" w:type="dxa"/>
            <w:shd w:val="clear" w:color="auto" w:fill="auto"/>
          </w:tcPr>
          <w:p w14:paraId="1ABA42EB"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0,3</w:t>
            </w:r>
          </w:p>
        </w:tc>
        <w:tc>
          <w:tcPr>
            <w:tcW w:w="1417" w:type="dxa"/>
            <w:shd w:val="clear" w:color="auto" w:fill="auto"/>
          </w:tcPr>
          <w:p w14:paraId="76A5E12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B76C1C5" w14:textId="77777777" w:rsidTr="001013A9">
        <w:trPr>
          <w:jc w:val="center"/>
        </w:trPr>
        <w:tc>
          <w:tcPr>
            <w:tcW w:w="13745" w:type="dxa"/>
            <w:gridSpan w:val="6"/>
            <w:shd w:val="clear" w:color="auto" w:fill="auto"/>
          </w:tcPr>
          <w:p w14:paraId="57762BAF" w14:textId="77777777" w:rsidR="001013A9" w:rsidRPr="005F2031" w:rsidRDefault="001013A9" w:rsidP="001013A9">
            <w:pPr>
              <w:spacing w:line="240" w:lineRule="auto"/>
              <w:ind w:firstLine="0"/>
              <w:jc w:val="center"/>
              <w:rPr>
                <w:rFonts w:eastAsia="Calibri" w:cs="Times New Roman"/>
                <w:b/>
                <w:sz w:val="22"/>
                <w:lang w:val="en-US"/>
              </w:rPr>
            </w:pPr>
            <w:r w:rsidRPr="005F2031">
              <w:rPr>
                <w:rFonts w:eastAsia="Lucida Sans Unicode" w:cs="Times New Roman"/>
                <w:b/>
                <w:color w:val="000000"/>
                <w:spacing w:val="-4"/>
                <w:sz w:val="22"/>
                <w:shd w:val="clear" w:color="auto" w:fill="FFFFFF"/>
              </w:rPr>
              <w:t xml:space="preserve">п. Сушнево </w:t>
            </w:r>
            <w:r w:rsidRPr="005F2031">
              <w:rPr>
                <w:rFonts w:eastAsia="Lucida Sans Unicode" w:cs="Times New Roman"/>
                <w:b/>
                <w:color w:val="000000"/>
                <w:spacing w:val="-9"/>
                <w:sz w:val="22"/>
                <w:shd w:val="clear" w:color="auto" w:fill="FFFFFF"/>
              </w:rPr>
              <w:t xml:space="preserve">- </w:t>
            </w:r>
            <w:r w:rsidRPr="005F2031">
              <w:rPr>
                <w:rFonts w:eastAsia="Lucida Sans Unicode" w:cs="Times New Roman"/>
                <w:b/>
                <w:color w:val="000000"/>
                <w:spacing w:val="-4"/>
                <w:sz w:val="22"/>
                <w:shd w:val="clear" w:color="auto" w:fill="FFFFFF"/>
              </w:rPr>
              <w:t>2</w:t>
            </w:r>
          </w:p>
        </w:tc>
      </w:tr>
      <w:tr w:rsidR="001013A9" w:rsidRPr="005F2031" w14:paraId="5EAF423E" w14:textId="77777777" w:rsidTr="001013A9">
        <w:trPr>
          <w:jc w:val="center"/>
        </w:trPr>
        <w:tc>
          <w:tcPr>
            <w:tcW w:w="704" w:type="dxa"/>
            <w:shd w:val="clear" w:color="auto" w:fill="auto"/>
          </w:tcPr>
          <w:p w14:paraId="45F4A3A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392</w:t>
            </w:r>
          </w:p>
        </w:tc>
        <w:tc>
          <w:tcPr>
            <w:tcW w:w="2410" w:type="dxa"/>
            <w:shd w:val="clear" w:color="auto" w:fill="auto"/>
          </w:tcPr>
          <w:p w14:paraId="5537AFC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390</w:t>
            </w:r>
          </w:p>
        </w:tc>
        <w:tc>
          <w:tcPr>
            <w:tcW w:w="3118" w:type="dxa"/>
            <w:shd w:val="clear" w:color="auto" w:fill="auto"/>
          </w:tcPr>
          <w:p w14:paraId="545EA11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147км. </w:t>
            </w:r>
          </w:p>
        </w:tc>
        <w:tc>
          <w:tcPr>
            <w:tcW w:w="4253" w:type="dxa"/>
            <w:shd w:val="clear" w:color="auto" w:fill="auto"/>
          </w:tcPr>
          <w:p w14:paraId="4D577DC5"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147км.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w:t>
            </w:r>
          </w:p>
        </w:tc>
        <w:tc>
          <w:tcPr>
            <w:tcW w:w="1843" w:type="dxa"/>
            <w:shd w:val="clear" w:color="auto" w:fill="auto"/>
          </w:tcPr>
          <w:p w14:paraId="3080DD29"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0,05</w:t>
            </w:r>
          </w:p>
        </w:tc>
        <w:tc>
          <w:tcPr>
            <w:tcW w:w="1417" w:type="dxa"/>
            <w:shd w:val="clear" w:color="auto" w:fill="auto"/>
          </w:tcPr>
          <w:p w14:paraId="5AB14BA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34A2F26" w14:textId="77777777" w:rsidTr="001013A9">
        <w:trPr>
          <w:jc w:val="center"/>
        </w:trPr>
        <w:tc>
          <w:tcPr>
            <w:tcW w:w="704" w:type="dxa"/>
            <w:shd w:val="clear" w:color="auto" w:fill="auto"/>
          </w:tcPr>
          <w:p w14:paraId="048D2DC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393</w:t>
            </w:r>
          </w:p>
        </w:tc>
        <w:tc>
          <w:tcPr>
            <w:tcW w:w="2410" w:type="dxa"/>
            <w:shd w:val="clear" w:color="auto" w:fill="auto"/>
          </w:tcPr>
          <w:p w14:paraId="3722CCD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391</w:t>
            </w:r>
          </w:p>
        </w:tc>
        <w:tc>
          <w:tcPr>
            <w:tcW w:w="3118" w:type="dxa"/>
            <w:shd w:val="clear" w:color="auto" w:fill="auto"/>
          </w:tcPr>
          <w:p w14:paraId="4D18425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 ул. 146 км. </w:t>
            </w:r>
          </w:p>
        </w:tc>
        <w:tc>
          <w:tcPr>
            <w:tcW w:w="4253" w:type="dxa"/>
            <w:shd w:val="clear" w:color="auto" w:fill="auto"/>
          </w:tcPr>
          <w:p w14:paraId="36B70530"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146 км.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w:t>
            </w:r>
          </w:p>
        </w:tc>
        <w:tc>
          <w:tcPr>
            <w:tcW w:w="1843" w:type="dxa"/>
            <w:shd w:val="clear" w:color="auto" w:fill="auto"/>
          </w:tcPr>
          <w:p w14:paraId="264ED1A3"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0,05</w:t>
            </w:r>
          </w:p>
        </w:tc>
        <w:tc>
          <w:tcPr>
            <w:tcW w:w="1417" w:type="dxa"/>
            <w:shd w:val="clear" w:color="auto" w:fill="auto"/>
          </w:tcPr>
          <w:p w14:paraId="38CD33D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CCB9FD6" w14:textId="77777777" w:rsidTr="001013A9">
        <w:trPr>
          <w:jc w:val="center"/>
        </w:trPr>
        <w:tc>
          <w:tcPr>
            <w:tcW w:w="704" w:type="dxa"/>
            <w:shd w:val="clear" w:color="auto" w:fill="auto"/>
          </w:tcPr>
          <w:p w14:paraId="3FFF843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394</w:t>
            </w:r>
          </w:p>
        </w:tc>
        <w:tc>
          <w:tcPr>
            <w:tcW w:w="2410" w:type="dxa"/>
            <w:shd w:val="clear" w:color="auto" w:fill="auto"/>
          </w:tcPr>
          <w:p w14:paraId="487F3F4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392</w:t>
            </w:r>
          </w:p>
        </w:tc>
        <w:tc>
          <w:tcPr>
            <w:tcW w:w="3118" w:type="dxa"/>
            <w:shd w:val="clear" w:color="auto" w:fill="auto"/>
          </w:tcPr>
          <w:p w14:paraId="54AAEA05"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Молодежная </w:t>
            </w:r>
          </w:p>
        </w:tc>
        <w:tc>
          <w:tcPr>
            <w:tcW w:w="4253" w:type="dxa"/>
            <w:shd w:val="clear" w:color="auto" w:fill="auto"/>
          </w:tcPr>
          <w:p w14:paraId="3BE0A53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Молодежная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3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18</w:t>
            </w:r>
          </w:p>
        </w:tc>
        <w:tc>
          <w:tcPr>
            <w:tcW w:w="1843" w:type="dxa"/>
            <w:shd w:val="clear" w:color="auto" w:fill="auto"/>
          </w:tcPr>
          <w:p w14:paraId="34303D27"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0,6</w:t>
            </w:r>
          </w:p>
        </w:tc>
        <w:tc>
          <w:tcPr>
            <w:tcW w:w="1417" w:type="dxa"/>
            <w:shd w:val="clear" w:color="auto" w:fill="auto"/>
          </w:tcPr>
          <w:p w14:paraId="39A6BDC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CF01B88" w14:textId="77777777" w:rsidTr="001013A9">
        <w:trPr>
          <w:jc w:val="center"/>
        </w:trPr>
        <w:tc>
          <w:tcPr>
            <w:tcW w:w="704" w:type="dxa"/>
            <w:shd w:val="clear" w:color="auto" w:fill="auto"/>
          </w:tcPr>
          <w:p w14:paraId="3ABFAA1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395</w:t>
            </w:r>
          </w:p>
        </w:tc>
        <w:tc>
          <w:tcPr>
            <w:tcW w:w="2410" w:type="dxa"/>
            <w:shd w:val="clear" w:color="auto" w:fill="auto"/>
          </w:tcPr>
          <w:p w14:paraId="65ECE38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393</w:t>
            </w:r>
          </w:p>
        </w:tc>
        <w:tc>
          <w:tcPr>
            <w:tcW w:w="3118" w:type="dxa"/>
            <w:shd w:val="clear" w:color="auto" w:fill="auto"/>
          </w:tcPr>
          <w:p w14:paraId="4BE2CF6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Парковая </w:t>
            </w:r>
          </w:p>
        </w:tc>
        <w:tc>
          <w:tcPr>
            <w:tcW w:w="4253" w:type="dxa"/>
            <w:shd w:val="clear" w:color="auto" w:fill="auto"/>
          </w:tcPr>
          <w:p w14:paraId="573C405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Парковая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14</w:t>
            </w:r>
          </w:p>
        </w:tc>
        <w:tc>
          <w:tcPr>
            <w:tcW w:w="1843" w:type="dxa"/>
            <w:shd w:val="clear" w:color="auto" w:fill="auto"/>
          </w:tcPr>
          <w:p w14:paraId="3D7D4F34"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0B54529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2EC6C44" w14:textId="77777777" w:rsidTr="001013A9">
        <w:trPr>
          <w:jc w:val="center"/>
        </w:trPr>
        <w:tc>
          <w:tcPr>
            <w:tcW w:w="13745" w:type="dxa"/>
            <w:gridSpan w:val="6"/>
            <w:shd w:val="clear" w:color="auto" w:fill="auto"/>
          </w:tcPr>
          <w:p w14:paraId="625CF33E" w14:textId="77777777" w:rsidR="001013A9" w:rsidRPr="005F2031" w:rsidRDefault="001013A9" w:rsidP="001013A9">
            <w:pPr>
              <w:spacing w:line="240" w:lineRule="auto"/>
              <w:ind w:firstLine="0"/>
              <w:jc w:val="center"/>
              <w:rPr>
                <w:rFonts w:eastAsia="Calibri" w:cs="Times New Roman"/>
                <w:b/>
                <w:sz w:val="22"/>
              </w:rPr>
            </w:pPr>
            <w:r w:rsidRPr="005F2031">
              <w:rPr>
                <w:rFonts w:eastAsia="Lucida Sans Unicode" w:cs="Times New Roman"/>
                <w:b/>
                <w:color w:val="000000"/>
                <w:spacing w:val="-4"/>
                <w:sz w:val="22"/>
                <w:shd w:val="clear" w:color="auto" w:fill="FFFFFF"/>
              </w:rPr>
              <w:t>п. Метенино</w:t>
            </w:r>
          </w:p>
        </w:tc>
      </w:tr>
      <w:tr w:rsidR="001013A9" w:rsidRPr="005F2031" w14:paraId="44B2CA1D" w14:textId="77777777" w:rsidTr="001013A9">
        <w:trPr>
          <w:jc w:val="center"/>
        </w:trPr>
        <w:tc>
          <w:tcPr>
            <w:tcW w:w="704" w:type="dxa"/>
            <w:shd w:val="clear" w:color="auto" w:fill="auto"/>
          </w:tcPr>
          <w:p w14:paraId="63021EE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396</w:t>
            </w:r>
          </w:p>
        </w:tc>
        <w:tc>
          <w:tcPr>
            <w:tcW w:w="2410" w:type="dxa"/>
            <w:shd w:val="clear" w:color="auto" w:fill="auto"/>
          </w:tcPr>
          <w:p w14:paraId="6368789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394</w:t>
            </w:r>
          </w:p>
        </w:tc>
        <w:tc>
          <w:tcPr>
            <w:tcW w:w="3118" w:type="dxa"/>
            <w:shd w:val="clear" w:color="auto" w:fill="auto"/>
          </w:tcPr>
          <w:p w14:paraId="39E6BED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Лесная </w:t>
            </w:r>
          </w:p>
        </w:tc>
        <w:tc>
          <w:tcPr>
            <w:tcW w:w="4253" w:type="dxa"/>
            <w:shd w:val="clear" w:color="auto" w:fill="auto"/>
          </w:tcPr>
          <w:p w14:paraId="6434790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Лесная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29</w:t>
            </w:r>
          </w:p>
        </w:tc>
        <w:tc>
          <w:tcPr>
            <w:tcW w:w="1843" w:type="dxa"/>
            <w:shd w:val="clear" w:color="auto" w:fill="auto"/>
          </w:tcPr>
          <w:p w14:paraId="4C14C8FB"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0,4</w:t>
            </w:r>
          </w:p>
        </w:tc>
        <w:tc>
          <w:tcPr>
            <w:tcW w:w="1417" w:type="dxa"/>
            <w:shd w:val="clear" w:color="auto" w:fill="auto"/>
          </w:tcPr>
          <w:p w14:paraId="546F162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25E6B0F" w14:textId="77777777" w:rsidTr="001013A9">
        <w:trPr>
          <w:jc w:val="center"/>
        </w:trPr>
        <w:tc>
          <w:tcPr>
            <w:tcW w:w="704" w:type="dxa"/>
            <w:shd w:val="clear" w:color="auto" w:fill="auto"/>
          </w:tcPr>
          <w:p w14:paraId="1A00877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397</w:t>
            </w:r>
          </w:p>
        </w:tc>
        <w:tc>
          <w:tcPr>
            <w:tcW w:w="2410" w:type="dxa"/>
            <w:shd w:val="clear" w:color="auto" w:fill="auto"/>
          </w:tcPr>
          <w:p w14:paraId="215A8EC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395</w:t>
            </w:r>
          </w:p>
        </w:tc>
        <w:tc>
          <w:tcPr>
            <w:tcW w:w="3118" w:type="dxa"/>
            <w:shd w:val="clear" w:color="auto" w:fill="auto"/>
          </w:tcPr>
          <w:p w14:paraId="2A24C70E"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Песчаная </w:t>
            </w:r>
          </w:p>
        </w:tc>
        <w:tc>
          <w:tcPr>
            <w:tcW w:w="4253" w:type="dxa"/>
            <w:shd w:val="clear" w:color="auto" w:fill="auto"/>
          </w:tcPr>
          <w:p w14:paraId="5FF53E9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Песчаная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13</w:t>
            </w:r>
          </w:p>
        </w:tc>
        <w:tc>
          <w:tcPr>
            <w:tcW w:w="1843" w:type="dxa"/>
            <w:shd w:val="clear" w:color="auto" w:fill="auto"/>
          </w:tcPr>
          <w:p w14:paraId="5E6F5D9B"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0,3</w:t>
            </w:r>
          </w:p>
        </w:tc>
        <w:tc>
          <w:tcPr>
            <w:tcW w:w="1417" w:type="dxa"/>
            <w:shd w:val="clear" w:color="auto" w:fill="auto"/>
          </w:tcPr>
          <w:p w14:paraId="7166DDF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D9F6921" w14:textId="77777777" w:rsidTr="001013A9">
        <w:trPr>
          <w:jc w:val="center"/>
        </w:trPr>
        <w:tc>
          <w:tcPr>
            <w:tcW w:w="704" w:type="dxa"/>
            <w:shd w:val="clear" w:color="auto" w:fill="auto"/>
          </w:tcPr>
          <w:p w14:paraId="4B3DCA9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398</w:t>
            </w:r>
          </w:p>
        </w:tc>
        <w:tc>
          <w:tcPr>
            <w:tcW w:w="2410" w:type="dxa"/>
            <w:shd w:val="clear" w:color="auto" w:fill="auto"/>
          </w:tcPr>
          <w:p w14:paraId="1C918F7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396</w:t>
            </w:r>
          </w:p>
        </w:tc>
        <w:tc>
          <w:tcPr>
            <w:tcW w:w="3118" w:type="dxa"/>
            <w:shd w:val="clear" w:color="auto" w:fill="auto"/>
          </w:tcPr>
          <w:p w14:paraId="1738CFA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Центральная </w:t>
            </w:r>
          </w:p>
        </w:tc>
        <w:tc>
          <w:tcPr>
            <w:tcW w:w="4253" w:type="dxa"/>
            <w:shd w:val="clear" w:color="auto" w:fill="auto"/>
          </w:tcPr>
          <w:p w14:paraId="7983C95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Центральная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31</w:t>
            </w:r>
          </w:p>
        </w:tc>
        <w:tc>
          <w:tcPr>
            <w:tcW w:w="1843" w:type="dxa"/>
            <w:shd w:val="clear" w:color="auto" w:fill="auto"/>
          </w:tcPr>
          <w:p w14:paraId="4FD09A06"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0,7</w:t>
            </w:r>
          </w:p>
        </w:tc>
        <w:tc>
          <w:tcPr>
            <w:tcW w:w="1417" w:type="dxa"/>
            <w:shd w:val="clear" w:color="auto" w:fill="auto"/>
          </w:tcPr>
          <w:p w14:paraId="10B1BCA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E446902" w14:textId="77777777" w:rsidTr="001013A9">
        <w:trPr>
          <w:jc w:val="center"/>
        </w:trPr>
        <w:tc>
          <w:tcPr>
            <w:tcW w:w="704" w:type="dxa"/>
            <w:shd w:val="clear" w:color="auto" w:fill="auto"/>
          </w:tcPr>
          <w:p w14:paraId="3790C04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399</w:t>
            </w:r>
          </w:p>
        </w:tc>
        <w:tc>
          <w:tcPr>
            <w:tcW w:w="2410" w:type="dxa"/>
            <w:shd w:val="clear" w:color="auto" w:fill="auto"/>
          </w:tcPr>
          <w:p w14:paraId="472D1A7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397</w:t>
            </w:r>
          </w:p>
        </w:tc>
        <w:tc>
          <w:tcPr>
            <w:tcW w:w="3118" w:type="dxa"/>
            <w:shd w:val="clear" w:color="auto" w:fill="auto"/>
          </w:tcPr>
          <w:p w14:paraId="285E1E2E"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Узкоколейная </w:t>
            </w:r>
          </w:p>
        </w:tc>
        <w:tc>
          <w:tcPr>
            <w:tcW w:w="4253" w:type="dxa"/>
            <w:shd w:val="clear" w:color="auto" w:fill="auto"/>
          </w:tcPr>
          <w:p w14:paraId="3DB88C5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Узкоколейная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№31</w:t>
            </w:r>
          </w:p>
        </w:tc>
        <w:tc>
          <w:tcPr>
            <w:tcW w:w="1843" w:type="dxa"/>
            <w:shd w:val="clear" w:color="auto" w:fill="auto"/>
          </w:tcPr>
          <w:p w14:paraId="6BED10AA"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0,6</w:t>
            </w:r>
          </w:p>
        </w:tc>
        <w:tc>
          <w:tcPr>
            <w:tcW w:w="1417" w:type="dxa"/>
            <w:shd w:val="clear" w:color="auto" w:fill="auto"/>
          </w:tcPr>
          <w:p w14:paraId="00A53DE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E58A3BE" w14:textId="77777777" w:rsidTr="001013A9">
        <w:trPr>
          <w:jc w:val="center"/>
        </w:trPr>
        <w:tc>
          <w:tcPr>
            <w:tcW w:w="704" w:type="dxa"/>
            <w:shd w:val="clear" w:color="auto" w:fill="auto"/>
          </w:tcPr>
          <w:p w14:paraId="017D645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400</w:t>
            </w:r>
          </w:p>
        </w:tc>
        <w:tc>
          <w:tcPr>
            <w:tcW w:w="2410" w:type="dxa"/>
            <w:shd w:val="clear" w:color="auto" w:fill="auto"/>
          </w:tcPr>
          <w:p w14:paraId="42804C0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398</w:t>
            </w:r>
          </w:p>
        </w:tc>
        <w:tc>
          <w:tcPr>
            <w:tcW w:w="3118" w:type="dxa"/>
            <w:shd w:val="clear" w:color="auto" w:fill="auto"/>
          </w:tcPr>
          <w:p w14:paraId="4EF0A4B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Садовая </w:t>
            </w:r>
          </w:p>
        </w:tc>
        <w:tc>
          <w:tcPr>
            <w:tcW w:w="4253" w:type="dxa"/>
            <w:shd w:val="clear" w:color="auto" w:fill="auto"/>
          </w:tcPr>
          <w:p w14:paraId="00ED054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Садовая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9</w:t>
            </w:r>
          </w:p>
        </w:tc>
        <w:tc>
          <w:tcPr>
            <w:tcW w:w="1843" w:type="dxa"/>
            <w:shd w:val="clear" w:color="auto" w:fill="auto"/>
          </w:tcPr>
          <w:p w14:paraId="1FF08974"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0,4</w:t>
            </w:r>
          </w:p>
        </w:tc>
        <w:tc>
          <w:tcPr>
            <w:tcW w:w="1417" w:type="dxa"/>
            <w:shd w:val="clear" w:color="auto" w:fill="auto"/>
          </w:tcPr>
          <w:p w14:paraId="69D5E90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CADF6DA" w14:textId="77777777" w:rsidTr="001013A9">
        <w:trPr>
          <w:jc w:val="center"/>
        </w:trPr>
        <w:tc>
          <w:tcPr>
            <w:tcW w:w="704" w:type="dxa"/>
            <w:shd w:val="clear" w:color="auto" w:fill="auto"/>
          </w:tcPr>
          <w:p w14:paraId="398E800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401</w:t>
            </w:r>
          </w:p>
        </w:tc>
        <w:tc>
          <w:tcPr>
            <w:tcW w:w="2410" w:type="dxa"/>
            <w:shd w:val="clear" w:color="auto" w:fill="auto"/>
          </w:tcPr>
          <w:p w14:paraId="2AD325E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399</w:t>
            </w:r>
          </w:p>
        </w:tc>
        <w:tc>
          <w:tcPr>
            <w:tcW w:w="3118" w:type="dxa"/>
            <w:shd w:val="clear" w:color="auto" w:fill="auto"/>
          </w:tcPr>
          <w:p w14:paraId="0161C4B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Рабочая </w:t>
            </w:r>
          </w:p>
        </w:tc>
        <w:tc>
          <w:tcPr>
            <w:tcW w:w="4253" w:type="dxa"/>
            <w:shd w:val="clear" w:color="auto" w:fill="auto"/>
          </w:tcPr>
          <w:p w14:paraId="1EC48A5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Рабочая дома №2-дома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11</w:t>
            </w:r>
          </w:p>
        </w:tc>
        <w:tc>
          <w:tcPr>
            <w:tcW w:w="1843" w:type="dxa"/>
            <w:shd w:val="clear" w:color="auto" w:fill="auto"/>
          </w:tcPr>
          <w:p w14:paraId="74FC91C9"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0,6</w:t>
            </w:r>
          </w:p>
        </w:tc>
        <w:tc>
          <w:tcPr>
            <w:tcW w:w="1417" w:type="dxa"/>
            <w:shd w:val="clear" w:color="auto" w:fill="auto"/>
          </w:tcPr>
          <w:p w14:paraId="1871B15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DF90EDB" w14:textId="77777777" w:rsidTr="001013A9">
        <w:trPr>
          <w:jc w:val="center"/>
        </w:trPr>
        <w:tc>
          <w:tcPr>
            <w:tcW w:w="13745" w:type="dxa"/>
            <w:gridSpan w:val="6"/>
            <w:shd w:val="clear" w:color="auto" w:fill="auto"/>
          </w:tcPr>
          <w:p w14:paraId="18E400A2" w14:textId="77777777" w:rsidR="001013A9" w:rsidRPr="005F2031" w:rsidRDefault="001013A9" w:rsidP="001013A9">
            <w:pPr>
              <w:spacing w:line="240" w:lineRule="auto"/>
              <w:ind w:firstLine="0"/>
              <w:jc w:val="center"/>
              <w:rPr>
                <w:rFonts w:eastAsia="Calibri" w:cs="Times New Roman"/>
                <w:b/>
                <w:sz w:val="22"/>
                <w:lang w:val="en-US"/>
              </w:rPr>
            </w:pPr>
            <w:r w:rsidRPr="005F2031">
              <w:rPr>
                <w:rFonts w:eastAsia="Lucida Sans Unicode" w:cs="Times New Roman"/>
                <w:b/>
                <w:color w:val="000000"/>
                <w:spacing w:val="-4"/>
                <w:sz w:val="22"/>
                <w:shd w:val="clear" w:color="auto" w:fill="FFFFFF"/>
              </w:rPr>
              <w:t>д. Ючмер</w:t>
            </w:r>
          </w:p>
        </w:tc>
      </w:tr>
      <w:tr w:rsidR="001013A9" w:rsidRPr="005F2031" w14:paraId="7FFC57A1" w14:textId="77777777" w:rsidTr="001013A9">
        <w:trPr>
          <w:jc w:val="center"/>
        </w:trPr>
        <w:tc>
          <w:tcPr>
            <w:tcW w:w="704" w:type="dxa"/>
            <w:shd w:val="clear" w:color="auto" w:fill="auto"/>
          </w:tcPr>
          <w:p w14:paraId="56BBD6C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402</w:t>
            </w:r>
          </w:p>
        </w:tc>
        <w:tc>
          <w:tcPr>
            <w:tcW w:w="2410" w:type="dxa"/>
            <w:shd w:val="clear" w:color="auto" w:fill="auto"/>
          </w:tcPr>
          <w:p w14:paraId="7F2A72D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400</w:t>
            </w:r>
          </w:p>
        </w:tc>
        <w:tc>
          <w:tcPr>
            <w:tcW w:w="3118" w:type="dxa"/>
            <w:shd w:val="clear" w:color="auto" w:fill="auto"/>
          </w:tcPr>
          <w:p w14:paraId="1A8596C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Деревенская </w:t>
            </w:r>
          </w:p>
        </w:tc>
        <w:tc>
          <w:tcPr>
            <w:tcW w:w="4253" w:type="dxa"/>
            <w:shd w:val="clear" w:color="auto" w:fill="auto"/>
          </w:tcPr>
          <w:p w14:paraId="11F6FC89"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Деревенская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1 -дома №52</w:t>
            </w:r>
          </w:p>
        </w:tc>
        <w:tc>
          <w:tcPr>
            <w:tcW w:w="1843" w:type="dxa"/>
            <w:shd w:val="clear" w:color="auto" w:fill="auto"/>
          </w:tcPr>
          <w:p w14:paraId="4B42C0E0"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1,5</w:t>
            </w:r>
          </w:p>
        </w:tc>
        <w:tc>
          <w:tcPr>
            <w:tcW w:w="1417" w:type="dxa"/>
            <w:shd w:val="clear" w:color="auto" w:fill="auto"/>
          </w:tcPr>
          <w:p w14:paraId="5AEE388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8ADCED3" w14:textId="77777777" w:rsidTr="001013A9">
        <w:trPr>
          <w:jc w:val="center"/>
        </w:trPr>
        <w:tc>
          <w:tcPr>
            <w:tcW w:w="704" w:type="dxa"/>
            <w:shd w:val="clear" w:color="auto" w:fill="auto"/>
          </w:tcPr>
          <w:p w14:paraId="0EBAB69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403</w:t>
            </w:r>
          </w:p>
        </w:tc>
        <w:tc>
          <w:tcPr>
            <w:tcW w:w="2410" w:type="dxa"/>
            <w:shd w:val="clear" w:color="auto" w:fill="auto"/>
          </w:tcPr>
          <w:p w14:paraId="2BFBCFD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401</w:t>
            </w:r>
          </w:p>
        </w:tc>
        <w:tc>
          <w:tcPr>
            <w:tcW w:w="3118" w:type="dxa"/>
            <w:shd w:val="clear" w:color="auto" w:fill="auto"/>
          </w:tcPr>
          <w:p w14:paraId="76615726"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Центральная </w:t>
            </w:r>
          </w:p>
        </w:tc>
        <w:tc>
          <w:tcPr>
            <w:tcW w:w="4253" w:type="dxa"/>
            <w:shd w:val="clear" w:color="auto" w:fill="auto"/>
          </w:tcPr>
          <w:p w14:paraId="0F594A2A"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Центральная дома № 1 - дома № 27</w:t>
            </w:r>
          </w:p>
        </w:tc>
        <w:tc>
          <w:tcPr>
            <w:tcW w:w="1843" w:type="dxa"/>
            <w:shd w:val="clear" w:color="auto" w:fill="auto"/>
          </w:tcPr>
          <w:p w14:paraId="6F7EDC63"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0,7</w:t>
            </w:r>
          </w:p>
        </w:tc>
        <w:tc>
          <w:tcPr>
            <w:tcW w:w="1417" w:type="dxa"/>
            <w:shd w:val="clear" w:color="auto" w:fill="auto"/>
          </w:tcPr>
          <w:p w14:paraId="70D9A57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E1FCBCB" w14:textId="77777777" w:rsidTr="001013A9">
        <w:trPr>
          <w:jc w:val="center"/>
        </w:trPr>
        <w:tc>
          <w:tcPr>
            <w:tcW w:w="704" w:type="dxa"/>
            <w:shd w:val="clear" w:color="auto" w:fill="auto"/>
          </w:tcPr>
          <w:p w14:paraId="6EE4539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lastRenderedPageBreak/>
              <w:t>404</w:t>
            </w:r>
          </w:p>
        </w:tc>
        <w:tc>
          <w:tcPr>
            <w:tcW w:w="2410" w:type="dxa"/>
            <w:shd w:val="clear" w:color="auto" w:fill="auto"/>
          </w:tcPr>
          <w:p w14:paraId="486780A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402</w:t>
            </w:r>
          </w:p>
        </w:tc>
        <w:tc>
          <w:tcPr>
            <w:tcW w:w="3118" w:type="dxa"/>
            <w:shd w:val="clear" w:color="auto" w:fill="auto"/>
          </w:tcPr>
          <w:p w14:paraId="45BF5485"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Северная </w:t>
            </w:r>
          </w:p>
        </w:tc>
        <w:tc>
          <w:tcPr>
            <w:tcW w:w="4253" w:type="dxa"/>
            <w:shd w:val="clear" w:color="auto" w:fill="auto"/>
          </w:tcPr>
          <w:p w14:paraId="581A4197"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Северная дома № 1 - дома № 20</w:t>
            </w:r>
          </w:p>
        </w:tc>
        <w:tc>
          <w:tcPr>
            <w:tcW w:w="1843" w:type="dxa"/>
            <w:shd w:val="clear" w:color="auto" w:fill="auto"/>
          </w:tcPr>
          <w:p w14:paraId="02531E71"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0,7</w:t>
            </w:r>
          </w:p>
        </w:tc>
        <w:tc>
          <w:tcPr>
            <w:tcW w:w="1417" w:type="dxa"/>
            <w:shd w:val="clear" w:color="auto" w:fill="auto"/>
          </w:tcPr>
          <w:p w14:paraId="49C38DB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0772BB4" w14:textId="77777777" w:rsidTr="001013A9">
        <w:trPr>
          <w:jc w:val="center"/>
        </w:trPr>
        <w:tc>
          <w:tcPr>
            <w:tcW w:w="704" w:type="dxa"/>
            <w:shd w:val="clear" w:color="auto" w:fill="auto"/>
          </w:tcPr>
          <w:p w14:paraId="54DA0B5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405</w:t>
            </w:r>
          </w:p>
        </w:tc>
        <w:tc>
          <w:tcPr>
            <w:tcW w:w="2410" w:type="dxa"/>
            <w:shd w:val="clear" w:color="auto" w:fill="auto"/>
          </w:tcPr>
          <w:p w14:paraId="4BF1749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403</w:t>
            </w:r>
          </w:p>
        </w:tc>
        <w:tc>
          <w:tcPr>
            <w:tcW w:w="3118" w:type="dxa"/>
            <w:shd w:val="clear" w:color="auto" w:fill="auto"/>
          </w:tcPr>
          <w:p w14:paraId="0912FEAE"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Западный проезд </w:t>
            </w:r>
          </w:p>
        </w:tc>
        <w:tc>
          <w:tcPr>
            <w:tcW w:w="4253" w:type="dxa"/>
            <w:shd w:val="clear" w:color="auto" w:fill="auto"/>
          </w:tcPr>
          <w:p w14:paraId="38C11EAC"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Западный проезд дома № 1 - дома № 12</w:t>
            </w:r>
          </w:p>
        </w:tc>
        <w:tc>
          <w:tcPr>
            <w:tcW w:w="1843" w:type="dxa"/>
            <w:shd w:val="clear" w:color="auto" w:fill="auto"/>
          </w:tcPr>
          <w:p w14:paraId="63C26E92"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0,7</w:t>
            </w:r>
          </w:p>
        </w:tc>
        <w:tc>
          <w:tcPr>
            <w:tcW w:w="1417" w:type="dxa"/>
            <w:shd w:val="clear" w:color="auto" w:fill="auto"/>
          </w:tcPr>
          <w:p w14:paraId="3518B8D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B82E05E" w14:textId="77777777" w:rsidTr="001013A9">
        <w:trPr>
          <w:jc w:val="center"/>
        </w:trPr>
        <w:tc>
          <w:tcPr>
            <w:tcW w:w="704" w:type="dxa"/>
            <w:shd w:val="clear" w:color="auto" w:fill="auto"/>
          </w:tcPr>
          <w:p w14:paraId="46D462F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406</w:t>
            </w:r>
          </w:p>
        </w:tc>
        <w:tc>
          <w:tcPr>
            <w:tcW w:w="2410" w:type="dxa"/>
            <w:shd w:val="clear" w:color="auto" w:fill="auto"/>
          </w:tcPr>
          <w:p w14:paraId="5CE4AD7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404</w:t>
            </w:r>
          </w:p>
        </w:tc>
        <w:tc>
          <w:tcPr>
            <w:tcW w:w="3118" w:type="dxa"/>
            <w:shd w:val="clear" w:color="auto" w:fill="auto"/>
          </w:tcPr>
          <w:p w14:paraId="4BE06A81"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Восточный проезд </w:t>
            </w:r>
          </w:p>
        </w:tc>
        <w:tc>
          <w:tcPr>
            <w:tcW w:w="4253" w:type="dxa"/>
            <w:shd w:val="clear" w:color="auto" w:fill="auto"/>
          </w:tcPr>
          <w:p w14:paraId="7B62A563"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Восточный проезд дома № 1 - дома № 11</w:t>
            </w:r>
          </w:p>
        </w:tc>
        <w:tc>
          <w:tcPr>
            <w:tcW w:w="1843" w:type="dxa"/>
            <w:shd w:val="clear" w:color="auto" w:fill="auto"/>
          </w:tcPr>
          <w:p w14:paraId="126FAE98"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0,8</w:t>
            </w:r>
          </w:p>
        </w:tc>
        <w:tc>
          <w:tcPr>
            <w:tcW w:w="1417" w:type="dxa"/>
            <w:shd w:val="clear" w:color="auto" w:fill="auto"/>
          </w:tcPr>
          <w:p w14:paraId="6189B8C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E324970" w14:textId="77777777" w:rsidTr="001013A9">
        <w:trPr>
          <w:jc w:val="center"/>
        </w:trPr>
        <w:tc>
          <w:tcPr>
            <w:tcW w:w="704" w:type="dxa"/>
            <w:shd w:val="clear" w:color="auto" w:fill="auto"/>
          </w:tcPr>
          <w:p w14:paraId="66E65ED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407</w:t>
            </w:r>
          </w:p>
        </w:tc>
        <w:tc>
          <w:tcPr>
            <w:tcW w:w="2410" w:type="dxa"/>
            <w:shd w:val="clear" w:color="auto" w:fill="auto"/>
          </w:tcPr>
          <w:p w14:paraId="2ED0950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405</w:t>
            </w:r>
          </w:p>
        </w:tc>
        <w:tc>
          <w:tcPr>
            <w:tcW w:w="3118" w:type="dxa"/>
            <w:shd w:val="clear" w:color="auto" w:fill="auto"/>
          </w:tcPr>
          <w:p w14:paraId="12F2E9BE"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Южный проезд </w:t>
            </w:r>
          </w:p>
        </w:tc>
        <w:tc>
          <w:tcPr>
            <w:tcW w:w="4253" w:type="dxa"/>
            <w:shd w:val="clear" w:color="auto" w:fill="auto"/>
          </w:tcPr>
          <w:p w14:paraId="0BFDE595"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Южный проезд дома № 1 -дома № 11</w:t>
            </w:r>
          </w:p>
        </w:tc>
        <w:tc>
          <w:tcPr>
            <w:tcW w:w="1843" w:type="dxa"/>
            <w:shd w:val="clear" w:color="auto" w:fill="auto"/>
          </w:tcPr>
          <w:p w14:paraId="265D4A84"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0,3</w:t>
            </w:r>
          </w:p>
        </w:tc>
        <w:tc>
          <w:tcPr>
            <w:tcW w:w="1417" w:type="dxa"/>
            <w:shd w:val="clear" w:color="auto" w:fill="auto"/>
          </w:tcPr>
          <w:p w14:paraId="6400651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D3EF382" w14:textId="77777777" w:rsidTr="001013A9">
        <w:trPr>
          <w:jc w:val="center"/>
        </w:trPr>
        <w:tc>
          <w:tcPr>
            <w:tcW w:w="13745" w:type="dxa"/>
            <w:gridSpan w:val="6"/>
            <w:shd w:val="clear" w:color="auto" w:fill="auto"/>
          </w:tcPr>
          <w:p w14:paraId="6A384F16"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Желтухино</w:t>
            </w:r>
          </w:p>
        </w:tc>
      </w:tr>
      <w:tr w:rsidR="001013A9" w:rsidRPr="005F2031" w14:paraId="2C977457" w14:textId="77777777" w:rsidTr="001013A9">
        <w:trPr>
          <w:jc w:val="center"/>
        </w:trPr>
        <w:tc>
          <w:tcPr>
            <w:tcW w:w="704" w:type="dxa"/>
            <w:shd w:val="clear" w:color="auto" w:fill="auto"/>
          </w:tcPr>
          <w:p w14:paraId="4310870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408</w:t>
            </w:r>
          </w:p>
        </w:tc>
        <w:tc>
          <w:tcPr>
            <w:tcW w:w="2410" w:type="dxa"/>
            <w:shd w:val="clear" w:color="auto" w:fill="auto"/>
          </w:tcPr>
          <w:p w14:paraId="6C184E3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406</w:t>
            </w:r>
          </w:p>
        </w:tc>
        <w:tc>
          <w:tcPr>
            <w:tcW w:w="3118" w:type="dxa"/>
            <w:shd w:val="clear" w:color="auto" w:fill="auto"/>
          </w:tcPr>
          <w:p w14:paraId="7B7C67F1"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Желтухино</w:t>
            </w:r>
          </w:p>
        </w:tc>
        <w:tc>
          <w:tcPr>
            <w:tcW w:w="4253" w:type="dxa"/>
            <w:shd w:val="clear" w:color="auto" w:fill="auto"/>
          </w:tcPr>
          <w:p w14:paraId="6EAC86F4"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от дома № </w:t>
            </w:r>
            <w:proofErr w:type="gramStart"/>
            <w:r w:rsidRPr="005F2031">
              <w:rPr>
                <w:rFonts w:eastAsia="Lucida Sans Unicode" w:cs="Times New Roman"/>
                <w:color w:val="000000"/>
                <w:spacing w:val="-4"/>
                <w:sz w:val="22"/>
                <w:shd w:val="clear" w:color="auto" w:fill="FFFFFF"/>
                <w:lang w:eastAsia="ru-RU"/>
              </w:rPr>
              <w:t>1  до</w:t>
            </w:r>
            <w:proofErr w:type="gramEnd"/>
            <w:r w:rsidRPr="005F2031">
              <w:rPr>
                <w:rFonts w:eastAsia="Lucida Sans Unicode" w:cs="Times New Roman"/>
                <w:color w:val="000000"/>
                <w:spacing w:val="-4"/>
                <w:sz w:val="22"/>
                <w:shd w:val="clear" w:color="auto" w:fill="FFFFFF"/>
                <w:lang w:eastAsia="ru-RU"/>
              </w:rPr>
              <w:t xml:space="preserve"> дома № 100</w:t>
            </w:r>
          </w:p>
        </w:tc>
        <w:tc>
          <w:tcPr>
            <w:tcW w:w="1843" w:type="dxa"/>
            <w:shd w:val="clear" w:color="auto" w:fill="auto"/>
          </w:tcPr>
          <w:p w14:paraId="6BC228F6"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4</w:t>
            </w:r>
          </w:p>
        </w:tc>
        <w:tc>
          <w:tcPr>
            <w:tcW w:w="1417" w:type="dxa"/>
            <w:shd w:val="clear" w:color="auto" w:fill="auto"/>
          </w:tcPr>
          <w:p w14:paraId="12AA5BF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A4F9764" w14:textId="77777777" w:rsidTr="001013A9">
        <w:trPr>
          <w:jc w:val="center"/>
        </w:trPr>
        <w:tc>
          <w:tcPr>
            <w:tcW w:w="13745" w:type="dxa"/>
            <w:gridSpan w:val="6"/>
            <w:shd w:val="clear" w:color="auto" w:fill="auto"/>
          </w:tcPr>
          <w:p w14:paraId="4957045F"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Михейцево</w:t>
            </w:r>
          </w:p>
        </w:tc>
      </w:tr>
      <w:tr w:rsidR="001013A9" w:rsidRPr="005F2031" w14:paraId="79CFD568" w14:textId="77777777" w:rsidTr="001013A9">
        <w:trPr>
          <w:jc w:val="center"/>
        </w:trPr>
        <w:tc>
          <w:tcPr>
            <w:tcW w:w="704" w:type="dxa"/>
            <w:shd w:val="clear" w:color="auto" w:fill="auto"/>
          </w:tcPr>
          <w:p w14:paraId="4A6F99D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409</w:t>
            </w:r>
          </w:p>
        </w:tc>
        <w:tc>
          <w:tcPr>
            <w:tcW w:w="2410" w:type="dxa"/>
            <w:shd w:val="clear" w:color="auto" w:fill="auto"/>
          </w:tcPr>
          <w:p w14:paraId="366E988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407</w:t>
            </w:r>
          </w:p>
        </w:tc>
        <w:tc>
          <w:tcPr>
            <w:tcW w:w="3118" w:type="dxa"/>
            <w:shd w:val="clear" w:color="auto" w:fill="auto"/>
          </w:tcPr>
          <w:p w14:paraId="4BDDC2A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Михейцево</w:t>
            </w:r>
          </w:p>
        </w:tc>
        <w:tc>
          <w:tcPr>
            <w:tcW w:w="4253" w:type="dxa"/>
            <w:shd w:val="clear" w:color="auto" w:fill="auto"/>
          </w:tcPr>
          <w:p w14:paraId="1580DA62"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proofErr w:type="gramStart"/>
            <w:r w:rsidRPr="005F2031">
              <w:rPr>
                <w:rFonts w:eastAsia="Lucida Sans Unicode" w:cs="Times New Roman"/>
                <w:color w:val="000000"/>
                <w:spacing w:val="-4"/>
                <w:sz w:val="22"/>
                <w:shd w:val="clear" w:color="auto" w:fill="FFFFFF"/>
                <w:lang w:eastAsia="ru-RU"/>
              </w:rPr>
              <w:t>от  дома</w:t>
            </w:r>
            <w:proofErr w:type="gramEnd"/>
            <w:r w:rsidRPr="005F2031">
              <w:rPr>
                <w:rFonts w:eastAsia="Lucida Sans Unicode" w:cs="Times New Roman"/>
                <w:color w:val="000000"/>
                <w:spacing w:val="-4"/>
                <w:sz w:val="22"/>
                <w:shd w:val="clear" w:color="auto" w:fill="FFFFFF"/>
                <w:lang w:eastAsia="ru-RU"/>
              </w:rPr>
              <w:t xml:space="preserve"> № 1 до дома №90</w:t>
            </w:r>
          </w:p>
        </w:tc>
        <w:tc>
          <w:tcPr>
            <w:tcW w:w="1843" w:type="dxa"/>
            <w:shd w:val="clear" w:color="auto" w:fill="auto"/>
          </w:tcPr>
          <w:p w14:paraId="0B469C0D"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3</w:t>
            </w:r>
          </w:p>
        </w:tc>
        <w:tc>
          <w:tcPr>
            <w:tcW w:w="1417" w:type="dxa"/>
            <w:shd w:val="clear" w:color="auto" w:fill="auto"/>
          </w:tcPr>
          <w:p w14:paraId="2EDD45E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FDD4D6B" w14:textId="77777777" w:rsidTr="001013A9">
        <w:trPr>
          <w:jc w:val="center"/>
        </w:trPr>
        <w:tc>
          <w:tcPr>
            <w:tcW w:w="13745" w:type="dxa"/>
            <w:gridSpan w:val="6"/>
            <w:shd w:val="clear" w:color="auto" w:fill="auto"/>
          </w:tcPr>
          <w:p w14:paraId="353AE7D9"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Антушово</w:t>
            </w:r>
          </w:p>
        </w:tc>
      </w:tr>
      <w:tr w:rsidR="001013A9" w:rsidRPr="005F2031" w14:paraId="1BE312AC" w14:textId="77777777" w:rsidTr="001013A9">
        <w:trPr>
          <w:jc w:val="center"/>
        </w:trPr>
        <w:tc>
          <w:tcPr>
            <w:tcW w:w="704" w:type="dxa"/>
            <w:shd w:val="clear" w:color="auto" w:fill="auto"/>
          </w:tcPr>
          <w:p w14:paraId="57EFD6B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410</w:t>
            </w:r>
          </w:p>
        </w:tc>
        <w:tc>
          <w:tcPr>
            <w:tcW w:w="2410" w:type="dxa"/>
            <w:shd w:val="clear" w:color="auto" w:fill="auto"/>
          </w:tcPr>
          <w:p w14:paraId="270C0F7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408</w:t>
            </w:r>
          </w:p>
        </w:tc>
        <w:tc>
          <w:tcPr>
            <w:tcW w:w="3118" w:type="dxa"/>
            <w:shd w:val="clear" w:color="auto" w:fill="auto"/>
          </w:tcPr>
          <w:p w14:paraId="14B9B61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Антушово</w:t>
            </w:r>
          </w:p>
        </w:tc>
        <w:tc>
          <w:tcPr>
            <w:tcW w:w="4253" w:type="dxa"/>
            <w:shd w:val="clear" w:color="auto" w:fill="auto"/>
          </w:tcPr>
          <w:p w14:paraId="338BB892"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до дома №33</w:t>
            </w:r>
          </w:p>
        </w:tc>
        <w:tc>
          <w:tcPr>
            <w:tcW w:w="1843" w:type="dxa"/>
            <w:shd w:val="clear" w:color="auto" w:fill="auto"/>
          </w:tcPr>
          <w:p w14:paraId="12348A90"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04B481C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93B5D6F" w14:textId="77777777" w:rsidTr="001013A9">
        <w:trPr>
          <w:jc w:val="center"/>
        </w:trPr>
        <w:tc>
          <w:tcPr>
            <w:tcW w:w="13745" w:type="dxa"/>
            <w:gridSpan w:val="6"/>
            <w:shd w:val="clear" w:color="auto" w:fill="auto"/>
          </w:tcPr>
          <w:p w14:paraId="71501B7C"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Аббакумово</w:t>
            </w:r>
          </w:p>
        </w:tc>
      </w:tr>
      <w:tr w:rsidR="001013A9" w:rsidRPr="005F2031" w14:paraId="412F8E86" w14:textId="77777777" w:rsidTr="001013A9">
        <w:trPr>
          <w:jc w:val="center"/>
        </w:trPr>
        <w:tc>
          <w:tcPr>
            <w:tcW w:w="704" w:type="dxa"/>
            <w:shd w:val="clear" w:color="auto" w:fill="auto"/>
          </w:tcPr>
          <w:p w14:paraId="657C28B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411</w:t>
            </w:r>
          </w:p>
        </w:tc>
        <w:tc>
          <w:tcPr>
            <w:tcW w:w="2410" w:type="dxa"/>
            <w:shd w:val="clear" w:color="auto" w:fill="auto"/>
          </w:tcPr>
          <w:p w14:paraId="6731DF1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409</w:t>
            </w:r>
          </w:p>
        </w:tc>
        <w:tc>
          <w:tcPr>
            <w:tcW w:w="3118" w:type="dxa"/>
            <w:shd w:val="clear" w:color="auto" w:fill="auto"/>
          </w:tcPr>
          <w:p w14:paraId="7F47AE65"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Проезд по д. Аббакумово </w:t>
            </w:r>
          </w:p>
        </w:tc>
        <w:tc>
          <w:tcPr>
            <w:tcW w:w="4253" w:type="dxa"/>
            <w:shd w:val="clear" w:color="auto" w:fill="auto"/>
          </w:tcPr>
          <w:p w14:paraId="7BFA585E"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120</w:t>
            </w:r>
          </w:p>
        </w:tc>
        <w:tc>
          <w:tcPr>
            <w:tcW w:w="1843" w:type="dxa"/>
            <w:shd w:val="clear" w:color="auto" w:fill="auto"/>
          </w:tcPr>
          <w:p w14:paraId="4E1CFBC5"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3,6</w:t>
            </w:r>
          </w:p>
        </w:tc>
        <w:tc>
          <w:tcPr>
            <w:tcW w:w="1417" w:type="dxa"/>
            <w:shd w:val="clear" w:color="auto" w:fill="auto"/>
          </w:tcPr>
          <w:p w14:paraId="48F3848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9A09684" w14:textId="77777777" w:rsidTr="001013A9">
        <w:trPr>
          <w:jc w:val="center"/>
        </w:trPr>
        <w:tc>
          <w:tcPr>
            <w:tcW w:w="704" w:type="dxa"/>
            <w:shd w:val="clear" w:color="auto" w:fill="auto"/>
          </w:tcPr>
          <w:p w14:paraId="587B8AF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412</w:t>
            </w:r>
          </w:p>
        </w:tc>
        <w:tc>
          <w:tcPr>
            <w:tcW w:w="2410" w:type="dxa"/>
            <w:shd w:val="clear" w:color="auto" w:fill="auto"/>
          </w:tcPr>
          <w:p w14:paraId="168EE8D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410</w:t>
            </w:r>
          </w:p>
        </w:tc>
        <w:tc>
          <w:tcPr>
            <w:tcW w:w="3118" w:type="dxa"/>
            <w:shd w:val="clear" w:color="auto" w:fill="auto"/>
          </w:tcPr>
          <w:p w14:paraId="03885CE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Новая </w:t>
            </w:r>
          </w:p>
        </w:tc>
        <w:tc>
          <w:tcPr>
            <w:tcW w:w="4253" w:type="dxa"/>
            <w:shd w:val="clear" w:color="auto" w:fill="auto"/>
          </w:tcPr>
          <w:p w14:paraId="2160ABA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до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17 ул. Новая</w:t>
            </w:r>
          </w:p>
        </w:tc>
        <w:tc>
          <w:tcPr>
            <w:tcW w:w="1843" w:type="dxa"/>
            <w:shd w:val="clear" w:color="auto" w:fill="auto"/>
          </w:tcPr>
          <w:p w14:paraId="14A55C04"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0,4</w:t>
            </w:r>
          </w:p>
        </w:tc>
        <w:tc>
          <w:tcPr>
            <w:tcW w:w="1417" w:type="dxa"/>
            <w:shd w:val="clear" w:color="auto" w:fill="auto"/>
          </w:tcPr>
          <w:p w14:paraId="26C7CA1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7FB86AF" w14:textId="77777777" w:rsidTr="001013A9">
        <w:trPr>
          <w:jc w:val="center"/>
        </w:trPr>
        <w:tc>
          <w:tcPr>
            <w:tcW w:w="13745" w:type="dxa"/>
            <w:gridSpan w:val="6"/>
            <w:shd w:val="clear" w:color="auto" w:fill="auto"/>
          </w:tcPr>
          <w:p w14:paraId="00BB2EB5"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Волково</w:t>
            </w:r>
          </w:p>
        </w:tc>
      </w:tr>
      <w:tr w:rsidR="001013A9" w:rsidRPr="005F2031" w14:paraId="4C990E0D" w14:textId="77777777" w:rsidTr="001013A9">
        <w:trPr>
          <w:jc w:val="center"/>
        </w:trPr>
        <w:tc>
          <w:tcPr>
            <w:tcW w:w="704" w:type="dxa"/>
            <w:shd w:val="clear" w:color="auto" w:fill="auto"/>
          </w:tcPr>
          <w:p w14:paraId="776AB28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413</w:t>
            </w:r>
          </w:p>
        </w:tc>
        <w:tc>
          <w:tcPr>
            <w:tcW w:w="2410" w:type="dxa"/>
            <w:shd w:val="clear" w:color="auto" w:fill="auto"/>
          </w:tcPr>
          <w:p w14:paraId="534ED66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411</w:t>
            </w:r>
          </w:p>
        </w:tc>
        <w:tc>
          <w:tcPr>
            <w:tcW w:w="3118" w:type="dxa"/>
            <w:shd w:val="clear" w:color="auto" w:fill="auto"/>
          </w:tcPr>
          <w:p w14:paraId="1284971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Волково</w:t>
            </w:r>
          </w:p>
        </w:tc>
        <w:tc>
          <w:tcPr>
            <w:tcW w:w="4253" w:type="dxa"/>
            <w:shd w:val="clear" w:color="auto" w:fill="auto"/>
          </w:tcPr>
          <w:p w14:paraId="03A6485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 до дома №25</w:t>
            </w:r>
          </w:p>
        </w:tc>
        <w:tc>
          <w:tcPr>
            <w:tcW w:w="1843" w:type="dxa"/>
            <w:shd w:val="clear" w:color="auto" w:fill="auto"/>
          </w:tcPr>
          <w:p w14:paraId="1D3227C5"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282C753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9888640" w14:textId="77777777" w:rsidTr="001013A9">
        <w:trPr>
          <w:jc w:val="center"/>
        </w:trPr>
        <w:tc>
          <w:tcPr>
            <w:tcW w:w="13745" w:type="dxa"/>
            <w:gridSpan w:val="6"/>
            <w:shd w:val="clear" w:color="auto" w:fill="auto"/>
          </w:tcPr>
          <w:p w14:paraId="26BCF179"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 xml:space="preserve">д. Нераж </w:t>
            </w:r>
          </w:p>
        </w:tc>
      </w:tr>
      <w:tr w:rsidR="001013A9" w:rsidRPr="005F2031" w14:paraId="4FFD2EF8" w14:textId="77777777" w:rsidTr="001013A9">
        <w:trPr>
          <w:jc w:val="center"/>
        </w:trPr>
        <w:tc>
          <w:tcPr>
            <w:tcW w:w="704" w:type="dxa"/>
            <w:shd w:val="clear" w:color="auto" w:fill="auto"/>
          </w:tcPr>
          <w:p w14:paraId="4593102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414</w:t>
            </w:r>
          </w:p>
        </w:tc>
        <w:tc>
          <w:tcPr>
            <w:tcW w:w="2410" w:type="dxa"/>
            <w:shd w:val="clear" w:color="auto" w:fill="auto"/>
          </w:tcPr>
          <w:p w14:paraId="35E080C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412</w:t>
            </w:r>
          </w:p>
        </w:tc>
        <w:tc>
          <w:tcPr>
            <w:tcW w:w="3118" w:type="dxa"/>
            <w:shd w:val="clear" w:color="auto" w:fill="auto"/>
          </w:tcPr>
          <w:p w14:paraId="00B8A0B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Нераж</w:t>
            </w:r>
          </w:p>
        </w:tc>
        <w:tc>
          <w:tcPr>
            <w:tcW w:w="4253" w:type="dxa"/>
            <w:shd w:val="clear" w:color="auto" w:fill="auto"/>
          </w:tcPr>
          <w:p w14:paraId="45F976B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proofErr w:type="gramStart"/>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w:t>
            </w:r>
            <w:proofErr w:type="gramEnd"/>
            <w:r w:rsidRPr="005F2031">
              <w:rPr>
                <w:rFonts w:eastAsia="Lucida Sans Unicode" w:cs="Times New Roman"/>
                <w:color w:val="000000"/>
                <w:spacing w:val="-4"/>
                <w:sz w:val="22"/>
                <w:shd w:val="clear" w:color="auto" w:fill="FFFFFF"/>
                <w:lang w:eastAsia="ru-RU"/>
              </w:rPr>
              <w:t xml:space="preserve"> № 25</w:t>
            </w:r>
          </w:p>
        </w:tc>
        <w:tc>
          <w:tcPr>
            <w:tcW w:w="1843" w:type="dxa"/>
            <w:shd w:val="clear" w:color="auto" w:fill="auto"/>
          </w:tcPr>
          <w:p w14:paraId="0E4B870D"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w:t>
            </w:r>
          </w:p>
        </w:tc>
        <w:tc>
          <w:tcPr>
            <w:tcW w:w="1417" w:type="dxa"/>
            <w:shd w:val="clear" w:color="auto" w:fill="auto"/>
          </w:tcPr>
          <w:p w14:paraId="0288AA6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2311E25" w14:textId="77777777" w:rsidTr="001013A9">
        <w:trPr>
          <w:jc w:val="center"/>
        </w:trPr>
        <w:tc>
          <w:tcPr>
            <w:tcW w:w="13745" w:type="dxa"/>
            <w:gridSpan w:val="6"/>
            <w:shd w:val="clear" w:color="auto" w:fill="auto"/>
          </w:tcPr>
          <w:p w14:paraId="3EFFB0DF"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Рощино</w:t>
            </w:r>
          </w:p>
        </w:tc>
      </w:tr>
      <w:tr w:rsidR="001013A9" w:rsidRPr="005F2031" w14:paraId="35BA00E7" w14:textId="77777777" w:rsidTr="001013A9">
        <w:trPr>
          <w:jc w:val="center"/>
        </w:trPr>
        <w:tc>
          <w:tcPr>
            <w:tcW w:w="704" w:type="dxa"/>
            <w:shd w:val="clear" w:color="auto" w:fill="auto"/>
          </w:tcPr>
          <w:p w14:paraId="615E680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415</w:t>
            </w:r>
          </w:p>
        </w:tc>
        <w:tc>
          <w:tcPr>
            <w:tcW w:w="2410" w:type="dxa"/>
            <w:shd w:val="clear" w:color="auto" w:fill="auto"/>
          </w:tcPr>
          <w:p w14:paraId="7DCAA93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413</w:t>
            </w:r>
          </w:p>
        </w:tc>
        <w:tc>
          <w:tcPr>
            <w:tcW w:w="3118" w:type="dxa"/>
            <w:shd w:val="clear" w:color="auto" w:fill="auto"/>
          </w:tcPr>
          <w:p w14:paraId="62CB864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Рощино</w:t>
            </w:r>
          </w:p>
        </w:tc>
        <w:tc>
          <w:tcPr>
            <w:tcW w:w="4253" w:type="dxa"/>
            <w:shd w:val="clear" w:color="auto" w:fill="auto"/>
          </w:tcPr>
          <w:p w14:paraId="34EBABE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11</w:t>
            </w:r>
          </w:p>
        </w:tc>
        <w:tc>
          <w:tcPr>
            <w:tcW w:w="1843" w:type="dxa"/>
            <w:shd w:val="clear" w:color="auto" w:fill="auto"/>
          </w:tcPr>
          <w:p w14:paraId="502EDA1E"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30728DE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519C1D0" w14:textId="77777777" w:rsidTr="001013A9">
        <w:trPr>
          <w:jc w:val="center"/>
        </w:trPr>
        <w:tc>
          <w:tcPr>
            <w:tcW w:w="13745" w:type="dxa"/>
            <w:gridSpan w:val="6"/>
            <w:shd w:val="clear" w:color="auto" w:fill="auto"/>
          </w:tcPr>
          <w:p w14:paraId="3BC163AD"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 xml:space="preserve">д. Новинки </w:t>
            </w:r>
          </w:p>
        </w:tc>
      </w:tr>
      <w:tr w:rsidR="001013A9" w:rsidRPr="005F2031" w14:paraId="624083D1" w14:textId="77777777" w:rsidTr="001013A9">
        <w:trPr>
          <w:jc w:val="center"/>
        </w:trPr>
        <w:tc>
          <w:tcPr>
            <w:tcW w:w="704" w:type="dxa"/>
            <w:shd w:val="clear" w:color="auto" w:fill="auto"/>
          </w:tcPr>
          <w:p w14:paraId="482CF37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416</w:t>
            </w:r>
          </w:p>
        </w:tc>
        <w:tc>
          <w:tcPr>
            <w:tcW w:w="2410" w:type="dxa"/>
            <w:shd w:val="clear" w:color="auto" w:fill="auto"/>
          </w:tcPr>
          <w:p w14:paraId="7F862C0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414</w:t>
            </w:r>
          </w:p>
        </w:tc>
        <w:tc>
          <w:tcPr>
            <w:tcW w:w="3118" w:type="dxa"/>
            <w:shd w:val="clear" w:color="auto" w:fill="auto"/>
          </w:tcPr>
          <w:p w14:paraId="5954AB30"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Новинки</w:t>
            </w:r>
          </w:p>
        </w:tc>
        <w:tc>
          <w:tcPr>
            <w:tcW w:w="4253" w:type="dxa"/>
            <w:shd w:val="clear" w:color="auto" w:fill="auto"/>
          </w:tcPr>
          <w:p w14:paraId="203840C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46</w:t>
            </w:r>
          </w:p>
        </w:tc>
        <w:tc>
          <w:tcPr>
            <w:tcW w:w="1843" w:type="dxa"/>
            <w:shd w:val="clear" w:color="auto" w:fill="auto"/>
          </w:tcPr>
          <w:p w14:paraId="291910AB"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2,1</w:t>
            </w:r>
          </w:p>
        </w:tc>
        <w:tc>
          <w:tcPr>
            <w:tcW w:w="1417" w:type="dxa"/>
            <w:shd w:val="clear" w:color="auto" w:fill="auto"/>
          </w:tcPr>
          <w:p w14:paraId="41A140D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B7FA4AC" w14:textId="77777777" w:rsidTr="001013A9">
        <w:trPr>
          <w:jc w:val="center"/>
        </w:trPr>
        <w:tc>
          <w:tcPr>
            <w:tcW w:w="13745" w:type="dxa"/>
            <w:gridSpan w:val="6"/>
            <w:shd w:val="clear" w:color="auto" w:fill="auto"/>
          </w:tcPr>
          <w:p w14:paraId="600DC65C"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Кукушкино</w:t>
            </w:r>
          </w:p>
        </w:tc>
      </w:tr>
      <w:tr w:rsidR="001013A9" w:rsidRPr="005F2031" w14:paraId="53238BC4" w14:textId="77777777" w:rsidTr="001013A9">
        <w:trPr>
          <w:jc w:val="center"/>
        </w:trPr>
        <w:tc>
          <w:tcPr>
            <w:tcW w:w="704" w:type="dxa"/>
            <w:shd w:val="clear" w:color="auto" w:fill="auto"/>
          </w:tcPr>
          <w:p w14:paraId="3ADD078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417</w:t>
            </w:r>
          </w:p>
        </w:tc>
        <w:tc>
          <w:tcPr>
            <w:tcW w:w="2410" w:type="dxa"/>
            <w:shd w:val="clear" w:color="auto" w:fill="auto"/>
          </w:tcPr>
          <w:p w14:paraId="4C76332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415</w:t>
            </w:r>
          </w:p>
        </w:tc>
        <w:tc>
          <w:tcPr>
            <w:tcW w:w="3118" w:type="dxa"/>
            <w:shd w:val="clear" w:color="auto" w:fill="auto"/>
          </w:tcPr>
          <w:p w14:paraId="6D958E6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Проезд по д. Кукушкино </w:t>
            </w:r>
          </w:p>
        </w:tc>
        <w:tc>
          <w:tcPr>
            <w:tcW w:w="4253" w:type="dxa"/>
            <w:shd w:val="clear" w:color="auto" w:fill="auto"/>
          </w:tcPr>
          <w:p w14:paraId="1D85BFF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 до дома №85</w:t>
            </w:r>
          </w:p>
        </w:tc>
        <w:tc>
          <w:tcPr>
            <w:tcW w:w="1843" w:type="dxa"/>
            <w:shd w:val="clear" w:color="auto" w:fill="auto"/>
          </w:tcPr>
          <w:p w14:paraId="2F2254F4"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2,5</w:t>
            </w:r>
          </w:p>
        </w:tc>
        <w:tc>
          <w:tcPr>
            <w:tcW w:w="1417" w:type="dxa"/>
            <w:shd w:val="clear" w:color="auto" w:fill="auto"/>
          </w:tcPr>
          <w:p w14:paraId="5321CF8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96A9842" w14:textId="77777777" w:rsidTr="001013A9">
        <w:trPr>
          <w:jc w:val="center"/>
        </w:trPr>
        <w:tc>
          <w:tcPr>
            <w:tcW w:w="13745" w:type="dxa"/>
            <w:gridSpan w:val="6"/>
            <w:shd w:val="clear" w:color="auto" w:fill="auto"/>
          </w:tcPr>
          <w:p w14:paraId="15B5C59B"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Бабанино</w:t>
            </w:r>
          </w:p>
        </w:tc>
      </w:tr>
      <w:tr w:rsidR="001013A9" w:rsidRPr="005F2031" w14:paraId="03EACA91" w14:textId="77777777" w:rsidTr="001013A9">
        <w:trPr>
          <w:jc w:val="center"/>
        </w:trPr>
        <w:tc>
          <w:tcPr>
            <w:tcW w:w="704" w:type="dxa"/>
            <w:shd w:val="clear" w:color="auto" w:fill="auto"/>
          </w:tcPr>
          <w:p w14:paraId="09600AB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418</w:t>
            </w:r>
          </w:p>
        </w:tc>
        <w:tc>
          <w:tcPr>
            <w:tcW w:w="2410" w:type="dxa"/>
            <w:shd w:val="clear" w:color="auto" w:fill="auto"/>
          </w:tcPr>
          <w:p w14:paraId="448820A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416</w:t>
            </w:r>
          </w:p>
        </w:tc>
        <w:tc>
          <w:tcPr>
            <w:tcW w:w="3118" w:type="dxa"/>
            <w:shd w:val="clear" w:color="auto" w:fill="auto"/>
          </w:tcPr>
          <w:p w14:paraId="355A0235"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Бабанино</w:t>
            </w:r>
          </w:p>
        </w:tc>
        <w:tc>
          <w:tcPr>
            <w:tcW w:w="4253" w:type="dxa"/>
            <w:shd w:val="clear" w:color="auto" w:fill="auto"/>
          </w:tcPr>
          <w:p w14:paraId="59138D0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22</w:t>
            </w:r>
          </w:p>
        </w:tc>
        <w:tc>
          <w:tcPr>
            <w:tcW w:w="1843" w:type="dxa"/>
            <w:shd w:val="clear" w:color="auto" w:fill="auto"/>
          </w:tcPr>
          <w:p w14:paraId="5E166DAE"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1D7A9D2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2D3804F" w14:textId="77777777" w:rsidTr="001013A9">
        <w:trPr>
          <w:jc w:val="center"/>
        </w:trPr>
        <w:tc>
          <w:tcPr>
            <w:tcW w:w="13745" w:type="dxa"/>
            <w:gridSpan w:val="6"/>
            <w:shd w:val="clear" w:color="auto" w:fill="auto"/>
          </w:tcPr>
          <w:p w14:paraId="6169CC67"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Филатово</w:t>
            </w:r>
          </w:p>
        </w:tc>
      </w:tr>
      <w:tr w:rsidR="001013A9" w:rsidRPr="005F2031" w14:paraId="5AE641AB" w14:textId="77777777" w:rsidTr="001013A9">
        <w:trPr>
          <w:jc w:val="center"/>
        </w:trPr>
        <w:tc>
          <w:tcPr>
            <w:tcW w:w="704" w:type="dxa"/>
            <w:shd w:val="clear" w:color="auto" w:fill="auto"/>
          </w:tcPr>
          <w:p w14:paraId="76EE17F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419</w:t>
            </w:r>
          </w:p>
        </w:tc>
        <w:tc>
          <w:tcPr>
            <w:tcW w:w="2410" w:type="dxa"/>
            <w:shd w:val="clear" w:color="auto" w:fill="auto"/>
          </w:tcPr>
          <w:p w14:paraId="271A1A3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417</w:t>
            </w:r>
          </w:p>
        </w:tc>
        <w:tc>
          <w:tcPr>
            <w:tcW w:w="3118" w:type="dxa"/>
            <w:shd w:val="clear" w:color="auto" w:fill="auto"/>
          </w:tcPr>
          <w:p w14:paraId="2F6CDF3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Филатово</w:t>
            </w:r>
          </w:p>
        </w:tc>
        <w:tc>
          <w:tcPr>
            <w:tcW w:w="4253" w:type="dxa"/>
            <w:shd w:val="clear" w:color="auto" w:fill="auto"/>
          </w:tcPr>
          <w:p w14:paraId="7EBCFB8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proofErr w:type="gramStart"/>
            <w:r w:rsidRPr="005F2031">
              <w:rPr>
                <w:rFonts w:eastAsia="Lucida Sans Unicode" w:cs="Times New Roman"/>
                <w:color w:val="000000"/>
                <w:spacing w:val="-4"/>
                <w:sz w:val="22"/>
                <w:shd w:val="clear" w:color="auto" w:fill="FFFFFF"/>
                <w:lang w:eastAsia="ru-RU"/>
              </w:rPr>
              <w:t>от  дома</w:t>
            </w:r>
            <w:proofErr w:type="gramEnd"/>
            <w:r w:rsidRPr="005F2031">
              <w:rPr>
                <w:rFonts w:eastAsia="Lucida Sans Unicode" w:cs="Times New Roman"/>
                <w:color w:val="000000"/>
                <w:spacing w:val="-4"/>
                <w:sz w:val="22"/>
                <w:shd w:val="clear" w:color="auto" w:fill="FFFFFF"/>
                <w:lang w:eastAsia="ru-RU"/>
              </w:rPr>
              <w:t xml:space="preserve">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1до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29</w:t>
            </w:r>
          </w:p>
        </w:tc>
        <w:tc>
          <w:tcPr>
            <w:tcW w:w="1843" w:type="dxa"/>
            <w:shd w:val="clear" w:color="auto" w:fill="auto"/>
          </w:tcPr>
          <w:p w14:paraId="330A581D"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1,5</w:t>
            </w:r>
          </w:p>
        </w:tc>
        <w:tc>
          <w:tcPr>
            <w:tcW w:w="1417" w:type="dxa"/>
            <w:shd w:val="clear" w:color="auto" w:fill="auto"/>
          </w:tcPr>
          <w:p w14:paraId="2EE323E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B351E0A" w14:textId="77777777" w:rsidTr="001013A9">
        <w:trPr>
          <w:jc w:val="center"/>
        </w:trPr>
        <w:tc>
          <w:tcPr>
            <w:tcW w:w="13745" w:type="dxa"/>
            <w:gridSpan w:val="6"/>
            <w:shd w:val="clear" w:color="auto" w:fill="auto"/>
          </w:tcPr>
          <w:p w14:paraId="4E721FA7"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Алексино</w:t>
            </w:r>
          </w:p>
        </w:tc>
      </w:tr>
      <w:tr w:rsidR="001013A9" w:rsidRPr="005F2031" w14:paraId="485B9FC7" w14:textId="77777777" w:rsidTr="001013A9">
        <w:trPr>
          <w:jc w:val="center"/>
        </w:trPr>
        <w:tc>
          <w:tcPr>
            <w:tcW w:w="704" w:type="dxa"/>
            <w:shd w:val="clear" w:color="auto" w:fill="auto"/>
          </w:tcPr>
          <w:p w14:paraId="0FCE2D5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420</w:t>
            </w:r>
          </w:p>
        </w:tc>
        <w:tc>
          <w:tcPr>
            <w:tcW w:w="2410" w:type="dxa"/>
            <w:shd w:val="clear" w:color="auto" w:fill="auto"/>
          </w:tcPr>
          <w:p w14:paraId="73AE35E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418</w:t>
            </w:r>
          </w:p>
        </w:tc>
        <w:tc>
          <w:tcPr>
            <w:tcW w:w="3118" w:type="dxa"/>
            <w:shd w:val="clear" w:color="auto" w:fill="auto"/>
          </w:tcPr>
          <w:p w14:paraId="7D579E55"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Проезд по д. Алексино </w:t>
            </w:r>
          </w:p>
        </w:tc>
        <w:tc>
          <w:tcPr>
            <w:tcW w:w="4253" w:type="dxa"/>
            <w:shd w:val="clear" w:color="auto" w:fill="auto"/>
          </w:tcPr>
          <w:p w14:paraId="25622FF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24</w:t>
            </w:r>
          </w:p>
        </w:tc>
        <w:tc>
          <w:tcPr>
            <w:tcW w:w="1843" w:type="dxa"/>
            <w:shd w:val="clear" w:color="auto" w:fill="auto"/>
          </w:tcPr>
          <w:p w14:paraId="42D71822"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0,8</w:t>
            </w:r>
          </w:p>
        </w:tc>
        <w:tc>
          <w:tcPr>
            <w:tcW w:w="1417" w:type="dxa"/>
            <w:shd w:val="clear" w:color="auto" w:fill="auto"/>
          </w:tcPr>
          <w:p w14:paraId="50C59E6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395A6B9" w14:textId="77777777" w:rsidTr="001013A9">
        <w:trPr>
          <w:jc w:val="center"/>
        </w:trPr>
        <w:tc>
          <w:tcPr>
            <w:tcW w:w="13745" w:type="dxa"/>
            <w:gridSpan w:val="6"/>
            <w:shd w:val="clear" w:color="auto" w:fill="auto"/>
          </w:tcPr>
          <w:p w14:paraId="7E0D6982"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с. Алексино</w:t>
            </w:r>
          </w:p>
        </w:tc>
      </w:tr>
      <w:tr w:rsidR="001013A9" w:rsidRPr="005F2031" w14:paraId="303374DD" w14:textId="77777777" w:rsidTr="001013A9">
        <w:trPr>
          <w:jc w:val="center"/>
        </w:trPr>
        <w:tc>
          <w:tcPr>
            <w:tcW w:w="704" w:type="dxa"/>
            <w:shd w:val="clear" w:color="auto" w:fill="auto"/>
          </w:tcPr>
          <w:p w14:paraId="7F29E2D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421</w:t>
            </w:r>
          </w:p>
        </w:tc>
        <w:tc>
          <w:tcPr>
            <w:tcW w:w="2410" w:type="dxa"/>
            <w:shd w:val="clear" w:color="auto" w:fill="auto"/>
          </w:tcPr>
          <w:p w14:paraId="04F057E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419</w:t>
            </w:r>
          </w:p>
        </w:tc>
        <w:tc>
          <w:tcPr>
            <w:tcW w:w="3118" w:type="dxa"/>
            <w:shd w:val="clear" w:color="auto" w:fill="auto"/>
          </w:tcPr>
          <w:p w14:paraId="136A08D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с. Алексино</w:t>
            </w:r>
          </w:p>
        </w:tc>
        <w:tc>
          <w:tcPr>
            <w:tcW w:w="4253" w:type="dxa"/>
            <w:shd w:val="clear" w:color="auto" w:fill="auto"/>
          </w:tcPr>
          <w:p w14:paraId="65E14571"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proofErr w:type="gramStart"/>
            <w:r w:rsidRPr="005F2031">
              <w:rPr>
                <w:rFonts w:eastAsia="Lucida Sans Unicode" w:cs="Times New Roman"/>
                <w:color w:val="000000"/>
                <w:spacing w:val="-4"/>
                <w:sz w:val="22"/>
                <w:shd w:val="clear" w:color="auto" w:fill="FFFFFF"/>
                <w:lang w:eastAsia="ru-RU"/>
              </w:rPr>
              <w:t>от  дома</w:t>
            </w:r>
            <w:proofErr w:type="gramEnd"/>
            <w:r w:rsidRPr="005F2031">
              <w:rPr>
                <w:rFonts w:eastAsia="Lucida Sans Unicode" w:cs="Times New Roman"/>
                <w:color w:val="000000"/>
                <w:spacing w:val="-4"/>
                <w:sz w:val="22"/>
                <w:shd w:val="clear" w:color="auto" w:fill="FFFFFF"/>
                <w:lang w:eastAsia="ru-RU"/>
              </w:rPr>
              <w:t xml:space="preserve">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22</w:t>
            </w:r>
          </w:p>
        </w:tc>
        <w:tc>
          <w:tcPr>
            <w:tcW w:w="1843" w:type="dxa"/>
            <w:shd w:val="clear" w:color="auto" w:fill="auto"/>
          </w:tcPr>
          <w:p w14:paraId="0E31E223"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9"/>
                <w:sz w:val="22"/>
                <w:shd w:val="clear" w:color="auto" w:fill="FFFFFF"/>
                <w:lang w:eastAsia="ru-RU"/>
              </w:rPr>
              <w:t>1</w:t>
            </w:r>
          </w:p>
        </w:tc>
        <w:tc>
          <w:tcPr>
            <w:tcW w:w="1417" w:type="dxa"/>
            <w:shd w:val="clear" w:color="auto" w:fill="auto"/>
          </w:tcPr>
          <w:p w14:paraId="2ABD034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D4E786E" w14:textId="77777777" w:rsidTr="001013A9">
        <w:trPr>
          <w:jc w:val="center"/>
        </w:trPr>
        <w:tc>
          <w:tcPr>
            <w:tcW w:w="13745" w:type="dxa"/>
            <w:gridSpan w:val="6"/>
            <w:shd w:val="clear" w:color="auto" w:fill="auto"/>
          </w:tcPr>
          <w:p w14:paraId="4117135C"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Выползово</w:t>
            </w:r>
          </w:p>
        </w:tc>
      </w:tr>
      <w:tr w:rsidR="001013A9" w:rsidRPr="005F2031" w14:paraId="61F96E34" w14:textId="77777777" w:rsidTr="001013A9">
        <w:trPr>
          <w:jc w:val="center"/>
        </w:trPr>
        <w:tc>
          <w:tcPr>
            <w:tcW w:w="704" w:type="dxa"/>
            <w:shd w:val="clear" w:color="auto" w:fill="auto"/>
          </w:tcPr>
          <w:p w14:paraId="366EDCC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lastRenderedPageBreak/>
              <w:t>422</w:t>
            </w:r>
          </w:p>
        </w:tc>
        <w:tc>
          <w:tcPr>
            <w:tcW w:w="2410" w:type="dxa"/>
            <w:shd w:val="clear" w:color="auto" w:fill="auto"/>
          </w:tcPr>
          <w:p w14:paraId="5619208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420</w:t>
            </w:r>
          </w:p>
        </w:tc>
        <w:tc>
          <w:tcPr>
            <w:tcW w:w="3118" w:type="dxa"/>
            <w:shd w:val="clear" w:color="auto" w:fill="auto"/>
          </w:tcPr>
          <w:p w14:paraId="1D00B6A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Выползово</w:t>
            </w:r>
          </w:p>
        </w:tc>
        <w:tc>
          <w:tcPr>
            <w:tcW w:w="4253" w:type="dxa"/>
            <w:shd w:val="clear" w:color="auto" w:fill="auto"/>
          </w:tcPr>
          <w:p w14:paraId="3F6BEA9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proofErr w:type="gramStart"/>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w:t>
            </w:r>
            <w:proofErr w:type="gramEnd"/>
            <w:r w:rsidRPr="005F2031">
              <w:rPr>
                <w:rFonts w:eastAsia="Lucida Sans Unicode" w:cs="Times New Roman"/>
                <w:color w:val="000000"/>
                <w:spacing w:val="-4"/>
                <w:sz w:val="22"/>
                <w:shd w:val="clear" w:color="auto" w:fill="FFFFFF"/>
                <w:lang w:eastAsia="ru-RU"/>
              </w:rPr>
              <w:t xml:space="preserve">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10</w:t>
            </w:r>
          </w:p>
        </w:tc>
        <w:tc>
          <w:tcPr>
            <w:tcW w:w="1843" w:type="dxa"/>
            <w:shd w:val="clear" w:color="auto" w:fill="auto"/>
          </w:tcPr>
          <w:p w14:paraId="2A12F54D"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0,4</w:t>
            </w:r>
          </w:p>
        </w:tc>
        <w:tc>
          <w:tcPr>
            <w:tcW w:w="1417" w:type="dxa"/>
            <w:shd w:val="clear" w:color="auto" w:fill="auto"/>
          </w:tcPr>
          <w:p w14:paraId="3459540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758863F" w14:textId="77777777" w:rsidTr="001013A9">
        <w:trPr>
          <w:jc w:val="center"/>
        </w:trPr>
        <w:tc>
          <w:tcPr>
            <w:tcW w:w="13745" w:type="dxa"/>
            <w:gridSpan w:val="6"/>
            <w:shd w:val="clear" w:color="auto" w:fill="auto"/>
          </w:tcPr>
          <w:p w14:paraId="39059CAE"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Погорельцы</w:t>
            </w:r>
          </w:p>
        </w:tc>
      </w:tr>
      <w:tr w:rsidR="001013A9" w:rsidRPr="005F2031" w14:paraId="71DD82F9" w14:textId="77777777" w:rsidTr="001013A9">
        <w:trPr>
          <w:jc w:val="center"/>
        </w:trPr>
        <w:tc>
          <w:tcPr>
            <w:tcW w:w="704" w:type="dxa"/>
            <w:shd w:val="clear" w:color="auto" w:fill="auto"/>
          </w:tcPr>
          <w:p w14:paraId="0A22D9D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423</w:t>
            </w:r>
          </w:p>
        </w:tc>
        <w:tc>
          <w:tcPr>
            <w:tcW w:w="2410" w:type="dxa"/>
            <w:shd w:val="clear" w:color="auto" w:fill="auto"/>
          </w:tcPr>
          <w:p w14:paraId="760C7E8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421</w:t>
            </w:r>
          </w:p>
        </w:tc>
        <w:tc>
          <w:tcPr>
            <w:tcW w:w="3118" w:type="dxa"/>
            <w:shd w:val="clear" w:color="auto" w:fill="auto"/>
          </w:tcPr>
          <w:p w14:paraId="585EBDF5"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деревне Погорельцы</w:t>
            </w:r>
          </w:p>
        </w:tc>
        <w:tc>
          <w:tcPr>
            <w:tcW w:w="4253" w:type="dxa"/>
            <w:shd w:val="clear" w:color="auto" w:fill="auto"/>
          </w:tcPr>
          <w:p w14:paraId="45AA53C5"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улица по деревне дом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w:t>
            </w:r>
          </w:p>
        </w:tc>
        <w:tc>
          <w:tcPr>
            <w:tcW w:w="1843" w:type="dxa"/>
            <w:shd w:val="clear" w:color="auto" w:fill="auto"/>
          </w:tcPr>
          <w:p w14:paraId="325C7865"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0,2</w:t>
            </w:r>
          </w:p>
        </w:tc>
        <w:tc>
          <w:tcPr>
            <w:tcW w:w="1417" w:type="dxa"/>
            <w:shd w:val="clear" w:color="auto" w:fill="auto"/>
          </w:tcPr>
          <w:p w14:paraId="20838DA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1748FAD" w14:textId="77777777" w:rsidTr="001013A9">
        <w:trPr>
          <w:jc w:val="center"/>
        </w:trPr>
        <w:tc>
          <w:tcPr>
            <w:tcW w:w="13745" w:type="dxa"/>
            <w:gridSpan w:val="6"/>
            <w:shd w:val="clear" w:color="auto" w:fill="auto"/>
          </w:tcPr>
          <w:p w14:paraId="59F685B6"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Пески</w:t>
            </w:r>
          </w:p>
        </w:tc>
      </w:tr>
      <w:tr w:rsidR="001013A9" w:rsidRPr="005F2031" w14:paraId="3C8C9F62" w14:textId="77777777" w:rsidTr="001013A9">
        <w:trPr>
          <w:jc w:val="center"/>
        </w:trPr>
        <w:tc>
          <w:tcPr>
            <w:tcW w:w="704" w:type="dxa"/>
            <w:shd w:val="clear" w:color="auto" w:fill="auto"/>
          </w:tcPr>
          <w:p w14:paraId="4FB8C3A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424</w:t>
            </w:r>
          </w:p>
        </w:tc>
        <w:tc>
          <w:tcPr>
            <w:tcW w:w="2410" w:type="dxa"/>
            <w:shd w:val="clear" w:color="auto" w:fill="auto"/>
          </w:tcPr>
          <w:p w14:paraId="7E36B56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422</w:t>
            </w:r>
          </w:p>
        </w:tc>
        <w:tc>
          <w:tcPr>
            <w:tcW w:w="3118" w:type="dxa"/>
            <w:shd w:val="clear" w:color="auto" w:fill="auto"/>
          </w:tcPr>
          <w:p w14:paraId="13DA4B86"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Пески</w:t>
            </w:r>
          </w:p>
        </w:tc>
        <w:tc>
          <w:tcPr>
            <w:tcW w:w="4253" w:type="dxa"/>
            <w:shd w:val="clear" w:color="auto" w:fill="auto"/>
          </w:tcPr>
          <w:p w14:paraId="3890072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proofErr w:type="gramStart"/>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w:t>
            </w:r>
            <w:proofErr w:type="gramEnd"/>
            <w:r w:rsidRPr="005F2031">
              <w:rPr>
                <w:rFonts w:eastAsia="Lucida Sans Unicode" w:cs="Times New Roman"/>
                <w:color w:val="000000"/>
                <w:spacing w:val="-4"/>
                <w:sz w:val="22"/>
                <w:shd w:val="clear" w:color="auto" w:fill="FFFFFF"/>
                <w:lang w:eastAsia="ru-RU"/>
              </w:rPr>
              <w:t xml:space="preserve">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36</w:t>
            </w:r>
          </w:p>
        </w:tc>
        <w:tc>
          <w:tcPr>
            <w:tcW w:w="1843" w:type="dxa"/>
            <w:shd w:val="clear" w:color="auto" w:fill="auto"/>
          </w:tcPr>
          <w:p w14:paraId="086F5B35"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3</w:t>
            </w:r>
          </w:p>
        </w:tc>
        <w:tc>
          <w:tcPr>
            <w:tcW w:w="1417" w:type="dxa"/>
            <w:shd w:val="clear" w:color="auto" w:fill="auto"/>
          </w:tcPr>
          <w:p w14:paraId="330AB34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523F50A" w14:textId="77777777" w:rsidTr="001013A9">
        <w:trPr>
          <w:jc w:val="center"/>
        </w:trPr>
        <w:tc>
          <w:tcPr>
            <w:tcW w:w="13745" w:type="dxa"/>
            <w:gridSpan w:val="6"/>
            <w:shd w:val="clear" w:color="auto" w:fill="auto"/>
          </w:tcPr>
          <w:p w14:paraId="79CB3E5A"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Таратино</w:t>
            </w:r>
          </w:p>
        </w:tc>
      </w:tr>
      <w:tr w:rsidR="001013A9" w:rsidRPr="005F2031" w14:paraId="66EB3E02" w14:textId="77777777" w:rsidTr="001013A9">
        <w:trPr>
          <w:jc w:val="center"/>
        </w:trPr>
        <w:tc>
          <w:tcPr>
            <w:tcW w:w="704" w:type="dxa"/>
            <w:shd w:val="clear" w:color="auto" w:fill="auto"/>
          </w:tcPr>
          <w:p w14:paraId="4F7C3B4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425</w:t>
            </w:r>
          </w:p>
        </w:tc>
        <w:tc>
          <w:tcPr>
            <w:tcW w:w="2410" w:type="dxa"/>
            <w:shd w:val="clear" w:color="auto" w:fill="auto"/>
          </w:tcPr>
          <w:p w14:paraId="6BFBDB6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423</w:t>
            </w:r>
          </w:p>
        </w:tc>
        <w:tc>
          <w:tcPr>
            <w:tcW w:w="3118" w:type="dxa"/>
            <w:shd w:val="clear" w:color="auto" w:fill="auto"/>
          </w:tcPr>
          <w:p w14:paraId="381DD85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Спартаковская дома №45-дома №52</w:t>
            </w:r>
          </w:p>
        </w:tc>
        <w:tc>
          <w:tcPr>
            <w:tcW w:w="4253" w:type="dxa"/>
            <w:shd w:val="clear" w:color="auto" w:fill="auto"/>
          </w:tcPr>
          <w:p w14:paraId="6C0233A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 от дома №45 до дома №52 ул. Спартаковская</w:t>
            </w:r>
          </w:p>
        </w:tc>
        <w:tc>
          <w:tcPr>
            <w:tcW w:w="1843" w:type="dxa"/>
            <w:shd w:val="clear" w:color="auto" w:fill="auto"/>
          </w:tcPr>
          <w:p w14:paraId="2B85C0DA"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454443D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4179989" w14:textId="77777777" w:rsidTr="001013A9">
        <w:trPr>
          <w:jc w:val="center"/>
        </w:trPr>
        <w:tc>
          <w:tcPr>
            <w:tcW w:w="13745" w:type="dxa"/>
            <w:gridSpan w:val="6"/>
            <w:shd w:val="clear" w:color="auto" w:fill="auto"/>
          </w:tcPr>
          <w:p w14:paraId="69B6C7B0"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Ситниково</w:t>
            </w:r>
          </w:p>
        </w:tc>
      </w:tr>
      <w:tr w:rsidR="001013A9" w:rsidRPr="005F2031" w14:paraId="0C4D966F" w14:textId="77777777" w:rsidTr="001013A9">
        <w:trPr>
          <w:jc w:val="center"/>
        </w:trPr>
        <w:tc>
          <w:tcPr>
            <w:tcW w:w="704" w:type="dxa"/>
            <w:shd w:val="clear" w:color="auto" w:fill="auto"/>
          </w:tcPr>
          <w:p w14:paraId="3869D42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426</w:t>
            </w:r>
          </w:p>
        </w:tc>
        <w:tc>
          <w:tcPr>
            <w:tcW w:w="2410" w:type="dxa"/>
            <w:shd w:val="clear" w:color="auto" w:fill="auto"/>
          </w:tcPr>
          <w:p w14:paraId="4EFC4BD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424</w:t>
            </w:r>
          </w:p>
        </w:tc>
        <w:tc>
          <w:tcPr>
            <w:tcW w:w="3118" w:type="dxa"/>
            <w:shd w:val="clear" w:color="auto" w:fill="auto"/>
          </w:tcPr>
          <w:p w14:paraId="3FF613A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Ситниково</w:t>
            </w:r>
          </w:p>
        </w:tc>
        <w:tc>
          <w:tcPr>
            <w:tcW w:w="4253" w:type="dxa"/>
            <w:shd w:val="clear" w:color="auto" w:fill="auto"/>
          </w:tcPr>
          <w:p w14:paraId="5E5CCF5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proofErr w:type="gramStart"/>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w:t>
            </w:r>
            <w:proofErr w:type="gramEnd"/>
            <w:r w:rsidRPr="005F2031">
              <w:rPr>
                <w:rFonts w:eastAsia="Lucida Sans Unicode" w:cs="Times New Roman"/>
                <w:color w:val="000000"/>
                <w:spacing w:val="-4"/>
                <w:sz w:val="22"/>
                <w:shd w:val="clear" w:color="auto" w:fill="FFFFFF"/>
                <w:lang w:eastAsia="ru-RU"/>
              </w:rPr>
              <w:t xml:space="preserve"> №35</w:t>
            </w:r>
          </w:p>
        </w:tc>
        <w:tc>
          <w:tcPr>
            <w:tcW w:w="1843" w:type="dxa"/>
            <w:shd w:val="clear" w:color="auto" w:fill="auto"/>
          </w:tcPr>
          <w:p w14:paraId="298C6A52"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3</w:t>
            </w:r>
          </w:p>
        </w:tc>
        <w:tc>
          <w:tcPr>
            <w:tcW w:w="1417" w:type="dxa"/>
            <w:shd w:val="clear" w:color="auto" w:fill="auto"/>
          </w:tcPr>
          <w:p w14:paraId="0AD79A7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A119189" w14:textId="77777777" w:rsidTr="001013A9">
        <w:trPr>
          <w:jc w:val="center"/>
        </w:trPr>
        <w:tc>
          <w:tcPr>
            <w:tcW w:w="13745" w:type="dxa"/>
            <w:gridSpan w:val="6"/>
            <w:shd w:val="clear" w:color="auto" w:fill="auto"/>
          </w:tcPr>
          <w:p w14:paraId="1790D394"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Дровново</w:t>
            </w:r>
          </w:p>
        </w:tc>
      </w:tr>
      <w:tr w:rsidR="001013A9" w:rsidRPr="005F2031" w14:paraId="25A41654" w14:textId="77777777" w:rsidTr="001013A9">
        <w:trPr>
          <w:jc w:val="center"/>
        </w:trPr>
        <w:tc>
          <w:tcPr>
            <w:tcW w:w="704" w:type="dxa"/>
            <w:shd w:val="clear" w:color="auto" w:fill="auto"/>
          </w:tcPr>
          <w:p w14:paraId="7F08F42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427</w:t>
            </w:r>
          </w:p>
        </w:tc>
        <w:tc>
          <w:tcPr>
            <w:tcW w:w="2410" w:type="dxa"/>
            <w:shd w:val="clear" w:color="auto" w:fill="auto"/>
          </w:tcPr>
          <w:p w14:paraId="158B960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425</w:t>
            </w:r>
          </w:p>
        </w:tc>
        <w:tc>
          <w:tcPr>
            <w:tcW w:w="3118" w:type="dxa"/>
            <w:shd w:val="clear" w:color="auto" w:fill="auto"/>
          </w:tcPr>
          <w:p w14:paraId="27062E0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Проезд по д. Дровново </w:t>
            </w:r>
          </w:p>
        </w:tc>
        <w:tc>
          <w:tcPr>
            <w:tcW w:w="4253" w:type="dxa"/>
            <w:shd w:val="clear" w:color="auto" w:fill="auto"/>
          </w:tcPr>
          <w:p w14:paraId="3320ACF1"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№37</w:t>
            </w:r>
          </w:p>
        </w:tc>
        <w:tc>
          <w:tcPr>
            <w:tcW w:w="1843" w:type="dxa"/>
            <w:shd w:val="clear" w:color="auto" w:fill="auto"/>
          </w:tcPr>
          <w:p w14:paraId="079770B2"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w:t>
            </w:r>
          </w:p>
        </w:tc>
        <w:tc>
          <w:tcPr>
            <w:tcW w:w="1417" w:type="dxa"/>
            <w:shd w:val="clear" w:color="auto" w:fill="auto"/>
          </w:tcPr>
          <w:p w14:paraId="57CB19A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248760E" w14:textId="77777777" w:rsidTr="001013A9">
        <w:trPr>
          <w:jc w:val="center"/>
        </w:trPr>
        <w:tc>
          <w:tcPr>
            <w:tcW w:w="13745" w:type="dxa"/>
            <w:gridSpan w:val="6"/>
            <w:shd w:val="clear" w:color="auto" w:fill="auto"/>
          </w:tcPr>
          <w:p w14:paraId="22F95541"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Мышлино</w:t>
            </w:r>
          </w:p>
        </w:tc>
      </w:tr>
      <w:tr w:rsidR="001013A9" w:rsidRPr="005F2031" w14:paraId="63183D61" w14:textId="77777777" w:rsidTr="001013A9">
        <w:trPr>
          <w:jc w:val="center"/>
        </w:trPr>
        <w:tc>
          <w:tcPr>
            <w:tcW w:w="704" w:type="dxa"/>
            <w:shd w:val="clear" w:color="auto" w:fill="auto"/>
          </w:tcPr>
          <w:p w14:paraId="40E5CFF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428</w:t>
            </w:r>
          </w:p>
        </w:tc>
        <w:tc>
          <w:tcPr>
            <w:tcW w:w="2410" w:type="dxa"/>
            <w:shd w:val="clear" w:color="auto" w:fill="auto"/>
          </w:tcPr>
          <w:p w14:paraId="4B67877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426</w:t>
            </w:r>
          </w:p>
        </w:tc>
        <w:tc>
          <w:tcPr>
            <w:tcW w:w="3118" w:type="dxa"/>
            <w:shd w:val="clear" w:color="auto" w:fill="auto"/>
          </w:tcPr>
          <w:p w14:paraId="5DC42F60"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Мышлино</w:t>
            </w:r>
          </w:p>
        </w:tc>
        <w:tc>
          <w:tcPr>
            <w:tcW w:w="4253" w:type="dxa"/>
            <w:shd w:val="clear" w:color="auto" w:fill="auto"/>
          </w:tcPr>
          <w:p w14:paraId="4A5A659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75</w:t>
            </w:r>
          </w:p>
        </w:tc>
        <w:tc>
          <w:tcPr>
            <w:tcW w:w="1843" w:type="dxa"/>
            <w:shd w:val="clear" w:color="auto" w:fill="auto"/>
          </w:tcPr>
          <w:p w14:paraId="08F84B65"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2,5</w:t>
            </w:r>
          </w:p>
        </w:tc>
        <w:tc>
          <w:tcPr>
            <w:tcW w:w="1417" w:type="dxa"/>
            <w:shd w:val="clear" w:color="auto" w:fill="auto"/>
          </w:tcPr>
          <w:p w14:paraId="387106A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F88761B" w14:textId="77777777" w:rsidTr="001013A9">
        <w:trPr>
          <w:jc w:val="center"/>
        </w:trPr>
        <w:tc>
          <w:tcPr>
            <w:tcW w:w="13745" w:type="dxa"/>
            <w:gridSpan w:val="6"/>
            <w:shd w:val="clear" w:color="auto" w:fill="auto"/>
          </w:tcPr>
          <w:p w14:paraId="33F7ABD9"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Туйково</w:t>
            </w:r>
          </w:p>
        </w:tc>
      </w:tr>
      <w:tr w:rsidR="001013A9" w:rsidRPr="005F2031" w14:paraId="73BE3739" w14:textId="77777777" w:rsidTr="001013A9">
        <w:trPr>
          <w:jc w:val="center"/>
        </w:trPr>
        <w:tc>
          <w:tcPr>
            <w:tcW w:w="704" w:type="dxa"/>
            <w:shd w:val="clear" w:color="auto" w:fill="auto"/>
          </w:tcPr>
          <w:p w14:paraId="7127AE3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429</w:t>
            </w:r>
          </w:p>
        </w:tc>
        <w:tc>
          <w:tcPr>
            <w:tcW w:w="2410" w:type="dxa"/>
            <w:shd w:val="clear" w:color="auto" w:fill="auto"/>
          </w:tcPr>
          <w:p w14:paraId="1A536DF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427</w:t>
            </w:r>
          </w:p>
        </w:tc>
        <w:tc>
          <w:tcPr>
            <w:tcW w:w="3118" w:type="dxa"/>
            <w:shd w:val="clear" w:color="auto" w:fill="auto"/>
          </w:tcPr>
          <w:p w14:paraId="0DAE6B7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Туйково</w:t>
            </w:r>
          </w:p>
        </w:tc>
        <w:tc>
          <w:tcPr>
            <w:tcW w:w="4253" w:type="dxa"/>
            <w:shd w:val="clear" w:color="auto" w:fill="auto"/>
          </w:tcPr>
          <w:p w14:paraId="775E23D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23</w:t>
            </w:r>
          </w:p>
        </w:tc>
        <w:tc>
          <w:tcPr>
            <w:tcW w:w="1843" w:type="dxa"/>
            <w:shd w:val="clear" w:color="auto" w:fill="auto"/>
          </w:tcPr>
          <w:p w14:paraId="719237B0"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116F3E8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DA0DFBC" w14:textId="77777777" w:rsidTr="001013A9">
        <w:trPr>
          <w:jc w:val="center"/>
        </w:trPr>
        <w:tc>
          <w:tcPr>
            <w:tcW w:w="13745" w:type="dxa"/>
            <w:gridSpan w:val="6"/>
            <w:shd w:val="clear" w:color="auto" w:fill="auto"/>
          </w:tcPr>
          <w:p w14:paraId="63598DC6"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Господиново</w:t>
            </w:r>
          </w:p>
        </w:tc>
      </w:tr>
      <w:tr w:rsidR="001013A9" w:rsidRPr="005F2031" w14:paraId="49AED2D7" w14:textId="77777777" w:rsidTr="001013A9">
        <w:trPr>
          <w:jc w:val="center"/>
        </w:trPr>
        <w:tc>
          <w:tcPr>
            <w:tcW w:w="704" w:type="dxa"/>
            <w:shd w:val="clear" w:color="auto" w:fill="auto"/>
          </w:tcPr>
          <w:p w14:paraId="1FB4245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430</w:t>
            </w:r>
          </w:p>
        </w:tc>
        <w:tc>
          <w:tcPr>
            <w:tcW w:w="2410" w:type="dxa"/>
            <w:shd w:val="clear" w:color="auto" w:fill="auto"/>
          </w:tcPr>
          <w:p w14:paraId="5CE2C69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428</w:t>
            </w:r>
          </w:p>
        </w:tc>
        <w:tc>
          <w:tcPr>
            <w:tcW w:w="3118" w:type="dxa"/>
            <w:shd w:val="clear" w:color="auto" w:fill="auto"/>
          </w:tcPr>
          <w:p w14:paraId="02E9766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Господиново</w:t>
            </w:r>
          </w:p>
        </w:tc>
        <w:tc>
          <w:tcPr>
            <w:tcW w:w="4253" w:type="dxa"/>
            <w:shd w:val="clear" w:color="auto" w:fill="auto"/>
          </w:tcPr>
          <w:p w14:paraId="51704EA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22</w:t>
            </w:r>
          </w:p>
        </w:tc>
        <w:tc>
          <w:tcPr>
            <w:tcW w:w="1843" w:type="dxa"/>
            <w:shd w:val="clear" w:color="auto" w:fill="auto"/>
          </w:tcPr>
          <w:p w14:paraId="5C86DCA0"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w:t>
            </w:r>
          </w:p>
        </w:tc>
        <w:tc>
          <w:tcPr>
            <w:tcW w:w="1417" w:type="dxa"/>
            <w:shd w:val="clear" w:color="auto" w:fill="auto"/>
          </w:tcPr>
          <w:p w14:paraId="3CCAC33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6826C25" w14:textId="77777777" w:rsidTr="001013A9">
        <w:trPr>
          <w:jc w:val="center"/>
        </w:trPr>
        <w:tc>
          <w:tcPr>
            <w:tcW w:w="13745" w:type="dxa"/>
            <w:gridSpan w:val="6"/>
            <w:shd w:val="clear" w:color="auto" w:fill="auto"/>
          </w:tcPr>
          <w:p w14:paraId="52DB6A1B"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Назарово</w:t>
            </w:r>
          </w:p>
        </w:tc>
      </w:tr>
      <w:tr w:rsidR="001013A9" w:rsidRPr="005F2031" w14:paraId="614B6F7C" w14:textId="77777777" w:rsidTr="001013A9">
        <w:trPr>
          <w:jc w:val="center"/>
        </w:trPr>
        <w:tc>
          <w:tcPr>
            <w:tcW w:w="704" w:type="dxa"/>
            <w:shd w:val="clear" w:color="auto" w:fill="auto"/>
          </w:tcPr>
          <w:p w14:paraId="147B953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431</w:t>
            </w:r>
          </w:p>
        </w:tc>
        <w:tc>
          <w:tcPr>
            <w:tcW w:w="2410" w:type="dxa"/>
            <w:shd w:val="clear" w:color="auto" w:fill="auto"/>
          </w:tcPr>
          <w:p w14:paraId="64184DA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429</w:t>
            </w:r>
          </w:p>
        </w:tc>
        <w:tc>
          <w:tcPr>
            <w:tcW w:w="3118" w:type="dxa"/>
            <w:shd w:val="clear" w:color="auto" w:fill="auto"/>
          </w:tcPr>
          <w:p w14:paraId="1367BE0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Назарово</w:t>
            </w:r>
          </w:p>
        </w:tc>
        <w:tc>
          <w:tcPr>
            <w:tcW w:w="4253" w:type="dxa"/>
            <w:shd w:val="clear" w:color="auto" w:fill="auto"/>
          </w:tcPr>
          <w:p w14:paraId="0DF1315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24</w:t>
            </w:r>
          </w:p>
        </w:tc>
        <w:tc>
          <w:tcPr>
            <w:tcW w:w="1843" w:type="dxa"/>
            <w:shd w:val="clear" w:color="auto" w:fill="auto"/>
          </w:tcPr>
          <w:p w14:paraId="78FF8011"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0,7</w:t>
            </w:r>
          </w:p>
        </w:tc>
        <w:tc>
          <w:tcPr>
            <w:tcW w:w="1417" w:type="dxa"/>
            <w:shd w:val="clear" w:color="auto" w:fill="auto"/>
          </w:tcPr>
          <w:p w14:paraId="7CE110B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5C4B705" w14:textId="77777777" w:rsidTr="001013A9">
        <w:trPr>
          <w:jc w:val="center"/>
        </w:trPr>
        <w:tc>
          <w:tcPr>
            <w:tcW w:w="13745" w:type="dxa"/>
            <w:gridSpan w:val="6"/>
            <w:shd w:val="clear" w:color="auto" w:fill="auto"/>
          </w:tcPr>
          <w:p w14:paraId="2600BFA4"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Напутново</w:t>
            </w:r>
          </w:p>
        </w:tc>
      </w:tr>
      <w:tr w:rsidR="001013A9" w:rsidRPr="005F2031" w14:paraId="02244E41" w14:textId="77777777" w:rsidTr="001013A9">
        <w:trPr>
          <w:jc w:val="center"/>
        </w:trPr>
        <w:tc>
          <w:tcPr>
            <w:tcW w:w="704" w:type="dxa"/>
            <w:shd w:val="clear" w:color="auto" w:fill="auto"/>
          </w:tcPr>
          <w:p w14:paraId="66ADF66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432</w:t>
            </w:r>
          </w:p>
        </w:tc>
        <w:tc>
          <w:tcPr>
            <w:tcW w:w="2410" w:type="dxa"/>
            <w:shd w:val="clear" w:color="auto" w:fill="auto"/>
          </w:tcPr>
          <w:p w14:paraId="3AD1F6F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430</w:t>
            </w:r>
          </w:p>
        </w:tc>
        <w:tc>
          <w:tcPr>
            <w:tcW w:w="3118" w:type="dxa"/>
            <w:shd w:val="clear" w:color="auto" w:fill="auto"/>
          </w:tcPr>
          <w:p w14:paraId="23FBB0F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Напутново</w:t>
            </w:r>
          </w:p>
        </w:tc>
        <w:tc>
          <w:tcPr>
            <w:tcW w:w="4253" w:type="dxa"/>
            <w:shd w:val="clear" w:color="auto" w:fill="auto"/>
          </w:tcPr>
          <w:p w14:paraId="09C050F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120</w:t>
            </w:r>
          </w:p>
        </w:tc>
        <w:tc>
          <w:tcPr>
            <w:tcW w:w="1843" w:type="dxa"/>
            <w:shd w:val="clear" w:color="auto" w:fill="auto"/>
          </w:tcPr>
          <w:p w14:paraId="31EEE2C8"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7,0</w:t>
            </w:r>
          </w:p>
        </w:tc>
        <w:tc>
          <w:tcPr>
            <w:tcW w:w="1417" w:type="dxa"/>
            <w:shd w:val="clear" w:color="auto" w:fill="auto"/>
          </w:tcPr>
          <w:p w14:paraId="347EDE5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C2896FE" w14:textId="77777777" w:rsidTr="001013A9">
        <w:trPr>
          <w:jc w:val="center"/>
        </w:trPr>
        <w:tc>
          <w:tcPr>
            <w:tcW w:w="704" w:type="dxa"/>
            <w:shd w:val="clear" w:color="auto" w:fill="auto"/>
          </w:tcPr>
          <w:p w14:paraId="45DAD24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433</w:t>
            </w:r>
          </w:p>
        </w:tc>
        <w:tc>
          <w:tcPr>
            <w:tcW w:w="2410" w:type="dxa"/>
            <w:shd w:val="clear" w:color="auto" w:fill="auto"/>
          </w:tcPr>
          <w:p w14:paraId="76C0DBC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431</w:t>
            </w:r>
          </w:p>
        </w:tc>
        <w:tc>
          <w:tcPr>
            <w:tcW w:w="3118" w:type="dxa"/>
            <w:shd w:val="clear" w:color="auto" w:fill="auto"/>
          </w:tcPr>
          <w:p w14:paraId="5FBB91A5"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Лесная </w:t>
            </w:r>
          </w:p>
        </w:tc>
        <w:tc>
          <w:tcPr>
            <w:tcW w:w="4253" w:type="dxa"/>
            <w:shd w:val="clear" w:color="auto" w:fill="auto"/>
          </w:tcPr>
          <w:p w14:paraId="39CF3DA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5 по ул. Лесная</w:t>
            </w:r>
          </w:p>
        </w:tc>
        <w:tc>
          <w:tcPr>
            <w:tcW w:w="1843" w:type="dxa"/>
            <w:shd w:val="clear" w:color="auto" w:fill="auto"/>
          </w:tcPr>
          <w:p w14:paraId="5E7C4FC2"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0,3</w:t>
            </w:r>
          </w:p>
        </w:tc>
        <w:tc>
          <w:tcPr>
            <w:tcW w:w="1417" w:type="dxa"/>
            <w:shd w:val="clear" w:color="auto" w:fill="auto"/>
          </w:tcPr>
          <w:p w14:paraId="620CB27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D761A9C" w14:textId="77777777" w:rsidTr="001013A9">
        <w:trPr>
          <w:jc w:val="center"/>
        </w:trPr>
        <w:tc>
          <w:tcPr>
            <w:tcW w:w="704" w:type="dxa"/>
            <w:shd w:val="clear" w:color="auto" w:fill="auto"/>
          </w:tcPr>
          <w:p w14:paraId="5C35547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434</w:t>
            </w:r>
          </w:p>
        </w:tc>
        <w:tc>
          <w:tcPr>
            <w:tcW w:w="2410" w:type="dxa"/>
            <w:shd w:val="clear" w:color="auto" w:fill="auto"/>
          </w:tcPr>
          <w:p w14:paraId="04F6D41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432</w:t>
            </w:r>
          </w:p>
        </w:tc>
        <w:tc>
          <w:tcPr>
            <w:tcW w:w="3118" w:type="dxa"/>
            <w:shd w:val="clear" w:color="auto" w:fill="auto"/>
          </w:tcPr>
          <w:p w14:paraId="0C33554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Лесной проезд </w:t>
            </w:r>
          </w:p>
        </w:tc>
        <w:tc>
          <w:tcPr>
            <w:tcW w:w="4253" w:type="dxa"/>
            <w:shd w:val="clear" w:color="auto" w:fill="auto"/>
          </w:tcPr>
          <w:p w14:paraId="285BD70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proofErr w:type="gramStart"/>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w:t>
            </w:r>
            <w:proofErr w:type="gramEnd"/>
            <w:r w:rsidRPr="005F2031">
              <w:rPr>
                <w:rFonts w:eastAsia="Lucida Sans Unicode" w:cs="Times New Roman"/>
                <w:color w:val="000000"/>
                <w:spacing w:val="-4"/>
                <w:sz w:val="22"/>
                <w:shd w:val="clear" w:color="auto" w:fill="FFFFFF"/>
                <w:lang w:eastAsia="ru-RU"/>
              </w:rPr>
              <w:t xml:space="preserve">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4 по ул. Лесной проезд</w:t>
            </w:r>
          </w:p>
        </w:tc>
        <w:tc>
          <w:tcPr>
            <w:tcW w:w="1843" w:type="dxa"/>
            <w:shd w:val="clear" w:color="auto" w:fill="auto"/>
          </w:tcPr>
          <w:p w14:paraId="66558EB2"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0,2</w:t>
            </w:r>
          </w:p>
        </w:tc>
        <w:tc>
          <w:tcPr>
            <w:tcW w:w="1417" w:type="dxa"/>
            <w:shd w:val="clear" w:color="auto" w:fill="auto"/>
          </w:tcPr>
          <w:p w14:paraId="7B502A5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17E6781" w14:textId="77777777" w:rsidTr="001013A9">
        <w:trPr>
          <w:jc w:val="center"/>
        </w:trPr>
        <w:tc>
          <w:tcPr>
            <w:tcW w:w="13745" w:type="dxa"/>
            <w:gridSpan w:val="6"/>
            <w:shd w:val="clear" w:color="auto" w:fill="auto"/>
          </w:tcPr>
          <w:p w14:paraId="46E7B102"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Болдино</w:t>
            </w:r>
          </w:p>
        </w:tc>
      </w:tr>
      <w:tr w:rsidR="001013A9" w:rsidRPr="005F2031" w14:paraId="0B9DA6AF" w14:textId="77777777" w:rsidTr="001013A9">
        <w:trPr>
          <w:jc w:val="center"/>
        </w:trPr>
        <w:tc>
          <w:tcPr>
            <w:tcW w:w="704" w:type="dxa"/>
            <w:shd w:val="clear" w:color="auto" w:fill="auto"/>
          </w:tcPr>
          <w:p w14:paraId="2955882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435</w:t>
            </w:r>
          </w:p>
        </w:tc>
        <w:tc>
          <w:tcPr>
            <w:tcW w:w="2410" w:type="dxa"/>
            <w:shd w:val="clear" w:color="auto" w:fill="auto"/>
          </w:tcPr>
          <w:p w14:paraId="5155BE5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433</w:t>
            </w:r>
          </w:p>
        </w:tc>
        <w:tc>
          <w:tcPr>
            <w:tcW w:w="3118" w:type="dxa"/>
            <w:shd w:val="clear" w:color="auto" w:fill="auto"/>
          </w:tcPr>
          <w:p w14:paraId="617354C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Солнечная </w:t>
            </w:r>
          </w:p>
        </w:tc>
        <w:tc>
          <w:tcPr>
            <w:tcW w:w="4253" w:type="dxa"/>
            <w:shd w:val="clear" w:color="auto" w:fill="auto"/>
          </w:tcPr>
          <w:p w14:paraId="20888CA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15 ул. Солнечная</w:t>
            </w:r>
          </w:p>
        </w:tc>
        <w:tc>
          <w:tcPr>
            <w:tcW w:w="1843" w:type="dxa"/>
            <w:shd w:val="clear" w:color="auto" w:fill="auto"/>
          </w:tcPr>
          <w:p w14:paraId="31895A4F"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1,5</w:t>
            </w:r>
          </w:p>
        </w:tc>
        <w:tc>
          <w:tcPr>
            <w:tcW w:w="1417" w:type="dxa"/>
            <w:shd w:val="clear" w:color="auto" w:fill="auto"/>
          </w:tcPr>
          <w:p w14:paraId="7D5A488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42A7185" w14:textId="77777777" w:rsidTr="001013A9">
        <w:trPr>
          <w:jc w:val="center"/>
        </w:trPr>
        <w:tc>
          <w:tcPr>
            <w:tcW w:w="704" w:type="dxa"/>
            <w:shd w:val="clear" w:color="auto" w:fill="auto"/>
          </w:tcPr>
          <w:p w14:paraId="3A10453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436</w:t>
            </w:r>
          </w:p>
        </w:tc>
        <w:tc>
          <w:tcPr>
            <w:tcW w:w="2410" w:type="dxa"/>
            <w:shd w:val="clear" w:color="auto" w:fill="auto"/>
          </w:tcPr>
          <w:p w14:paraId="1D3D21C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434</w:t>
            </w:r>
          </w:p>
        </w:tc>
        <w:tc>
          <w:tcPr>
            <w:tcW w:w="3118" w:type="dxa"/>
            <w:shd w:val="clear" w:color="auto" w:fill="auto"/>
          </w:tcPr>
          <w:p w14:paraId="4D46C436"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Полевая </w:t>
            </w:r>
          </w:p>
        </w:tc>
        <w:tc>
          <w:tcPr>
            <w:tcW w:w="4253" w:type="dxa"/>
            <w:shd w:val="clear" w:color="auto" w:fill="auto"/>
          </w:tcPr>
          <w:p w14:paraId="2EE2266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28ул. Полевая </w:t>
            </w:r>
          </w:p>
        </w:tc>
        <w:tc>
          <w:tcPr>
            <w:tcW w:w="1843" w:type="dxa"/>
            <w:shd w:val="clear" w:color="auto" w:fill="auto"/>
          </w:tcPr>
          <w:p w14:paraId="34E9297F"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1,5</w:t>
            </w:r>
          </w:p>
        </w:tc>
        <w:tc>
          <w:tcPr>
            <w:tcW w:w="1417" w:type="dxa"/>
            <w:shd w:val="clear" w:color="auto" w:fill="auto"/>
          </w:tcPr>
          <w:p w14:paraId="6FE9B75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2813EF7" w14:textId="77777777" w:rsidTr="001013A9">
        <w:trPr>
          <w:jc w:val="center"/>
        </w:trPr>
        <w:tc>
          <w:tcPr>
            <w:tcW w:w="704" w:type="dxa"/>
            <w:shd w:val="clear" w:color="auto" w:fill="auto"/>
          </w:tcPr>
          <w:p w14:paraId="1B51E61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437</w:t>
            </w:r>
          </w:p>
        </w:tc>
        <w:tc>
          <w:tcPr>
            <w:tcW w:w="2410" w:type="dxa"/>
            <w:shd w:val="clear" w:color="auto" w:fill="auto"/>
          </w:tcPr>
          <w:p w14:paraId="2FF4D40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435</w:t>
            </w:r>
          </w:p>
        </w:tc>
        <w:tc>
          <w:tcPr>
            <w:tcW w:w="3118" w:type="dxa"/>
            <w:shd w:val="clear" w:color="auto" w:fill="auto"/>
          </w:tcPr>
          <w:p w14:paraId="5E77CC70"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Железнодорожная </w:t>
            </w:r>
          </w:p>
        </w:tc>
        <w:tc>
          <w:tcPr>
            <w:tcW w:w="4253" w:type="dxa"/>
            <w:shd w:val="clear" w:color="auto" w:fill="auto"/>
          </w:tcPr>
          <w:p w14:paraId="34EADD1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33 ул. Железнодорожная </w:t>
            </w:r>
          </w:p>
        </w:tc>
        <w:tc>
          <w:tcPr>
            <w:tcW w:w="1843" w:type="dxa"/>
            <w:shd w:val="clear" w:color="auto" w:fill="auto"/>
          </w:tcPr>
          <w:p w14:paraId="3130DDF3"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1,5</w:t>
            </w:r>
          </w:p>
        </w:tc>
        <w:tc>
          <w:tcPr>
            <w:tcW w:w="1417" w:type="dxa"/>
            <w:shd w:val="clear" w:color="auto" w:fill="auto"/>
          </w:tcPr>
          <w:p w14:paraId="3ABF934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8561DD0" w14:textId="77777777" w:rsidTr="001013A9">
        <w:trPr>
          <w:jc w:val="center"/>
        </w:trPr>
        <w:tc>
          <w:tcPr>
            <w:tcW w:w="13745" w:type="dxa"/>
            <w:gridSpan w:val="6"/>
            <w:shd w:val="clear" w:color="auto" w:fill="auto"/>
          </w:tcPr>
          <w:p w14:paraId="13596A77"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Лопыри</w:t>
            </w:r>
          </w:p>
        </w:tc>
      </w:tr>
      <w:tr w:rsidR="001013A9" w:rsidRPr="005F2031" w14:paraId="126A28A6" w14:textId="77777777" w:rsidTr="001013A9">
        <w:trPr>
          <w:jc w:val="center"/>
        </w:trPr>
        <w:tc>
          <w:tcPr>
            <w:tcW w:w="704" w:type="dxa"/>
            <w:shd w:val="clear" w:color="auto" w:fill="auto"/>
          </w:tcPr>
          <w:p w14:paraId="4AC2927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438</w:t>
            </w:r>
          </w:p>
        </w:tc>
        <w:tc>
          <w:tcPr>
            <w:tcW w:w="2410" w:type="dxa"/>
            <w:shd w:val="clear" w:color="auto" w:fill="auto"/>
          </w:tcPr>
          <w:p w14:paraId="2579101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436</w:t>
            </w:r>
          </w:p>
        </w:tc>
        <w:tc>
          <w:tcPr>
            <w:tcW w:w="3118" w:type="dxa"/>
            <w:shd w:val="clear" w:color="auto" w:fill="auto"/>
          </w:tcPr>
          <w:p w14:paraId="306BBCD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деревне Лопыри</w:t>
            </w:r>
          </w:p>
        </w:tc>
        <w:tc>
          <w:tcPr>
            <w:tcW w:w="4253" w:type="dxa"/>
            <w:shd w:val="clear" w:color="auto" w:fill="auto"/>
          </w:tcPr>
          <w:p w14:paraId="30386690"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до дома № 44</w:t>
            </w:r>
          </w:p>
        </w:tc>
        <w:tc>
          <w:tcPr>
            <w:tcW w:w="1843" w:type="dxa"/>
            <w:shd w:val="clear" w:color="auto" w:fill="auto"/>
          </w:tcPr>
          <w:p w14:paraId="7EC36FB6"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2AA18B4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8F4B449" w14:textId="77777777" w:rsidTr="001013A9">
        <w:trPr>
          <w:jc w:val="center"/>
        </w:trPr>
        <w:tc>
          <w:tcPr>
            <w:tcW w:w="13745" w:type="dxa"/>
            <w:gridSpan w:val="6"/>
            <w:shd w:val="clear" w:color="auto" w:fill="auto"/>
          </w:tcPr>
          <w:p w14:paraId="0DA61EB5"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lastRenderedPageBreak/>
              <w:t>д. Суковатово</w:t>
            </w:r>
          </w:p>
        </w:tc>
      </w:tr>
      <w:tr w:rsidR="001013A9" w:rsidRPr="005F2031" w14:paraId="41A1FF52" w14:textId="77777777" w:rsidTr="001013A9">
        <w:trPr>
          <w:jc w:val="center"/>
        </w:trPr>
        <w:tc>
          <w:tcPr>
            <w:tcW w:w="704" w:type="dxa"/>
            <w:shd w:val="clear" w:color="auto" w:fill="auto"/>
          </w:tcPr>
          <w:p w14:paraId="1EB526A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439</w:t>
            </w:r>
          </w:p>
        </w:tc>
        <w:tc>
          <w:tcPr>
            <w:tcW w:w="2410" w:type="dxa"/>
            <w:shd w:val="clear" w:color="auto" w:fill="auto"/>
          </w:tcPr>
          <w:p w14:paraId="26983E6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437</w:t>
            </w:r>
          </w:p>
        </w:tc>
        <w:tc>
          <w:tcPr>
            <w:tcW w:w="3118" w:type="dxa"/>
            <w:shd w:val="clear" w:color="auto" w:fill="auto"/>
          </w:tcPr>
          <w:p w14:paraId="399F445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деревне Суковатово</w:t>
            </w:r>
          </w:p>
        </w:tc>
        <w:tc>
          <w:tcPr>
            <w:tcW w:w="4253" w:type="dxa"/>
            <w:shd w:val="clear" w:color="auto" w:fill="auto"/>
          </w:tcPr>
          <w:p w14:paraId="2E0EBE8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до дома №21</w:t>
            </w:r>
          </w:p>
        </w:tc>
        <w:tc>
          <w:tcPr>
            <w:tcW w:w="1843" w:type="dxa"/>
            <w:shd w:val="clear" w:color="auto" w:fill="auto"/>
          </w:tcPr>
          <w:p w14:paraId="06AF84CE"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168684D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1B6171C" w14:textId="77777777" w:rsidTr="001013A9">
        <w:trPr>
          <w:jc w:val="center"/>
        </w:trPr>
        <w:tc>
          <w:tcPr>
            <w:tcW w:w="13745" w:type="dxa"/>
            <w:gridSpan w:val="6"/>
            <w:shd w:val="clear" w:color="auto" w:fill="auto"/>
          </w:tcPr>
          <w:p w14:paraId="7ECCCBDF"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Калинино</w:t>
            </w:r>
          </w:p>
        </w:tc>
      </w:tr>
      <w:tr w:rsidR="001013A9" w:rsidRPr="005F2031" w14:paraId="2E17ADBB" w14:textId="77777777" w:rsidTr="001013A9">
        <w:trPr>
          <w:jc w:val="center"/>
        </w:trPr>
        <w:tc>
          <w:tcPr>
            <w:tcW w:w="704" w:type="dxa"/>
            <w:shd w:val="clear" w:color="auto" w:fill="auto"/>
          </w:tcPr>
          <w:p w14:paraId="11A152A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440</w:t>
            </w:r>
          </w:p>
        </w:tc>
        <w:tc>
          <w:tcPr>
            <w:tcW w:w="2410" w:type="dxa"/>
            <w:shd w:val="clear" w:color="auto" w:fill="auto"/>
          </w:tcPr>
          <w:p w14:paraId="74EBD2E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438</w:t>
            </w:r>
          </w:p>
        </w:tc>
        <w:tc>
          <w:tcPr>
            <w:tcW w:w="3118" w:type="dxa"/>
            <w:shd w:val="clear" w:color="auto" w:fill="auto"/>
          </w:tcPr>
          <w:p w14:paraId="160822F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деревне Калинино</w:t>
            </w:r>
          </w:p>
        </w:tc>
        <w:tc>
          <w:tcPr>
            <w:tcW w:w="4253" w:type="dxa"/>
            <w:shd w:val="clear" w:color="auto" w:fill="auto"/>
          </w:tcPr>
          <w:p w14:paraId="51325F95"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до дома № 89</w:t>
            </w:r>
          </w:p>
        </w:tc>
        <w:tc>
          <w:tcPr>
            <w:tcW w:w="1843" w:type="dxa"/>
            <w:shd w:val="clear" w:color="auto" w:fill="auto"/>
          </w:tcPr>
          <w:p w14:paraId="1489A8A7"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3</w:t>
            </w:r>
          </w:p>
        </w:tc>
        <w:tc>
          <w:tcPr>
            <w:tcW w:w="1417" w:type="dxa"/>
            <w:shd w:val="clear" w:color="auto" w:fill="auto"/>
          </w:tcPr>
          <w:p w14:paraId="0017DA2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6343CD8" w14:textId="77777777" w:rsidTr="001013A9">
        <w:trPr>
          <w:jc w:val="center"/>
        </w:trPr>
        <w:tc>
          <w:tcPr>
            <w:tcW w:w="13745" w:type="dxa"/>
            <w:gridSpan w:val="6"/>
            <w:shd w:val="clear" w:color="auto" w:fill="auto"/>
          </w:tcPr>
          <w:p w14:paraId="5D70A9F0"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Филатьево</w:t>
            </w:r>
          </w:p>
        </w:tc>
      </w:tr>
      <w:tr w:rsidR="001013A9" w:rsidRPr="005F2031" w14:paraId="09F73CFC" w14:textId="77777777" w:rsidTr="001013A9">
        <w:trPr>
          <w:jc w:val="center"/>
        </w:trPr>
        <w:tc>
          <w:tcPr>
            <w:tcW w:w="704" w:type="dxa"/>
            <w:shd w:val="clear" w:color="auto" w:fill="auto"/>
          </w:tcPr>
          <w:p w14:paraId="5D0F107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441</w:t>
            </w:r>
          </w:p>
        </w:tc>
        <w:tc>
          <w:tcPr>
            <w:tcW w:w="2410" w:type="dxa"/>
            <w:shd w:val="clear" w:color="auto" w:fill="auto"/>
          </w:tcPr>
          <w:p w14:paraId="25F6C76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439</w:t>
            </w:r>
          </w:p>
        </w:tc>
        <w:tc>
          <w:tcPr>
            <w:tcW w:w="3118" w:type="dxa"/>
            <w:shd w:val="clear" w:color="auto" w:fill="auto"/>
          </w:tcPr>
          <w:p w14:paraId="074D4431"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деревне Филатьево</w:t>
            </w:r>
          </w:p>
        </w:tc>
        <w:tc>
          <w:tcPr>
            <w:tcW w:w="4253" w:type="dxa"/>
            <w:shd w:val="clear" w:color="auto" w:fill="auto"/>
          </w:tcPr>
          <w:p w14:paraId="3A3DC9FE"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улица по деревне дом № 1</w:t>
            </w:r>
          </w:p>
        </w:tc>
        <w:tc>
          <w:tcPr>
            <w:tcW w:w="1843" w:type="dxa"/>
            <w:shd w:val="clear" w:color="auto" w:fill="auto"/>
          </w:tcPr>
          <w:p w14:paraId="6F7AE5F8"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0,1</w:t>
            </w:r>
          </w:p>
        </w:tc>
        <w:tc>
          <w:tcPr>
            <w:tcW w:w="1417" w:type="dxa"/>
            <w:shd w:val="clear" w:color="auto" w:fill="auto"/>
          </w:tcPr>
          <w:p w14:paraId="58D54CF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B5F8D5C" w14:textId="77777777" w:rsidTr="001013A9">
        <w:trPr>
          <w:jc w:val="center"/>
        </w:trPr>
        <w:tc>
          <w:tcPr>
            <w:tcW w:w="13745" w:type="dxa"/>
            <w:gridSpan w:val="6"/>
            <w:shd w:val="clear" w:color="auto" w:fill="auto"/>
          </w:tcPr>
          <w:p w14:paraId="6CEB566D"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Степаново</w:t>
            </w:r>
          </w:p>
        </w:tc>
      </w:tr>
      <w:tr w:rsidR="001013A9" w:rsidRPr="005F2031" w14:paraId="16B438FE" w14:textId="77777777" w:rsidTr="001013A9">
        <w:trPr>
          <w:jc w:val="center"/>
        </w:trPr>
        <w:tc>
          <w:tcPr>
            <w:tcW w:w="704" w:type="dxa"/>
            <w:shd w:val="clear" w:color="auto" w:fill="auto"/>
          </w:tcPr>
          <w:p w14:paraId="3BBEBC5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442</w:t>
            </w:r>
          </w:p>
        </w:tc>
        <w:tc>
          <w:tcPr>
            <w:tcW w:w="2410" w:type="dxa"/>
            <w:shd w:val="clear" w:color="auto" w:fill="auto"/>
          </w:tcPr>
          <w:p w14:paraId="1F4C3F1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440</w:t>
            </w:r>
          </w:p>
        </w:tc>
        <w:tc>
          <w:tcPr>
            <w:tcW w:w="3118" w:type="dxa"/>
            <w:shd w:val="clear" w:color="auto" w:fill="auto"/>
          </w:tcPr>
          <w:p w14:paraId="4B1DBF0E"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деревне Степаново</w:t>
            </w:r>
          </w:p>
        </w:tc>
        <w:tc>
          <w:tcPr>
            <w:tcW w:w="4253" w:type="dxa"/>
            <w:shd w:val="clear" w:color="auto" w:fill="auto"/>
          </w:tcPr>
          <w:p w14:paraId="4F376A8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до дома № 69</w:t>
            </w:r>
          </w:p>
        </w:tc>
        <w:tc>
          <w:tcPr>
            <w:tcW w:w="1843" w:type="dxa"/>
            <w:shd w:val="clear" w:color="auto" w:fill="auto"/>
          </w:tcPr>
          <w:p w14:paraId="1BFEB335"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0,8</w:t>
            </w:r>
          </w:p>
        </w:tc>
        <w:tc>
          <w:tcPr>
            <w:tcW w:w="1417" w:type="dxa"/>
            <w:shd w:val="clear" w:color="auto" w:fill="auto"/>
          </w:tcPr>
          <w:p w14:paraId="152DBCE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0A06CB0" w14:textId="77777777" w:rsidTr="001013A9">
        <w:trPr>
          <w:jc w:val="center"/>
        </w:trPr>
        <w:tc>
          <w:tcPr>
            <w:tcW w:w="13745" w:type="dxa"/>
            <w:gridSpan w:val="6"/>
            <w:shd w:val="clear" w:color="auto" w:fill="auto"/>
          </w:tcPr>
          <w:p w14:paraId="1AFB2AAA"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Денисово</w:t>
            </w:r>
          </w:p>
        </w:tc>
      </w:tr>
      <w:tr w:rsidR="001013A9" w:rsidRPr="005F2031" w14:paraId="21F07A6D" w14:textId="77777777" w:rsidTr="001013A9">
        <w:trPr>
          <w:jc w:val="center"/>
        </w:trPr>
        <w:tc>
          <w:tcPr>
            <w:tcW w:w="704" w:type="dxa"/>
            <w:shd w:val="clear" w:color="auto" w:fill="auto"/>
          </w:tcPr>
          <w:p w14:paraId="157666D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443</w:t>
            </w:r>
          </w:p>
        </w:tc>
        <w:tc>
          <w:tcPr>
            <w:tcW w:w="2410" w:type="dxa"/>
            <w:shd w:val="clear" w:color="auto" w:fill="auto"/>
          </w:tcPr>
          <w:p w14:paraId="7A551EB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441</w:t>
            </w:r>
          </w:p>
        </w:tc>
        <w:tc>
          <w:tcPr>
            <w:tcW w:w="3118" w:type="dxa"/>
            <w:shd w:val="clear" w:color="auto" w:fill="auto"/>
          </w:tcPr>
          <w:p w14:paraId="2E87A0E1"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деревне Денисово</w:t>
            </w:r>
          </w:p>
        </w:tc>
        <w:tc>
          <w:tcPr>
            <w:tcW w:w="4253" w:type="dxa"/>
            <w:shd w:val="clear" w:color="auto" w:fill="auto"/>
          </w:tcPr>
          <w:p w14:paraId="2433A84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до дома № 30</w:t>
            </w:r>
          </w:p>
        </w:tc>
        <w:tc>
          <w:tcPr>
            <w:tcW w:w="1843" w:type="dxa"/>
            <w:shd w:val="clear" w:color="auto" w:fill="auto"/>
          </w:tcPr>
          <w:p w14:paraId="6CCBDC79"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1,5</w:t>
            </w:r>
          </w:p>
        </w:tc>
        <w:tc>
          <w:tcPr>
            <w:tcW w:w="1417" w:type="dxa"/>
            <w:shd w:val="clear" w:color="auto" w:fill="auto"/>
          </w:tcPr>
          <w:p w14:paraId="63D5F3A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AF60C82" w14:textId="77777777" w:rsidTr="001013A9">
        <w:trPr>
          <w:jc w:val="center"/>
        </w:trPr>
        <w:tc>
          <w:tcPr>
            <w:tcW w:w="13745" w:type="dxa"/>
            <w:gridSpan w:val="6"/>
            <w:shd w:val="clear" w:color="auto" w:fill="auto"/>
          </w:tcPr>
          <w:p w14:paraId="219562A5"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Елисейково</w:t>
            </w:r>
          </w:p>
        </w:tc>
      </w:tr>
      <w:tr w:rsidR="001013A9" w:rsidRPr="005F2031" w14:paraId="2ABE4D11" w14:textId="77777777" w:rsidTr="001013A9">
        <w:trPr>
          <w:jc w:val="center"/>
        </w:trPr>
        <w:tc>
          <w:tcPr>
            <w:tcW w:w="704" w:type="dxa"/>
            <w:shd w:val="clear" w:color="auto" w:fill="auto"/>
          </w:tcPr>
          <w:p w14:paraId="4C4ADCC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444</w:t>
            </w:r>
          </w:p>
        </w:tc>
        <w:tc>
          <w:tcPr>
            <w:tcW w:w="2410" w:type="dxa"/>
            <w:shd w:val="clear" w:color="auto" w:fill="auto"/>
          </w:tcPr>
          <w:p w14:paraId="6F037F9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442</w:t>
            </w:r>
          </w:p>
        </w:tc>
        <w:tc>
          <w:tcPr>
            <w:tcW w:w="3118" w:type="dxa"/>
            <w:shd w:val="clear" w:color="auto" w:fill="auto"/>
          </w:tcPr>
          <w:p w14:paraId="7443063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деревне Елисейково</w:t>
            </w:r>
          </w:p>
        </w:tc>
        <w:tc>
          <w:tcPr>
            <w:tcW w:w="4253" w:type="dxa"/>
            <w:shd w:val="clear" w:color="auto" w:fill="auto"/>
          </w:tcPr>
          <w:p w14:paraId="4A52731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до дома № 90</w:t>
            </w:r>
          </w:p>
        </w:tc>
        <w:tc>
          <w:tcPr>
            <w:tcW w:w="1843" w:type="dxa"/>
            <w:shd w:val="clear" w:color="auto" w:fill="auto"/>
          </w:tcPr>
          <w:p w14:paraId="58158CEC"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w:t>
            </w:r>
          </w:p>
        </w:tc>
        <w:tc>
          <w:tcPr>
            <w:tcW w:w="1417" w:type="dxa"/>
            <w:shd w:val="clear" w:color="auto" w:fill="auto"/>
          </w:tcPr>
          <w:p w14:paraId="4DCC1E9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56F8347" w14:textId="77777777" w:rsidTr="001013A9">
        <w:trPr>
          <w:jc w:val="center"/>
        </w:trPr>
        <w:tc>
          <w:tcPr>
            <w:tcW w:w="13745" w:type="dxa"/>
            <w:gridSpan w:val="6"/>
            <w:shd w:val="clear" w:color="auto" w:fill="auto"/>
          </w:tcPr>
          <w:p w14:paraId="619F4038"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Неугодово</w:t>
            </w:r>
          </w:p>
        </w:tc>
      </w:tr>
      <w:tr w:rsidR="001013A9" w:rsidRPr="005F2031" w14:paraId="32AFF709" w14:textId="77777777" w:rsidTr="001013A9">
        <w:trPr>
          <w:jc w:val="center"/>
        </w:trPr>
        <w:tc>
          <w:tcPr>
            <w:tcW w:w="704" w:type="dxa"/>
            <w:shd w:val="clear" w:color="auto" w:fill="auto"/>
          </w:tcPr>
          <w:p w14:paraId="120C19F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445</w:t>
            </w:r>
          </w:p>
        </w:tc>
        <w:tc>
          <w:tcPr>
            <w:tcW w:w="2410" w:type="dxa"/>
            <w:shd w:val="clear" w:color="auto" w:fill="auto"/>
          </w:tcPr>
          <w:p w14:paraId="754C735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443</w:t>
            </w:r>
          </w:p>
        </w:tc>
        <w:tc>
          <w:tcPr>
            <w:tcW w:w="3118" w:type="dxa"/>
            <w:shd w:val="clear" w:color="auto" w:fill="auto"/>
          </w:tcPr>
          <w:p w14:paraId="10F1B84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Цветочная </w:t>
            </w:r>
          </w:p>
        </w:tc>
        <w:tc>
          <w:tcPr>
            <w:tcW w:w="4253" w:type="dxa"/>
            <w:shd w:val="clear" w:color="auto" w:fill="auto"/>
          </w:tcPr>
          <w:p w14:paraId="2438712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1до дома № 23 по ул. Цветочная</w:t>
            </w:r>
          </w:p>
        </w:tc>
        <w:tc>
          <w:tcPr>
            <w:tcW w:w="1843" w:type="dxa"/>
            <w:shd w:val="clear" w:color="auto" w:fill="auto"/>
          </w:tcPr>
          <w:p w14:paraId="245A1028"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2E2A955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2C9CF85" w14:textId="77777777" w:rsidTr="001013A9">
        <w:trPr>
          <w:jc w:val="center"/>
        </w:trPr>
        <w:tc>
          <w:tcPr>
            <w:tcW w:w="704" w:type="dxa"/>
            <w:shd w:val="clear" w:color="auto" w:fill="auto"/>
          </w:tcPr>
          <w:p w14:paraId="23A4D23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446</w:t>
            </w:r>
          </w:p>
        </w:tc>
        <w:tc>
          <w:tcPr>
            <w:tcW w:w="2410" w:type="dxa"/>
            <w:shd w:val="clear" w:color="auto" w:fill="auto"/>
          </w:tcPr>
          <w:p w14:paraId="052229F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444</w:t>
            </w:r>
          </w:p>
        </w:tc>
        <w:tc>
          <w:tcPr>
            <w:tcW w:w="3118" w:type="dxa"/>
            <w:shd w:val="clear" w:color="auto" w:fill="auto"/>
          </w:tcPr>
          <w:p w14:paraId="0AB04D8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Заречная</w:t>
            </w:r>
          </w:p>
        </w:tc>
        <w:tc>
          <w:tcPr>
            <w:tcW w:w="4253" w:type="dxa"/>
            <w:shd w:val="clear" w:color="auto" w:fill="auto"/>
          </w:tcPr>
          <w:p w14:paraId="289B36B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2 до дома № 8 ул. Заречная</w:t>
            </w:r>
          </w:p>
        </w:tc>
        <w:tc>
          <w:tcPr>
            <w:tcW w:w="1843" w:type="dxa"/>
            <w:shd w:val="clear" w:color="auto" w:fill="auto"/>
          </w:tcPr>
          <w:p w14:paraId="658F024A"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3A57BBB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13348A4" w14:textId="77777777" w:rsidTr="001013A9">
        <w:trPr>
          <w:jc w:val="center"/>
        </w:trPr>
        <w:tc>
          <w:tcPr>
            <w:tcW w:w="704" w:type="dxa"/>
            <w:shd w:val="clear" w:color="auto" w:fill="auto"/>
          </w:tcPr>
          <w:p w14:paraId="232B124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447</w:t>
            </w:r>
          </w:p>
        </w:tc>
        <w:tc>
          <w:tcPr>
            <w:tcW w:w="2410" w:type="dxa"/>
            <w:shd w:val="clear" w:color="auto" w:fill="auto"/>
          </w:tcPr>
          <w:p w14:paraId="466A373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445</w:t>
            </w:r>
          </w:p>
        </w:tc>
        <w:tc>
          <w:tcPr>
            <w:tcW w:w="3118" w:type="dxa"/>
            <w:shd w:val="clear" w:color="auto" w:fill="auto"/>
          </w:tcPr>
          <w:p w14:paraId="73D6177E"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Центральная </w:t>
            </w:r>
          </w:p>
        </w:tc>
        <w:tc>
          <w:tcPr>
            <w:tcW w:w="4253" w:type="dxa"/>
            <w:shd w:val="clear" w:color="auto" w:fill="auto"/>
          </w:tcPr>
          <w:p w14:paraId="7750320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до дома № 11 ул. Центральная</w:t>
            </w:r>
          </w:p>
        </w:tc>
        <w:tc>
          <w:tcPr>
            <w:tcW w:w="1843" w:type="dxa"/>
            <w:shd w:val="clear" w:color="auto" w:fill="auto"/>
          </w:tcPr>
          <w:p w14:paraId="5A9C6773"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3D397B1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519DAF4" w14:textId="77777777" w:rsidTr="001013A9">
        <w:trPr>
          <w:jc w:val="center"/>
        </w:trPr>
        <w:tc>
          <w:tcPr>
            <w:tcW w:w="704" w:type="dxa"/>
            <w:shd w:val="clear" w:color="auto" w:fill="auto"/>
          </w:tcPr>
          <w:p w14:paraId="0776930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448</w:t>
            </w:r>
          </w:p>
        </w:tc>
        <w:tc>
          <w:tcPr>
            <w:tcW w:w="2410" w:type="dxa"/>
            <w:shd w:val="clear" w:color="auto" w:fill="auto"/>
          </w:tcPr>
          <w:p w14:paraId="6AF2FFA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446</w:t>
            </w:r>
          </w:p>
        </w:tc>
        <w:tc>
          <w:tcPr>
            <w:tcW w:w="3118" w:type="dxa"/>
            <w:shd w:val="clear" w:color="auto" w:fill="auto"/>
          </w:tcPr>
          <w:p w14:paraId="0747A06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Садовая </w:t>
            </w:r>
          </w:p>
        </w:tc>
        <w:tc>
          <w:tcPr>
            <w:tcW w:w="4253" w:type="dxa"/>
            <w:shd w:val="clear" w:color="auto" w:fill="auto"/>
          </w:tcPr>
          <w:p w14:paraId="61E0B846"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 12 ул. Садовая</w:t>
            </w:r>
          </w:p>
        </w:tc>
        <w:tc>
          <w:tcPr>
            <w:tcW w:w="1843" w:type="dxa"/>
            <w:shd w:val="clear" w:color="auto" w:fill="auto"/>
          </w:tcPr>
          <w:p w14:paraId="050A4C1F"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7716E9F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1B34DD5" w14:textId="77777777" w:rsidTr="001013A9">
        <w:trPr>
          <w:jc w:val="center"/>
        </w:trPr>
        <w:tc>
          <w:tcPr>
            <w:tcW w:w="13745" w:type="dxa"/>
            <w:gridSpan w:val="6"/>
            <w:shd w:val="clear" w:color="auto" w:fill="auto"/>
          </w:tcPr>
          <w:p w14:paraId="0BF1AE2B"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Аксеново</w:t>
            </w:r>
          </w:p>
        </w:tc>
      </w:tr>
      <w:tr w:rsidR="001013A9" w:rsidRPr="005F2031" w14:paraId="0E6CCE12" w14:textId="77777777" w:rsidTr="001013A9">
        <w:trPr>
          <w:jc w:val="center"/>
        </w:trPr>
        <w:tc>
          <w:tcPr>
            <w:tcW w:w="704" w:type="dxa"/>
            <w:shd w:val="clear" w:color="auto" w:fill="auto"/>
          </w:tcPr>
          <w:p w14:paraId="66BDD6A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449</w:t>
            </w:r>
          </w:p>
        </w:tc>
        <w:tc>
          <w:tcPr>
            <w:tcW w:w="2410" w:type="dxa"/>
            <w:shd w:val="clear" w:color="auto" w:fill="auto"/>
          </w:tcPr>
          <w:p w14:paraId="1BE051D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447</w:t>
            </w:r>
          </w:p>
        </w:tc>
        <w:tc>
          <w:tcPr>
            <w:tcW w:w="3118" w:type="dxa"/>
            <w:shd w:val="clear" w:color="auto" w:fill="auto"/>
          </w:tcPr>
          <w:p w14:paraId="07B1173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Озерная </w:t>
            </w:r>
          </w:p>
        </w:tc>
        <w:tc>
          <w:tcPr>
            <w:tcW w:w="4253" w:type="dxa"/>
            <w:shd w:val="clear" w:color="auto" w:fill="auto"/>
          </w:tcPr>
          <w:p w14:paraId="2FD3D4C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 122 ул. Озерная</w:t>
            </w:r>
          </w:p>
        </w:tc>
        <w:tc>
          <w:tcPr>
            <w:tcW w:w="1843" w:type="dxa"/>
            <w:shd w:val="clear" w:color="auto" w:fill="auto"/>
          </w:tcPr>
          <w:p w14:paraId="6C9764B5"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4,5</w:t>
            </w:r>
          </w:p>
        </w:tc>
        <w:tc>
          <w:tcPr>
            <w:tcW w:w="1417" w:type="dxa"/>
            <w:shd w:val="clear" w:color="auto" w:fill="auto"/>
          </w:tcPr>
          <w:p w14:paraId="06FF625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31059DB" w14:textId="77777777" w:rsidTr="001013A9">
        <w:trPr>
          <w:jc w:val="center"/>
        </w:trPr>
        <w:tc>
          <w:tcPr>
            <w:tcW w:w="704" w:type="dxa"/>
            <w:shd w:val="clear" w:color="auto" w:fill="auto"/>
          </w:tcPr>
          <w:p w14:paraId="7F2A44E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450</w:t>
            </w:r>
          </w:p>
        </w:tc>
        <w:tc>
          <w:tcPr>
            <w:tcW w:w="2410" w:type="dxa"/>
            <w:shd w:val="clear" w:color="auto" w:fill="auto"/>
          </w:tcPr>
          <w:p w14:paraId="13A347B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448</w:t>
            </w:r>
          </w:p>
        </w:tc>
        <w:tc>
          <w:tcPr>
            <w:tcW w:w="3118" w:type="dxa"/>
            <w:shd w:val="clear" w:color="auto" w:fill="auto"/>
          </w:tcPr>
          <w:p w14:paraId="7A03D91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Полевая </w:t>
            </w:r>
          </w:p>
        </w:tc>
        <w:tc>
          <w:tcPr>
            <w:tcW w:w="4253" w:type="dxa"/>
            <w:shd w:val="clear" w:color="auto" w:fill="auto"/>
          </w:tcPr>
          <w:p w14:paraId="00ABAFA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№23 ул. Полевая</w:t>
            </w:r>
          </w:p>
        </w:tc>
        <w:tc>
          <w:tcPr>
            <w:tcW w:w="1843" w:type="dxa"/>
            <w:shd w:val="clear" w:color="auto" w:fill="auto"/>
          </w:tcPr>
          <w:p w14:paraId="557F70C3"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1515DEC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9FABE50" w14:textId="77777777" w:rsidTr="001013A9">
        <w:trPr>
          <w:jc w:val="center"/>
        </w:trPr>
        <w:tc>
          <w:tcPr>
            <w:tcW w:w="13745" w:type="dxa"/>
            <w:gridSpan w:val="6"/>
            <w:shd w:val="clear" w:color="auto" w:fill="auto"/>
          </w:tcPr>
          <w:p w14:paraId="2553C6B4"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Караваево</w:t>
            </w:r>
          </w:p>
        </w:tc>
      </w:tr>
      <w:tr w:rsidR="001013A9" w:rsidRPr="005F2031" w14:paraId="18281368" w14:textId="77777777" w:rsidTr="001013A9">
        <w:trPr>
          <w:jc w:val="center"/>
        </w:trPr>
        <w:tc>
          <w:tcPr>
            <w:tcW w:w="704" w:type="dxa"/>
            <w:shd w:val="clear" w:color="auto" w:fill="auto"/>
          </w:tcPr>
          <w:p w14:paraId="4363C22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451</w:t>
            </w:r>
          </w:p>
        </w:tc>
        <w:tc>
          <w:tcPr>
            <w:tcW w:w="2410" w:type="dxa"/>
            <w:shd w:val="clear" w:color="auto" w:fill="auto"/>
          </w:tcPr>
          <w:p w14:paraId="651C29C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449</w:t>
            </w:r>
          </w:p>
        </w:tc>
        <w:tc>
          <w:tcPr>
            <w:tcW w:w="3118" w:type="dxa"/>
            <w:shd w:val="clear" w:color="auto" w:fill="auto"/>
          </w:tcPr>
          <w:p w14:paraId="047ADE4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Хуторовка </w:t>
            </w:r>
          </w:p>
        </w:tc>
        <w:tc>
          <w:tcPr>
            <w:tcW w:w="4253" w:type="dxa"/>
            <w:shd w:val="clear" w:color="auto" w:fill="auto"/>
          </w:tcPr>
          <w:p w14:paraId="78AE2BB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до дома №87 ул. Хуторовка</w:t>
            </w:r>
          </w:p>
        </w:tc>
        <w:tc>
          <w:tcPr>
            <w:tcW w:w="1843" w:type="dxa"/>
            <w:shd w:val="clear" w:color="auto" w:fill="auto"/>
          </w:tcPr>
          <w:p w14:paraId="4CD0418E"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1,8</w:t>
            </w:r>
          </w:p>
        </w:tc>
        <w:tc>
          <w:tcPr>
            <w:tcW w:w="1417" w:type="dxa"/>
            <w:shd w:val="clear" w:color="auto" w:fill="auto"/>
          </w:tcPr>
          <w:p w14:paraId="6C6FCD6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E9F9DDA" w14:textId="77777777" w:rsidTr="001013A9">
        <w:trPr>
          <w:jc w:val="center"/>
        </w:trPr>
        <w:tc>
          <w:tcPr>
            <w:tcW w:w="704" w:type="dxa"/>
            <w:shd w:val="clear" w:color="auto" w:fill="auto"/>
          </w:tcPr>
          <w:p w14:paraId="547D43B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452</w:t>
            </w:r>
          </w:p>
        </w:tc>
        <w:tc>
          <w:tcPr>
            <w:tcW w:w="2410" w:type="dxa"/>
            <w:shd w:val="clear" w:color="auto" w:fill="auto"/>
          </w:tcPr>
          <w:p w14:paraId="649C840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450</w:t>
            </w:r>
          </w:p>
        </w:tc>
        <w:tc>
          <w:tcPr>
            <w:tcW w:w="3118" w:type="dxa"/>
            <w:shd w:val="clear" w:color="auto" w:fill="auto"/>
          </w:tcPr>
          <w:p w14:paraId="6381B64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Каргополова </w:t>
            </w:r>
          </w:p>
        </w:tc>
        <w:tc>
          <w:tcPr>
            <w:tcW w:w="4253" w:type="dxa"/>
            <w:shd w:val="clear" w:color="auto" w:fill="auto"/>
          </w:tcPr>
          <w:p w14:paraId="023A319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до до</w:t>
            </w:r>
            <w:r w:rsidRPr="005F2031">
              <w:rPr>
                <w:rFonts w:eastAsia="Lucida Sans Unicode" w:cs="Times New Roman"/>
                <w:color w:val="000000"/>
                <w:spacing w:val="-4"/>
                <w:sz w:val="22"/>
                <w:shd w:val="clear" w:color="auto" w:fill="FFFFFF"/>
                <w:lang w:eastAsia="ru-RU"/>
              </w:rPr>
              <w:t>ма №77 ул. Каргополова</w:t>
            </w:r>
          </w:p>
        </w:tc>
        <w:tc>
          <w:tcPr>
            <w:tcW w:w="1843" w:type="dxa"/>
            <w:shd w:val="clear" w:color="auto" w:fill="auto"/>
          </w:tcPr>
          <w:p w14:paraId="0D8DFE86"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w:t>
            </w:r>
          </w:p>
        </w:tc>
        <w:tc>
          <w:tcPr>
            <w:tcW w:w="1417" w:type="dxa"/>
            <w:shd w:val="clear" w:color="auto" w:fill="auto"/>
          </w:tcPr>
          <w:p w14:paraId="1B6A0DC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8DF9E2F" w14:textId="77777777" w:rsidTr="001013A9">
        <w:trPr>
          <w:jc w:val="center"/>
        </w:trPr>
        <w:tc>
          <w:tcPr>
            <w:tcW w:w="704" w:type="dxa"/>
            <w:shd w:val="clear" w:color="auto" w:fill="auto"/>
          </w:tcPr>
          <w:p w14:paraId="5C77991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453</w:t>
            </w:r>
          </w:p>
        </w:tc>
        <w:tc>
          <w:tcPr>
            <w:tcW w:w="2410" w:type="dxa"/>
            <w:shd w:val="clear" w:color="auto" w:fill="auto"/>
          </w:tcPr>
          <w:p w14:paraId="733A2DC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451</w:t>
            </w:r>
          </w:p>
        </w:tc>
        <w:tc>
          <w:tcPr>
            <w:tcW w:w="3118" w:type="dxa"/>
            <w:shd w:val="clear" w:color="auto" w:fill="auto"/>
          </w:tcPr>
          <w:p w14:paraId="19FBEEC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Слободка </w:t>
            </w:r>
          </w:p>
        </w:tc>
        <w:tc>
          <w:tcPr>
            <w:tcW w:w="4253" w:type="dxa"/>
            <w:shd w:val="clear" w:color="auto" w:fill="auto"/>
          </w:tcPr>
          <w:p w14:paraId="710367D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12 ул. Слободка</w:t>
            </w:r>
          </w:p>
        </w:tc>
        <w:tc>
          <w:tcPr>
            <w:tcW w:w="1843" w:type="dxa"/>
            <w:shd w:val="clear" w:color="auto" w:fill="auto"/>
          </w:tcPr>
          <w:p w14:paraId="2AB44587"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0,3</w:t>
            </w:r>
          </w:p>
        </w:tc>
        <w:tc>
          <w:tcPr>
            <w:tcW w:w="1417" w:type="dxa"/>
            <w:shd w:val="clear" w:color="auto" w:fill="auto"/>
          </w:tcPr>
          <w:p w14:paraId="60DC276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B4ECD25" w14:textId="77777777" w:rsidTr="001013A9">
        <w:trPr>
          <w:jc w:val="center"/>
        </w:trPr>
        <w:tc>
          <w:tcPr>
            <w:tcW w:w="13745" w:type="dxa"/>
            <w:gridSpan w:val="6"/>
            <w:shd w:val="clear" w:color="auto" w:fill="auto"/>
          </w:tcPr>
          <w:p w14:paraId="35C46B22"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Пахомово</w:t>
            </w:r>
          </w:p>
        </w:tc>
      </w:tr>
      <w:tr w:rsidR="001013A9" w:rsidRPr="005F2031" w14:paraId="7CBF9BFB" w14:textId="77777777" w:rsidTr="001013A9">
        <w:trPr>
          <w:jc w:val="center"/>
        </w:trPr>
        <w:tc>
          <w:tcPr>
            <w:tcW w:w="704" w:type="dxa"/>
            <w:shd w:val="clear" w:color="auto" w:fill="auto"/>
          </w:tcPr>
          <w:p w14:paraId="2920DD7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454</w:t>
            </w:r>
          </w:p>
        </w:tc>
        <w:tc>
          <w:tcPr>
            <w:tcW w:w="2410" w:type="dxa"/>
            <w:shd w:val="clear" w:color="auto" w:fill="auto"/>
          </w:tcPr>
          <w:p w14:paraId="6CDCA34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452</w:t>
            </w:r>
          </w:p>
        </w:tc>
        <w:tc>
          <w:tcPr>
            <w:tcW w:w="3118" w:type="dxa"/>
            <w:shd w:val="clear" w:color="auto" w:fill="auto"/>
          </w:tcPr>
          <w:p w14:paraId="676FAE9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деревне Пахомово</w:t>
            </w:r>
          </w:p>
        </w:tc>
        <w:tc>
          <w:tcPr>
            <w:tcW w:w="4253" w:type="dxa"/>
            <w:shd w:val="clear" w:color="auto" w:fill="auto"/>
          </w:tcPr>
          <w:p w14:paraId="428A60E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59</w:t>
            </w:r>
          </w:p>
        </w:tc>
        <w:tc>
          <w:tcPr>
            <w:tcW w:w="1843" w:type="dxa"/>
            <w:shd w:val="clear" w:color="auto" w:fill="auto"/>
          </w:tcPr>
          <w:p w14:paraId="51B53E29"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3</w:t>
            </w:r>
          </w:p>
        </w:tc>
        <w:tc>
          <w:tcPr>
            <w:tcW w:w="1417" w:type="dxa"/>
            <w:shd w:val="clear" w:color="auto" w:fill="auto"/>
          </w:tcPr>
          <w:p w14:paraId="311E917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B19F5D2" w14:textId="77777777" w:rsidTr="001013A9">
        <w:trPr>
          <w:jc w:val="center"/>
        </w:trPr>
        <w:tc>
          <w:tcPr>
            <w:tcW w:w="13745" w:type="dxa"/>
            <w:gridSpan w:val="6"/>
            <w:shd w:val="clear" w:color="auto" w:fill="auto"/>
          </w:tcPr>
          <w:p w14:paraId="5DCFE1E5"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Ваульцево</w:t>
            </w:r>
          </w:p>
        </w:tc>
      </w:tr>
      <w:tr w:rsidR="001013A9" w:rsidRPr="005F2031" w14:paraId="078FCF49" w14:textId="77777777" w:rsidTr="001013A9">
        <w:trPr>
          <w:jc w:val="center"/>
        </w:trPr>
        <w:tc>
          <w:tcPr>
            <w:tcW w:w="704" w:type="dxa"/>
            <w:shd w:val="clear" w:color="auto" w:fill="auto"/>
          </w:tcPr>
          <w:p w14:paraId="7DF834C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455</w:t>
            </w:r>
          </w:p>
        </w:tc>
        <w:tc>
          <w:tcPr>
            <w:tcW w:w="2410" w:type="dxa"/>
            <w:shd w:val="clear" w:color="auto" w:fill="auto"/>
          </w:tcPr>
          <w:p w14:paraId="360DBF0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453</w:t>
            </w:r>
          </w:p>
        </w:tc>
        <w:tc>
          <w:tcPr>
            <w:tcW w:w="3118" w:type="dxa"/>
            <w:shd w:val="clear" w:color="auto" w:fill="auto"/>
          </w:tcPr>
          <w:p w14:paraId="4866A92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деревне Ваульцево</w:t>
            </w:r>
          </w:p>
        </w:tc>
        <w:tc>
          <w:tcPr>
            <w:tcW w:w="4253" w:type="dxa"/>
            <w:shd w:val="clear" w:color="auto" w:fill="auto"/>
          </w:tcPr>
          <w:p w14:paraId="2573A0F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26</w:t>
            </w:r>
          </w:p>
        </w:tc>
        <w:tc>
          <w:tcPr>
            <w:tcW w:w="1843" w:type="dxa"/>
            <w:shd w:val="clear" w:color="auto" w:fill="auto"/>
          </w:tcPr>
          <w:p w14:paraId="5FF42516"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0,7</w:t>
            </w:r>
          </w:p>
        </w:tc>
        <w:tc>
          <w:tcPr>
            <w:tcW w:w="1417" w:type="dxa"/>
            <w:shd w:val="clear" w:color="auto" w:fill="auto"/>
          </w:tcPr>
          <w:p w14:paraId="343F9DA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2F11837" w14:textId="77777777" w:rsidTr="001013A9">
        <w:trPr>
          <w:jc w:val="center"/>
        </w:trPr>
        <w:tc>
          <w:tcPr>
            <w:tcW w:w="13745" w:type="dxa"/>
            <w:gridSpan w:val="6"/>
            <w:shd w:val="clear" w:color="auto" w:fill="auto"/>
          </w:tcPr>
          <w:p w14:paraId="330FDF2A"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д.Павлово</w:t>
            </w:r>
          </w:p>
        </w:tc>
      </w:tr>
      <w:tr w:rsidR="001013A9" w:rsidRPr="005F2031" w14:paraId="5A8220E9" w14:textId="77777777" w:rsidTr="001013A9">
        <w:trPr>
          <w:jc w:val="center"/>
        </w:trPr>
        <w:tc>
          <w:tcPr>
            <w:tcW w:w="704" w:type="dxa"/>
            <w:shd w:val="clear" w:color="auto" w:fill="auto"/>
          </w:tcPr>
          <w:p w14:paraId="763AB42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456</w:t>
            </w:r>
          </w:p>
        </w:tc>
        <w:tc>
          <w:tcPr>
            <w:tcW w:w="2410" w:type="dxa"/>
            <w:shd w:val="clear" w:color="auto" w:fill="auto"/>
          </w:tcPr>
          <w:p w14:paraId="451ECCA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454</w:t>
            </w:r>
          </w:p>
        </w:tc>
        <w:tc>
          <w:tcPr>
            <w:tcW w:w="3118" w:type="dxa"/>
            <w:shd w:val="clear" w:color="auto" w:fill="auto"/>
          </w:tcPr>
          <w:p w14:paraId="499F381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Павлово</w:t>
            </w:r>
          </w:p>
        </w:tc>
        <w:tc>
          <w:tcPr>
            <w:tcW w:w="4253" w:type="dxa"/>
            <w:shd w:val="clear" w:color="auto" w:fill="auto"/>
          </w:tcPr>
          <w:p w14:paraId="7C38382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20</w:t>
            </w:r>
          </w:p>
        </w:tc>
        <w:tc>
          <w:tcPr>
            <w:tcW w:w="1843" w:type="dxa"/>
            <w:shd w:val="clear" w:color="auto" w:fill="auto"/>
          </w:tcPr>
          <w:p w14:paraId="13D0046C"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0,7</w:t>
            </w:r>
          </w:p>
        </w:tc>
        <w:tc>
          <w:tcPr>
            <w:tcW w:w="1417" w:type="dxa"/>
            <w:shd w:val="clear" w:color="auto" w:fill="auto"/>
          </w:tcPr>
          <w:p w14:paraId="2E46504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5AA2BB8" w14:textId="77777777" w:rsidTr="001013A9">
        <w:trPr>
          <w:jc w:val="center"/>
        </w:trPr>
        <w:tc>
          <w:tcPr>
            <w:tcW w:w="13745" w:type="dxa"/>
            <w:gridSpan w:val="6"/>
            <w:shd w:val="clear" w:color="auto" w:fill="auto"/>
          </w:tcPr>
          <w:p w14:paraId="4D356D2D"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Васильки</w:t>
            </w:r>
          </w:p>
        </w:tc>
      </w:tr>
      <w:tr w:rsidR="001013A9" w:rsidRPr="005F2031" w14:paraId="069BB6F6" w14:textId="77777777" w:rsidTr="001013A9">
        <w:trPr>
          <w:jc w:val="center"/>
        </w:trPr>
        <w:tc>
          <w:tcPr>
            <w:tcW w:w="704" w:type="dxa"/>
            <w:shd w:val="clear" w:color="auto" w:fill="auto"/>
          </w:tcPr>
          <w:p w14:paraId="3C5BF98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457</w:t>
            </w:r>
          </w:p>
        </w:tc>
        <w:tc>
          <w:tcPr>
            <w:tcW w:w="2410" w:type="dxa"/>
            <w:shd w:val="clear" w:color="auto" w:fill="auto"/>
          </w:tcPr>
          <w:p w14:paraId="2F81698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455</w:t>
            </w:r>
          </w:p>
        </w:tc>
        <w:tc>
          <w:tcPr>
            <w:tcW w:w="3118" w:type="dxa"/>
            <w:shd w:val="clear" w:color="auto" w:fill="auto"/>
          </w:tcPr>
          <w:p w14:paraId="12BAD2B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Проезд по д. Васильки </w:t>
            </w:r>
          </w:p>
        </w:tc>
        <w:tc>
          <w:tcPr>
            <w:tcW w:w="4253" w:type="dxa"/>
            <w:shd w:val="clear" w:color="auto" w:fill="auto"/>
          </w:tcPr>
          <w:p w14:paraId="24335CF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92</w:t>
            </w:r>
          </w:p>
        </w:tc>
        <w:tc>
          <w:tcPr>
            <w:tcW w:w="1843" w:type="dxa"/>
            <w:shd w:val="clear" w:color="auto" w:fill="auto"/>
          </w:tcPr>
          <w:p w14:paraId="6181AA45"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w:t>
            </w:r>
          </w:p>
        </w:tc>
        <w:tc>
          <w:tcPr>
            <w:tcW w:w="1417" w:type="dxa"/>
            <w:shd w:val="clear" w:color="auto" w:fill="auto"/>
          </w:tcPr>
          <w:p w14:paraId="466E0AA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6CF8A69" w14:textId="77777777" w:rsidTr="001013A9">
        <w:trPr>
          <w:jc w:val="center"/>
        </w:trPr>
        <w:tc>
          <w:tcPr>
            <w:tcW w:w="13745" w:type="dxa"/>
            <w:gridSpan w:val="6"/>
            <w:shd w:val="clear" w:color="auto" w:fill="auto"/>
          </w:tcPr>
          <w:p w14:paraId="1EC6AC5F"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lastRenderedPageBreak/>
              <w:t>д. Марково</w:t>
            </w:r>
          </w:p>
        </w:tc>
      </w:tr>
      <w:tr w:rsidR="001013A9" w:rsidRPr="005F2031" w14:paraId="403BFB58" w14:textId="77777777" w:rsidTr="001013A9">
        <w:trPr>
          <w:jc w:val="center"/>
        </w:trPr>
        <w:tc>
          <w:tcPr>
            <w:tcW w:w="704" w:type="dxa"/>
            <w:shd w:val="clear" w:color="auto" w:fill="auto"/>
          </w:tcPr>
          <w:p w14:paraId="22FDA61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458</w:t>
            </w:r>
          </w:p>
        </w:tc>
        <w:tc>
          <w:tcPr>
            <w:tcW w:w="2410" w:type="dxa"/>
            <w:shd w:val="clear" w:color="auto" w:fill="auto"/>
          </w:tcPr>
          <w:p w14:paraId="77D90F2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456</w:t>
            </w:r>
          </w:p>
        </w:tc>
        <w:tc>
          <w:tcPr>
            <w:tcW w:w="3118" w:type="dxa"/>
            <w:shd w:val="clear" w:color="auto" w:fill="auto"/>
          </w:tcPr>
          <w:p w14:paraId="5D2631D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 Марково</w:t>
            </w:r>
          </w:p>
        </w:tc>
        <w:tc>
          <w:tcPr>
            <w:tcW w:w="4253" w:type="dxa"/>
            <w:shd w:val="clear" w:color="auto" w:fill="auto"/>
          </w:tcPr>
          <w:p w14:paraId="1D53D33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92</w:t>
            </w:r>
          </w:p>
        </w:tc>
        <w:tc>
          <w:tcPr>
            <w:tcW w:w="1843" w:type="dxa"/>
            <w:shd w:val="clear" w:color="auto" w:fill="auto"/>
          </w:tcPr>
          <w:p w14:paraId="33DA95FC"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w:t>
            </w:r>
          </w:p>
        </w:tc>
        <w:tc>
          <w:tcPr>
            <w:tcW w:w="1417" w:type="dxa"/>
            <w:shd w:val="clear" w:color="auto" w:fill="auto"/>
          </w:tcPr>
          <w:p w14:paraId="63B8B67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F86160A" w14:textId="77777777" w:rsidTr="001013A9">
        <w:trPr>
          <w:jc w:val="center"/>
        </w:trPr>
        <w:tc>
          <w:tcPr>
            <w:tcW w:w="13745" w:type="dxa"/>
            <w:gridSpan w:val="6"/>
            <w:shd w:val="clear" w:color="auto" w:fill="auto"/>
          </w:tcPr>
          <w:p w14:paraId="58264731"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Поляны</w:t>
            </w:r>
          </w:p>
        </w:tc>
      </w:tr>
      <w:tr w:rsidR="001013A9" w:rsidRPr="005F2031" w14:paraId="37F2E6FF" w14:textId="77777777" w:rsidTr="001013A9">
        <w:trPr>
          <w:jc w:val="center"/>
        </w:trPr>
        <w:tc>
          <w:tcPr>
            <w:tcW w:w="704" w:type="dxa"/>
            <w:shd w:val="clear" w:color="auto" w:fill="auto"/>
          </w:tcPr>
          <w:p w14:paraId="6608656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459</w:t>
            </w:r>
          </w:p>
        </w:tc>
        <w:tc>
          <w:tcPr>
            <w:tcW w:w="2410" w:type="dxa"/>
            <w:shd w:val="clear" w:color="auto" w:fill="auto"/>
          </w:tcPr>
          <w:p w14:paraId="6B27369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457</w:t>
            </w:r>
          </w:p>
        </w:tc>
        <w:tc>
          <w:tcPr>
            <w:tcW w:w="3118" w:type="dxa"/>
            <w:shd w:val="clear" w:color="auto" w:fill="auto"/>
          </w:tcPr>
          <w:p w14:paraId="5A657F8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Московская </w:t>
            </w:r>
          </w:p>
        </w:tc>
        <w:tc>
          <w:tcPr>
            <w:tcW w:w="4253" w:type="dxa"/>
            <w:shd w:val="clear" w:color="auto" w:fill="auto"/>
          </w:tcPr>
          <w:p w14:paraId="02DABEC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24 ул. Московская</w:t>
            </w:r>
          </w:p>
        </w:tc>
        <w:tc>
          <w:tcPr>
            <w:tcW w:w="1843" w:type="dxa"/>
            <w:shd w:val="clear" w:color="auto" w:fill="auto"/>
          </w:tcPr>
          <w:p w14:paraId="1CD4C1FD"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0,7</w:t>
            </w:r>
          </w:p>
        </w:tc>
        <w:tc>
          <w:tcPr>
            <w:tcW w:w="1417" w:type="dxa"/>
            <w:shd w:val="clear" w:color="auto" w:fill="auto"/>
          </w:tcPr>
          <w:p w14:paraId="2922D28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623168E" w14:textId="77777777" w:rsidTr="001013A9">
        <w:trPr>
          <w:jc w:val="center"/>
        </w:trPr>
        <w:tc>
          <w:tcPr>
            <w:tcW w:w="704" w:type="dxa"/>
            <w:shd w:val="clear" w:color="auto" w:fill="auto"/>
          </w:tcPr>
          <w:p w14:paraId="7C94A4B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460</w:t>
            </w:r>
          </w:p>
        </w:tc>
        <w:tc>
          <w:tcPr>
            <w:tcW w:w="2410" w:type="dxa"/>
            <w:shd w:val="clear" w:color="auto" w:fill="auto"/>
          </w:tcPr>
          <w:p w14:paraId="6D7F154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458</w:t>
            </w:r>
          </w:p>
        </w:tc>
        <w:tc>
          <w:tcPr>
            <w:tcW w:w="3118" w:type="dxa"/>
            <w:shd w:val="clear" w:color="auto" w:fill="auto"/>
          </w:tcPr>
          <w:p w14:paraId="3F5F61A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Центральная </w:t>
            </w:r>
          </w:p>
        </w:tc>
        <w:tc>
          <w:tcPr>
            <w:tcW w:w="4253" w:type="dxa"/>
            <w:shd w:val="clear" w:color="auto" w:fill="auto"/>
          </w:tcPr>
          <w:p w14:paraId="493284C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№38 ул. Центральная</w:t>
            </w:r>
          </w:p>
        </w:tc>
        <w:tc>
          <w:tcPr>
            <w:tcW w:w="1843" w:type="dxa"/>
            <w:shd w:val="clear" w:color="auto" w:fill="auto"/>
          </w:tcPr>
          <w:p w14:paraId="321BE3B0"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72FAAF4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FF545DF" w14:textId="77777777" w:rsidTr="001013A9">
        <w:trPr>
          <w:jc w:val="center"/>
        </w:trPr>
        <w:tc>
          <w:tcPr>
            <w:tcW w:w="704" w:type="dxa"/>
            <w:shd w:val="clear" w:color="auto" w:fill="auto"/>
          </w:tcPr>
          <w:p w14:paraId="5B24FE7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461</w:t>
            </w:r>
          </w:p>
        </w:tc>
        <w:tc>
          <w:tcPr>
            <w:tcW w:w="2410" w:type="dxa"/>
            <w:shd w:val="clear" w:color="auto" w:fill="auto"/>
          </w:tcPr>
          <w:p w14:paraId="3542A32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459</w:t>
            </w:r>
          </w:p>
        </w:tc>
        <w:tc>
          <w:tcPr>
            <w:tcW w:w="3118" w:type="dxa"/>
            <w:shd w:val="clear" w:color="auto" w:fill="auto"/>
          </w:tcPr>
          <w:p w14:paraId="587AB290"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Полевая </w:t>
            </w:r>
          </w:p>
        </w:tc>
        <w:tc>
          <w:tcPr>
            <w:tcW w:w="4253" w:type="dxa"/>
            <w:shd w:val="clear" w:color="auto" w:fill="auto"/>
          </w:tcPr>
          <w:p w14:paraId="7621278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 до дома №28 ул. Полевая</w:t>
            </w:r>
          </w:p>
        </w:tc>
        <w:tc>
          <w:tcPr>
            <w:tcW w:w="1843" w:type="dxa"/>
            <w:shd w:val="clear" w:color="auto" w:fill="auto"/>
          </w:tcPr>
          <w:p w14:paraId="70F5A753"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0,8</w:t>
            </w:r>
          </w:p>
        </w:tc>
        <w:tc>
          <w:tcPr>
            <w:tcW w:w="1417" w:type="dxa"/>
            <w:shd w:val="clear" w:color="auto" w:fill="auto"/>
          </w:tcPr>
          <w:p w14:paraId="1B211A2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4B44306" w14:textId="77777777" w:rsidTr="001013A9">
        <w:trPr>
          <w:jc w:val="center"/>
        </w:trPr>
        <w:tc>
          <w:tcPr>
            <w:tcW w:w="13745" w:type="dxa"/>
            <w:gridSpan w:val="6"/>
            <w:shd w:val="clear" w:color="auto" w:fill="auto"/>
          </w:tcPr>
          <w:p w14:paraId="5F8677F1"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Близнецы</w:t>
            </w:r>
          </w:p>
        </w:tc>
      </w:tr>
      <w:tr w:rsidR="001013A9" w:rsidRPr="005F2031" w14:paraId="6C75C0F1" w14:textId="77777777" w:rsidTr="001013A9">
        <w:trPr>
          <w:jc w:val="center"/>
        </w:trPr>
        <w:tc>
          <w:tcPr>
            <w:tcW w:w="704" w:type="dxa"/>
            <w:shd w:val="clear" w:color="auto" w:fill="auto"/>
          </w:tcPr>
          <w:p w14:paraId="527C1B4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462</w:t>
            </w:r>
          </w:p>
        </w:tc>
        <w:tc>
          <w:tcPr>
            <w:tcW w:w="2410" w:type="dxa"/>
            <w:shd w:val="clear" w:color="auto" w:fill="auto"/>
          </w:tcPr>
          <w:p w14:paraId="7E2FC51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460</w:t>
            </w:r>
          </w:p>
        </w:tc>
        <w:tc>
          <w:tcPr>
            <w:tcW w:w="3118" w:type="dxa"/>
            <w:shd w:val="clear" w:color="auto" w:fill="auto"/>
          </w:tcPr>
          <w:p w14:paraId="09A9E49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деревне Близнецы</w:t>
            </w:r>
          </w:p>
        </w:tc>
        <w:tc>
          <w:tcPr>
            <w:tcW w:w="4253" w:type="dxa"/>
            <w:shd w:val="clear" w:color="auto" w:fill="auto"/>
          </w:tcPr>
          <w:p w14:paraId="55B2726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№25</w:t>
            </w:r>
          </w:p>
        </w:tc>
        <w:tc>
          <w:tcPr>
            <w:tcW w:w="1843" w:type="dxa"/>
            <w:shd w:val="clear" w:color="auto" w:fill="auto"/>
          </w:tcPr>
          <w:p w14:paraId="39DBD08E"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40DCAA1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ABA26EF" w14:textId="77777777" w:rsidTr="001013A9">
        <w:trPr>
          <w:jc w:val="center"/>
        </w:trPr>
        <w:tc>
          <w:tcPr>
            <w:tcW w:w="13745" w:type="dxa"/>
            <w:gridSpan w:val="6"/>
            <w:shd w:val="clear" w:color="auto" w:fill="auto"/>
          </w:tcPr>
          <w:p w14:paraId="7C77CB2B"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Логиново</w:t>
            </w:r>
          </w:p>
        </w:tc>
      </w:tr>
      <w:tr w:rsidR="001013A9" w:rsidRPr="005F2031" w14:paraId="0C54E0F7" w14:textId="77777777" w:rsidTr="001013A9">
        <w:trPr>
          <w:jc w:val="center"/>
        </w:trPr>
        <w:tc>
          <w:tcPr>
            <w:tcW w:w="704" w:type="dxa"/>
            <w:shd w:val="clear" w:color="auto" w:fill="auto"/>
          </w:tcPr>
          <w:p w14:paraId="7274717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463</w:t>
            </w:r>
          </w:p>
        </w:tc>
        <w:tc>
          <w:tcPr>
            <w:tcW w:w="2410" w:type="dxa"/>
            <w:shd w:val="clear" w:color="auto" w:fill="auto"/>
          </w:tcPr>
          <w:p w14:paraId="7831EFD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461</w:t>
            </w:r>
          </w:p>
        </w:tc>
        <w:tc>
          <w:tcPr>
            <w:tcW w:w="3118" w:type="dxa"/>
            <w:shd w:val="clear" w:color="auto" w:fill="auto"/>
          </w:tcPr>
          <w:p w14:paraId="2ECB16F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деревне Логиново</w:t>
            </w:r>
          </w:p>
        </w:tc>
        <w:tc>
          <w:tcPr>
            <w:tcW w:w="4253" w:type="dxa"/>
            <w:shd w:val="clear" w:color="auto" w:fill="auto"/>
          </w:tcPr>
          <w:p w14:paraId="403E1345"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proofErr w:type="gramStart"/>
            <w:r w:rsidRPr="005F2031">
              <w:rPr>
                <w:rFonts w:eastAsia="Lucida Sans Unicode" w:cs="Times New Roman"/>
                <w:color w:val="000000"/>
                <w:spacing w:val="-4"/>
                <w:sz w:val="22"/>
                <w:shd w:val="clear" w:color="auto" w:fill="FFFFFF"/>
                <w:lang w:eastAsia="ru-RU"/>
              </w:rPr>
              <w:t>От  дома</w:t>
            </w:r>
            <w:proofErr w:type="gramEnd"/>
            <w:r w:rsidRPr="005F2031">
              <w:rPr>
                <w:rFonts w:eastAsia="Lucida Sans Unicode" w:cs="Times New Roman"/>
                <w:color w:val="000000"/>
                <w:spacing w:val="-4"/>
                <w:sz w:val="22"/>
                <w:shd w:val="clear" w:color="auto" w:fill="FFFFFF"/>
                <w:lang w:eastAsia="ru-RU"/>
              </w:rPr>
              <w:t xml:space="preserve">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69</w:t>
            </w:r>
          </w:p>
        </w:tc>
        <w:tc>
          <w:tcPr>
            <w:tcW w:w="1843" w:type="dxa"/>
            <w:shd w:val="clear" w:color="auto" w:fill="auto"/>
          </w:tcPr>
          <w:p w14:paraId="287627B8"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w:t>
            </w:r>
          </w:p>
        </w:tc>
        <w:tc>
          <w:tcPr>
            <w:tcW w:w="1417" w:type="dxa"/>
            <w:shd w:val="clear" w:color="auto" w:fill="auto"/>
          </w:tcPr>
          <w:p w14:paraId="57DE75A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3EDADF6" w14:textId="77777777" w:rsidTr="001013A9">
        <w:trPr>
          <w:jc w:val="center"/>
        </w:trPr>
        <w:tc>
          <w:tcPr>
            <w:tcW w:w="13745" w:type="dxa"/>
            <w:gridSpan w:val="6"/>
            <w:shd w:val="clear" w:color="auto" w:fill="auto"/>
          </w:tcPr>
          <w:p w14:paraId="2F470DEB"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Поломы</w:t>
            </w:r>
          </w:p>
        </w:tc>
      </w:tr>
      <w:tr w:rsidR="001013A9" w:rsidRPr="005F2031" w14:paraId="54C2D14A" w14:textId="77777777" w:rsidTr="001013A9">
        <w:trPr>
          <w:jc w:val="center"/>
        </w:trPr>
        <w:tc>
          <w:tcPr>
            <w:tcW w:w="704" w:type="dxa"/>
            <w:shd w:val="clear" w:color="auto" w:fill="auto"/>
          </w:tcPr>
          <w:p w14:paraId="60379C0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464</w:t>
            </w:r>
          </w:p>
        </w:tc>
        <w:tc>
          <w:tcPr>
            <w:tcW w:w="2410" w:type="dxa"/>
            <w:shd w:val="clear" w:color="auto" w:fill="auto"/>
          </w:tcPr>
          <w:p w14:paraId="506A3E7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462</w:t>
            </w:r>
          </w:p>
        </w:tc>
        <w:tc>
          <w:tcPr>
            <w:tcW w:w="3118" w:type="dxa"/>
            <w:shd w:val="clear" w:color="auto" w:fill="auto"/>
          </w:tcPr>
          <w:p w14:paraId="16EC423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Проезд по деревне Поломы </w:t>
            </w:r>
          </w:p>
        </w:tc>
        <w:tc>
          <w:tcPr>
            <w:tcW w:w="4253" w:type="dxa"/>
            <w:shd w:val="clear" w:color="auto" w:fill="auto"/>
          </w:tcPr>
          <w:p w14:paraId="00B4F4A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47</w:t>
            </w:r>
          </w:p>
        </w:tc>
        <w:tc>
          <w:tcPr>
            <w:tcW w:w="1843" w:type="dxa"/>
            <w:shd w:val="clear" w:color="auto" w:fill="auto"/>
          </w:tcPr>
          <w:p w14:paraId="391B4945"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1,5</w:t>
            </w:r>
          </w:p>
        </w:tc>
        <w:tc>
          <w:tcPr>
            <w:tcW w:w="1417" w:type="dxa"/>
            <w:shd w:val="clear" w:color="auto" w:fill="auto"/>
          </w:tcPr>
          <w:p w14:paraId="66D6AD4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1814B15" w14:textId="77777777" w:rsidTr="001013A9">
        <w:trPr>
          <w:jc w:val="center"/>
        </w:trPr>
        <w:tc>
          <w:tcPr>
            <w:tcW w:w="13745" w:type="dxa"/>
            <w:gridSpan w:val="6"/>
            <w:shd w:val="clear" w:color="auto" w:fill="auto"/>
          </w:tcPr>
          <w:p w14:paraId="50E3E2D1"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Черкасово</w:t>
            </w:r>
          </w:p>
        </w:tc>
      </w:tr>
      <w:tr w:rsidR="001013A9" w:rsidRPr="005F2031" w14:paraId="056E37E6" w14:textId="77777777" w:rsidTr="001013A9">
        <w:trPr>
          <w:jc w:val="center"/>
        </w:trPr>
        <w:tc>
          <w:tcPr>
            <w:tcW w:w="704" w:type="dxa"/>
            <w:shd w:val="clear" w:color="auto" w:fill="auto"/>
          </w:tcPr>
          <w:p w14:paraId="682A58B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465</w:t>
            </w:r>
          </w:p>
        </w:tc>
        <w:tc>
          <w:tcPr>
            <w:tcW w:w="2410" w:type="dxa"/>
            <w:shd w:val="clear" w:color="auto" w:fill="auto"/>
          </w:tcPr>
          <w:p w14:paraId="3B99660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463</w:t>
            </w:r>
          </w:p>
        </w:tc>
        <w:tc>
          <w:tcPr>
            <w:tcW w:w="3118" w:type="dxa"/>
            <w:shd w:val="clear" w:color="auto" w:fill="auto"/>
          </w:tcPr>
          <w:p w14:paraId="06EAF6D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деревне Черкасово</w:t>
            </w:r>
          </w:p>
        </w:tc>
        <w:tc>
          <w:tcPr>
            <w:tcW w:w="4253" w:type="dxa"/>
            <w:shd w:val="clear" w:color="auto" w:fill="auto"/>
          </w:tcPr>
          <w:p w14:paraId="7F0BDAE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79</w:t>
            </w:r>
          </w:p>
        </w:tc>
        <w:tc>
          <w:tcPr>
            <w:tcW w:w="1843" w:type="dxa"/>
            <w:shd w:val="clear" w:color="auto" w:fill="auto"/>
          </w:tcPr>
          <w:p w14:paraId="04DA09D2"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w:t>
            </w:r>
          </w:p>
        </w:tc>
        <w:tc>
          <w:tcPr>
            <w:tcW w:w="1417" w:type="dxa"/>
            <w:shd w:val="clear" w:color="auto" w:fill="auto"/>
          </w:tcPr>
          <w:p w14:paraId="3BB7636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757CB56" w14:textId="77777777" w:rsidTr="001013A9">
        <w:trPr>
          <w:jc w:val="center"/>
        </w:trPr>
        <w:tc>
          <w:tcPr>
            <w:tcW w:w="13745" w:type="dxa"/>
            <w:gridSpan w:val="6"/>
            <w:shd w:val="clear" w:color="auto" w:fill="auto"/>
          </w:tcPr>
          <w:p w14:paraId="70632A39" w14:textId="77777777" w:rsidR="001013A9" w:rsidRPr="005F2031" w:rsidRDefault="001013A9" w:rsidP="001013A9">
            <w:pPr>
              <w:tabs>
                <w:tab w:val="left" w:pos="6871"/>
              </w:tabs>
              <w:spacing w:line="240" w:lineRule="auto"/>
              <w:ind w:firstLine="0"/>
              <w:jc w:val="left"/>
              <w:rPr>
                <w:rFonts w:eastAsia="Calibri" w:cs="Times New Roman"/>
                <w:b/>
                <w:sz w:val="22"/>
              </w:rPr>
            </w:pPr>
            <w:r w:rsidRPr="005F2031">
              <w:rPr>
                <w:rFonts w:eastAsia="Calibri" w:cs="Times New Roman"/>
                <w:b/>
                <w:sz w:val="22"/>
                <w:lang w:val="en-US"/>
              </w:rPr>
              <w:tab/>
            </w:r>
            <w:r w:rsidRPr="005F2031">
              <w:rPr>
                <w:rFonts w:eastAsia="Calibri" w:cs="Times New Roman"/>
                <w:b/>
                <w:sz w:val="22"/>
              </w:rPr>
              <w:t>д. Подвязново</w:t>
            </w:r>
          </w:p>
        </w:tc>
      </w:tr>
      <w:tr w:rsidR="001013A9" w:rsidRPr="005F2031" w14:paraId="5053F320" w14:textId="77777777" w:rsidTr="001013A9">
        <w:trPr>
          <w:jc w:val="center"/>
        </w:trPr>
        <w:tc>
          <w:tcPr>
            <w:tcW w:w="704" w:type="dxa"/>
            <w:shd w:val="clear" w:color="auto" w:fill="auto"/>
          </w:tcPr>
          <w:p w14:paraId="6E207B2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466</w:t>
            </w:r>
          </w:p>
        </w:tc>
        <w:tc>
          <w:tcPr>
            <w:tcW w:w="2410" w:type="dxa"/>
            <w:shd w:val="clear" w:color="auto" w:fill="auto"/>
          </w:tcPr>
          <w:p w14:paraId="6F2284D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464</w:t>
            </w:r>
          </w:p>
        </w:tc>
        <w:tc>
          <w:tcPr>
            <w:tcW w:w="3118" w:type="dxa"/>
            <w:shd w:val="clear" w:color="auto" w:fill="auto"/>
          </w:tcPr>
          <w:p w14:paraId="1A4F83D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Проезд по Подвязново </w:t>
            </w:r>
          </w:p>
        </w:tc>
        <w:tc>
          <w:tcPr>
            <w:tcW w:w="4253" w:type="dxa"/>
            <w:shd w:val="clear" w:color="auto" w:fill="auto"/>
          </w:tcPr>
          <w:p w14:paraId="77810D6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40</w:t>
            </w:r>
          </w:p>
        </w:tc>
        <w:tc>
          <w:tcPr>
            <w:tcW w:w="1843" w:type="dxa"/>
            <w:shd w:val="clear" w:color="auto" w:fill="auto"/>
          </w:tcPr>
          <w:p w14:paraId="2CEBAA11"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w:t>
            </w:r>
          </w:p>
        </w:tc>
        <w:tc>
          <w:tcPr>
            <w:tcW w:w="1417" w:type="dxa"/>
            <w:shd w:val="clear" w:color="auto" w:fill="auto"/>
          </w:tcPr>
          <w:p w14:paraId="67E8280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84523AD" w14:textId="77777777" w:rsidTr="001013A9">
        <w:trPr>
          <w:jc w:val="center"/>
        </w:trPr>
        <w:tc>
          <w:tcPr>
            <w:tcW w:w="13745" w:type="dxa"/>
            <w:gridSpan w:val="6"/>
            <w:shd w:val="clear" w:color="auto" w:fill="auto"/>
          </w:tcPr>
          <w:p w14:paraId="3FA2EC04"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Ларионово</w:t>
            </w:r>
          </w:p>
        </w:tc>
      </w:tr>
      <w:tr w:rsidR="001013A9" w:rsidRPr="005F2031" w14:paraId="77378079" w14:textId="77777777" w:rsidTr="001013A9">
        <w:trPr>
          <w:jc w:val="center"/>
        </w:trPr>
        <w:tc>
          <w:tcPr>
            <w:tcW w:w="704" w:type="dxa"/>
            <w:shd w:val="clear" w:color="auto" w:fill="auto"/>
          </w:tcPr>
          <w:p w14:paraId="3F7695F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467</w:t>
            </w:r>
          </w:p>
        </w:tc>
        <w:tc>
          <w:tcPr>
            <w:tcW w:w="2410" w:type="dxa"/>
            <w:shd w:val="clear" w:color="auto" w:fill="auto"/>
          </w:tcPr>
          <w:p w14:paraId="4363F0B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465</w:t>
            </w:r>
          </w:p>
        </w:tc>
        <w:tc>
          <w:tcPr>
            <w:tcW w:w="3118" w:type="dxa"/>
            <w:shd w:val="clear" w:color="auto" w:fill="auto"/>
          </w:tcPr>
          <w:p w14:paraId="6C1630A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Совхозная </w:t>
            </w:r>
          </w:p>
        </w:tc>
        <w:tc>
          <w:tcPr>
            <w:tcW w:w="4253" w:type="dxa"/>
            <w:shd w:val="clear" w:color="auto" w:fill="auto"/>
          </w:tcPr>
          <w:p w14:paraId="2A54B1B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до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26 ул. Совхозная</w:t>
            </w:r>
          </w:p>
        </w:tc>
        <w:tc>
          <w:tcPr>
            <w:tcW w:w="1843" w:type="dxa"/>
            <w:shd w:val="clear" w:color="auto" w:fill="auto"/>
          </w:tcPr>
          <w:p w14:paraId="0E334EF1"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61683EA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636FA24" w14:textId="77777777" w:rsidTr="001013A9">
        <w:trPr>
          <w:jc w:val="center"/>
        </w:trPr>
        <w:tc>
          <w:tcPr>
            <w:tcW w:w="704" w:type="dxa"/>
            <w:shd w:val="clear" w:color="auto" w:fill="auto"/>
          </w:tcPr>
          <w:p w14:paraId="2748A7E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468</w:t>
            </w:r>
          </w:p>
        </w:tc>
        <w:tc>
          <w:tcPr>
            <w:tcW w:w="2410" w:type="dxa"/>
            <w:shd w:val="clear" w:color="auto" w:fill="auto"/>
          </w:tcPr>
          <w:p w14:paraId="295F269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466</w:t>
            </w:r>
          </w:p>
        </w:tc>
        <w:tc>
          <w:tcPr>
            <w:tcW w:w="3118" w:type="dxa"/>
            <w:shd w:val="clear" w:color="auto" w:fill="auto"/>
          </w:tcPr>
          <w:p w14:paraId="4258FDA5"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Филинская </w:t>
            </w:r>
          </w:p>
        </w:tc>
        <w:tc>
          <w:tcPr>
            <w:tcW w:w="4253" w:type="dxa"/>
            <w:shd w:val="clear" w:color="auto" w:fill="auto"/>
          </w:tcPr>
          <w:p w14:paraId="6B078E0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65 ул. Филинская</w:t>
            </w:r>
          </w:p>
        </w:tc>
        <w:tc>
          <w:tcPr>
            <w:tcW w:w="1843" w:type="dxa"/>
            <w:shd w:val="clear" w:color="auto" w:fill="auto"/>
          </w:tcPr>
          <w:p w14:paraId="1BDFF896"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2,5</w:t>
            </w:r>
          </w:p>
        </w:tc>
        <w:tc>
          <w:tcPr>
            <w:tcW w:w="1417" w:type="dxa"/>
            <w:shd w:val="clear" w:color="auto" w:fill="auto"/>
          </w:tcPr>
          <w:p w14:paraId="7A5050C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3990B7E" w14:textId="77777777" w:rsidTr="001013A9">
        <w:trPr>
          <w:jc w:val="center"/>
        </w:trPr>
        <w:tc>
          <w:tcPr>
            <w:tcW w:w="704" w:type="dxa"/>
            <w:shd w:val="clear" w:color="auto" w:fill="auto"/>
          </w:tcPr>
          <w:p w14:paraId="3627250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469</w:t>
            </w:r>
          </w:p>
        </w:tc>
        <w:tc>
          <w:tcPr>
            <w:tcW w:w="2410" w:type="dxa"/>
            <w:shd w:val="clear" w:color="auto" w:fill="auto"/>
          </w:tcPr>
          <w:p w14:paraId="16C3367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467</w:t>
            </w:r>
          </w:p>
        </w:tc>
        <w:tc>
          <w:tcPr>
            <w:tcW w:w="3118" w:type="dxa"/>
            <w:shd w:val="clear" w:color="auto" w:fill="auto"/>
          </w:tcPr>
          <w:p w14:paraId="5A0D0EF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Степаньковская </w:t>
            </w:r>
          </w:p>
        </w:tc>
        <w:tc>
          <w:tcPr>
            <w:tcW w:w="4253" w:type="dxa"/>
            <w:shd w:val="clear" w:color="auto" w:fill="auto"/>
          </w:tcPr>
          <w:p w14:paraId="4203886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51 ул. Степаньковская</w:t>
            </w:r>
          </w:p>
        </w:tc>
        <w:tc>
          <w:tcPr>
            <w:tcW w:w="1843" w:type="dxa"/>
            <w:shd w:val="clear" w:color="auto" w:fill="auto"/>
          </w:tcPr>
          <w:p w14:paraId="1C9572A6"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2,5</w:t>
            </w:r>
          </w:p>
        </w:tc>
        <w:tc>
          <w:tcPr>
            <w:tcW w:w="1417" w:type="dxa"/>
            <w:shd w:val="clear" w:color="auto" w:fill="auto"/>
          </w:tcPr>
          <w:p w14:paraId="2C5C14D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E961FFF" w14:textId="77777777" w:rsidTr="001013A9">
        <w:trPr>
          <w:jc w:val="center"/>
        </w:trPr>
        <w:tc>
          <w:tcPr>
            <w:tcW w:w="704" w:type="dxa"/>
            <w:shd w:val="clear" w:color="auto" w:fill="auto"/>
          </w:tcPr>
          <w:p w14:paraId="015ADD3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470</w:t>
            </w:r>
          </w:p>
        </w:tc>
        <w:tc>
          <w:tcPr>
            <w:tcW w:w="2410" w:type="dxa"/>
            <w:shd w:val="clear" w:color="auto" w:fill="auto"/>
          </w:tcPr>
          <w:p w14:paraId="15E5EEF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468</w:t>
            </w:r>
          </w:p>
        </w:tc>
        <w:tc>
          <w:tcPr>
            <w:tcW w:w="3118" w:type="dxa"/>
            <w:shd w:val="clear" w:color="auto" w:fill="auto"/>
          </w:tcPr>
          <w:p w14:paraId="310D14A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Дачная </w:t>
            </w:r>
          </w:p>
        </w:tc>
        <w:tc>
          <w:tcPr>
            <w:tcW w:w="4253" w:type="dxa"/>
            <w:shd w:val="clear" w:color="auto" w:fill="auto"/>
          </w:tcPr>
          <w:p w14:paraId="5DDD51D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39 ул. Дачная</w:t>
            </w:r>
          </w:p>
        </w:tc>
        <w:tc>
          <w:tcPr>
            <w:tcW w:w="1843" w:type="dxa"/>
            <w:shd w:val="clear" w:color="auto" w:fill="auto"/>
          </w:tcPr>
          <w:p w14:paraId="0E99BC80"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3AE1416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C5A1C4A" w14:textId="77777777" w:rsidTr="001013A9">
        <w:trPr>
          <w:jc w:val="center"/>
        </w:trPr>
        <w:tc>
          <w:tcPr>
            <w:tcW w:w="704" w:type="dxa"/>
            <w:shd w:val="clear" w:color="auto" w:fill="auto"/>
          </w:tcPr>
          <w:p w14:paraId="105659D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471</w:t>
            </w:r>
          </w:p>
        </w:tc>
        <w:tc>
          <w:tcPr>
            <w:tcW w:w="2410" w:type="dxa"/>
            <w:shd w:val="clear" w:color="auto" w:fill="auto"/>
          </w:tcPr>
          <w:p w14:paraId="5BC1960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469</w:t>
            </w:r>
          </w:p>
        </w:tc>
        <w:tc>
          <w:tcPr>
            <w:tcW w:w="3118" w:type="dxa"/>
            <w:shd w:val="clear" w:color="auto" w:fill="auto"/>
          </w:tcPr>
          <w:p w14:paraId="2CA4525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Зеленая </w:t>
            </w:r>
          </w:p>
        </w:tc>
        <w:tc>
          <w:tcPr>
            <w:tcW w:w="4253" w:type="dxa"/>
            <w:shd w:val="clear" w:color="auto" w:fill="auto"/>
          </w:tcPr>
          <w:p w14:paraId="36F8CE3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1 -дома №51 ул. Зеленая</w:t>
            </w:r>
          </w:p>
        </w:tc>
        <w:tc>
          <w:tcPr>
            <w:tcW w:w="1843" w:type="dxa"/>
            <w:shd w:val="clear" w:color="auto" w:fill="auto"/>
          </w:tcPr>
          <w:p w14:paraId="020C0DAB"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23750C0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15413FB" w14:textId="77777777" w:rsidTr="001013A9">
        <w:trPr>
          <w:jc w:val="center"/>
        </w:trPr>
        <w:tc>
          <w:tcPr>
            <w:tcW w:w="704" w:type="dxa"/>
            <w:shd w:val="clear" w:color="auto" w:fill="auto"/>
          </w:tcPr>
          <w:p w14:paraId="07FC2DE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472</w:t>
            </w:r>
          </w:p>
        </w:tc>
        <w:tc>
          <w:tcPr>
            <w:tcW w:w="2410" w:type="dxa"/>
            <w:shd w:val="clear" w:color="auto" w:fill="auto"/>
          </w:tcPr>
          <w:p w14:paraId="7078F94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470</w:t>
            </w:r>
          </w:p>
        </w:tc>
        <w:tc>
          <w:tcPr>
            <w:tcW w:w="3118" w:type="dxa"/>
            <w:shd w:val="clear" w:color="auto" w:fill="auto"/>
          </w:tcPr>
          <w:p w14:paraId="6BFF6816"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Родниковая</w:t>
            </w:r>
          </w:p>
        </w:tc>
        <w:tc>
          <w:tcPr>
            <w:tcW w:w="4253" w:type="dxa"/>
            <w:shd w:val="clear" w:color="auto" w:fill="auto"/>
          </w:tcPr>
          <w:p w14:paraId="404911C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1 -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proofErr w:type="gramStart"/>
            <w:r w:rsidRPr="005F2031">
              <w:rPr>
                <w:rFonts w:eastAsia="Lucida Sans Unicode" w:cs="Times New Roman"/>
                <w:color w:val="000000"/>
                <w:spacing w:val="-4"/>
                <w:sz w:val="22"/>
                <w:shd w:val="clear" w:color="auto" w:fill="FFFFFF"/>
                <w:lang w:eastAsia="ru-RU"/>
              </w:rPr>
              <w:t>21  ул.</w:t>
            </w:r>
            <w:proofErr w:type="gramEnd"/>
            <w:r w:rsidRPr="005F2031">
              <w:rPr>
                <w:rFonts w:eastAsia="Lucida Sans Unicode" w:cs="Times New Roman"/>
                <w:color w:val="000000"/>
                <w:spacing w:val="-4"/>
                <w:sz w:val="22"/>
                <w:shd w:val="clear" w:color="auto" w:fill="FFFFFF"/>
                <w:lang w:eastAsia="ru-RU"/>
              </w:rPr>
              <w:t xml:space="preserve"> Родниковая</w:t>
            </w:r>
          </w:p>
        </w:tc>
        <w:tc>
          <w:tcPr>
            <w:tcW w:w="1843" w:type="dxa"/>
            <w:shd w:val="clear" w:color="auto" w:fill="auto"/>
          </w:tcPr>
          <w:p w14:paraId="4E3C980C"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05A1F58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1ACD9A7" w14:textId="77777777" w:rsidTr="001013A9">
        <w:trPr>
          <w:jc w:val="center"/>
        </w:trPr>
        <w:tc>
          <w:tcPr>
            <w:tcW w:w="13745" w:type="dxa"/>
            <w:gridSpan w:val="6"/>
            <w:shd w:val="clear" w:color="auto" w:fill="auto"/>
          </w:tcPr>
          <w:p w14:paraId="018F4DEB"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Пекша</w:t>
            </w:r>
          </w:p>
        </w:tc>
      </w:tr>
      <w:tr w:rsidR="001013A9" w:rsidRPr="005F2031" w14:paraId="621F3741" w14:textId="77777777" w:rsidTr="001013A9">
        <w:trPr>
          <w:jc w:val="center"/>
        </w:trPr>
        <w:tc>
          <w:tcPr>
            <w:tcW w:w="704" w:type="dxa"/>
            <w:shd w:val="clear" w:color="auto" w:fill="auto"/>
          </w:tcPr>
          <w:p w14:paraId="0F26DF1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473</w:t>
            </w:r>
          </w:p>
        </w:tc>
        <w:tc>
          <w:tcPr>
            <w:tcW w:w="2410" w:type="dxa"/>
            <w:shd w:val="clear" w:color="auto" w:fill="auto"/>
          </w:tcPr>
          <w:p w14:paraId="614971A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471</w:t>
            </w:r>
          </w:p>
        </w:tc>
        <w:tc>
          <w:tcPr>
            <w:tcW w:w="3118" w:type="dxa"/>
            <w:shd w:val="clear" w:color="auto" w:fill="auto"/>
          </w:tcPr>
          <w:p w14:paraId="599A475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Совхозная </w:t>
            </w:r>
          </w:p>
        </w:tc>
        <w:tc>
          <w:tcPr>
            <w:tcW w:w="4253" w:type="dxa"/>
            <w:shd w:val="clear" w:color="auto" w:fill="auto"/>
          </w:tcPr>
          <w:p w14:paraId="0EAFEAD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 15 ул. Совхозная</w:t>
            </w:r>
          </w:p>
        </w:tc>
        <w:tc>
          <w:tcPr>
            <w:tcW w:w="1843" w:type="dxa"/>
            <w:shd w:val="clear" w:color="auto" w:fill="auto"/>
          </w:tcPr>
          <w:p w14:paraId="0DD0F4DA"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244E124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5EE98C0" w14:textId="77777777" w:rsidTr="001013A9">
        <w:trPr>
          <w:jc w:val="center"/>
        </w:trPr>
        <w:tc>
          <w:tcPr>
            <w:tcW w:w="704" w:type="dxa"/>
            <w:shd w:val="clear" w:color="auto" w:fill="auto"/>
          </w:tcPr>
          <w:p w14:paraId="6297AB2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474</w:t>
            </w:r>
          </w:p>
        </w:tc>
        <w:tc>
          <w:tcPr>
            <w:tcW w:w="2410" w:type="dxa"/>
            <w:shd w:val="clear" w:color="auto" w:fill="auto"/>
          </w:tcPr>
          <w:p w14:paraId="6F8ED32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472</w:t>
            </w:r>
          </w:p>
        </w:tc>
        <w:tc>
          <w:tcPr>
            <w:tcW w:w="3118" w:type="dxa"/>
            <w:shd w:val="clear" w:color="auto" w:fill="auto"/>
          </w:tcPr>
          <w:p w14:paraId="5546ADDF"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Садовая </w:t>
            </w:r>
          </w:p>
        </w:tc>
        <w:tc>
          <w:tcPr>
            <w:tcW w:w="4253" w:type="dxa"/>
            <w:shd w:val="clear" w:color="auto" w:fill="auto"/>
          </w:tcPr>
          <w:p w14:paraId="13891AD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 83 ул. Садовая</w:t>
            </w:r>
          </w:p>
        </w:tc>
        <w:tc>
          <w:tcPr>
            <w:tcW w:w="1843" w:type="dxa"/>
            <w:shd w:val="clear" w:color="auto" w:fill="auto"/>
          </w:tcPr>
          <w:p w14:paraId="0DD80B0B"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1,5</w:t>
            </w:r>
          </w:p>
        </w:tc>
        <w:tc>
          <w:tcPr>
            <w:tcW w:w="1417" w:type="dxa"/>
            <w:shd w:val="clear" w:color="auto" w:fill="auto"/>
          </w:tcPr>
          <w:p w14:paraId="342C636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8334919" w14:textId="77777777" w:rsidTr="001013A9">
        <w:trPr>
          <w:jc w:val="center"/>
        </w:trPr>
        <w:tc>
          <w:tcPr>
            <w:tcW w:w="704" w:type="dxa"/>
            <w:shd w:val="clear" w:color="auto" w:fill="auto"/>
          </w:tcPr>
          <w:p w14:paraId="4D66BCE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475</w:t>
            </w:r>
          </w:p>
        </w:tc>
        <w:tc>
          <w:tcPr>
            <w:tcW w:w="2410" w:type="dxa"/>
            <w:shd w:val="clear" w:color="auto" w:fill="auto"/>
          </w:tcPr>
          <w:p w14:paraId="796A3B9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473</w:t>
            </w:r>
          </w:p>
        </w:tc>
        <w:tc>
          <w:tcPr>
            <w:tcW w:w="3118" w:type="dxa"/>
            <w:shd w:val="clear" w:color="auto" w:fill="auto"/>
          </w:tcPr>
          <w:p w14:paraId="7B7C0C5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Московская </w:t>
            </w:r>
          </w:p>
        </w:tc>
        <w:tc>
          <w:tcPr>
            <w:tcW w:w="4253" w:type="dxa"/>
            <w:shd w:val="clear" w:color="auto" w:fill="auto"/>
          </w:tcPr>
          <w:p w14:paraId="60F2E170"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 3 ул. Московская</w:t>
            </w:r>
          </w:p>
        </w:tc>
        <w:tc>
          <w:tcPr>
            <w:tcW w:w="1843" w:type="dxa"/>
            <w:shd w:val="clear" w:color="auto" w:fill="auto"/>
          </w:tcPr>
          <w:p w14:paraId="60BF728E"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2B9AAED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2DF5A83" w14:textId="77777777" w:rsidTr="001013A9">
        <w:trPr>
          <w:jc w:val="center"/>
        </w:trPr>
        <w:tc>
          <w:tcPr>
            <w:tcW w:w="704" w:type="dxa"/>
            <w:shd w:val="clear" w:color="auto" w:fill="auto"/>
          </w:tcPr>
          <w:p w14:paraId="128824B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476</w:t>
            </w:r>
          </w:p>
        </w:tc>
        <w:tc>
          <w:tcPr>
            <w:tcW w:w="2410" w:type="dxa"/>
            <w:shd w:val="clear" w:color="auto" w:fill="auto"/>
          </w:tcPr>
          <w:p w14:paraId="0BF64CA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474</w:t>
            </w:r>
          </w:p>
        </w:tc>
        <w:tc>
          <w:tcPr>
            <w:tcW w:w="3118" w:type="dxa"/>
            <w:shd w:val="clear" w:color="auto" w:fill="auto"/>
          </w:tcPr>
          <w:p w14:paraId="02E6EB3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Молодежная </w:t>
            </w:r>
          </w:p>
        </w:tc>
        <w:tc>
          <w:tcPr>
            <w:tcW w:w="4253" w:type="dxa"/>
            <w:shd w:val="clear" w:color="auto" w:fill="auto"/>
          </w:tcPr>
          <w:p w14:paraId="6FDAB3A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1 -дома № 51 ул. Молодежная</w:t>
            </w:r>
          </w:p>
        </w:tc>
        <w:tc>
          <w:tcPr>
            <w:tcW w:w="1843" w:type="dxa"/>
            <w:shd w:val="clear" w:color="auto" w:fill="auto"/>
          </w:tcPr>
          <w:p w14:paraId="342B3EF4"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-1,5</w:t>
            </w:r>
          </w:p>
        </w:tc>
        <w:tc>
          <w:tcPr>
            <w:tcW w:w="1417" w:type="dxa"/>
            <w:shd w:val="clear" w:color="auto" w:fill="auto"/>
          </w:tcPr>
          <w:p w14:paraId="7A1AD80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C6141F7" w14:textId="77777777" w:rsidTr="001013A9">
        <w:trPr>
          <w:jc w:val="center"/>
        </w:trPr>
        <w:tc>
          <w:tcPr>
            <w:tcW w:w="704" w:type="dxa"/>
            <w:shd w:val="clear" w:color="auto" w:fill="auto"/>
          </w:tcPr>
          <w:p w14:paraId="7DA0541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477</w:t>
            </w:r>
          </w:p>
        </w:tc>
        <w:tc>
          <w:tcPr>
            <w:tcW w:w="2410" w:type="dxa"/>
            <w:shd w:val="clear" w:color="auto" w:fill="auto"/>
          </w:tcPr>
          <w:p w14:paraId="0AC6E3F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475</w:t>
            </w:r>
          </w:p>
        </w:tc>
        <w:tc>
          <w:tcPr>
            <w:tcW w:w="3118" w:type="dxa"/>
            <w:shd w:val="clear" w:color="auto" w:fill="auto"/>
          </w:tcPr>
          <w:p w14:paraId="0B24BDC6"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Шоссейная </w:t>
            </w:r>
          </w:p>
        </w:tc>
        <w:tc>
          <w:tcPr>
            <w:tcW w:w="4253" w:type="dxa"/>
            <w:shd w:val="clear" w:color="auto" w:fill="auto"/>
          </w:tcPr>
          <w:p w14:paraId="1B91012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 69 ул. Шоссейная</w:t>
            </w:r>
          </w:p>
        </w:tc>
        <w:tc>
          <w:tcPr>
            <w:tcW w:w="1843" w:type="dxa"/>
            <w:shd w:val="clear" w:color="auto" w:fill="auto"/>
          </w:tcPr>
          <w:p w14:paraId="24E57C00"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12D2CF2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8069344" w14:textId="77777777" w:rsidTr="001013A9">
        <w:trPr>
          <w:jc w:val="center"/>
        </w:trPr>
        <w:tc>
          <w:tcPr>
            <w:tcW w:w="704" w:type="dxa"/>
            <w:shd w:val="clear" w:color="auto" w:fill="auto"/>
          </w:tcPr>
          <w:p w14:paraId="7A2C68C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478</w:t>
            </w:r>
          </w:p>
        </w:tc>
        <w:tc>
          <w:tcPr>
            <w:tcW w:w="2410" w:type="dxa"/>
            <w:shd w:val="clear" w:color="auto" w:fill="auto"/>
          </w:tcPr>
          <w:p w14:paraId="14BDC35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476</w:t>
            </w:r>
          </w:p>
        </w:tc>
        <w:tc>
          <w:tcPr>
            <w:tcW w:w="3118" w:type="dxa"/>
            <w:shd w:val="clear" w:color="auto" w:fill="auto"/>
          </w:tcPr>
          <w:p w14:paraId="4EFC8B7E"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Школьная </w:t>
            </w:r>
          </w:p>
        </w:tc>
        <w:tc>
          <w:tcPr>
            <w:tcW w:w="4253" w:type="dxa"/>
            <w:shd w:val="clear" w:color="auto" w:fill="auto"/>
          </w:tcPr>
          <w:p w14:paraId="4980504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 7 ул. Школьная</w:t>
            </w:r>
          </w:p>
        </w:tc>
        <w:tc>
          <w:tcPr>
            <w:tcW w:w="1843" w:type="dxa"/>
            <w:shd w:val="clear" w:color="auto" w:fill="auto"/>
          </w:tcPr>
          <w:p w14:paraId="5A942555"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0069058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067204B" w14:textId="77777777" w:rsidTr="001013A9">
        <w:trPr>
          <w:jc w:val="center"/>
        </w:trPr>
        <w:tc>
          <w:tcPr>
            <w:tcW w:w="704" w:type="dxa"/>
            <w:shd w:val="clear" w:color="auto" w:fill="auto"/>
          </w:tcPr>
          <w:p w14:paraId="0F4C758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479</w:t>
            </w:r>
          </w:p>
        </w:tc>
        <w:tc>
          <w:tcPr>
            <w:tcW w:w="2410" w:type="dxa"/>
            <w:shd w:val="clear" w:color="auto" w:fill="auto"/>
          </w:tcPr>
          <w:p w14:paraId="03451AB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477</w:t>
            </w:r>
          </w:p>
        </w:tc>
        <w:tc>
          <w:tcPr>
            <w:tcW w:w="3118" w:type="dxa"/>
            <w:shd w:val="clear" w:color="auto" w:fill="auto"/>
          </w:tcPr>
          <w:p w14:paraId="0D1E256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Октябрьская </w:t>
            </w:r>
          </w:p>
        </w:tc>
        <w:tc>
          <w:tcPr>
            <w:tcW w:w="4253" w:type="dxa"/>
            <w:shd w:val="clear" w:color="auto" w:fill="auto"/>
          </w:tcPr>
          <w:p w14:paraId="588D111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 10 ул. Октябрьская</w:t>
            </w:r>
          </w:p>
        </w:tc>
        <w:tc>
          <w:tcPr>
            <w:tcW w:w="1843" w:type="dxa"/>
            <w:shd w:val="clear" w:color="auto" w:fill="auto"/>
          </w:tcPr>
          <w:p w14:paraId="36D4C2A9"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1B3CA3D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39E9150" w14:textId="77777777" w:rsidTr="001013A9">
        <w:trPr>
          <w:jc w:val="center"/>
        </w:trPr>
        <w:tc>
          <w:tcPr>
            <w:tcW w:w="704" w:type="dxa"/>
            <w:shd w:val="clear" w:color="auto" w:fill="auto"/>
          </w:tcPr>
          <w:p w14:paraId="0F4E89E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lastRenderedPageBreak/>
              <w:t>480</w:t>
            </w:r>
          </w:p>
        </w:tc>
        <w:tc>
          <w:tcPr>
            <w:tcW w:w="2410" w:type="dxa"/>
            <w:shd w:val="clear" w:color="auto" w:fill="auto"/>
          </w:tcPr>
          <w:p w14:paraId="530D46A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478</w:t>
            </w:r>
          </w:p>
        </w:tc>
        <w:tc>
          <w:tcPr>
            <w:tcW w:w="3118" w:type="dxa"/>
            <w:shd w:val="clear" w:color="auto" w:fill="auto"/>
          </w:tcPr>
          <w:p w14:paraId="3F5C2D7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Парковая </w:t>
            </w:r>
          </w:p>
        </w:tc>
        <w:tc>
          <w:tcPr>
            <w:tcW w:w="4253" w:type="dxa"/>
            <w:shd w:val="clear" w:color="auto" w:fill="auto"/>
          </w:tcPr>
          <w:p w14:paraId="4E4843F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 6 ул. Парковая</w:t>
            </w:r>
          </w:p>
        </w:tc>
        <w:tc>
          <w:tcPr>
            <w:tcW w:w="1843" w:type="dxa"/>
            <w:shd w:val="clear" w:color="auto" w:fill="auto"/>
          </w:tcPr>
          <w:p w14:paraId="4564DEA8"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49BEB12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64E390A" w14:textId="77777777" w:rsidTr="001013A9">
        <w:trPr>
          <w:jc w:val="center"/>
        </w:trPr>
        <w:tc>
          <w:tcPr>
            <w:tcW w:w="704" w:type="dxa"/>
            <w:shd w:val="clear" w:color="auto" w:fill="auto"/>
          </w:tcPr>
          <w:p w14:paraId="65397EB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481</w:t>
            </w:r>
          </w:p>
        </w:tc>
        <w:tc>
          <w:tcPr>
            <w:tcW w:w="2410" w:type="dxa"/>
            <w:shd w:val="clear" w:color="auto" w:fill="auto"/>
          </w:tcPr>
          <w:p w14:paraId="69BFAF8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479</w:t>
            </w:r>
          </w:p>
        </w:tc>
        <w:tc>
          <w:tcPr>
            <w:tcW w:w="3118" w:type="dxa"/>
            <w:shd w:val="clear" w:color="auto" w:fill="auto"/>
          </w:tcPr>
          <w:p w14:paraId="79BD1DC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Строителей </w:t>
            </w:r>
          </w:p>
        </w:tc>
        <w:tc>
          <w:tcPr>
            <w:tcW w:w="4253" w:type="dxa"/>
            <w:shd w:val="clear" w:color="auto" w:fill="auto"/>
          </w:tcPr>
          <w:p w14:paraId="672CA91E"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№8 ул. Строителей</w:t>
            </w:r>
          </w:p>
        </w:tc>
        <w:tc>
          <w:tcPr>
            <w:tcW w:w="1843" w:type="dxa"/>
            <w:shd w:val="clear" w:color="auto" w:fill="auto"/>
          </w:tcPr>
          <w:p w14:paraId="3760E2E7"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1AED8D3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CBE5DC4" w14:textId="77777777" w:rsidTr="001013A9">
        <w:trPr>
          <w:jc w:val="center"/>
        </w:trPr>
        <w:tc>
          <w:tcPr>
            <w:tcW w:w="704" w:type="dxa"/>
            <w:shd w:val="clear" w:color="auto" w:fill="auto"/>
          </w:tcPr>
          <w:p w14:paraId="21EEFCD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482</w:t>
            </w:r>
          </w:p>
        </w:tc>
        <w:tc>
          <w:tcPr>
            <w:tcW w:w="2410" w:type="dxa"/>
            <w:shd w:val="clear" w:color="auto" w:fill="auto"/>
          </w:tcPr>
          <w:p w14:paraId="6867880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480</w:t>
            </w:r>
          </w:p>
        </w:tc>
        <w:tc>
          <w:tcPr>
            <w:tcW w:w="3118" w:type="dxa"/>
            <w:shd w:val="clear" w:color="auto" w:fill="auto"/>
          </w:tcPr>
          <w:p w14:paraId="66DA0A9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Цнетральная </w:t>
            </w:r>
          </w:p>
        </w:tc>
        <w:tc>
          <w:tcPr>
            <w:tcW w:w="4253" w:type="dxa"/>
            <w:shd w:val="clear" w:color="auto" w:fill="auto"/>
          </w:tcPr>
          <w:p w14:paraId="55D46C50"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1 -дома № 14 ул. Центральная</w:t>
            </w:r>
          </w:p>
        </w:tc>
        <w:tc>
          <w:tcPr>
            <w:tcW w:w="1843" w:type="dxa"/>
            <w:shd w:val="clear" w:color="auto" w:fill="auto"/>
          </w:tcPr>
          <w:p w14:paraId="514C1AC5"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1,5</w:t>
            </w:r>
          </w:p>
        </w:tc>
        <w:tc>
          <w:tcPr>
            <w:tcW w:w="1417" w:type="dxa"/>
            <w:shd w:val="clear" w:color="auto" w:fill="auto"/>
          </w:tcPr>
          <w:p w14:paraId="6FABCC0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2FA15B3" w14:textId="77777777" w:rsidTr="001013A9">
        <w:trPr>
          <w:jc w:val="center"/>
        </w:trPr>
        <w:tc>
          <w:tcPr>
            <w:tcW w:w="704" w:type="dxa"/>
            <w:shd w:val="clear" w:color="auto" w:fill="auto"/>
          </w:tcPr>
          <w:p w14:paraId="1E1FF78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483</w:t>
            </w:r>
          </w:p>
        </w:tc>
        <w:tc>
          <w:tcPr>
            <w:tcW w:w="2410" w:type="dxa"/>
            <w:shd w:val="clear" w:color="auto" w:fill="auto"/>
          </w:tcPr>
          <w:p w14:paraId="4B68C3C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481</w:t>
            </w:r>
          </w:p>
        </w:tc>
        <w:tc>
          <w:tcPr>
            <w:tcW w:w="3118" w:type="dxa"/>
            <w:shd w:val="clear" w:color="auto" w:fill="auto"/>
          </w:tcPr>
          <w:p w14:paraId="0D2B5DD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Городок - Левитановская </w:t>
            </w:r>
          </w:p>
        </w:tc>
        <w:tc>
          <w:tcPr>
            <w:tcW w:w="4253" w:type="dxa"/>
            <w:shd w:val="clear" w:color="auto" w:fill="auto"/>
          </w:tcPr>
          <w:p w14:paraId="53BB016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 26 ул. Городок - Левитановская</w:t>
            </w:r>
          </w:p>
        </w:tc>
        <w:tc>
          <w:tcPr>
            <w:tcW w:w="1843" w:type="dxa"/>
            <w:shd w:val="clear" w:color="auto" w:fill="auto"/>
          </w:tcPr>
          <w:p w14:paraId="48329F05"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1,5</w:t>
            </w:r>
          </w:p>
        </w:tc>
        <w:tc>
          <w:tcPr>
            <w:tcW w:w="1417" w:type="dxa"/>
            <w:shd w:val="clear" w:color="auto" w:fill="auto"/>
          </w:tcPr>
          <w:p w14:paraId="590B564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9EAA9A6" w14:textId="77777777" w:rsidTr="001013A9">
        <w:trPr>
          <w:jc w:val="center"/>
        </w:trPr>
        <w:tc>
          <w:tcPr>
            <w:tcW w:w="13745" w:type="dxa"/>
            <w:gridSpan w:val="6"/>
            <w:shd w:val="clear" w:color="auto" w:fill="auto"/>
          </w:tcPr>
          <w:p w14:paraId="6F1F2C12"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с. Андреевское</w:t>
            </w:r>
          </w:p>
        </w:tc>
      </w:tr>
      <w:tr w:rsidR="001013A9" w:rsidRPr="005F2031" w14:paraId="3E0AD640" w14:textId="77777777" w:rsidTr="001013A9">
        <w:trPr>
          <w:jc w:val="center"/>
        </w:trPr>
        <w:tc>
          <w:tcPr>
            <w:tcW w:w="704" w:type="dxa"/>
            <w:shd w:val="clear" w:color="auto" w:fill="auto"/>
          </w:tcPr>
          <w:p w14:paraId="5A7B099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484</w:t>
            </w:r>
          </w:p>
        </w:tc>
        <w:tc>
          <w:tcPr>
            <w:tcW w:w="2410" w:type="dxa"/>
            <w:shd w:val="clear" w:color="auto" w:fill="auto"/>
          </w:tcPr>
          <w:p w14:paraId="3D2AC55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482</w:t>
            </w:r>
          </w:p>
        </w:tc>
        <w:tc>
          <w:tcPr>
            <w:tcW w:w="3118" w:type="dxa"/>
            <w:shd w:val="clear" w:color="auto" w:fill="auto"/>
          </w:tcPr>
          <w:p w14:paraId="2CE2316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Проезд по селу Андреевское</w:t>
            </w:r>
          </w:p>
        </w:tc>
        <w:tc>
          <w:tcPr>
            <w:tcW w:w="4253" w:type="dxa"/>
            <w:shd w:val="clear" w:color="auto" w:fill="auto"/>
          </w:tcPr>
          <w:p w14:paraId="7C8E84E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№2-дома № 18</w:t>
            </w:r>
          </w:p>
        </w:tc>
        <w:tc>
          <w:tcPr>
            <w:tcW w:w="1843" w:type="dxa"/>
            <w:shd w:val="clear" w:color="auto" w:fill="auto"/>
          </w:tcPr>
          <w:p w14:paraId="028E54A3"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3,5</w:t>
            </w:r>
          </w:p>
        </w:tc>
        <w:tc>
          <w:tcPr>
            <w:tcW w:w="1417" w:type="dxa"/>
            <w:shd w:val="clear" w:color="auto" w:fill="auto"/>
          </w:tcPr>
          <w:p w14:paraId="2951B14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4D9D56C" w14:textId="77777777" w:rsidTr="001013A9">
        <w:trPr>
          <w:jc w:val="center"/>
        </w:trPr>
        <w:tc>
          <w:tcPr>
            <w:tcW w:w="13745" w:type="dxa"/>
            <w:gridSpan w:val="6"/>
            <w:shd w:val="clear" w:color="auto" w:fill="auto"/>
          </w:tcPr>
          <w:p w14:paraId="40CA1D7B"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Анкудиново</w:t>
            </w:r>
          </w:p>
        </w:tc>
      </w:tr>
      <w:tr w:rsidR="001013A9" w:rsidRPr="005F2031" w14:paraId="0FA5D767" w14:textId="77777777" w:rsidTr="001013A9">
        <w:trPr>
          <w:jc w:val="center"/>
        </w:trPr>
        <w:tc>
          <w:tcPr>
            <w:tcW w:w="704" w:type="dxa"/>
            <w:shd w:val="clear" w:color="auto" w:fill="auto"/>
          </w:tcPr>
          <w:p w14:paraId="53DD4CA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485</w:t>
            </w:r>
          </w:p>
        </w:tc>
        <w:tc>
          <w:tcPr>
            <w:tcW w:w="2410" w:type="dxa"/>
            <w:shd w:val="clear" w:color="auto" w:fill="auto"/>
          </w:tcPr>
          <w:p w14:paraId="6BD17F6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483</w:t>
            </w:r>
          </w:p>
        </w:tc>
        <w:tc>
          <w:tcPr>
            <w:tcW w:w="3118" w:type="dxa"/>
            <w:shd w:val="clear" w:color="auto" w:fill="auto"/>
          </w:tcPr>
          <w:p w14:paraId="5F114DC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Курловская </w:t>
            </w:r>
          </w:p>
        </w:tc>
        <w:tc>
          <w:tcPr>
            <w:tcW w:w="4253" w:type="dxa"/>
            <w:shd w:val="clear" w:color="auto" w:fill="auto"/>
          </w:tcPr>
          <w:p w14:paraId="35E1064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№38 ул. Курловская</w:t>
            </w:r>
          </w:p>
        </w:tc>
        <w:tc>
          <w:tcPr>
            <w:tcW w:w="1843" w:type="dxa"/>
            <w:shd w:val="clear" w:color="auto" w:fill="auto"/>
          </w:tcPr>
          <w:p w14:paraId="14BAED32"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0,8</w:t>
            </w:r>
          </w:p>
        </w:tc>
        <w:tc>
          <w:tcPr>
            <w:tcW w:w="1417" w:type="dxa"/>
            <w:shd w:val="clear" w:color="auto" w:fill="auto"/>
          </w:tcPr>
          <w:p w14:paraId="622A665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EE636E9" w14:textId="77777777" w:rsidTr="001013A9">
        <w:trPr>
          <w:jc w:val="center"/>
        </w:trPr>
        <w:tc>
          <w:tcPr>
            <w:tcW w:w="704" w:type="dxa"/>
            <w:shd w:val="clear" w:color="auto" w:fill="auto"/>
          </w:tcPr>
          <w:p w14:paraId="6845472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486</w:t>
            </w:r>
          </w:p>
        </w:tc>
        <w:tc>
          <w:tcPr>
            <w:tcW w:w="2410" w:type="dxa"/>
            <w:shd w:val="clear" w:color="auto" w:fill="auto"/>
          </w:tcPr>
          <w:p w14:paraId="44C8BBD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484</w:t>
            </w:r>
          </w:p>
        </w:tc>
        <w:tc>
          <w:tcPr>
            <w:tcW w:w="3118" w:type="dxa"/>
            <w:shd w:val="clear" w:color="auto" w:fill="auto"/>
          </w:tcPr>
          <w:p w14:paraId="63DA811D"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Центральная </w:t>
            </w:r>
          </w:p>
        </w:tc>
        <w:tc>
          <w:tcPr>
            <w:tcW w:w="4253" w:type="dxa"/>
            <w:shd w:val="clear" w:color="auto" w:fill="auto"/>
          </w:tcPr>
          <w:p w14:paraId="5098323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 54 ул. Центральная</w:t>
            </w:r>
          </w:p>
        </w:tc>
        <w:tc>
          <w:tcPr>
            <w:tcW w:w="1843" w:type="dxa"/>
            <w:shd w:val="clear" w:color="auto" w:fill="auto"/>
          </w:tcPr>
          <w:p w14:paraId="79CB4B68"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0718D66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CFDBEEA" w14:textId="77777777" w:rsidTr="001013A9">
        <w:trPr>
          <w:jc w:val="center"/>
        </w:trPr>
        <w:tc>
          <w:tcPr>
            <w:tcW w:w="704" w:type="dxa"/>
            <w:shd w:val="clear" w:color="auto" w:fill="auto"/>
          </w:tcPr>
          <w:p w14:paraId="40D56E6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487</w:t>
            </w:r>
          </w:p>
        </w:tc>
        <w:tc>
          <w:tcPr>
            <w:tcW w:w="2410" w:type="dxa"/>
            <w:shd w:val="clear" w:color="auto" w:fill="auto"/>
          </w:tcPr>
          <w:p w14:paraId="56F90C2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485</w:t>
            </w:r>
          </w:p>
        </w:tc>
        <w:tc>
          <w:tcPr>
            <w:tcW w:w="3118" w:type="dxa"/>
            <w:shd w:val="clear" w:color="auto" w:fill="auto"/>
          </w:tcPr>
          <w:p w14:paraId="2B5430D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Арханинская </w:t>
            </w:r>
          </w:p>
        </w:tc>
        <w:tc>
          <w:tcPr>
            <w:tcW w:w="4253" w:type="dxa"/>
            <w:shd w:val="clear" w:color="auto" w:fill="auto"/>
          </w:tcPr>
          <w:p w14:paraId="57E2D843"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2 - дома № 50 ул. Арханинская</w:t>
            </w:r>
          </w:p>
        </w:tc>
        <w:tc>
          <w:tcPr>
            <w:tcW w:w="1843" w:type="dxa"/>
            <w:shd w:val="clear" w:color="auto" w:fill="auto"/>
          </w:tcPr>
          <w:p w14:paraId="348F5D9B"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7B06BFE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A164C8A" w14:textId="77777777" w:rsidTr="001013A9">
        <w:trPr>
          <w:jc w:val="center"/>
        </w:trPr>
        <w:tc>
          <w:tcPr>
            <w:tcW w:w="704" w:type="dxa"/>
            <w:shd w:val="clear" w:color="auto" w:fill="auto"/>
          </w:tcPr>
          <w:p w14:paraId="3D91EC5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488</w:t>
            </w:r>
          </w:p>
        </w:tc>
        <w:tc>
          <w:tcPr>
            <w:tcW w:w="2410" w:type="dxa"/>
            <w:shd w:val="clear" w:color="auto" w:fill="auto"/>
          </w:tcPr>
          <w:p w14:paraId="22250E4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486</w:t>
            </w:r>
          </w:p>
        </w:tc>
        <w:tc>
          <w:tcPr>
            <w:tcW w:w="3118" w:type="dxa"/>
            <w:shd w:val="clear" w:color="auto" w:fill="auto"/>
          </w:tcPr>
          <w:p w14:paraId="02A10AD1"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Новая </w:t>
            </w:r>
          </w:p>
        </w:tc>
        <w:tc>
          <w:tcPr>
            <w:tcW w:w="4253" w:type="dxa"/>
            <w:shd w:val="clear" w:color="auto" w:fill="auto"/>
          </w:tcPr>
          <w:p w14:paraId="7728ABA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 10 ул. Новая дома</w:t>
            </w:r>
          </w:p>
        </w:tc>
        <w:tc>
          <w:tcPr>
            <w:tcW w:w="1843" w:type="dxa"/>
            <w:shd w:val="clear" w:color="auto" w:fill="auto"/>
          </w:tcPr>
          <w:p w14:paraId="6E4EC4B8"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0,6</w:t>
            </w:r>
          </w:p>
        </w:tc>
        <w:tc>
          <w:tcPr>
            <w:tcW w:w="1417" w:type="dxa"/>
            <w:shd w:val="clear" w:color="auto" w:fill="auto"/>
          </w:tcPr>
          <w:p w14:paraId="5EDDB28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CE32B70" w14:textId="77777777" w:rsidTr="001013A9">
        <w:trPr>
          <w:jc w:val="center"/>
        </w:trPr>
        <w:tc>
          <w:tcPr>
            <w:tcW w:w="704" w:type="dxa"/>
            <w:shd w:val="clear" w:color="auto" w:fill="auto"/>
          </w:tcPr>
          <w:p w14:paraId="44833B2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489</w:t>
            </w:r>
          </w:p>
        </w:tc>
        <w:tc>
          <w:tcPr>
            <w:tcW w:w="2410" w:type="dxa"/>
            <w:shd w:val="clear" w:color="auto" w:fill="auto"/>
          </w:tcPr>
          <w:p w14:paraId="7980112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487</w:t>
            </w:r>
          </w:p>
        </w:tc>
        <w:tc>
          <w:tcPr>
            <w:tcW w:w="3118" w:type="dxa"/>
            <w:shd w:val="clear" w:color="auto" w:fill="auto"/>
          </w:tcPr>
          <w:p w14:paraId="411F709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Добросельская </w:t>
            </w:r>
          </w:p>
        </w:tc>
        <w:tc>
          <w:tcPr>
            <w:tcW w:w="4253" w:type="dxa"/>
            <w:shd w:val="clear" w:color="auto" w:fill="auto"/>
          </w:tcPr>
          <w:p w14:paraId="6E2F464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 9 ул. Добросельская</w:t>
            </w:r>
          </w:p>
        </w:tc>
        <w:tc>
          <w:tcPr>
            <w:tcW w:w="1843" w:type="dxa"/>
            <w:shd w:val="clear" w:color="auto" w:fill="auto"/>
          </w:tcPr>
          <w:p w14:paraId="26A790BF"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0,3</w:t>
            </w:r>
          </w:p>
        </w:tc>
        <w:tc>
          <w:tcPr>
            <w:tcW w:w="1417" w:type="dxa"/>
            <w:shd w:val="clear" w:color="auto" w:fill="auto"/>
          </w:tcPr>
          <w:p w14:paraId="0568B48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2F601C5" w14:textId="77777777" w:rsidTr="001013A9">
        <w:trPr>
          <w:jc w:val="center"/>
        </w:trPr>
        <w:tc>
          <w:tcPr>
            <w:tcW w:w="13745" w:type="dxa"/>
            <w:gridSpan w:val="6"/>
            <w:shd w:val="clear" w:color="auto" w:fill="auto"/>
          </w:tcPr>
          <w:p w14:paraId="52063397"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п. Труд</w:t>
            </w:r>
          </w:p>
        </w:tc>
      </w:tr>
      <w:tr w:rsidR="001013A9" w:rsidRPr="005F2031" w14:paraId="38B3EC15" w14:textId="77777777" w:rsidTr="001013A9">
        <w:trPr>
          <w:jc w:val="center"/>
        </w:trPr>
        <w:tc>
          <w:tcPr>
            <w:tcW w:w="704" w:type="dxa"/>
            <w:shd w:val="clear" w:color="auto" w:fill="auto"/>
          </w:tcPr>
          <w:p w14:paraId="42AEBB3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490</w:t>
            </w:r>
          </w:p>
        </w:tc>
        <w:tc>
          <w:tcPr>
            <w:tcW w:w="2410" w:type="dxa"/>
            <w:shd w:val="clear" w:color="auto" w:fill="auto"/>
          </w:tcPr>
          <w:p w14:paraId="4450B58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488</w:t>
            </w:r>
          </w:p>
        </w:tc>
        <w:tc>
          <w:tcPr>
            <w:tcW w:w="3118" w:type="dxa"/>
            <w:shd w:val="clear" w:color="auto" w:fill="auto"/>
          </w:tcPr>
          <w:p w14:paraId="6750A44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Советская </w:t>
            </w:r>
          </w:p>
        </w:tc>
        <w:tc>
          <w:tcPr>
            <w:tcW w:w="4253" w:type="dxa"/>
            <w:shd w:val="clear" w:color="auto" w:fill="auto"/>
          </w:tcPr>
          <w:p w14:paraId="1BBB266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от дома № 1 - дома № 19 ул. Советская </w:t>
            </w:r>
          </w:p>
        </w:tc>
        <w:tc>
          <w:tcPr>
            <w:tcW w:w="1843" w:type="dxa"/>
            <w:shd w:val="clear" w:color="auto" w:fill="auto"/>
          </w:tcPr>
          <w:p w14:paraId="75BC81B2"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0,8</w:t>
            </w:r>
          </w:p>
        </w:tc>
        <w:tc>
          <w:tcPr>
            <w:tcW w:w="1417" w:type="dxa"/>
            <w:shd w:val="clear" w:color="auto" w:fill="auto"/>
          </w:tcPr>
          <w:p w14:paraId="5BC892C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14F8F4D5" w14:textId="77777777" w:rsidTr="001013A9">
        <w:trPr>
          <w:jc w:val="center"/>
        </w:trPr>
        <w:tc>
          <w:tcPr>
            <w:tcW w:w="704" w:type="dxa"/>
            <w:shd w:val="clear" w:color="auto" w:fill="auto"/>
          </w:tcPr>
          <w:p w14:paraId="6974AAE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491</w:t>
            </w:r>
          </w:p>
        </w:tc>
        <w:tc>
          <w:tcPr>
            <w:tcW w:w="2410" w:type="dxa"/>
            <w:shd w:val="clear" w:color="auto" w:fill="auto"/>
          </w:tcPr>
          <w:p w14:paraId="3BCD78D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489</w:t>
            </w:r>
          </w:p>
        </w:tc>
        <w:tc>
          <w:tcPr>
            <w:tcW w:w="3118" w:type="dxa"/>
            <w:shd w:val="clear" w:color="auto" w:fill="auto"/>
          </w:tcPr>
          <w:p w14:paraId="54A1EC41"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Профсоюзная </w:t>
            </w:r>
          </w:p>
        </w:tc>
        <w:tc>
          <w:tcPr>
            <w:tcW w:w="4253" w:type="dxa"/>
            <w:shd w:val="clear" w:color="auto" w:fill="auto"/>
          </w:tcPr>
          <w:p w14:paraId="62F16821"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от дома № 1 - дома № 9 ул. Профсоюзная </w:t>
            </w:r>
          </w:p>
        </w:tc>
        <w:tc>
          <w:tcPr>
            <w:tcW w:w="1843" w:type="dxa"/>
            <w:shd w:val="clear" w:color="auto" w:fill="auto"/>
          </w:tcPr>
          <w:p w14:paraId="6234B71E"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1B61E0C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35DE750" w14:textId="77777777" w:rsidTr="001013A9">
        <w:trPr>
          <w:jc w:val="center"/>
        </w:trPr>
        <w:tc>
          <w:tcPr>
            <w:tcW w:w="704" w:type="dxa"/>
            <w:shd w:val="clear" w:color="auto" w:fill="auto"/>
          </w:tcPr>
          <w:p w14:paraId="2DD54E3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492</w:t>
            </w:r>
          </w:p>
        </w:tc>
        <w:tc>
          <w:tcPr>
            <w:tcW w:w="2410" w:type="dxa"/>
            <w:shd w:val="clear" w:color="auto" w:fill="auto"/>
          </w:tcPr>
          <w:p w14:paraId="6B27899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490</w:t>
            </w:r>
          </w:p>
        </w:tc>
        <w:tc>
          <w:tcPr>
            <w:tcW w:w="3118" w:type="dxa"/>
            <w:shd w:val="clear" w:color="auto" w:fill="auto"/>
          </w:tcPr>
          <w:p w14:paraId="66D5993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Набережная </w:t>
            </w:r>
          </w:p>
        </w:tc>
        <w:tc>
          <w:tcPr>
            <w:tcW w:w="4253" w:type="dxa"/>
            <w:shd w:val="clear" w:color="auto" w:fill="auto"/>
          </w:tcPr>
          <w:p w14:paraId="2B6340C6"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от дома № 1 - дома № 7 ул. Набережная </w:t>
            </w:r>
          </w:p>
        </w:tc>
        <w:tc>
          <w:tcPr>
            <w:tcW w:w="1843" w:type="dxa"/>
            <w:shd w:val="clear" w:color="auto" w:fill="auto"/>
          </w:tcPr>
          <w:p w14:paraId="19B8C074"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0,4</w:t>
            </w:r>
          </w:p>
        </w:tc>
        <w:tc>
          <w:tcPr>
            <w:tcW w:w="1417" w:type="dxa"/>
            <w:shd w:val="clear" w:color="auto" w:fill="auto"/>
          </w:tcPr>
          <w:p w14:paraId="5FBBD16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105281D" w14:textId="77777777" w:rsidTr="001013A9">
        <w:trPr>
          <w:jc w:val="center"/>
        </w:trPr>
        <w:tc>
          <w:tcPr>
            <w:tcW w:w="704" w:type="dxa"/>
            <w:shd w:val="clear" w:color="auto" w:fill="auto"/>
          </w:tcPr>
          <w:p w14:paraId="047FC20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493</w:t>
            </w:r>
          </w:p>
        </w:tc>
        <w:tc>
          <w:tcPr>
            <w:tcW w:w="2410" w:type="dxa"/>
            <w:shd w:val="clear" w:color="auto" w:fill="auto"/>
          </w:tcPr>
          <w:p w14:paraId="34444C5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491</w:t>
            </w:r>
          </w:p>
        </w:tc>
        <w:tc>
          <w:tcPr>
            <w:tcW w:w="3118" w:type="dxa"/>
            <w:shd w:val="clear" w:color="auto" w:fill="auto"/>
          </w:tcPr>
          <w:p w14:paraId="3B312A0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Молодежная </w:t>
            </w:r>
          </w:p>
        </w:tc>
        <w:tc>
          <w:tcPr>
            <w:tcW w:w="4253" w:type="dxa"/>
            <w:shd w:val="clear" w:color="auto" w:fill="auto"/>
          </w:tcPr>
          <w:p w14:paraId="68261D8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 1 -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2 ул. Молодежная </w:t>
            </w:r>
          </w:p>
        </w:tc>
        <w:tc>
          <w:tcPr>
            <w:tcW w:w="1843" w:type="dxa"/>
            <w:shd w:val="clear" w:color="auto" w:fill="auto"/>
          </w:tcPr>
          <w:p w14:paraId="19473C07"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0,2</w:t>
            </w:r>
          </w:p>
        </w:tc>
        <w:tc>
          <w:tcPr>
            <w:tcW w:w="1417" w:type="dxa"/>
            <w:shd w:val="clear" w:color="auto" w:fill="auto"/>
          </w:tcPr>
          <w:p w14:paraId="5CD6A1A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0B97725" w14:textId="77777777" w:rsidTr="001013A9">
        <w:trPr>
          <w:jc w:val="center"/>
        </w:trPr>
        <w:tc>
          <w:tcPr>
            <w:tcW w:w="704" w:type="dxa"/>
            <w:shd w:val="clear" w:color="auto" w:fill="auto"/>
          </w:tcPr>
          <w:p w14:paraId="2DE0B83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494</w:t>
            </w:r>
          </w:p>
        </w:tc>
        <w:tc>
          <w:tcPr>
            <w:tcW w:w="2410" w:type="dxa"/>
            <w:shd w:val="clear" w:color="auto" w:fill="auto"/>
          </w:tcPr>
          <w:p w14:paraId="21076A4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492</w:t>
            </w:r>
          </w:p>
        </w:tc>
        <w:tc>
          <w:tcPr>
            <w:tcW w:w="3118" w:type="dxa"/>
            <w:shd w:val="clear" w:color="auto" w:fill="auto"/>
          </w:tcPr>
          <w:p w14:paraId="3485C36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Нагорная </w:t>
            </w:r>
          </w:p>
        </w:tc>
        <w:tc>
          <w:tcPr>
            <w:tcW w:w="4253" w:type="dxa"/>
            <w:shd w:val="clear" w:color="auto" w:fill="auto"/>
          </w:tcPr>
          <w:p w14:paraId="0AA6C99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от дома № 1 - дома № 11 ул. Нагорная </w:t>
            </w:r>
          </w:p>
        </w:tc>
        <w:tc>
          <w:tcPr>
            <w:tcW w:w="1843" w:type="dxa"/>
            <w:shd w:val="clear" w:color="auto" w:fill="auto"/>
          </w:tcPr>
          <w:p w14:paraId="3B90B15F"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38F16B9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51E2EDC9" w14:textId="77777777" w:rsidTr="001013A9">
        <w:trPr>
          <w:jc w:val="center"/>
        </w:trPr>
        <w:tc>
          <w:tcPr>
            <w:tcW w:w="704" w:type="dxa"/>
            <w:shd w:val="clear" w:color="auto" w:fill="auto"/>
          </w:tcPr>
          <w:p w14:paraId="061C808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495</w:t>
            </w:r>
          </w:p>
        </w:tc>
        <w:tc>
          <w:tcPr>
            <w:tcW w:w="2410" w:type="dxa"/>
            <w:shd w:val="clear" w:color="auto" w:fill="auto"/>
          </w:tcPr>
          <w:p w14:paraId="0E7AF2A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493</w:t>
            </w:r>
          </w:p>
        </w:tc>
        <w:tc>
          <w:tcPr>
            <w:tcW w:w="3118" w:type="dxa"/>
            <w:shd w:val="clear" w:color="auto" w:fill="auto"/>
          </w:tcPr>
          <w:p w14:paraId="1DBC2BC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Спортивная </w:t>
            </w:r>
          </w:p>
        </w:tc>
        <w:tc>
          <w:tcPr>
            <w:tcW w:w="4253" w:type="dxa"/>
            <w:shd w:val="clear" w:color="auto" w:fill="auto"/>
          </w:tcPr>
          <w:p w14:paraId="56E7C708"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от дома № 1 -дома № 12 ул. Спортивная </w:t>
            </w:r>
          </w:p>
        </w:tc>
        <w:tc>
          <w:tcPr>
            <w:tcW w:w="1843" w:type="dxa"/>
            <w:shd w:val="clear" w:color="auto" w:fill="auto"/>
          </w:tcPr>
          <w:p w14:paraId="14CB6D07"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0,6</w:t>
            </w:r>
          </w:p>
        </w:tc>
        <w:tc>
          <w:tcPr>
            <w:tcW w:w="1417" w:type="dxa"/>
            <w:shd w:val="clear" w:color="auto" w:fill="auto"/>
          </w:tcPr>
          <w:p w14:paraId="5B22675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74CD6BF4" w14:textId="77777777" w:rsidTr="001013A9">
        <w:trPr>
          <w:jc w:val="center"/>
        </w:trPr>
        <w:tc>
          <w:tcPr>
            <w:tcW w:w="704" w:type="dxa"/>
            <w:shd w:val="clear" w:color="auto" w:fill="auto"/>
          </w:tcPr>
          <w:p w14:paraId="09C923E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496</w:t>
            </w:r>
          </w:p>
        </w:tc>
        <w:tc>
          <w:tcPr>
            <w:tcW w:w="2410" w:type="dxa"/>
            <w:shd w:val="clear" w:color="auto" w:fill="auto"/>
          </w:tcPr>
          <w:p w14:paraId="0473B76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494</w:t>
            </w:r>
          </w:p>
        </w:tc>
        <w:tc>
          <w:tcPr>
            <w:tcW w:w="3118" w:type="dxa"/>
            <w:shd w:val="clear" w:color="auto" w:fill="auto"/>
          </w:tcPr>
          <w:p w14:paraId="6650AE4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Заречная </w:t>
            </w:r>
          </w:p>
        </w:tc>
        <w:tc>
          <w:tcPr>
            <w:tcW w:w="4253" w:type="dxa"/>
            <w:shd w:val="clear" w:color="auto" w:fill="auto"/>
          </w:tcPr>
          <w:p w14:paraId="4039F5C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от № 1 - дома № 7 ул. Заречная дома </w:t>
            </w:r>
          </w:p>
        </w:tc>
        <w:tc>
          <w:tcPr>
            <w:tcW w:w="1843" w:type="dxa"/>
            <w:shd w:val="clear" w:color="auto" w:fill="auto"/>
          </w:tcPr>
          <w:p w14:paraId="0A96273D"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3D6C0A2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592BB5E" w14:textId="77777777" w:rsidTr="001013A9">
        <w:trPr>
          <w:jc w:val="center"/>
        </w:trPr>
        <w:tc>
          <w:tcPr>
            <w:tcW w:w="704" w:type="dxa"/>
            <w:shd w:val="clear" w:color="auto" w:fill="auto"/>
          </w:tcPr>
          <w:p w14:paraId="07B352ED"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497</w:t>
            </w:r>
          </w:p>
        </w:tc>
        <w:tc>
          <w:tcPr>
            <w:tcW w:w="2410" w:type="dxa"/>
            <w:shd w:val="clear" w:color="auto" w:fill="auto"/>
          </w:tcPr>
          <w:p w14:paraId="0580F52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495</w:t>
            </w:r>
          </w:p>
        </w:tc>
        <w:tc>
          <w:tcPr>
            <w:tcW w:w="3118" w:type="dxa"/>
            <w:shd w:val="clear" w:color="auto" w:fill="auto"/>
          </w:tcPr>
          <w:p w14:paraId="3F490B8B"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Зеленая </w:t>
            </w:r>
          </w:p>
        </w:tc>
        <w:tc>
          <w:tcPr>
            <w:tcW w:w="4253" w:type="dxa"/>
            <w:shd w:val="clear" w:color="auto" w:fill="auto"/>
          </w:tcPr>
          <w:p w14:paraId="704CA670"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8 ул. Зеленая </w:t>
            </w:r>
          </w:p>
        </w:tc>
        <w:tc>
          <w:tcPr>
            <w:tcW w:w="1843" w:type="dxa"/>
            <w:shd w:val="clear" w:color="auto" w:fill="auto"/>
          </w:tcPr>
          <w:p w14:paraId="479A19D0"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7DDD159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A1E5474" w14:textId="77777777" w:rsidTr="001013A9">
        <w:trPr>
          <w:jc w:val="center"/>
        </w:trPr>
        <w:tc>
          <w:tcPr>
            <w:tcW w:w="704" w:type="dxa"/>
            <w:shd w:val="clear" w:color="auto" w:fill="auto"/>
          </w:tcPr>
          <w:p w14:paraId="092AD9E5"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498</w:t>
            </w:r>
          </w:p>
        </w:tc>
        <w:tc>
          <w:tcPr>
            <w:tcW w:w="2410" w:type="dxa"/>
            <w:shd w:val="clear" w:color="auto" w:fill="auto"/>
          </w:tcPr>
          <w:p w14:paraId="4BF5EA6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496</w:t>
            </w:r>
          </w:p>
        </w:tc>
        <w:tc>
          <w:tcPr>
            <w:tcW w:w="3118" w:type="dxa"/>
            <w:shd w:val="clear" w:color="auto" w:fill="auto"/>
          </w:tcPr>
          <w:p w14:paraId="342D49F4"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Мира </w:t>
            </w:r>
          </w:p>
        </w:tc>
        <w:tc>
          <w:tcPr>
            <w:tcW w:w="4253" w:type="dxa"/>
            <w:shd w:val="clear" w:color="auto" w:fill="auto"/>
          </w:tcPr>
          <w:p w14:paraId="487AF0C1"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от дома № 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proofErr w:type="gramStart"/>
            <w:r w:rsidRPr="005F2031">
              <w:rPr>
                <w:rFonts w:eastAsia="Lucida Sans Unicode" w:cs="Times New Roman"/>
                <w:color w:val="000000"/>
                <w:spacing w:val="-4"/>
                <w:sz w:val="22"/>
                <w:shd w:val="clear" w:color="auto" w:fill="FFFFFF"/>
                <w:lang w:eastAsia="ru-RU"/>
              </w:rPr>
              <w:t>27  ул.</w:t>
            </w:r>
            <w:proofErr w:type="gramEnd"/>
            <w:r w:rsidRPr="005F2031">
              <w:rPr>
                <w:rFonts w:eastAsia="Lucida Sans Unicode" w:cs="Times New Roman"/>
                <w:color w:val="000000"/>
                <w:spacing w:val="-4"/>
                <w:sz w:val="22"/>
                <w:shd w:val="clear" w:color="auto" w:fill="FFFFFF"/>
                <w:lang w:eastAsia="ru-RU"/>
              </w:rPr>
              <w:t xml:space="preserve"> Мира </w:t>
            </w:r>
          </w:p>
        </w:tc>
        <w:tc>
          <w:tcPr>
            <w:tcW w:w="1843" w:type="dxa"/>
            <w:shd w:val="clear" w:color="auto" w:fill="auto"/>
          </w:tcPr>
          <w:p w14:paraId="2F72F129"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0,9</w:t>
            </w:r>
          </w:p>
        </w:tc>
        <w:tc>
          <w:tcPr>
            <w:tcW w:w="1417" w:type="dxa"/>
            <w:shd w:val="clear" w:color="auto" w:fill="auto"/>
          </w:tcPr>
          <w:p w14:paraId="679A6B9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0D22E66" w14:textId="77777777" w:rsidTr="001013A9">
        <w:trPr>
          <w:jc w:val="center"/>
        </w:trPr>
        <w:tc>
          <w:tcPr>
            <w:tcW w:w="704" w:type="dxa"/>
            <w:shd w:val="clear" w:color="auto" w:fill="auto"/>
          </w:tcPr>
          <w:p w14:paraId="689A9C6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499</w:t>
            </w:r>
          </w:p>
        </w:tc>
        <w:tc>
          <w:tcPr>
            <w:tcW w:w="2410" w:type="dxa"/>
            <w:shd w:val="clear" w:color="auto" w:fill="auto"/>
          </w:tcPr>
          <w:p w14:paraId="0E6E6F4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497</w:t>
            </w:r>
          </w:p>
        </w:tc>
        <w:tc>
          <w:tcPr>
            <w:tcW w:w="3118" w:type="dxa"/>
            <w:shd w:val="clear" w:color="auto" w:fill="auto"/>
          </w:tcPr>
          <w:p w14:paraId="3DB01DE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Красный текстильщик </w:t>
            </w:r>
          </w:p>
        </w:tc>
        <w:tc>
          <w:tcPr>
            <w:tcW w:w="4253" w:type="dxa"/>
            <w:shd w:val="clear" w:color="auto" w:fill="auto"/>
          </w:tcPr>
          <w:p w14:paraId="28774331"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57 ул. Красный текстильщик  </w:t>
            </w:r>
          </w:p>
        </w:tc>
        <w:tc>
          <w:tcPr>
            <w:tcW w:w="1843" w:type="dxa"/>
            <w:shd w:val="clear" w:color="auto" w:fill="auto"/>
          </w:tcPr>
          <w:p w14:paraId="02596B59"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0,8</w:t>
            </w:r>
          </w:p>
        </w:tc>
        <w:tc>
          <w:tcPr>
            <w:tcW w:w="1417" w:type="dxa"/>
            <w:shd w:val="clear" w:color="auto" w:fill="auto"/>
          </w:tcPr>
          <w:p w14:paraId="3B77DFD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67FB8953" w14:textId="77777777" w:rsidTr="001013A9">
        <w:trPr>
          <w:jc w:val="center"/>
        </w:trPr>
        <w:tc>
          <w:tcPr>
            <w:tcW w:w="704" w:type="dxa"/>
            <w:shd w:val="clear" w:color="auto" w:fill="auto"/>
          </w:tcPr>
          <w:p w14:paraId="1A4A9E8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500</w:t>
            </w:r>
          </w:p>
        </w:tc>
        <w:tc>
          <w:tcPr>
            <w:tcW w:w="2410" w:type="dxa"/>
            <w:shd w:val="clear" w:color="auto" w:fill="auto"/>
          </w:tcPr>
          <w:p w14:paraId="3BB05F9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498</w:t>
            </w:r>
          </w:p>
        </w:tc>
        <w:tc>
          <w:tcPr>
            <w:tcW w:w="3118" w:type="dxa"/>
            <w:shd w:val="clear" w:color="auto" w:fill="auto"/>
          </w:tcPr>
          <w:p w14:paraId="7850BC59"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Новая </w:t>
            </w:r>
          </w:p>
        </w:tc>
        <w:tc>
          <w:tcPr>
            <w:tcW w:w="4253" w:type="dxa"/>
            <w:shd w:val="clear" w:color="auto" w:fill="auto"/>
          </w:tcPr>
          <w:p w14:paraId="4C568E3A"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10 ул. Новая </w:t>
            </w:r>
          </w:p>
        </w:tc>
        <w:tc>
          <w:tcPr>
            <w:tcW w:w="1843" w:type="dxa"/>
            <w:shd w:val="clear" w:color="auto" w:fill="auto"/>
          </w:tcPr>
          <w:p w14:paraId="2F9B367D"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0,5</w:t>
            </w:r>
          </w:p>
        </w:tc>
        <w:tc>
          <w:tcPr>
            <w:tcW w:w="1417" w:type="dxa"/>
            <w:shd w:val="clear" w:color="auto" w:fill="auto"/>
          </w:tcPr>
          <w:p w14:paraId="7086371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6CD1610" w14:textId="77777777" w:rsidTr="001013A9">
        <w:trPr>
          <w:jc w:val="center"/>
        </w:trPr>
        <w:tc>
          <w:tcPr>
            <w:tcW w:w="13745" w:type="dxa"/>
            <w:gridSpan w:val="6"/>
            <w:shd w:val="clear" w:color="auto" w:fill="auto"/>
          </w:tcPr>
          <w:p w14:paraId="37D022A0"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д. Липна</w:t>
            </w:r>
          </w:p>
        </w:tc>
      </w:tr>
      <w:tr w:rsidR="001013A9" w:rsidRPr="005F2031" w14:paraId="7BEBB132" w14:textId="77777777" w:rsidTr="001013A9">
        <w:trPr>
          <w:jc w:val="center"/>
        </w:trPr>
        <w:tc>
          <w:tcPr>
            <w:tcW w:w="704" w:type="dxa"/>
            <w:shd w:val="clear" w:color="auto" w:fill="auto"/>
          </w:tcPr>
          <w:p w14:paraId="44D437A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501</w:t>
            </w:r>
          </w:p>
        </w:tc>
        <w:tc>
          <w:tcPr>
            <w:tcW w:w="2410" w:type="dxa"/>
            <w:shd w:val="clear" w:color="auto" w:fill="auto"/>
          </w:tcPr>
          <w:p w14:paraId="1C680BB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499</w:t>
            </w:r>
          </w:p>
        </w:tc>
        <w:tc>
          <w:tcPr>
            <w:tcW w:w="3118" w:type="dxa"/>
            <w:shd w:val="clear" w:color="auto" w:fill="auto"/>
          </w:tcPr>
          <w:p w14:paraId="5E9528BE"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Дачная </w:t>
            </w:r>
          </w:p>
        </w:tc>
        <w:tc>
          <w:tcPr>
            <w:tcW w:w="4253" w:type="dxa"/>
            <w:shd w:val="clear" w:color="auto" w:fill="auto"/>
          </w:tcPr>
          <w:p w14:paraId="1B48D7A5"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д,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10 ул. Дачная </w:t>
            </w:r>
          </w:p>
        </w:tc>
        <w:tc>
          <w:tcPr>
            <w:tcW w:w="1843" w:type="dxa"/>
            <w:shd w:val="clear" w:color="auto" w:fill="auto"/>
          </w:tcPr>
          <w:p w14:paraId="54858784"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1,5</w:t>
            </w:r>
          </w:p>
        </w:tc>
        <w:tc>
          <w:tcPr>
            <w:tcW w:w="1417" w:type="dxa"/>
            <w:shd w:val="clear" w:color="auto" w:fill="auto"/>
          </w:tcPr>
          <w:p w14:paraId="21ACC419"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0DDCE338" w14:textId="77777777" w:rsidTr="001013A9">
        <w:trPr>
          <w:jc w:val="center"/>
        </w:trPr>
        <w:tc>
          <w:tcPr>
            <w:tcW w:w="704" w:type="dxa"/>
            <w:shd w:val="clear" w:color="auto" w:fill="auto"/>
          </w:tcPr>
          <w:p w14:paraId="1BF9BB4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502</w:t>
            </w:r>
          </w:p>
        </w:tc>
        <w:tc>
          <w:tcPr>
            <w:tcW w:w="2410" w:type="dxa"/>
            <w:shd w:val="clear" w:color="auto" w:fill="auto"/>
          </w:tcPr>
          <w:p w14:paraId="5691A2A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500</w:t>
            </w:r>
          </w:p>
        </w:tc>
        <w:tc>
          <w:tcPr>
            <w:tcW w:w="3118" w:type="dxa"/>
            <w:shd w:val="clear" w:color="auto" w:fill="auto"/>
          </w:tcPr>
          <w:p w14:paraId="2C18B130"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ул. Механизаторов </w:t>
            </w:r>
          </w:p>
        </w:tc>
        <w:tc>
          <w:tcPr>
            <w:tcW w:w="4253" w:type="dxa"/>
            <w:shd w:val="clear" w:color="auto" w:fill="auto"/>
          </w:tcPr>
          <w:p w14:paraId="4A5248D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 от дома №</w:t>
            </w:r>
            <w:r w:rsidRPr="005F2031">
              <w:rPr>
                <w:rFonts w:eastAsia="Lucida Sans Unicode" w:cs="Times New Roman"/>
                <w:color w:val="000000"/>
                <w:spacing w:val="-9"/>
                <w:sz w:val="22"/>
                <w:shd w:val="clear" w:color="auto" w:fill="FFFFFF"/>
                <w:lang w:eastAsia="ru-RU"/>
              </w:rPr>
              <w:t xml:space="preserve"> 1 -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16 ул. Механизаторов </w:t>
            </w:r>
          </w:p>
        </w:tc>
        <w:tc>
          <w:tcPr>
            <w:tcW w:w="1843" w:type="dxa"/>
            <w:shd w:val="clear" w:color="auto" w:fill="auto"/>
          </w:tcPr>
          <w:p w14:paraId="51C1481B"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w:t>
            </w:r>
          </w:p>
        </w:tc>
        <w:tc>
          <w:tcPr>
            <w:tcW w:w="1417" w:type="dxa"/>
            <w:shd w:val="clear" w:color="auto" w:fill="auto"/>
          </w:tcPr>
          <w:p w14:paraId="7EF81224"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2579549D" w14:textId="77777777" w:rsidTr="001013A9">
        <w:trPr>
          <w:jc w:val="center"/>
        </w:trPr>
        <w:tc>
          <w:tcPr>
            <w:tcW w:w="704" w:type="dxa"/>
            <w:shd w:val="clear" w:color="auto" w:fill="auto"/>
          </w:tcPr>
          <w:p w14:paraId="6E05A3C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503</w:t>
            </w:r>
          </w:p>
        </w:tc>
        <w:tc>
          <w:tcPr>
            <w:tcW w:w="2410" w:type="dxa"/>
            <w:shd w:val="clear" w:color="auto" w:fill="auto"/>
          </w:tcPr>
          <w:p w14:paraId="6969BBB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501</w:t>
            </w:r>
          </w:p>
        </w:tc>
        <w:tc>
          <w:tcPr>
            <w:tcW w:w="3118" w:type="dxa"/>
            <w:shd w:val="clear" w:color="auto" w:fill="auto"/>
          </w:tcPr>
          <w:p w14:paraId="18548B4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ул. Дачная</w:t>
            </w:r>
          </w:p>
        </w:tc>
        <w:tc>
          <w:tcPr>
            <w:tcW w:w="4253" w:type="dxa"/>
            <w:shd w:val="clear" w:color="auto" w:fill="auto"/>
          </w:tcPr>
          <w:p w14:paraId="7E708E37"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 xml:space="preserve"> от дома №</w:t>
            </w:r>
            <w:r w:rsidRPr="005F2031">
              <w:rPr>
                <w:rFonts w:eastAsia="Lucida Sans Unicode" w:cs="Times New Roman"/>
                <w:color w:val="000000"/>
                <w:spacing w:val="-9"/>
                <w:sz w:val="22"/>
                <w:shd w:val="clear" w:color="auto" w:fill="FFFFFF"/>
                <w:lang w:eastAsia="ru-RU"/>
              </w:rPr>
              <w:t xml:space="preserve"> 1</w:t>
            </w:r>
            <w:r w:rsidRPr="005F2031">
              <w:rPr>
                <w:rFonts w:eastAsia="Lucida Sans Unicode" w:cs="Times New Roman"/>
                <w:color w:val="000000"/>
                <w:spacing w:val="-4"/>
                <w:sz w:val="22"/>
                <w:shd w:val="clear" w:color="auto" w:fill="FFFFFF"/>
                <w:lang w:eastAsia="ru-RU"/>
              </w:rPr>
              <w:t xml:space="preserve">0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20 ул. Дачная</w:t>
            </w:r>
          </w:p>
        </w:tc>
        <w:tc>
          <w:tcPr>
            <w:tcW w:w="1843" w:type="dxa"/>
            <w:shd w:val="clear" w:color="auto" w:fill="auto"/>
          </w:tcPr>
          <w:p w14:paraId="3F0CC93E"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1,0</w:t>
            </w:r>
          </w:p>
        </w:tc>
        <w:tc>
          <w:tcPr>
            <w:tcW w:w="1417" w:type="dxa"/>
            <w:shd w:val="clear" w:color="auto" w:fill="auto"/>
          </w:tcPr>
          <w:p w14:paraId="689133B3"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365683D4" w14:textId="77777777" w:rsidTr="001013A9">
        <w:trPr>
          <w:jc w:val="center"/>
        </w:trPr>
        <w:tc>
          <w:tcPr>
            <w:tcW w:w="704" w:type="dxa"/>
            <w:shd w:val="clear" w:color="auto" w:fill="auto"/>
          </w:tcPr>
          <w:p w14:paraId="3AAFC4CE"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504</w:t>
            </w:r>
          </w:p>
        </w:tc>
        <w:tc>
          <w:tcPr>
            <w:tcW w:w="2410" w:type="dxa"/>
            <w:shd w:val="clear" w:color="auto" w:fill="auto"/>
          </w:tcPr>
          <w:p w14:paraId="041DEE67"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rPr>
              <w:t>17-246 ОП МР 502</w:t>
            </w:r>
          </w:p>
        </w:tc>
        <w:tc>
          <w:tcPr>
            <w:tcW w:w="3118" w:type="dxa"/>
            <w:shd w:val="clear" w:color="auto" w:fill="auto"/>
          </w:tcPr>
          <w:p w14:paraId="0B4F978C" w14:textId="77777777" w:rsidR="001013A9" w:rsidRPr="005F2031" w:rsidRDefault="001013A9" w:rsidP="001013A9">
            <w:pPr>
              <w:widowControl w:val="0"/>
              <w:spacing w:line="240" w:lineRule="auto"/>
              <w:ind w:firstLine="0"/>
              <w:jc w:val="left"/>
              <w:rPr>
                <w:rFonts w:eastAsia="Lucida Sans Unicode" w:cs="Times New Roman"/>
                <w:color w:val="000000"/>
                <w:spacing w:val="-4"/>
                <w:sz w:val="22"/>
                <w:shd w:val="clear" w:color="auto" w:fill="FFFFFF"/>
                <w:lang w:eastAsia="ru-RU"/>
              </w:rPr>
            </w:pPr>
            <w:r w:rsidRPr="005F2031">
              <w:rPr>
                <w:rFonts w:eastAsia="Lucida Sans Unicode" w:cs="Times New Roman"/>
                <w:color w:val="000000"/>
                <w:spacing w:val="-4"/>
                <w:sz w:val="22"/>
                <w:shd w:val="clear" w:color="auto" w:fill="FFFFFF"/>
                <w:lang w:eastAsia="ru-RU"/>
              </w:rPr>
              <w:t>Проезд № 1</w:t>
            </w:r>
          </w:p>
          <w:p w14:paraId="07759D32"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p>
        </w:tc>
        <w:tc>
          <w:tcPr>
            <w:tcW w:w="4253" w:type="dxa"/>
            <w:shd w:val="clear" w:color="auto" w:fill="auto"/>
          </w:tcPr>
          <w:p w14:paraId="461C37A5" w14:textId="77777777" w:rsidR="001013A9" w:rsidRPr="005F2031" w:rsidRDefault="001013A9" w:rsidP="001013A9">
            <w:pPr>
              <w:widowControl w:val="0"/>
              <w:spacing w:line="240" w:lineRule="auto"/>
              <w:ind w:firstLine="0"/>
              <w:jc w:val="left"/>
              <w:rPr>
                <w:rFonts w:eastAsia="Lucida Sans Unicode" w:cs="Times New Roman"/>
                <w:color w:val="000000"/>
                <w:spacing w:val="-4"/>
                <w:sz w:val="22"/>
                <w:shd w:val="clear" w:color="auto" w:fill="FFFFFF"/>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2 до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 xml:space="preserve">190 </w:t>
            </w:r>
          </w:p>
          <w:p w14:paraId="438F7C6C" w14:textId="77777777" w:rsidR="001013A9" w:rsidRPr="005F2031" w:rsidRDefault="001013A9" w:rsidP="001013A9">
            <w:pPr>
              <w:widowControl w:val="0"/>
              <w:spacing w:line="240" w:lineRule="auto"/>
              <w:ind w:firstLine="0"/>
              <w:jc w:val="left"/>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от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 до дома №</w:t>
            </w:r>
            <w:r w:rsidRPr="005F2031">
              <w:rPr>
                <w:rFonts w:eastAsia="Lucida Sans Unicode" w:cs="Times New Roman"/>
                <w:color w:val="000000"/>
                <w:spacing w:val="-9"/>
                <w:sz w:val="22"/>
                <w:shd w:val="clear" w:color="auto" w:fill="FFFFFF"/>
                <w:lang w:eastAsia="ru-RU"/>
              </w:rPr>
              <w:t xml:space="preserve"> </w:t>
            </w:r>
            <w:r w:rsidRPr="005F2031">
              <w:rPr>
                <w:rFonts w:eastAsia="Lucida Sans Unicode" w:cs="Times New Roman"/>
                <w:color w:val="000000"/>
                <w:spacing w:val="-4"/>
                <w:sz w:val="22"/>
                <w:shd w:val="clear" w:color="auto" w:fill="FFFFFF"/>
                <w:lang w:eastAsia="ru-RU"/>
              </w:rPr>
              <w:t>181</w:t>
            </w:r>
          </w:p>
        </w:tc>
        <w:tc>
          <w:tcPr>
            <w:tcW w:w="1843" w:type="dxa"/>
            <w:shd w:val="clear" w:color="auto" w:fill="auto"/>
          </w:tcPr>
          <w:p w14:paraId="72A52003" w14:textId="77777777" w:rsidR="001013A9" w:rsidRPr="005F2031" w:rsidRDefault="001013A9" w:rsidP="001013A9">
            <w:pPr>
              <w:widowControl w:val="0"/>
              <w:spacing w:line="240" w:lineRule="auto"/>
              <w:ind w:firstLine="0"/>
              <w:jc w:val="center"/>
              <w:rPr>
                <w:rFonts w:eastAsia="Lucida Sans Unicode" w:cs="Times New Roman"/>
                <w:spacing w:val="-6"/>
                <w:sz w:val="22"/>
                <w:lang w:eastAsia="ru-RU"/>
              </w:rPr>
            </w:pPr>
            <w:r w:rsidRPr="005F2031">
              <w:rPr>
                <w:rFonts w:eastAsia="Lucida Sans Unicode" w:cs="Times New Roman"/>
                <w:color w:val="000000"/>
                <w:spacing w:val="-4"/>
                <w:sz w:val="22"/>
                <w:shd w:val="clear" w:color="auto" w:fill="FFFFFF"/>
                <w:lang w:eastAsia="ru-RU"/>
              </w:rPr>
              <w:t>2,5</w:t>
            </w:r>
          </w:p>
        </w:tc>
        <w:tc>
          <w:tcPr>
            <w:tcW w:w="1417" w:type="dxa"/>
            <w:shd w:val="clear" w:color="auto" w:fill="auto"/>
          </w:tcPr>
          <w:p w14:paraId="43C9F8B1"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r>
      <w:tr w:rsidR="001013A9" w:rsidRPr="005F2031" w14:paraId="47C61DA7" w14:textId="77777777" w:rsidTr="001013A9">
        <w:trPr>
          <w:jc w:val="center"/>
        </w:trPr>
        <w:tc>
          <w:tcPr>
            <w:tcW w:w="10485" w:type="dxa"/>
            <w:gridSpan w:val="4"/>
            <w:shd w:val="clear" w:color="auto" w:fill="auto"/>
          </w:tcPr>
          <w:p w14:paraId="300C3A94" w14:textId="77777777" w:rsidR="001013A9" w:rsidRPr="005F2031" w:rsidRDefault="001013A9" w:rsidP="001013A9">
            <w:pPr>
              <w:spacing w:line="240" w:lineRule="auto"/>
              <w:ind w:firstLine="0"/>
              <w:jc w:val="left"/>
              <w:rPr>
                <w:rFonts w:eastAsia="Calibri" w:cs="Times New Roman"/>
                <w:b/>
                <w:sz w:val="22"/>
              </w:rPr>
            </w:pPr>
            <w:r w:rsidRPr="005F2031">
              <w:rPr>
                <w:rFonts w:eastAsia="Calibri" w:cs="Times New Roman"/>
                <w:b/>
                <w:sz w:val="22"/>
              </w:rPr>
              <w:lastRenderedPageBreak/>
              <w:t>Итого по Пекшинскому сельскому поселению</w:t>
            </w:r>
          </w:p>
        </w:tc>
        <w:tc>
          <w:tcPr>
            <w:tcW w:w="1843" w:type="dxa"/>
            <w:shd w:val="clear" w:color="auto" w:fill="auto"/>
          </w:tcPr>
          <w:p w14:paraId="602FFC15"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146,5</w:t>
            </w:r>
          </w:p>
        </w:tc>
        <w:tc>
          <w:tcPr>
            <w:tcW w:w="1417" w:type="dxa"/>
            <w:shd w:val="clear" w:color="auto" w:fill="auto"/>
          </w:tcPr>
          <w:p w14:paraId="2BE693F0" w14:textId="77777777" w:rsidR="001013A9" w:rsidRPr="005F2031" w:rsidRDefault="001013A9" w:rsidP="001013A9">
            <w:pPr>
              <w:spacing w:line="240" w:lineRule="auto"/>
              <w:ind w:firstLine="0"/>
              <w:jc w:val="center"/>
              <w:rPr>
                <w:rFonts w:eastAsia="Calibri" w:cs="Times New Roman"/>
                <w:b/>
                <w:sz w:val="22"/>
              </w:rPr>
            </w:pPr>
          </w:p>
        </w:tc>
      </w:tr>
      <w:tr w:rsidR="001013A9" w:rsidRPr="005F2031" w14:paraId="08EABB88" w14:textId="77777777" w:rsidTr="001013A9">
        <w:trPr>
          <w:jc w:val="center"/>
        </w:trPr>
        <w:tc>
          <w:tcPr>
            <w:tcW w:w="10485" w:type="dxa"/>
            <w:gridSpan w:val="4"/>
            <w:vMerge w:val="restart"/>
            <w:shd w:val="clear" w:color="auto" w:fill="auto"/>
          </w:tcPr>
          <w:p w14:paraId="166C63BE" w14:textId="77777777" w:rsidR="001013A9" w:rsidRPr="005F2031" w:rsidRDefault="001013A9" w:rsidP="001013A9">
            <w:pPr>
              <w:spacing w:line="240" w:lineRule="auto"/>
              <w:ind w:firstLine="0"/>
              <w:jc w:val="left"/>
              <w:rPr>
                <w:rFonts w:eastAsia="Calibri" w:cs="Times New Roman"/>
                <w:b/>
                <w:sz w:val="22"/>
              </w:rPr>
            </w:pPr>
            <w:r w:rsidRPr="005F2031">
              <w:rPr>
                <w:rFonts w:eastAsia="Calibri" w:cs="Times New Roman"/>
                <w:sz w:val="22"/>
              </w:rPr>
              <w:t>в том числе по категориям</w:t>
            </w:r>
          </w:p>
        </w:tc>
        <w:tc>
          <w:tcPr>
            <w:tcW w:w="1843" w:type="dxa"/>
            <w:shd w:val="clear" w:color="auto" w:fill="auto"/>
            <w:vAlign w:val="center"/>
          </w:tcPr>
          <w:p w14:paraId="573B1BD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I</w:t>
            </w:r>
          </w:p>
        </w:tc>
        <w:tc>
          <w:tcPr>
            <w:tcW w:w="1417" w:type="dxa"/>
            <w:shd w:val="clear" w:color="auto" w:fill="auto"/>
          </w:tcPr>
          <w:p w14:paraId="11A8845E"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0</w:t>
            </w:r>
          </w:p>
        </w:tc>
      </w:tr>
      <w:tr w:rsidR="001013A9" w:rsidRPr="005F2031" w14:paraId="24ACEFFE" w14:textId="77777777" w:rsidTr="001013A9">
        <w:trPr>
          <w:jc w:val="center"/>
        </w:trPr>
        <w:tc>
          <w:tcPr>
            <w:tcW w:w="10485" w:type="dxa"/>
            <w:gridSpan w:val="4"/>
            <w:vMerge/>
            <w:shd w:val="clear" w:color="auto" w:fill="auto"/>
          </w:tcPr>
          <w:p w14:paraId="3028F86B" w14:textId="77777777" w:rsidR="001013A9" w:rsidRPr="005F2031" w:rsidRDefault="001013A9" w:rsidP="001013A9">
            <w:pPr>
              <w:spacing w:line="240" w:lineRule="auto"/>
              <w:ind w:firstLine="0"/>
              <w:jc w:val="center"/>
              <w:rPr>
                <w:rFonts w:eastAsia="Calibri" w:cs="Times New Roman"/>
                <w:sz w:val="22"/>
              </w:rPr>
            </w:pPr>
          </w:p>
        </w:tc>
        <w:tc>
          <w:tcPr>
            <w:tcW w:w="1843" w:type="dxa"/>
            <w:shd w:val="clear" w:color="auto" w:fill="auto"/>
            <w:vAlign w:val="center"/>
          </w:tcPr>
          <w:p w14:paraId="2ECEFA90"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II</w:t>
            </w:r>
          </w:p>
        </w:tc>
        <w:tc>
          <w:tcPr>
            <w:tcW w:w="1417" w:type="dxa"/>
            <w:shd w:val="clear" w:color="auto" w:fill="auto"/>
          </w:tcPr>
          <w:p w14:paraId="556F2A0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b/>
                <w:sz w:val="22"/>
              </w:rPr>
              <w:t>0</w:t>
            </w:r>
          </w:p>
        </w:tc>
      </w:tr>
      <w:tr w:rsidR="001013A9" w:rsidRPr="005F2031" w14:paraId="3C21E3B6" w14:textId="77777777" w:rsidTr="001013A9">
        <w:trPr>
          <w:jc w:val="center"/>
        </w:trPr>
        <w:tc>
          <w:tcPr>
            <w:tcW w:w="10485" w:type="dxa"/>
            <w:gridSpan w:val="4"/>
            <w:vMerge/>
            <w:shd w:val="clear" w:color="auto" w:fill="auto"/>
          </w:tcPr>
          <w:p w14:paraId="197FB0C1" w14:textId="77777777" w:rsidR="001013A9" w:rsidRPr="005F2031" w:rsidRDefault="001013A9" w:rsidP="001013A9">
            <w:pPr>
              <w:spacing w:line="240" w:lineRule="auto"/>
              <w:ind w:firstLine="0"/>
              <w:jc w:val="center"/>
              <w:rPr>
                <w:rFonts w:eastAsia="Calibri" w:cs="Times New Roman"/>
                <w:sz w:val="22"/>
              </w:rPr>
            </w:pPr>
          </w:p>
        </w:tc>
        <w:tc>
          <w:tcPr>
            <w:tcW w:w="1843" w:type="dxa"/>
            <w:shd w:val="clear" w:color="auto" w:fill="auto"/>
            <w:vAlign w:val="center"/>
          </w:tcPr>
          <w:p w14:paraId="52AC888C"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III</w:t>
            </w:r>
          </w:p>
        </w:tc>
        <w:tc>
          <w:tcPr>
            <w:tcW w:w="1417" w:type="dxa"/>
            <w:shd w:val="clear" w:color="auto" w:fill="auto"/>
          </w:tcPr>
          <w:p w14:paraId="3FFF31AF"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b/>
                <w:sz w:val="22"/>
              </w:rPr>
              <w:t>0</w:t>
            </w:r>
          </w:p>
        </w:tc>
      </w:tr>
      <w:tr w:rsidR="001013A9" w:rsidRPr="005F2031" w14:paraId="2F2F0F58" w14:textId="77777777" w:rsidTr="001013A9">
        <w:trPr>
          <w:jc w:val="center"/>
        </w:trPr>
        <w:tc>
          <w:tcPr>
            <w:tcW w:w="10485" w:type="dxa"/>
            <w:gridSpan w:val="4"/>
            <w:vMerge/>
            <w:shd w:val="clear" w:color="auto" w:fill="auto"/>
          </w:tcPr>
          <w:p w14:paraId="7B298E7C" w14:textId="77777777" w:rsidR="001013A9" w:rsidRPr="005F2031" w:rsidRDefault="001013A9" w:rsidP="001013A9">
            <w:pPr>
              <w:spacing w:line="240" w:lineRule="auto"/>
              <w:ind w:firstLine="0"/>
              <w:jc w:val="center"/>
              <w:rPr>
                <w:rFonts w:eastAsia="Calibri" w:cs="Times New Roman"/>
                <w:sz w:val="22"/>
              </w:rPr>
            </w:pPr>
          </w:p>
        </w:tc>
        <w:tc>
          <w:tcPr>
            <w:tcW w:w="1843" w:type="dxa"/>
            <w:shd w:val="clear" w:color="auto" w:fill="auto"/>
            <w:vAlign w:val="center"/>
          </w:tcPr>
          <w:p w14:paraId="044C354B"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IV</w:t>
            </w:r>
          </w:p>
        </w:tc>
        <w:tc>
          <w:tcPr>
            <w:tcW w:w="1417" w:type="dxa"/>
            <w:shd w:val="clear" w:color="auto" w:fill="auto"/>
          </w:tcPr>
          <w:p w14:paraId="7AA536AA"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b/>
                <w:sz w:val="22"/>
              </w:rPr>
              <w:t>0,0</w:t>
            </w:r>
          </w:p>
        </w:tc>
      </w:tr>
      <w:tr w:rsidR="001013A9" w:rsidRPr="005F2031" w14:paraId="27EA191A" w14:textId="77777777" w:rsidTr="001013A9">
        <w:trPr>
          <w:jc w:val="center"/>
        </w:trPr>
        <w:tc>
          <w:tcPr>
            <w:tcW w:w="10485" w:type="dxa"/>
            <w:gridSpan w:val="4"/>
            <w:vMerge/>
            <w:shd w:val="clear" w:color="auto" w:fill="auto"/>
          </w:tcPr>
          <w:p w14:paraId="3B6C78E9" w14:textId="77777777" w:rsidR="001013A9" w:rsidRPr="005F2031" w:rsidRDefault="001013A9" w:rsidP="001013A9">
            <w:pPr>
              <w:spacing w:line="240" w:lineRule="auto"/>
              <w:ind w:firstLine="0"/>
              <w:jc w:val="center"/>
              <w:rPr>
                <w:rFonts w:eastAsia="Calibri" w:cs="Times New Roman"/>
                <w:sz w:val="22"/>
              </w:rPr>
            </w:pPr>
          </w:p>
        </w:tc>
        <w:tc>
          <w:tcPr>
            <w:tcW w:w="1843" w:type="dxa"/>
            <w:shd w:val="clear" w:color="auto" w:fill="auto"/>
            <w:vAlign w:val="center"/>
          </w:tcPr>
          <w:p w14:paraId="4B676998"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sz w:val="22"/>
                <w:lang w:val="en-US"/>
              </w:rPr>
              <w:t>V</w:t>
            </w:r>
          </w:p>
        </w:tc>
        <w:tc>
          <w:tcPr>
            <w:tcW w:w="1417" w:type="dxa"/>
            <w:shd w:val="clear" w:color="auto" w:fill="auto"/>
          </w:tcPr>
          <w:p w14:paraId="594ADC16"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b/>
                <w:sz w:val="22"/>
              </w:rPr>
              <w:t>146,5</w:t>
            </w:r>
          </w:p>
        </w:tc>
      </w:tr>
      <w:tr w:rsidR="001013A9" w:rsidRPr="005F2031" w14:paraId="03AB2B64" w14:textId="77777777" w:rsidTr="001013A9">
        <w:trPr>
          <w:jc w:val="center"/>
        </w:trPr>
        <w:tc>
          <w:tcPr>
            <w:tcW w:w="10485" w:type="dxa"/>
            <w:gridSpan w:val="4"/>
            <w:vMerge/>
            <w:shd w:val="clear" w:color="auto" w:fill="auto"/>
          </w:tcPr>
          <w:p w14:paraId="5AD1BD81" w14:textId="77777777" w:rsidR="001013A9" w:rsidRPr="005F2031" w:rsidRDefault="001013A9" w:rsidP="001013A9">
            <w:pPr>
              <w:spacing w:line="240" w:lineRule="auto"/>
              <w:ind w:firstLine="0"/>
              <w:jc w:val="center"/>
              <w:rPr>
                <w:rFonts w:eastAsia="Calibri" w:cs="Times New Roman"/>
                <w:sz w:val="22"/>
              </w:rPr>
            </w:pPr>
          </w:p>
        </w:tc>
        <w:tc>
          <w:tcPr>
            <w:tcW w:w="1843" w:type="dxa"/>
            <w:shd w:val="clear" w:color="auto" w:fill="auto"/>
          </w:tcPr>
          <w:p w14:paraId="3B5FED82" w14:textId="77777777" w:rsidR="001013A9" w:rsidRPr="005F2031" w:rsidRDefault="001013A9" w:rsidP="001013A9">
            <w:pPr>
              <w:spacing w:line="240" w:lineRule="auto"/>
              <w:ind w:firstLine="0"/>
              <w:jc w:val="center"/>
              <w:rPr>
                <w:rFonts w:eastAsia="Calibri" w:cs="Times New Roman"/>
                <w:sz w:val="22"/>
              </w:rPr>
            </w:pPr>
            <w:r w:rsidRPr="005F2031">
              <w:rPr>
                <w:rFonts w:eastAsia="Calibri" w:cs="Times New Roman"/>
                <w:b/>
                <w:sz w:val="22"/>
              </w:rPr>
              <w:t>Итого:</w:t>
            </w:r>
          </w:p>
        </w:tc>
        <w:tc>
          <w:tcPr>
            <w:tcW w:w="1417" w:type="dxa"/>
            <w:shd w:val="clear" w:color="auto" w:fill="auto"/>
          </w:tcPr>
          <w:p w14:paraId="6A27606D" w14:textId="77777777" w:rsidR="001013A9" w:rsidRPr="005F2031" w:rsidRDefault="001013A9" w:rsidP="001013A9">
            <w:pPr>
              <w:spacing w:line="240" w:lineRule="auto"/>
              <w:ind w:firstLine="0"/>
              <w:jc w:val="center"/>
              <w:rPr>
                <w:rFonts w:eastAsia="Calibri" w:cs="Times New Roman"/>
                <w:b/>
                <w:sz w:val="22"/>
              </w:rPr>
            </w:pPr>
            <w:r w:rsidRPr="005F2031">
              <w:rPr>
                <w:rFonts w:eastAsia="Calibri" w:cs="Times New Roman"/>
                <w:b/>
                <w:sz w:val="22"/>
              </w:rPr>
              <w:t>146,5</w:t>
            </w:r>
          </w:p>
        </w:tc>
      </w:tr>
    </w:tbl>
    <w:p w14:paraId="58AC3D1F" w14:textId="77777777" w:rsidR="002106F5" w:rsidRPr="005F2031" w:rsidRDefault="002106F5">
      <w:pPr>
        <w:rPr>
          <w:szCs w:val="26"/>
        </w:rPr>
      </w:pPr>
    </w:p>
    <w:p w14:paraId="62B1A507" w14:textId="77777777" w:rsidR="00D10AD7" w:rsidRPr="005F2031" w:rsidRDefault="00D10AD7">
      <w:pPr>
        <w:rPr>
          <w:szCs w:val="26"/>
        </w:rPr>
      </w:pPr>
    </w:p>
    <w:p w14:paraId="5414E46B" w14:textId="77777777" w:rsidR="00D10AD7" w:rsidRPr="005F2031" w:rsidRDefault="00D10AD7">
      <w:pPr>
        <w:rPr>
          <w:szCs w:val="26"/>
        </w:rPr>
        <w:sectPr w:rsidR="00D10AD7" w:rsidRPr="005F2031" w:rsidSect="00D10AD7">
          <w:pgSz w:w="16838" w:h="11906" w:orient="landscape"/>
          <w:pgMar w:top="851" w:right="1134" w:bottom="1701" w:left="1134" w:header="709" w:footer="709" w:gutter="0"/>
          <w:cols w:space="708"/>
          <w:docGrid w:linePitch="360"/>
        </w:sectPr>
      </w:pPr>
    </w:p>
    <w:p w14:paraId="408BC5C5" w14:textId="77777777" w:rsidR="000F7A70" w:rsidRPr="005F2031" w:rsidRDefault="00E63413">
      <w:pPr>
        <w:rPr>
          <w:szCs w:val="26"/>
        </w:rPr>
      </w:pPr>
      <w:r w:rsidRPr="005F2031">
        <w:rPr>
          <w:szCs w:val="26"/>
        </w:rPr>
        <w:lastRenderedPageBreak/>
        <w:t>На территории Пекшинского сельского поселения на автомобильных дорогах общего пользования расположено девять мостов общей протяженностью 424,24 км, два из которых находятся на автомобильной дороге</w:t>
      </w:r>
      <w:r w:rsidR="00DE18D7" w:rsidRPr="005F2031">
        <w:rPr>
          <w:szCs w:val="26"/>
        </w:rPr>
        <w:t xml:space="preserve"> федерального значения М-7 «Вол</w:t>
      </w:r>
      <w:r w:rsidRPr="005F2031">
        <w:rPr>
          <w:szCs w:val="26"/>
        </w:rPr>
        <w:t>га» Москва – Владимир – Нижний Новгород – Казань – Уфа, остальные располагаются на автомобильных дорогах общего пользования местного значения. Характеристика мостовых сооружений приведена в таблицах ниже.</w:t>
      </w:r>
    </w:p>
    <w:p w14:paraId="4D2EFBCB" w14:textId="77777777" w:rsidR="000F7A70" w:rsidRPr="005F2031" w:rsidRDefault="00DE18D7" w:rsidP="00DE18D7">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20</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Характеристика мостовых сооружений, расположенных на автомобильной дороге федерального значения М-7 «Волга» Москва – Владимир – Нижний Новгород – Казань – Уфа в пределах Пекшинского сельского поселения</w:t>
      </w:r>
    </w:p>
    <w:tbl>
      <w:tblPr>
        <w:tblW w:w="2426" w:type="pct"/>
        <w:tblInd w:w="2376" w:type="dxa"/>
        <w:tblLayout w:type="fixed"/>
        <w:tblLook w:val="00A0" w:firstRow="1" w:lastRow="0" w:firstColumn="1" w:lastColumn="0" w:noHBand="0" w:noVBand="0"/>
      </w:tblPr>
      <w:tblGrid>
        <w:gridCol w:w="693"/>
        <w:gridCol w:w="3951"/>
      </w:tblGrid>
      <w:tr w:rsidR="00863CFA" w:rsidRPr="005F2031" w14:paraId="7EF0CC73" w14:textId="77777777" w:rsidTr="00467ABE">
        <w:trPr>
          <w:trHeight w:val="734"/>
        </w:trPr>
        <w:tc>
          <w:tcPr>
            <w:tcW w:w="746" w:type="pct"/>
            <w:tcBorders>
              <w:top w:val="single" w:sz="4" w:space="0" w:color="auto"/>
              <w:left w:val="single" w:sz="4" w:space="0" w:color="auto"/>
              <w:bottom w:val="single" w:sz="4" w:space="0" w:color="auto"/>
              <w:right w:val="single" w:sz="4" w:space="0" w:color="auto"/>
            </w:tcBorders>
          </w:tcPr>
          <w:p w14:paraId="1E7E83CC" w14:textId="77777777" w:rsidR="00863CFA" w:rsidRPr="005F2031" w:rsidRDefault="00863CFA" w:rsidP="00DE18D7">
            <w:pPr>
              <w:autoSpaceDE w:val="0"/>
              <w:autoSpaceDN w:val="0"/>
              <w:adjustRightInd w:val="0"/>
              <w:spacing w:line="240" w:lineRule="auto"/>
              <w:ind w:firstLine="0"/>
              <w:jc w:val="center"/>
              <w:rPr>
                <w:rFonts w:eastAsia="Times New Roman" w:cs="Times New Roman"/>
                <w:b/>
                <w:spacing w:val="-1"/>
                <w:szCs w:val="26"/>
                <w:lang w:eastAsia="ru-RU"/>
              </w:rPr>
            </w:pPr>
            <w:r w:rsidRPr="005F2031">
              <w:rPr>
                <w:rFonts w:eastAsia="Times New Roman" w:cs="Times New Roman"/>
                <w:b/>
                <w:spacing w:val="-1"/>
                <w:szCs w:val="26"/>
                <w:lang w:eastAsia="ru-RU"/>
              </w:rPr>
              <w:t>№ п.п.</w:t>
            </w:r>
          </w:p>
        </w:tc>
        <w:tc>
          <w:tcPr>
            <w:tcW w:w="4254" w:type="pct"/>
            <w:tcBorders>
              <w:top w:val="single" w:sz="4" w:space="0" w:color="auto"/>
              <w:left w:val="nil"/>
              <w:bottom w:val="single" w:sz="4" w:space="0" w:color="auto"/>
              <w:right w:val="single" w:sz="4" w:space="0" w:color="auto"/>
            </w:tcBorders>
          </w:tcPr>
          <w:p w14:paraId="7692F5E8" w14:textId="77777777" w:rsidR="00863CFA" w:rsidRPr="005F2031" w:rsidRDefault="00863CFA" w:rsidP="00DE18D7">
            <w:pPr>
              <w:autoSpaceDE w:val="0"/>
              <w:autoSpaceDN w:val="0"/>
              <w:adjustRightInd w:val="0"/>
              <w:spacing w:line="240" w:lineRule="auto"/>
              <w:ind w:firstLine="0"/>
              <w:jc w:val="center"/>
              <w:rPr>
                <w:rFonts w:eastAsia="Times New Roman" w:cs="Times New Roman"/>
                <w:b/>
                <w:spacing w:val="-1"/>
                <w:szCs w:val="26"/>
                <w:lang w:eastAsia="ru-RU"/>
              </w:rPr>
            </w:pPr>
            <w:r w:rsidRPr="005F2031">
              <w:rPr>
                <w:rFonts w:eastAsia="Times New Roman" w:cs="Times New Roman"/>
                <w:b/>
                <w:spacing w:val="-1"/>
                <w:szCs w:val="26"/>
                <w:lang w:eastAsia="ru-RU"/>
              </w:rPr>
              <w:t>Местоположение искусственного сооружения, населенный пункт</w:t>
            </w:r>
          </w:p>
        </w:tc>
      </w:tr>
      <w:tr w:rsidR="00863CFA" w:rsidRPr="005F2031" w14:paraId="3319F9D3" w14:textId="77777777" w:rsidTr="00467ABE">
        <w:trPr>
          <w:trHeight w:val="504"/>
        </w:trPr>
        <w:tc>
          <w:tcPr>
            <w:tcW w:w="746" w:type="pct"/>
            <w:tcBorders>
              <w:top w:val="nil"/>
              <w:left w:val="single" w:sz="4" w:space="0" w:color="auto"/>
              <w:bottom w:val="single" w:sz="4" w:space="0" w:color="auto"/>
              <w:right w:val="single" w:sz="4" w:space="0" w:color="auto"/>
            </w:tcBorders>
          </w:tcPr>
          <w:p w14:paraId="76E04BB0" w14:textId="77777777" w:rsidR="00863CFA" w:rsidRPr="005F2031" w:rsidRDefault="00863CFA" w:rsidP="00DE18D7">
            <w:pPr>
              <w:autoSpaceDE w:val="0"/>
              <w:autoSpaceDN w:val="0"/>
              <w:adjustRightInd w:val="0"/>
              <w:spacing w:line="240" w:lineRule="auto"/>
              <w:ind w:firstLine="0"/>
              <w:jc w:val="center"/>
              <w:rPr>
                <w:rFonts w:eastAsia="Times New Roman" w:cs="Times New Roman"/>
                <w:spacing w:val="-1"/>
                <w:szCs w:val="26"/>
                <w:lang w:eastAsia="ru-RU"/>
              </w:rPr>
            </w:pPr>
            <w:r w:rsidRPr="005F2031">
              <w:rPr>
                <w:rFonts w:eastAsia="Times New Roman" w:cs="Times New Roman"/>
                <w:spacing w:val="-1"/>
                <w:szCs w:val="26"/>
                <w:lang w:eastAsia="ru-RU"/>
              </w:rPr>
              <w:t>1</w:t>
            </w:r>
          </w:p>
        </w:tc>
        <w:tc>
          <w:tcPr>
            <w:tcW w:w="4254" w:type="pct"/>
            <w:tcBorders>
              <w:top w:val="nil"/>
              <w:left w:val="nil"/>
              <w:bottom w:val="single" w:sz="4" w:space="0" w:color="auto"/>
              <w:right w:val="single" w:sz="4" w:space="0" w:color="auto"/>
            </w:tcBorders>
          </w:tcPr>
          <w:p w14:paraId="15C49F25" w14:textId="77777777" w:rsidR="00863CFA" w:rsidRPr="005F2031" w:rsidRDefault="00863CFA" w:rsidP="00DE18D7">
            <w:pPr>
              <w:autoSpaceDE w:val="0"/>
              <w:autoSpaceDN w:val="0"/>
              <w:adjustRightInd w:val="0"/>
              <w:spacing w:line="240" w:lineRule="auto"/>
              <w:ind w:firstLine="0"/>
              <w:jc w:val="center"/>
              <w:rPr>
                <w:rFonts w:eastAsia="Times New Roman" w:cs="Times New Roman"/>
                <w:spacing w:val="-1"/>
                <w:szCs w:val="26"/>
                <w:lang w:eastAsia="ru-RU"/>
              </w:rPr>
            </w:pPr>
            <w:r w:rsidRPr="005F2031">
              <w:rPr>
                <w:rFonts w:eastAsia="Times New Roman" w:cs="Times New Roman"/>
                <w:spacing w:val="-1"/>
                <w:szCs w:val="26"/>
                <w:lang w:eastAsia="ru-RU"/>
              </w:rPr>
              <w:t>км 131+000; мост ч/з р. Липна, д. Липна</w:t>
            </w:r>
          </w:p>
        </w:tc>
      </w:tr>
      <w:tr w:rsidR="00863CFA" w:rsidRPr="005F2031" w14:paraId="5BAE074A" w14:textId="77777777" w:rsidTr="00467ABE">
        <w:trPr>
          <w:trHeight w:val="675"/>
        </w:trPr>
        <w:tc>
          <w:tcPr>
            <w:tcW w:w="746" w:type="pct"/>
            <w:tcBorders>
              <w:top w:val="nil"/>
              <w:left w:val="single" w:sz="4" w:space="0" w:color="auto"/>
              <w:bottom w:val="single" w:sz="4" w:space="0" w:color="auto"/>
              <w:right w:val="single" w:sz="4" w:space="0" w:color="auto"/>
            </w:tcBorders>
          </w:tcPr>
          <w:p w14:paraId="0691F404" w14:textId="77777777" w:rsidR="00863CFA" w:rsidRPr="005F2031" w:rsidRDefault="00863CFA" w:rsidP="00DE18D7">
            <w:pPr>
              <w:autoSpaceDE w:val="0"/>
              <w:autoSpaceDN w:val="0"/>
              <w:adjustRightInd w:val="0"/>
              <w:spacing w:line="240" w:lineRule="auto"/>
              <w:ind w:firstLine="0"/>
              <w:jc w:val="center"/>
              <w:rPr>
                <w:rFonts w:eastAsia="Times New Roman" w:cs="Times New Roman"/>
                <w:spacing w:val="-1"/>
                <w:szCs w:val="26"/>
                <w:lang w:eastAsia="ru-RU"/>
              </w:rPr>
            </w:pPr>
            <w:r w:rsidRPr="005F2031">
              <w:rPr>
                <w:rFonts w:eastAsia="Times New Roman" w:cs="Times New Roman"/>
                <w:spacing w:val="-1"/>
                <w:szCs w:val="26"/>
                <w:lang w:eastAsia="ru-RU"/>
              </w:rPr>
              <w:t>2</w:t>
            </w:r>
          </w:p>
        </w:tc>
        <w:tc>
          <w:tcPr>
            <w:tcW w:w="4254" w:type="pct"/>
            <w:tcBorders>
              <w:top w:val="nil"/>
              <w:left w:val="nil"/>
              <w:bottom w:val="single" w:sz="4" w:space="0" w:color="auto"/>
              <w:right w:val="single" w:sz="4" w:space="0" w:color="auto"/>
            </w:tcBorders>
          </w:tcPr>
          <w:p w14:paraId="284AE132" w14:textId="77777777" w:rsidR="00863CFA" w:rsidRPr="005F2031" w:rsidRDefault="00863CFA" w:rsidP="00DE18D7">
            <w:pPr>
              <w:autoSpaceDE w:val="0"/>
              <w:autoSpaceDN w:val="0"/>
              <w:adjustRightInd w:val="0"/>
              <w:spacing w:line="240" w:lineRule="auto"/>
              <w:ind w:firstLine="0"/>
              <w:jc w:val="center"/>
              <w:rPr>
                <w:rFonts w:eastAsia="Times New Roman" w:cs="Times New Roman"/>
                <w:spacing w:val="-1"/>
                <w:szCs w:val="26"/>
                <w:lang w:eastAsia="ru-RU"/>
              </w:rPr>
            </w:pPr>
            <w:r w:rsidRPr="005F2031">
              <w:rPr>
                <w:rFonts w:eastAsia="Times New Roman" w:cs="Times New Roman"/>
                <w:spacing w:val="-1"/>
                <w:szCs w:val="26"/>
                <w:lang w:eastAsia="ru-RU"/>
              </w:rPr>
              <w:t>км 136+611; мост ч/з р. Пекша, д. Пекша</w:t>
            </w:r>
          </w:p>
        </w:tc>
      </w:tr>
    </w:tbl>
    <w:p w14:paraId="3E5A90B4" w14:textId="77777777" w:rsidR="00DE18D7" w:rsidRPr="005F2031" w:rsidRDefault="00DE18D7">
      <w:pPr>
        <w:rPr>
          <w:szCs w:val="26"/>
        </w:rPr>
      </w:pPr>
    </w:p>
    <w:p w14:paraId="336E15AB" w14:textId="77777777" w:rsidR="00DE18D7" w:rsidRPr="005F2031" w:rsidRDefault="00DE18D7" w:rsidP="00DE18D7">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21</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Характеристика мостовых сооружений на автомобильных дорогах общего пользования местного значения Пекшинского сельского поселения</w:t>
      </w:r>
    </w:p>
    <w:tbl>
      <w:tblPr>
        <w:tblW w:w="6271" w:type="dxa"/>
        <w:tblInd w:w="1600" w:type="dxa"/>
        <w:tblCellMar>
          <w:left w:w="40" w:type="dxa"/>
          <w:right w:w="40" w:type="dxa"/>
        </w:tblCellMar>
        <w:tblLook w:val="0000" w:firstRow="0" w:lastRow="0" w:firstColumn="0" w:lastColumn="0" w:noHBand="0" w:noVBand="0"/>
      </w:tblPr>
      <w:tblGrid>
        <w:gridCol w:w="419"/>
        <w:gridCol w:w="3967"/>
        <w:gridCol w:w="1885"/>
      </w:tblGrid>
      <w:tr w:rsidR="00467ABE" w:rsidRPr="005F2031" w14:paraId="4A938927" w14:textId="77777777" w:rsidTr="00467ABE">
        <w:trPr>
          <w:trHeight w:hRule="exact" w:val="982"/>
        </w:trPr>
        <w:tc>
          <w:tcPr>
            <w:tcW w:w="419" w:type="dxa"/>
            <w:tcBorders>
              <w:top w:val="single" w:sz="6" w:space="0" w:color="auto"/>
              <w:left w:val="single" w:sz="6" w:space="0" w:color="auto"/>
              <w:bottom w:val="single" w:sz="6" w:space="0" w:color="auto"/>
              <w:right w:val="single" w:sz="6" w:space="0" w:color="auto"/>
            </w:tcBorders>
            <w:shd w:val="clear" w:color="auto" w:fill="FFFFFF"/>
          </w:tcPr>
          <w:p w14:paraId="21421784" w14:textId="77777777" w:rsidR="00467ABE" w:rsidRPr="005F2031" w:rsidRDefault="00467ABE" w:rsidP="00DE18D7">
            <w:pPr>
              <w:shd w:val="clear" w:color="auto" w:fill="FFFFFF"/>
              <w:autoSpaceDE w:val="0"/>
              <w:autoSpaceDN w:val="0"/>
              <w:adjustRightInd w:val="0"/>
              <w:spacing w:line="240" w:lineRule="auto"/>
              <w:ind w:firstLine="0"/>
              <w:jc w:val="center"/>
              <w:rPr>
                <w:rFonts w:eastAsia="Times New Roman" w:cs="Times New Roman"/>
                <w:b/>
                <w:spacing w:val="-1"/>
                <w:szCs w:val="26"/>
                <w:lang w:eastAsia="ru-RU"/>
              </w:rPr>
            </w:pPr>
            <w:r w:rsidRPr="005F2031">
              <w:rPr>
                <w:rFonts w:eastAsia="Times New Roman" w:cs="Times New Roman"/>
                <w:b/>
                <w:spacing w:val="-1"/>
                <w:szCs w:val="26"/>
                <w:lang w:eastAsia="ru-RU"/>
              </w:rPr>
              <w:t>№</w:t>
            </w:r>
          </w:p>
        </w:tc>
        <w:tc>
          <w:tcPr>
            <w:tcW w:w="3967" w:type="dxa"/>
            <w:tcBorders>
              <w:top w:val="single" w:sz="6" w:space="0" w:color="auto"/>
              <w:left w:val="single" w:sz="6" w:space="0" w:color="auto"/>
              <w:bottom w:val="single" w:sz="6" w:space="0" w:color="auto"/>
              <w:right w:val="single" w:sz="6" w:space="0" w:color="auto"/>
            </w:tcBorders>
            <w:shd w:val="clear" w:color="auto" w:fill="FFFFFF"/>
          </w:tcPr>
          <w:p w14:paraId="7F8CE6FC" w14:textId="77777777" w:rsidR="00467ABE" w:rsidRPr="005F2031" w:rsidRDefault="00467ABE" w:rsidP="00DE18D7">
            <w:pPr>
              <w:shd w:val="clear" w:color="auto" w:fill="FFFFFF"/>
              <w:autoSpaceDE w:val="0"/>
              <w:autoSpaceDN w:val="0"/>
              <w:adjustRightInd w:val="0"/>
              <w:spacing w:line="240" w:lineRule="auto"/>
              <w:ind w:firstLine="0"/>
              <w:jc w:val="center"/>
              <w:rPr>
                <w:rFonts w:eastAsia="Times New Roman" w:cs="Times New Roman"/>
                <w:b/>
                <w:spacing w:val="-1"/>
                <w:szCs w:val="26"/>
                <w:lang w:eastAsia="ru-RU"/>
              </w:rPr>
            </w:pPr>
            <w:r w:rsidRPr="005F2031">
              <w:rPr>
                <w:rFonts w:eastAsia="Times New Roman" w:cs="Times New Roman"/>
                <w:b/>
                <w:spacing w:val="-1"/>
                <w:szCs w:val="26"/>
                <w:lang w:eastAsia="ru-RU"/>
              </w:rPr>
              <w:t>Наименование автомобильных дорог</w:t>
            </w:r>
          </w:p>
        </w:tc>
        <w:tc>
          <w:tcPr>
            <w:tcW w:w="1885" w:type="dxa"/>
            <w:tcBorders>
              <w:top w:val="single" w:sz="6" w:space="0" w:color="auto"/>
              <w:left w:val="single" w:sz="6" w:space="0" w:color="auto"/>
              <w:bottom w:val="single" w:sz="6" w:space="0" w:color="auto"/>
              <w:right w:val="single" w:sz="6" w:space="0" w:color="auto"/>
            </w:tcBorders>
            <w:shd w:val="clear" w:color="auto" w:fill="FFFFFF"/>
          </w:tcPr>
          <w:p w14:paraId="5B864F0D" w14:textId="77777777" w:rsidR="00467ABE" w:rsidRPr="005F2031" w:rsidRDefault="00467ABE" w:rsidP="00DE18D7">
            <w:pPr>
              <w:shd w:val="clear" w:color="auto" w:fill="FFFFFF"/>
              <w:autoSpaceDE w:val="0"/>
              <w:autoSpaceDN w:val="0"/>
              <w:adjustRightInd w:val="0"/>
              <w:spacing w:line="240" w:lineRule="auto"/>
              <w:ind w:firstLine="0"/>
              <w:jc w:val="center"/>
              <w:rPr>
                <w:rFonts w:eastAsia="Times New Roman" w:cs="Times New Roman"/>
                <w:b/>
                <w:spacing w:val="-1"/>
                <w:szCs w:val="26"/>
                <w:lang w:eastAsia="ru-RU"/>
              </w:rPr>
            </w:pPr>
            <w:r w:rsidRPr="005F2031">
              <w:rPr>
                <w:rFonts w:eastAsia="Times New Roman" w:cs="Times New Roman"/>
                <w:b/>
                <w:spacing w:val="-1"/>
                <w:szCs w:val="26"/>
                <w:lang w:eastAsia="ru-RU"/>
              </w:rPr>
              <w:t>Наименование водотока</w:t>
            </w:r>
          </w:p>
        </w:tc>
      </w:tr>
      <w:tr w:rsidR="00467ABE" w:rsidRPr="005F2031" w14:paraId="657E127D" w14:textId="77777777" w:rsidTr="00467ABE">
        <w:trPr>
          <w:trHeight w:hRule="exact" w:val="582"/>
        </w:trPr>
        <w:tc>
          <w:tcPr>
            <w:tcW w:w="419" w:type="dxa"/>
            <w:tcBorders>
              <w:top w:val="single" w:sz="6" w:space="0" w:color="auto"/>
              <w:left w:val="single" w:sz="6" w:space="0" w:color="auto"/>
              <w:bottom w:val="single" w:sz="6" w:space="0" w:color="auto"/>
              <w:right w:val="single" w:sz="6" w:space="0" w:color="auto"/>
            </w:tcBorders>
            <w:shd w:val="clear" w:color="auto" w:fill="FFFFFF"/>
            <w:vAlign w:val="center"/>
          </w:tcPr>
          <w:p w14:paraId="1901786F" w14:textId="77777777" w:rsidR="00467ABE" w:rsidRPr="005F2031" w:rsidRDefault="00467ABE" w:rsidP="00DE18D7">
            <w:pPr>
              <w:shd w:val="clear" w:color="auto" w:fill="FFFFFF"/>
              <w:autoSpaceDE w:val="0"/>
              <w:autoSpaceDN w:val="0"/>
              <w:adjustRightInd w:val="0"/>
              <w:spacing w:line="240" w:lineRule="auto"/>
              <w:ind w:firstLine="0"/>
              <w:jc w:val="center"/>
              <w:rPr>
                <w:rFonts w:eastAsia="Times New Roman" w:cs="Times New Roman"/>
                <w:spacing w:val="-1"/>
                <w:szCs w:val="26"/>
                <w:lang w:eastAsia="ru-RU"/>
              </w:rPr>
            </w:pPr>
            <w:r w:rsidRPr="005F2031">
              <w:rPr>
                <w:rFonts w:eastAsia="Times New Roman" w:cs="Times New Roman"/>
                <w:spacing w:val="-1"/>
                <w:szCs w:val="26"/>
                <w:lang w:eastAsia="ru-RU"/>
              </w:rPr>
              <w:t>1</w:t>
            </w:r>
          </w:p>
        </w:tc>
        <w:tc>
          <w:tcPr>
            <w:tcW w:w="3967" w:type="dxa"/>
            <w:vMerge w:val="restart"/>
            <w:tcBorders>
              <w:top w:val="single" w:sz="6" w:space="0" w:color="auto"/>
              <w:left w:val="single" w:sz="6" w:space="0" w:color="auto"/>
              <w:right w:val="single" w:sz="6" w:space="0" w:color="auto"/>
            </w:tcBorders>
            <w:shd w:val="clear" w:color="auto" w:fill="FFFFFF"/>
            <w:vAlign w:val="center"/>
          </w:tcPr>
          <w:p w14:paraId="6875F6F0"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r w:rsidRPr="005F2031">
              <w:rPr>
                <w:rFonts w:eastAsia="Times New Roman" w:cs="Times New Roman"/>
                <w:spacing w:val="-1"/>
                <w:szCs w:val="26"/>
                <w:lang w:eastAsia="ru-RU"/>
              </w:rPr>
              <w:t>Пекша-Ларионово-Караваево</w:t>
            </w:r>
          </w:p>
        </w:tc>
        <w:tc>
          <w:tcPr>
            <w:tcW w:w="1885" w:type="dxa"/>
            <w:tcBorders>
              <w:top w:val="single" w:sz="6" w:space="0" w:color="auto"/>
              <w:left w:val="single" w:sz="6" w:space="0" w:color="auto"/>
              <w:bottom w:val="single" w:sz="6" w:space="0" w:color="auto"/>
              <w:right w:val="single" w:sz="6" w:space="0" w:color="auto"/>
            </w:tcBorders>
            <w:shd w:val="clear" w:color="auto" w:fill="FFFFFF"/>
            <w:vAlign w:val="center"/>
          </w:tcPr>
          <w:p w14:paraId="108F535F"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r w:rsidRPr="005F2031">
              <w:rPr>
                <w:rFonts w:eastAsia="Times New Roman" w:cs="Times New Roman"/>
                <w:spacing w:val="-1"/>
                <w:szCs w:val="26"/>
                <w:lang w:eastAsia="ru-RU"/>
              </w:rPr>
              <w:t>р. Пекша</w:t>
            </w:r>
          </w:p>
        </w:tc>
      </w:tr>
      <w:tr w:rsidR="00467ABE" w:rsidRPr="005F2031" w14:paraId="3FF2641C" w14:textId="77777777" w:rsidTr="00467ABE">
        <w:trPr>
          <w:trHeight w:hRule="exact" w:val="576"/>
        </w:trPr>
        <w:tc>
          <w:tcPr>
            <w:tcW w:w="419" w:type="dxa"/>
            <w:tcBorders>
              <w:top w:val="single" w:sz="6" w:space="0" w:color="auto"/>
              <w:left w:val="single" w:sz="6" w:space="0" w:color="auto"/>
              <w:bottom w:val="single" w:sz="6" w:space="0" w:color="auto"/>
              <w:right w:val="single" w:sz="6" w:space="0" w:color="auto"/>
            </w:tcBorders>
            <w:shd w:val="clear" w:color="auto" w:fill="FFFFFF"/>
            <w:vAlign w:val="center"/>
          </w:tcPr>
          <w:p w14:paraId="30984158" w14:textId="77777777" w:rsidR="00467ABE" w:rsidRPr="005F2031" w:rsidRDefault="00467ABE" w:rsidP="00DE18D7">
            <w:pPr>
              <w:shd w:val="clear" w:color="auto" w:fill="FFFFFF"/>
              <w:autoSpaceDE w:val="0"/>
              <w:autoSpaceDN w:val="0"/>
              <w:adjustRightInd w:val="0"/>
              <w:spacing w:line="240" w:lineRule="auto"/>
              <w:ind w:firstLine="0"/>
              <w:jc w:val="center"/>
              <w:rPr>
                <w:rFonts w:eastAsia="Times New Roman" w:cs="Times New Roman"/>
                <w:spacing w:val="-1"/>
                <w:szCs w:val="26"/>
                <w:lang w:eastAsia="ru-RU"/>
              </w:rPr>
            </w:pPr>
            <w:r w:rsidRPr="005F2031">
              <w:rPr>
                <w:rFonts w:eastAsia="Times New Roman" w:cs="Times New Roman"/>
                <w:spacing w:val="-1"/>
                <w:szCs w:val="26"/>
                <w:lang w:eastAsia="ru-RU"/>
              </w:rPr>
              <w:t>2</w:t>
            </w:r>
          </w:p>
        </w:tc>
        <w:tc>
          <w:tcPr>
            <w:tcW w:w="3967" w:type="dxa"/>
            <w:vMerge/>
            <w:tcBorders>
              <w:left w:val="single" w:sz="6" w:space="0" w:color="auto"/>
              <w:bottom w:val="single" w:sz="6" w:space="0" w:color="auto"/>
              <w:right w:val="single" w:sz="6" w:space="0" w:color="auto"/>
            </w:tcBorders>
            <w:shd w:val="clear" w:color="auto" w:fill="FFFFFF"/>
            <w:vAlign w:val="center"/>
          </w:tcPr>
          <w:p w14:paraId="5C0F9114"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p>
        </w:tc>
        <w:tc>
          <w:tcPr>
            <w:tcW w:w="1885" w:type="dxa"/>
            <w:tcBorders>
              <w:top w:val="single" w:sz="6" w:space="0" w:color="auto"/>
              <w:left w:val="single" w:sz="6" w:space="0" w:color="auto"/>
              <w:bottom w:val="single" w:sz="6" w:space="0" w:color="auto"/>
              <w:right w:val="single" w:sz="6" w:space="0" w:color="auto"/>
            </w:tcBorders>
            <w:shd w:val="clear" w:color="auto" w:fill="FFFFFF"/>
            <w:vAlign w:val="center"/>
          </w:tcPr>
          <w:p w14:paraId="5C3D8A60"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r w:rsidRPr="005F2031">
              <w:rPr>
                <w:rFonts w:eastAsia="Times New Roman" w:cs="Times New Roman"/>
                <w:spacing w:val="-1"/>
                <w:szCs w:val="26"/>
                <w:lang w:eastAsia="ru-RU"/>
              </w:rPr>
              <w:t>р. Пекша</w:t>
            </w:r>
          </w:p>
        </w:tc>
      </w:tr>
      <w:tr w:rsidR="00467ABE" w:rsidRPr="005F2031" w14:paraId="10EBD5AC" w14:textId="77777777" w:rsidTr="00467ABE">
        <w:trPr>
          <w:trHeight w:hRule="exact" w:val="407"/>
        </w:trPr>
        <w:tc>
          <w:tcPr>
            <w:tcW w:w="419" w:type="dxa"/>
            <w:tcBorders>
              <w:top w:val="single" w:sz="6" w:space="0" w:color="auto"/>
              <w:left w:val="single" w:sz="6" w:space="0" w:color="auto"/>
              <w:bottom w:val="single" w:sz="6" w:space="0" w:color="auto"/>
              <w:right w:val="single" w:sz="4" w:space="0" w:color="auto"/>
            </w:tcBorders>
            <w:shd w:val="clear" w:color="auto" w:fill="FFFFFF"/>
            <w:vAlign w:val="center"/>
          </w:tcPr>
          <w:p w14:paraId="50F75AD7" w14:textId="77777777" w:rsidR="00467ABE" w:rsidRPr="005F2031" w:rsidRDefault="00467ABE" w:rsidP="00DE18D7">
            <w:pPr>
              <w:shd w:val="clear" w:color="auto" w:fill="FFFFFF"/>
              <w:autoSpaceDE w:val="0"/>
              <w:autoSpaceDN w:val="0"/>
              <w:adjustRightInd w:val="0"/>
              <w:spacing w:line="240" w:lineRule="auto"/>
              <w:ind w:firstLine="0"/>
              <w:jc w:val="center"/>
              <w:rPr>
                <w:rFonts w:eastAsia="Times New Roman" w:cs="Times New Roman"/>
                <w:spacing w:val="-1"/>
                <w:szCs w:val="26"/>
                <w:lang w:eastAsia="ru-RU"/>
              </w:rPr>
            </w:pPr>
            <w:r w:rsidRPr="005F2031">
              <w:rPr>
                <w:rFonts w:eastAsia="Times New Roman" w:cs="Times New Roman"/>
                <w:spacing w:val="-1"/>
                <w:szCs w:val="26"/>
                <w:lang w:eastAsia="ru-RU"/>
              </w:rPr>
              <w:t>3</w:t>
            </w:r>
          </w:p>
        </w:tc>
        <w:tc>
          <w:tcPr>
            <w:tcW w:w="3967" w:type="dxa"/>
            <w:tcBorders>
              <w:top w:val="single" w:sz="6" w:space="0" w:color="auto"/>
              <w:left w:val="single" w:sz="4" w:space="0" w:color="auto"/>
              <w:bottom w:val="nil"/>
              <w:right w:val="single" w:sz="6" w:space="0" w:color="auto"/>
            </w:tcBorders>
            <w:shd w:val="clear" w:color="auto" w:fill="FFFFFF"/>
            <w:vAlign w:val="center"/>
          </w:tcPr>
          <w:p w14:paraId="3C64CDB0"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p>
        </w:tc>
        <w:tc>
          <w:tcPr>
            <w:tcW w:w="1885" w:type="dxa"/>
            <w:tcBorders>
              <w:top w:val="single" w:sz="6" w:space="0" w:color="auto"/>
              <w:left w:val="single" w:sz="6" w:space="0" w:color="auto"/>
              <w:bottom w:val="single" w:sz="6" w:space="0" w:color="auto"/>
              <w:right w:val="single" w:sz="6" w:space="0" w:color="auto"/>
            </w:tcBorders>
            <w:shd w:val="clear" w:color="auto" w:fill="FFFFFF"/>
            <w:vAlign w:val="center"/>
          </w:tcPr>
          <w:p w14:paraId="02339BC7"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r w:rsidRPr="005F2031">
              <w:rPr>
                <w:rFonts w:eastAsia="Times New Roman" w:cs="Times New Roman"/>
                <w:spacing w:val="-1"/>
                <w:szCs w:val="26"/>
                <w:lang w:eastAsia="ru-RU"/>
              </w:rPr>
              <w:t>р. Пекша</w:t>
            </w:r>
          </w:p>
        </w:tc>
      </w:tr>
      <w:tr w:rsidR="00467ABE" w:rsidRPr="005F2031" w14:paraId="54935B77" w14:textId="77777777" w:rsidTr="00467ABE">
        <w:trPr>
          <w:trHeight w:hRule="exact" w:val="433"/>
        </w:trPr>
        <w:tc>
          <w:tcPr>
            <w:tcW w:w="419" w:type="dxa"/>
            <w:tcBorders>
              <w:top w:val="single" w:sz="6" w:space="0" w:color="auto"/>
              <w:left w:val="single" w:sz="6" w:space="0" w:color="auto"/>
              <w:bottom w:val="single" w:sz="6" w:space="0" w:color="auto"/>
              <w:right w:val="single" w:sz="6" w:space="0" w:color="auto"/>
            </w:tcBorders>
            <w:shd w:val="clear" w:color="auto" w:fill="FFFFFF"/>
            <w:vAlign w:val="center"/>
          </w:tcPr>
          <w:p w14:paraId="4270D9B0" w14:textId="77777777" w:rsidR="00467ABE" w:rsidRPr="005F2031" w:rsidRDefault="00467ABE" w:rsidP="00DE18D7">
            <w:pPr>
              <w:shd w:val="clear" w:color="auto" w:fill="FFFFFF"/>
              <w:autoSpaceDE w:val="0"/>
              <w:autoSpaceDN w:val="0"/>
              <w:adjustRightInd w:val="0"/>
              <w:spacing w:line="240" w:lineRule="auto"/>
              <w:ind w:firstLine="0"/>
              <w:jc w:val="center"/>
              <w:rPr>
                <w:rFonts w:eastAsia="Times New Roman" w:cs="Times New Roman"/>
                <w:spacing w:val="-1"/>
                <w:szCs w:val="26"/>
                <w:lang w:eastAsia="ru-RU"/>
              </w:rPr>
            </w:pPr>
            <w:r w:rsidRPr="005F2031">
              <w:rPr>
                <w:rFonts w:eastAsia="Times New Roman" w:cs="Times New Roman"/>
                <w:spacing w:val="-1"/>
                <w:szCs w:val="26"/>
                <w:lang w:eastAsia="ru-RU"/>
              </w:rPr>
              <w:t>4</w:t>
            </w:r>
          </w:p>
        </w:tc>
        <w:tc>
          <w:tcPr>
            <w:tcW w:w="3967" w:type="dxa"/>
            <w:tcBorders>
              <w:top w:val="nil"/>
              <w:left w:val="single" w:sz="6" w:space="0" w:color="auto"/>
              <w:bottom w:val="nil"/>
              <w:right w:val="single" w:sz="6" w:space="0" w:color="auto"/>
            </w:tcBorders>
            <w:shd w:val="clear" w:color="auto" w:fill="FFFFFF"/>
            <w:vAlign w:val="center"/>
          </w:tcPr>
          <w:p w14:paraId="7E5C1A3D"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r w:rsidRPr="005F2031">
              <w:rPr>
                <w:rFonts w:eastAsia="Times New Roman" w:cs="Times New Roman"/>
                <w:spacing w:val="-1"/>
                <w:szCs w:val="26"/>
                <w:lang w:eastAsia="ru-RU"/>
              </w:rPr>
              <w:t>Ларионово - Пахомово</w:t>
            </w:r>
          </w:p>
        </w:tc>
        <w:tc>
          <w:tcPr>
            <w:tcW w:w="1885" w:type="dxa"/>
            <w:tcBorders>
              <w:top w:val="single" w:sz="6" w:space="0" w:color="auto"/>
              <w:left w:val="single" w:sz="6" w:space="0" w:color="auto"/>
              <w:bottom w:val="single" w:sz="6" w:space="0" w:color="auto"/>
              <w:right w:val="single" w:sz="6" w:space="0" w:color="auto"/>
            </w:tcBorders>
            <w:shd w:val="clear" w:color="auto" w:fill="FFFFFF"/>
            <w:vAlign w:val="center"/>
          </w:tcPr>
          <w:p w14:paraId="2E67862E"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r w:rsidRPr="005F2031">
              <w:rPr>
                <w:rFonts w:eastAsia="Times New Roman" w:cs="Times New Roman"/>
                <w:spacing w:val="-1"/>
                <w:szCs w:val="26"/>
                <w:lang w:eastAsia="ru-RU"/>
              </w:rPr>
              <w:t>р. Нергель</w:t>
            </w:r>
          </w:p>
        </w:tc>
      </w:tr>
      <w:tr w:rsidR="00467ABE" w:rsidRPr="005F2031" w14:paraId="075168E0" w14:textId="77777777" w:rsidTr="00467ABE">
        <w:trPr>
          <w:trHeight w:hRule="exact" w:val="407"/>
        </w:trPr>
        <w:tc>
          <w:tcPr>
            <w:tcW w:w="419" w:type="dxa"/>
            <w:tcBorders>
              <w:top w:val="single" w:sz="6" w:space="0" w:color="auto"/>
              <w:left w:val="single" w:sz="6" w:space="0" w:color="auto"/>
              <w:bottom w:val="single" w:sz="6" w:space="0" w:color="auto"/>
              <w:right w:val="single" w:sz="6" w:space="0" w:color="auto"/>
            </w:tcBorders>
            <w:shd w:val="clear" w:color="auto" w:fill="FFFFFF"/>
            <w:vAlign w:val="center"/>
          </w:tcPr>
          <w:p w14:paraId="3428CC62" w14:textId="77777777" w:rsidR="00467ABE" w:rsidRPr="005F2031" w:rsidRDefault="00467ABE" w:rsidP="00DE18D7">
            <w:pPr>
              <w:shd w:val="clear" w:color="auto" w:fill="FFFFFF"/>
              <w:autoSpaceDE w:val="0"/>
              <w:autoSpaceDN w:val="0"/>
              <w:adjustRightInd w:val="0"/>
              <w:spacing w:line="240" w:lineRule="auto"/>
              <w:ind w:firstLine="0"/>
              <w:jc w:val="center"/>
              <w:rPr>
                <w:rFonts w:eastAsia="Times New Roman" w:cs="Times New Roman"/>
                <w:spacing w:val="-1"/>
                <w:szCs w:val="26"/>
                <w:lang w:eastAsia="ru-RU"/>
              </w:rPr>
            </w:pPr>
            <w:r w:rsidRPr="005F2031">
              <w:rPr>
                <w:rFonts w:eastAsia="Times New Roman" w:cs="Times New Roman"/>
                <w:spacing w:val="-1"/>
                <w:szCs w:val="26"/>
                <w:lang w:eastAsia="ru-RU"/>
              </w:rPr>
              <w:t>5</w:t>
            </w:r>
          </w:p>
        </w:tc>
        <w:tc>
          <w:tcPr>
            <w:tcW w:w="3967" w:type="dxa"/>
            <w:tcBorders>
              <w:top w:val="nil"/>
              <w:left w:val="single" w:sz="6" w:space="0" w:color="auto"/>
              <w:bottom w:val="single" w:sz="6" w:space="0" w:color="auto"/>
              <w:right w:val="single" w:sz="6" w:space="0" w:color="auto"/>
            </w:tcBorders>
            <w:shd w:val="clear" w:color="auto" w:fill="FFFFFF"/>
            <w:vAlign w:val="center"/>
          </w:tcPr>
          <w:p w14:paraId="1C359183"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p>
          <w:p w14:paraId="4E1C141F"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p>
        </w:tc>
        <w:tc>
          <w:tcPr>
            <w:tcW w:w="1885" w:type="dxa"/>
            <w:tcBorders>
              <w:top w:val="single" w:sz="6" w:space="0" w:color="auto"/>
              <w:left w:val="single" w:sz="6" w:space="0" w:color="auto"/>
              <w:bottom w:val="single" w:sz="6" w:space="0" w:color="auto"/>
              <w:right w:val="single" w:sz="6" w:space="0" w:color="auto"/>
            </w:tcBorders>
            <w:shd w:val="clear" w:color="auto" w:fill="FFFFFF"/>
            <w:vAlign w:val="center"/>
          </w:tcPr>
          <w:p w14:paraId="263CD8AF"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r w:rsidRPr="005F2031">
              <w:rPr>
                <w:rFonts w:eastAsia="Times New Roman" w:cs="Times New Roman"/>
                <w:spacing w:val="-1"/>
                <w:szCs w:val="26"/>
                <w:lang w:eastAsia="ru-RU"/>
              </w:rPr>
              <w:t>р. Нергель</w:t>
            </w:r>
          </w:p>
        </w:tc>
      </w:tr>
      <w:tr w:rsidR="00467ABE" w:rsidRPr="005F2031" w14:paraId="0B9AF122" w14:textId="77777777" w:rsidTr="00467ABE">
        <w:trPr>
          <w:trHeight w:hRule="exact" w:val="407"/>
        </w:trPr>
        <w:tc>
          <w:tcPr>
            <w:tcW w:w="419" w:type="dxa"/>
            <w:tcBorders>
              <w:top w:val="single" w:sz="6" w:space="0" w:color="auto"/>
              <w:left w:val="single" w:sz="6" w:space="0" w:color="auto"/>
              <w:bottom w:val="single" w:sz="6" w:space="0" w:color="auto"/>
              <w:right w:val="single" w:sz="6" w:space="0" w:color="auto"/>
            </w:tcBorders>
            <w:shd w:val="clear" w:color="auto" w:fill="FFFFFF"/>
            <w:vAlign w:val="center"/>
          </w:tcPr>
          <w:p w14:paraId="59310ECC" w14:textId="77777777" w:rsidR="00467ABE" w:rsidRPr="005F2031" w:rsidRDefault="00467ABE" w:rsidP="00DE18D7">
            <w:pPr>
              <w:shd w:val="clear" w:color="auto" w:fill="FFFFFF"/>
              <w:autoSpaceDE w:val="0"/>
              <w:autoSpaceDN w:val="0"/>
              <w:adjustRightInd w:val="0"/>
              <w:spacing w:line="240" w:lineRule="auto"/>
              <w:ind w:firstLine="0"/>
              <w:jc w:val="center"/>
              <w:rPr>
                <w:rFonts w:eastAsia="Times New Roman" w:cs="Times New Roman"/>
                <w:spacing w:val="-1"/>
                <w:szCs w:val="26"/>
                <w:lang w:eastAsia="ru-RU"/>
              </w:rPr>
            </w:pPr>
            <w:r w:rsidRPr="005F2031">
              <w:rPr>
                <w:rFonts w:eastAsia="Times New Roman" w:cs="Times New Roman"/>
                <w:spacing w:val="-1"/>
                <w:szCs w:val="26"/>
                <w:lang w:eastAsia="ru-RU"/>
              </w:rPr>
              <w:t>6</w:t>
            </w:r>
          </w:p>
        </w:tc>
        <w:tc>
          <w:tcPr>
            <w:tcW w:w="3967" w:type="dxa"/>
            <w:tcBorders>
              <w:top w:val="single" w:sz="6" w:space="0" w:color="auto"/>
              <w:left w:val="single" w:sz="6" w:space="0" w:color="auto"/>
              <w:bottom w:val="single" w:sz="6" w:space="0" w:color="auto"/>
              <w:right w:val="single" w:sz="6" w:space="0" w:color="auto"/>
            </w:tcBorders>
            <w:shd w:val="clear" w:color="auto" w:fill="FFFFFF"/>
            <w:vAlign w:val="center"/>
          </w:tcPr>
          <w:p w14:paraId="4A119581"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r w:rsidRPr="005F2031">
              <w:rPr>
                <w:rFonts w:eastAsia="Times New Roman" w:cs="Times New Roman"/>
                <w:spacing w:val="-1"/>
                <w:szCs w:val="26"/>
                <w:lang w:eastAsia="ru-RU"/>
              </w:rPr>
              <w:t>Пахомово - Рощино</w:t>
            </w:r>
          </w:p>
        </w:tc>
        <w:tc>
          <w:tcPr>
            <w:tcW w:w="1885" w:type="dxa"/>
            <w:tcBorders>
              <w:top w:val="single" w:sz="6" w:space="0" w:color="auto"/>
              <w:left w:val="single" w:sz="6" w:space="0" w:color="auto"/>
              <w:bottom w:val="single" w:sz="6" w:space="0" w:color="auto"/>
              <w:right w:val="single" w:sz="6" w:space="0" w:color="auto"/>
            </w:tcBorders>
            <w:shd w:val="clear" w:color="auto" w:fill="FFFFFF"/>
            <w:vAlign w:val="center"/>
          </w:tcPr>
          <w:p w14:paraId="1FA15733"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r w:rsidRPr="005F2031">
              <w:rPr>
                <w:rFonts w:eastAsia="Times New Roman" w:cs="Times New Roman"/>
                <w:spacing w:val="-1"/>
                <w:szCs w:val="26"/>
                <w:lang w:eastAsia="ru-RU"/>
              </w:rPr>
              <w:t>р. Нергель</w:t>
            </w:r>
          </w:p>
        </w:tc>
      </w:tr>
      <w:tr w:rsidR="00467ABE" w:rsidRPr="005F2031" w14:paraId="4485114A" w14:textId="77777777" w:rsidTr="00467ABE">
        <w:trPr>
          <w:trHeight w:hRule="exact" w:val="455"/>
        </w:trPr>
        <w:tc>
          <w:tcPr>
            <w:tcW w:w="419" w:type="dxa"/>
            <w:tcBorders>
              <w:top w:val="single" w:sz="6" w:space="0" w:color="auto"/>
              <w:left w:val="single" w:sz="6" w:space="0" w:color="auto"/>
              <w:bottom w:val="single" w:sz="6" w:space="0" w:color="auto"/>
              <w:right w:val="single" w:sz="6" w:space="0" w:color="auto"/>
            </w:tcBorders>
            <w:shd w:val="clear" w:color="auto" w:fill="FFFFFF"/>
            <w:vAlign w:val="center"/>
          </w:tcPr>
          <w:p w14:paraId="52216244" w14:textId="77777777" w:rsidR="00467ABE" w:rsidRPr="005F2031" w:rsidRDefault="00467ABE" w:rsidP="00DE18D7">
            <w:pPr>
              <w:shd w:val="clear" w:color="auto" w:fill="FFFFFF"/>
              <w:autoSpaceDE w:val="0"/>
              <w:autoSpaceDN w:val="0"/>
              <w:adjustRightInd w:val="0"/>
              <w:spacing w:line="240" w:lineRule="auto"/>
              <w:ind w:firstLine="0"/>
              <w:jc w:val="center"/>
              <w:rPr>
                <w:rFonts w:eastAsia="Times New Roman" w:cs="Times New Roman"/>
                <w:spacing w:val="-1"/>
                <w:szCs w:val="26"/>
                <w:lang w:eastAsia="ru-RU"/>
              </w:rPr>
            </w:pPr>
            <w:r w:rsidRPr="005F2031">
              <w:rPr>
                <w:rFonts w:eastAsia="Times New Roman" w:cs="Times New Roman"/>
                <w:spacing w:val="-1"/>
                <w:szCs w:val="26"/>
                <w:lang w:eastAsia="ru-RU"/>
              </w:rPr>
              <w:t>7</w:t>
            </w:r>
          </w:p>
        </w:tc>
        <w:tc>
          <w:tcPr>
            <w:tcW w:w="3967" w:type="dxa"/>
            <w:tcBorders>
              <w:top w:val="single" w:sz="6" w:space="0" w:color="auto"/>
              <w:left w:val="single" w:sz="6" w:space="0" w:color="auto"/>
              <w:bottom w:val="single" w:sz="6" w:space="0" w:color="auto"/>
              <w:right w:val="single" w:sz="6" w:space="0" w:color="auto"/>
            </w:tcBorders>
            <w:shd w:val="clear" w:color="auto" w:fill="FFFFFF"/>
            <w:vAlign w:val="center"/>
          </w:tcPr>
          <w:p w14:paraId="65C3BE64"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r w:rsidRPr="005F2031">
              <w:rPr>
                <w:rFonts w:eastAsia="Times New Roman" w:cs="Times New Roman"/>
                <w:spacing w:val="-1"/>
                <w:szCs w:val="26"/>
                <w:lang w:eastAsia="ru-RU"/>
              </w:rPr>
              <w:t>«Волга» - Труд - Ситниково</w:t>
            </w:r>
          </w:p>
        </w:tc>
        <w:tc>
          <w:tcPr>
            <w:tcW w:w="1885" w:type="dxa"/>
            <w:tcBorders>
              <w:top w:val="single" w:sz="6" w:space="0" w:color="auto"/>
              <w:left w:val="single" w:sz="6" w:space="0" w:color="auto"/>
              <w:bottom w:val="single" w:sz="6" w:space="0" w:color="auto"/>
              <w:right w:val="single" w:sz="6" w:space="0" w:color="auto"/>
            </w:tcBorders>
            <w:shd w:val="clear" w:color="auto" w:fill="FFFFFF"/>
            <w:vAlign w:val="center"/>
          </w:tcPr>
          <w:p w14:paraId="216BED8D" w14:textId="77777777" w:rsidR="00467ABE" w:rsidRPr="005F2031" w:rsidRDefault="00467ABE" w:rsidP="00DE18D7">
            <w:pPr>
              <w:shd w:val="clear" w:color="auto" w:fill="FFFFFF"/>
              <w:autoSpaceDE w:val="0"/>
              <w:autoSpaceDN w:val="0"/>
              <w:adjustRightInd w:val="0"/>
              <w:spacing w:line="240" w:lineRule="auto"/>
              <w:ind w:firstLine="0"/>
              <w:jc w:val="left"/>
              <w:rPr>
                <w:rFonts w:eastAsia="Times New Roman" w:cs="Times New Roman"/>
                <w:spacing w:val="-1"/>
                <w:szCs w:val="26"/>
                <w:lang w:eastAsia="ru-RU"/>
              </w:rPr>
            </w:pPr>
            <w:r w:rsidRPr="005F2031">
              <w:rPr>
                <w:rFonts w:eastAsia="Times New Roman" w:cs="Times New Roman"/>
                <w:spacing w:val="-1"/>
                <w:szCs w:val="26"/>
                <w:lang w:eastAsia="ru-RU"/>
              </w:rPr>
              <w:t>р. М.Липня</w:t>
            </w:r>
          </w:p>
        </w:tc>
      </w:tr>
    </w:tbl>
    <w:p w14:paraId="3FF52045" w14:textId="77777777" w:rsidR="00DE18D7" w:rsidRPr="005F2031" w:rsidRDefault="00DE18D7">
      <w:pPr>
        <w:rPr>
          <w:szCs w:val="26"/>
        </w:rPr>
      </w:pPr>
    </w:p>
    <w:p w14:paraId="39E3CF7C" w14:textId="77777777" w:rsidR="00DE18D7" w:rsidRPr="005F2031" w:rsidRDefault="00DE18D7" w:rsidP="00DE18D7">
      <w:pPr>
        <w:rPr>
          <w:b/>
          <w:i/>
          <w:szCs w:val="26"/>
        </w:rPr>
      </w:pPr>
      <w:r w:rsidRPr="005F2031">
        <w:rPr>
          <w:b/>
          <w:i/>
          <w:szCs w:val="26"/>
        </w:rPr>
        <w:t>Основные недостатки транспортной системы Пекшинского сельского поселения</w:t>
      </w:r>
    </w:p>
    <w:p w14:paraId="739B8868" w14:textId="77777777" w:rsidR="00DE18D7" w:rsidRPr="005F2031" w:rsidRDefault="00DE18D7" w:rsidP="00DE18D7">
      <w:pPr>
        <w:rPr>
          <w:szCs w:val="26"/>
        </w:rPr>
      </w:pPr>
      <w:r w:rsidRPr="005F2031">
        <w:rPr>
          <w:szCs w:val="26"/>
        </w:rPr>
        <w:t xml:space="preserve">Существенным недостатком автодорожной сети поселения является отсутствие круглогодичной связи 36,8 % населенных пунктов сельского поселения с сетью автомобильных дорог общего пользования с твердым покрытием. К таким </w:t>
      </w:r>
      <w:r w:rsidRPr="005F2031">
        <w:rPr>
          <w:szCs w:val="26"/>
        </w:rPr>
        <w:lastRenderedPageBreak/>
        <w:t>населенным пунктам относятся: д. Степаново, д. Напутново, д. Ваульцево, д. Антушово, д. Бабанино, д. Черкасово, д. Суковатово, д. Филатьево, д. Господиново, д. Нераж, д. Поляны, д. Филатово, д. Выползово, д. Туйково, д. Васильки, д. Аксеново, д. Алексино, д. Павлово, д. Погорельцы, д. Назарово, д. Дровново. Подъезд к ним от автомобильных дорог общего пользования осуществляется по проселочным грунтовым дорогам, которые в настоящее время не включены в реестр автомобильных дорог местного значения и являются бесхозяйными. Отсюда и недостаточная плотность автомобильных дорог с твердым покрытием – 166,3 км/1000 кв. км. По экспертным оценкам различных зарубежных организаций, минимальная плотность дорог для обеспечения хозяйственных и пассажирских связей освоенных территорий должна составлять не менее 200 км на 1000 кв. км.</w:t>
      </w:r>
    </w:p>
    <w:p w14:paraId="30CCFF1C" w14:textId="77777777" w:rsidR="00DE18D7" w:rsidRPr="005F2031" w:rsidRDefault="00DE18D7" w:rsidP="00DE18D7">
      <w:pPr>
        <w:rPr>
          <w:szCs w:val="26"/>
        </w:rPr>
      </w:pPr>
      <w:r w:rsidRPr="005F2031">
        <w:rPr>
          <w:szCs w:val="26"/>
        </w:rPr>
        <w:t>Стоит также отметить, что на территории сельского поселения отсутствуют автомобильные дороги регионального значения, а автомобильные дороги местного значения в основном обеспечивают связь населенных пунктов сельского поселения между собой, не связывая с прилегающими сельскими поселениями Петушинского района.</w:t>
      </w:r>
    </w:p>
    <w:p w14:paraId="43639C6E" w14:textId="77777777" w:rsidR="00DE18D7" w:rsidRPr="005F2031" w:rsidRDefault="00DE18D7" w:rsidP="00DE18D7">
      <w:pPr>
        <w:rPr>
          <w:b/>
          <w:i/>
          <w:szCs w:val="26"/>
        </w:rPr>
      </w:pPr>
      <w:r w:rsidRPr="005F2031">
        <w:rPr>
          <w:b/>
          <w:i/>
          <w:szCs w:val="26"/>
        </w:rPr>
        <w:t>Автобусное сообщение</w:t>
      </w:r>
    </w:p>
    <w:p w14:paraId="5F74F7D5" w14:textId="77777777" w:rsidR="00DE18D7" w:rsidRPr="005F2031" w:rsidRDefault="00DE18D7" w:rsidP="00DE18D7">
      <w:pPr>
        <w:rPr>
          <w:szCs w:val="26"/>
        </w:rPr>
      </w:pPr>
      <w:r w:rsidRPr="005F2031">
        <w:rPr>
          <w:szCs w:val="26"/>
        </w:rPr>
        <w:t>Большая часть населенных пунктов расположена в центральной и северо-восточной частях сельского поселения, среднее расстояние между населенными пунктами около 2 км. Пассажирские перевозки по пригородным муниципальным автобусным маршрутам осуществляют</w:t>
      </w:r>
      <w:r w:rsidR="00863CFA" w:rsidRPr="005F2031">
        <w:rPr>
          <w:szCs w:val="26"/>
        </w:rPr>
        <w:t xml:space="preserve"> индивидуальные предприниматели. </w:t>
      </w:r>
      <w:r w:rsidRPr="005F2031">
        <w:rPr>
          <w:szCs w:val="26"/>
        </w:rPr>
        <w:t>В транспортном отношении Пекшинское сельское поселение тяготеет к г. Петушки, который является транспортным узлом Петушинского района.</w:t>
      </w:r>
    </w:p>
    <w:p w14:paraId="25549859" w14:textId="77777777" w:rsidR="00DE18D7" w:rsidRPr="005F2031" w:rsidRDefault="00DE18D7" w:rsidP="00DE18D7">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22</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Характеристика мостовых сооружений на автомобильных дорогах общего пользования местного значения Пекшинского сельского поселения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15"/>
        <w:gridCol w:w="4892"/>
        <w:gridCol w:w="3538"/>
      </w:tblGrid>
      <w:tr w:rsidR="009F57CC" w:rsidRPr="005F2031" w14:paraId="53366962" w14:textId="77777777" w:rsidTr="009F57CC">
        <w:trPr>
          <w:jc w:val="center"/>
        </w:trPr>
        <w:tc>
          <w:tcPr>
            <w:tcW w:w="915" w:type="dxa"/>
          </w:tcPr>
          <w:p w14:paraId="39654C60" w14:textId="77777777" w:rsidR="009F57CC" w:rsidRPr="005F2031" w:rsidRDefault="009F57CC" w:rsidP="00CB3F76">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 п/п</w:t>
            </w:r>
          </w:p>
        </w:tc>
        <w:tc>
          <w:tcPr>
            <w:tcW w:w="4892" w:type="dxa"/>
          </w:tcPr>
          <w:p w14:paraId="7E2FC1A2" w14:textId="77777777" w:rsidR="009F57CC" w:rsidRPr="005F2031" w:rsidRDefault="009F57CC" w:rsidP="00CB3F76">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Автобусный маршрут</w:t>
            </w:r>
          </w:p>
        </w:tc>
        <w:tc>
          <w:tcPr>
            <w:tcW w:w="3538" w:type="dxa"/>
          </w:tcPr>
          <w:p w14:paraId="09245DFD" w14:textId="77777777" w:rsidR="009F57CC" w:rsidRPr="005F2031" w:rsidRDefault="009F57CC" w:rsidP="00CB3F76">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Количество рейсов в день</w:t>
            </w:r>
          </w:p>
        </w:tc>
      </w:tr>
      <w:tr w:rsidR="009F57CC" w:rsidRPr="005F2031" w14:paraId="62FF933B" w14:textId="77777777" w:rsidTr="009F57CC">
        <w:trPr>
          <w:jc w:val="center"/>
        </w:trPr>
        <w:tc>
          <w:tcPr>
            <w:tcW w:w="9345" w:type="dxa"/>
            <w:gridSpan w:val="3"/>
          </w:tcPr>
          <w:p w14:paraId="6975B076" w14:textId="77777777" w:rsidR="009F57CC" w:rsidRPr="005F2031" w:rsidRDefault="009F57CC" w:rsidP="00CB3F7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Междугородные (внутриобластные) автобусные маршруты</w:t>
            </w:r>
          </w:p>
        </w:tc>
      </w:tr>
      <w:tr w:rsidR="009F57CC" w:rsidRPr="005F2031" w14:paraId="50009518" w14:textId="77777777" w:rsidTr="009F57CC">
        <w:trPr>
          <w:jc w:val="center"/>
        </w:trPr>
        <w:tc>
          <w:tcPr>
            <w:tcW w:w="915" w:type="dxa"/>
          </w:tcPr>
          <w:p w14:paraId="01C01BA6" w14:textId="77777777" w:rsidR="009F57CC" w:rsidRPr="005F2031" w:rsidRDefault="009F57CC" w:rsidP="00CB3F7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1</w:t>
            </w:r>
          </w:p>
        </w:tc>
        <w:tc>
          <w:tcPr>
            <w:tcW w:w="4892" w:type="dxa"/>
          </w:tcPr>
          <w:p w14:paraId="41F16148" w14:textId="77777777" w:rsidR="009F57CC" w:rsidRPr="005F2031" w:rsidRDefault="009F57CC" w:rsidP="00CB3F7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Владимир – Петушки </w:t>
            </w:r>
          </w:p>
        </w:tc>
        <w:tc>
          <w:tcPr>
            <w:tcW w:w="3538" w:type="dxa"/>
          </w:tcPr>
          <w:p w14:paraId="642DE6EA" w14:textId="77777777" w:rsidR="009F57CC" w:rsidRPr="005F2031" w:rsidRDefault="009F57CC" w:rsidP="00CB3F7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 раб. дня/4 вых. дня</w:t>
            </w:r>
          </w:p>
        </w:tc>
      </w:tr>
      <w:tr w:rsidR="009F57CC" w:rsidRPr="005F2031" w14:paraId="43D370F8" w14:textId="77777777" w:rsidTr="009F57CC">
        <w:trPr>
          <w:jc w:val="center"/>
        </w:trPr>
        <w:tc>
          <w:tcPr>
            <w:tcW w:w="915" w:type="dxa"/>
          </w:tcPr>
          <w:p w14:paraId="41649DC0" w14:textId="77777777" w:rsidR="009F57CC" w:rsidRPr="005F2031" w:rsidRDefault="009F57CC" w:rsidP="00CB3F7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2</w:t>
            </w:r>
          </w:p>
        </w:tc>
        <w:tc>
          <w:tcPr>
            <w:tcW w:w="4892" w:type="dxa"/>
          </w:tcPr>
          <w:p w14:paraId="4C049508" w14:textId="77777777" w:rsidR="009F57CC" w:rsidRPr="005F2031" w:rsidRDefault="009F57CC" w:rsidP="00CB3F7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Владимир – Покров </w:t>
            </w:r>
          </w:p>
        </w:tc>
        <w:tc>
          <w:tcPr>
            <w:tcW w:w="3538" w:type="dxa"/>
          </w:tcPr>
          <w:p w14:paraId="66D63C48" w14:textId="77777777" w:rsidR="009F57CC" w:rsidRPr="005F2031" w:rsidRDefault="009F57CC" w:rsidP="00CB3F7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 ежедневно</w:t>
            </w:r>
          </w:p>
        </w:tc>
      </w:tr>
      <w:tr w:rsidR="009F57CC" w:rsidRPr="005F2031" w14:paraId="545B1FAB" w14:textId="77777777" w:rsidTr="009F57CC">
        <w:trPr>
          <w:jc w:val="center"/>
        </w:trPr>
        <w:tc>
          <w:tcPr>
            <w:tcW w:w="9345" w:type="dxa"/>
            <w:gridSpan w:val="3"/>
          </w:tcPr>
          <w:p w14:paraId="21A1B9A1" w14:textId="77777777" w:rsidR="009F57CC" w:rsidRPr="005F2031" w:rsidRDefault="009F57CC" w:rsidP="00CB3F7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Пригородные (межмуниципальные) автобусные маршруты</w:t>
            </w:r>
          </w:p>
        </w:tc>
      </w:tr>
      <w:tr w:rsidR="009F57CC" w:rsidRPr="005F2031" w14:paraId="3A00EA28" w14:textId="77777777" w:rsidTr="009F57CC">
        <w:trPr>
          <w:jc w:val="center"/>
        </w:trPr>
        <w:tc>
          <w:tcPr>
            <w:tcW w:w="915" w:type="dxa"/>
          </w:tcPr>
          <w:p w14:paraId="46DAB637" w14:textId="77777777" w:rsidR="009F57CC" w:rsidRPr="005F2031" w:rsidRDefault="009F57CC" w:rsidP="00CB3F7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1</w:t>
            </w:r>
          </w:p>
        </w:tc>
        <w:tc>
          <w:tcPr>
            <w:tcW w:w="4892" w:type="dxa"/>
          </w:tcPr>
          <w:p w14:paraId="4F8D46AD" w14:textId="77777777" w:rsidR="009F57CC" w:rsidRPr="005F2031" w:rsidRDefault="009F57CC" w:rsidP="00CB3F7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Собинка - Петушки</w:t>
            </w:r>
          </w:p>
        </w:tc>
        <w:tc>
          <w:tcPr>
            <w:tcW w:w="3538" w:type="dxa"/>
          </w:tcPr>
          <w:p w14:paraId="79DD4DDC" w14:textId="77777777" w:rsidR="009F57CC" w:rsidRPr="005F2031" w:rsidRDefault="009F57CC" w:rsidP="00CB3F7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 ежедневно</w:t>
            </w:r>
          </w:p>
        </w:tc>
      </w:tr>
      <w:tr w:rsidR="009F57CC" w:rsidRPr="005F2031" w14:paraId="09E7C6EA" w14:textId="77777777" w:rsidTr="009F57CC">
        <w:trPr>
          <w:jc w:val="center"/>
        </w:trPr>
        <w:tc>
          <w:tcPr>
            <w:tcW w:w="9345" w:type="dxa"/>
            <w:gridSpan w:val="3"/>
          </w:tcPr>
          <w:p w14:paraId="5023D679" w14:textId="77777777" w:rsidR="009F57CC" w:rsidRPr="005F2031" w:rsidRDefault="009F57CC" w:rsidP="00CB3F7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Пригородные (муниципальные) автобусные маршруты</w:t>
            </w:r>
          </w:p>
        </w:tc>
      </w:tr>
      <w:tr w:rsidR="009F57CC" w:rsidRPr="005F2031" w14:paraId="39B74BD2" w14:textId="77777777" w:rsidTr="009F57CC">
        <w:trPr>
          <w:jc w:val="center"/>
        </w:trPr>
        <w:tc>
          <w:tcPr>
            <w:tcW w:w="915" w:type="dxa"/>
          </w:tcPr>
          <w:p w14:paraId="1BC6A227" w14:textId="77777777" w:rsidR="009F57CC" w:rsidRPr="005F2031" w:rsidRDefault="009F57CC" w:rsidP="00CB3F7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1</w:t>
            </w:r>
          </w:p>
        </w:tc>
        <w:tc>
          <w:tcPr>
            <w:tcW w:w="4892" w:type="dxa"/>
          </w:tcPr>
          <w:p w14:paraId="2E476CEA" w14:textId="77777777" w:rsidR="009F57CC" w:rsidRPr="005F2031" w:rsidRDefault="009F57CC" w:rsidP="00CB3F7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Петушки – Метенино </w:t>
            </w:r>
          </w:p>
        </w:tc>
        <w:tc>
          <w:tcPr>
            <w:tcW w:w="3538" w:type="dxa"/>
          </w:tcPr>
          <w:p w14:paraId="052A1013" w14:textId="77777777" w:rsidR="009F57CC" w:rsidRPr="005F2031" w:rsidRDefault="009F57CC" w:rsidP="00CB3F7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 ежедневно</w:t>
            </w:r>
          </w:p>
        </w:tc>
      </w:tr>
      <w:tr w:rsidR="009F57CC" w:rsidRPr="005F2031" w14:paraId="20F7D458" w14:textId="77777777" w:rsidTr="009F57CC">
        <w:trPr>
          <w:jc w:val="center"/>
        </w:trPr>
        <w:tc>
          <w:tcPr>
            <w:tcW w:w="915" w:type="dxa"/>
          </w:tcPr>
          <w:p w14:paraId="47E4837E" w14:textId="77777777" w:rsidR="009F57CC" w:rsidRPr="005F2031" w:rsidRDefault="009F57CC" w:rsidP="00CB3F7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2</w:t>
            </w:r>
          </w:p>
        </w:tc>
        <w:tc>
          <w:tcPr>
            <w:tcW w:w="4892" w:type="dxa"/>
          </w:tcPr>
          <w:p w14:paraId="24954833" w14:textId="77777777" w:rsidR="009F57CC" w:rsidRPr="005F2031" w:rsidRDefault="009F57CC" w:rsidP="00CB3F7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Петушки – Костерево </w:t>
            </w:r>
          </w:p>
        </w:tc>
        <w:tc>
          <w:tcPr>
            <w:tcW w:w="3538" w:type="dxa"/>
          </w:tcPr>
          <w:p w14:paraId="0DFF94B0" w14:textId="77777777" w:rsidR="009F57CC" w:rsidRPr="005F2031" w:rsidRDefault="009F57CC" w:rsidP="00CB3F7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46 ежедневно</w:t>
            </w:r>
          </w:p>
        </w:tc>
      </w:tr>
      <w:tr w:rsidR="009F57CC" w:rsidRPr="005F2031" w14:paraId="44D4541C" w14:textId="77777777" w:rsidTr="009F57CC">
        <w:trPr>
          <w:jc w:val="center"/>
        </w:trPr>
        <w:tc>
          <w:tcPr>
            <w:tcW w:w="915" w:type="dxa"/>
          </w:tcPr>
          <w:p w14:paraId="5E99F47B" w14:textId="77777777" w:rsidR="009F57CC" w:rsidRPr="005F2031" w:rsidRDefault="009F57CC" w:rsidP="00CB3F7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lastRenderedPageBreak/>
              <w:t>3</w:t>
            </w:r>
          </w:p>
        </w:tc>
        <w:tc>
          <w:tcPr>
            <w:tcW w:w="4892" w:type="dxa"/>
          </w:tcPr>
          <w:p w14:paraId="5344FB95" w14:textId="77777777" w:rsidR="009F57CC" w:rsidRPr="005F2031" w:rsidRDefault="009F57CC" w:rsidP="00CB3F7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Петушки – Пахомово </w:t>
            </w:r>
          </w:p>
        </w:tc>
        <w:tc>
          <w:tcPr>
            <w:tcW w:w="3538" w:type="dxa"/>
          </w:tcPr>
          <w:p w14:paraId="1874685C" w14:textId="77777777" w:rsidR="009F57CC" w:rsidRPr="005F2031" w:rsidRDefault="009F57CC" w:rsidP="00CB3F7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 ежедневно</w:t>
            </w:r>
          </w:p>
        </w:tc>
      </w:tr>
      <w:tr w:rsidR="009F57CC" w:rsidRPr="005F2031" w14:paraId="1AA3E074" w14:textId="77777777" w:rsidTr="009F57CC">
        <w:trPr>
          <w:jc w:val="center"/>
        </w:trPr>
        <w:tc>
          <w:tcPr>
            <w:tcW w:w="915" w:type="dxa"/>
          </w:tcPr>
          <w:p w14:paraId="20AB82FA" w14:textId="77777777" w:rsidR="009F57CC" w:rsidRPr="005F2031" w:rsidRDefault="009F57CC" w:rsidP="00CB3F7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4</w:t>
            </w:r>
          </w:p>
        </w:tc>
        <w:tc>
          <w:tcPr>
            <w:tcW w:w="4892" w:type="dxa"/>
          </w:tcPr>
          <w:p w14:paraId="6ECC6B43" w14:textId="77777777" w:rsidR="009F57CC" w:rsidRPr="005F2031" w:rsidRDefault="009F57CC" w:rsidP="00CB3F7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Петушки – Караваево </w:t>
            </w:r>
          </w:p>
        </w:tc>
        <w:tc>
          <w:tcPr>
            <w:tcW w:w="3538" w:type="dxa"/>
          </w:tcPr>
          <w:p w14:paraId="333BDD41" w14:textId="77777777" w:rsidR="009F57CC" w:rsidRPr="005F2031" w:rsidRDefault="009F57CC" w:rsidP="00CB3F7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 ежедневно</w:t>
            </w:r>
          </w:p>
        </w:tc>
      </w:tr>
    </w:tbl>
    <w:p w14:paraId="1BE693D1" w14:textId="77777777" w:rsidR="00DE18D7" w:rsidRPr="005F2031" w:rsidRDefault="00DE18D7">
      <w:pPr>
        <w:rPr>
          <w:szCs w:val="26"/>
        </w:rPr>
      </w:pPr>
    </w:p>
    <w:p w14:paraId="77C16BF3" w14:textId="77777777" w:rsidR="009F57CC" w:rsidRPr="005F2031" w:rsidRDefault="009F57CC" w:rsidP="009F57CC">
      <w:pPr>
        <w:rPr>
          <w:b/>
          <w:i/>
          <w:szCs w:val="26"/>
        </w:rPr>
      </w:pPr>
      <w:r w:rsidRPr="005F2031">
        <w:rPr>
          <w:b/>
          <w:i/>
          <w:szCs w:val="26"/>
        </w:rPr>
        <w:t>Сервисное обслуживание</w:t>
      </w:r>
    </w:p>
    <w:p w14:paraId="52573DDD" w14:textId="77777777" w:rsidR="009F57CC" w:rsidRPr="005F2031" w:rsidRDefault="009F57CC" w:rsidP="004C21AA">
      <w:pPr>
        <w:rPr>
          <w:szCs w:val="26"/>
        </w:rPr>
      </w:pPr>
      <w:r w:rsidRPr="005F2031">
        <w:rPr>
          <w:szCs w:val="26"/>
        </w:rPr>
        <w:t>На территории Пекшинского сельского поселения расположены четыре автозаправочных станции и одна газозаправочная станция. Все объекты обслуживания автотранспорта находятся на автомобильной дороге федерального значения М-7 «Волга» Москва – Владимир – Нижний Новгород – Казань – Уфа.</w:t>
      </w:r>
    </w:p>
    <w:p w14:paraId="77ED3966" w14:textId="77777777" w:rsidR="009F57CC" w:rsidRPr="005F2031" w:rsidRDefault="009F57CC" w:rsidP="009F57CC">
      <w:pPr>
        <w:rPr>
          <w:b/>
          <w:szCs w:val="26"/>
        </w:rPr>
      </w:pPr>
      <w:r w:rsidRPr="005F2031">
        <w:rPr>
          <w:b/>
          <w:szCs w:val="26"/>
        </w:rPr>
        <w:t>Железнодорожный транспорт</w:t>
      </w:r>
    </w:p>
    <w:p w14:paraId="62BFF065" w14:textId="77777777" w:rsidR="009F57CC" w:rsidRPr="005F2031" w:rsidRDefault="009F57CC" w:rsidP="009F57CC">
      <w:pPr>
        <w:rPr>
          <w:szCs w:val="26"/>
        </w:rPr>
      </w:pPr>
      <w:r w:rsidRPr="005F2031">
        <w:rPr>
          <w:szCs w:val="26"/>
        </w:rPr>
        <w:t>По территории Пекшинского сельского поселения проходит участок Горьковской железной дороги – филиала ОАО «РЖД» нап</w:t>
      </w:r>
      <w:r w:rsidR="004C21AA" w:rsidRPr="005F2031">
        <w:rPr>
          <w:szCs w:val="26"/>
        </w:rPr>
        <w:t>равлением Москва - Нижний Новго</w:t>
      </w:r>
      <w:r w:rsidRPr="005F2031">
        <w:rPr>
          <w:szCs w:val="26"/>
        </w:rPr>
        <w:t>род. Общая протяженность железной дороги в П</w:t>
      </w:r>
      <w:r w:rsidR="004C21AA" w:rsidRPr="005F2031">
        <w:rPr>
          <w:szCs w:val="26"/>
        </w:rPr>
        <w:t>екшинском сельском поселении со</w:t>
      </w:r>
      <w:r w:rsidRPr="005F2031">
        <w:rPr>
          <w:szCs w:val="26"/>
        </w:rPr>
        <w:t>ставляет 13 км. На всем своем протяжении дорога двухпутная</w:t>
      </w:r>
      <w:r w:rsidR="004C21AA" w:rsidRPr="005F2031">
        <w:rPr>
          <w:szCs w:val="26"/>
        </w:rPr>
        <w:t>, электрифицирован</w:t>
      </w:r>
      <w:r w:rsidRPr="005F2031">
        <w:rPr>
          <w:szCs w:val="26"/>
        </w:rPr>
        <w:t>ная.</w:t>
      </w:r>
    </w:p>
    <w:p w14:paraId="787633B8" w14:textId="77777777" w:rsidR="00DE18D7" w:rsidRPr="005F2031" w:rsidRDefault="009F57CC" w:rsidP="009F57CC">
      <w:pPr>
        <w:rPr>
          <w:szCs w:val="26"/>
        </w:rPr>
      </w:pPr>
      <w:r w:rsidRPr="005F2031">
        <w:rPr>
          <w:szCs w:val="26"/>
        </w:rPr>
        <w:t>По железной дороге осуществляется пассажирс</w:t>
      </w:r>
      <w:r w:rsidR="004C21AA" w:rsidRPr="005F2031">
        <w:rPr>
          <w:szCs w:val="26"/>
        </w:rPr>
        <w:t>кое пригородное и грузовое движе</w:t>
      </w:r>
      <w:r w:rsidRPr="005F2031">
        <w:rPr>
          <w:szCs w:val="26"/>
        </w:rPr>
        <w:t>ние. На территории Пекшинского сельского по</w:t>
      </w:r>
      <w:r w:rsidR="004C21AA" w:rsidRPr="005F2031">
        <w:rPr>
          <w:szCs w:val="26"/>
        </w:rPr>
        <w:t>селения расположено две железно</w:t>
      </w:r>
      <w:r w:rsidRPr="005F2031">
        <w:rPr>
          <w:szCs w:val="26"/>
        </w:rPr>
        <w:t>дорожных станции Болдино и Костерево, один остановочный пункт Сушнево.</w:t>
      </w:r>
    </w:p>
    <w:p w14:paraId="69AB22A9" w14:textId="77777777" w:rsidR="00DE18D7" w:rsidRPr="005F2031" w:rsidRDefault="004C21AA" w:rsidP="00B757E6">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23</w:t>
      </w:r>
      <w:r w:rsidRPr="005F2031">
        <w:rPr>
          <w:rFonts w:eastAsia="Calibri" w:cs="Times New Roman"/>
          <w:szCs w:val="26"/>
        </w:rPr>
        <w:fldChar w:fldCharType="end"/>
      </w:r>
      <w:r w:rsidRPr="005F2031">
        <w:rPr>
          <w:rFonts w:eastAsia="Calibri" w:cs="Times New Roman"/>
          <w:szCs w:val="26"/>
        </w:rPr>
        <w:t xml:space="preserve"> – </w:t>
      </w:r>
      <w:r w:rsidR="00B757E6" w:rsidRPr="005F2031">
        <w:rPr>
          <w:szCs w:val="26"/>
        </w:rPr>
        <w:t>Размеры движения пригородных поездов по остановочным пунктам Пекшинского сельского поселения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09"/>
        <w:gridCol w:w="5362"/>
      </w:tblGrid>
      <w:tr w:rsidR="00B757E6" w:rsidRPr="005F2031" w14:paraId="7296F8EE" w14:textId="77777777" w:rsidTr="00874F70">
        <w:trPr>
          <w:trHeight w:val="410"/>
          <w:jc w:val="center"/>
        </w:trPr>
        <w:tc>
          <w:tcPr>
            <w:tcW w:w="2199" w:type="pct"/>
          </w:tcPr>
          <w:p w14:paraId="655DA14F" w14:textId="77777777" w:rsidR="00B757E6" w:rsidRPr="005F2031" w:rsidRDefault="00B757E6" w:rsidP="00444041">
            <w:pPr>
              <w:autoSpaceDE w:val="0"/>
              <w:autoSpaceDN w:val="0"/>
              <w:adjustRightInd w:val="0"/>
              <w:spacing w:line="240" w:lineRule="auto"/>
              <w:ind w:firstLine="0"/>
              <w:rPr>
                <w:rFonts w:eastAsia="Times New Roman" w:cs="Times New Roman"/>
                <w:b/>
                <w:szCs w:val="26"/>
                <w:lang w:eastAsia="ru-RU"/>
              </w:rPr>
            </w:pPr>
            <w:r w:rsidRPr="005F2031">
              <w:rPr>
                <w:rFonts w:eastAsia="Times New Roman" w:cs="Times New Roman"/>
                <w:b/>
                <w:szCs w:val="26"/>
                <w:lang w:eastAsia="ru-RU"/>
              </w:rPr>
              <w:t>Станция/остановочный пункт</w:t>
            </w:r>
          </w:p>
        </w:tc>
        <w:tc>
          <w:tcPr>
            <w:tcW w:w="2801" w:type="pct"/>
          </w:tcPr>
          <w:p w14:paraId="54022D76" w14:textId="77777777" w:rsidR="00B757E6" w:rsidRPr="005F2031" w:rsidRDefault="00B757E6" w:rsidP="00444041">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поезда Москва – Петушки - Владимир</w:t>
            </w:r>
          </w:p>
        </w:tc>
      </w:tr>
      <w:tr w:rsidR="00B757E6" w:rsidRPr="005F2031" w14:paraId="760D2AFD" w14:textId="77777777" w:rsidTr="00874F70">
        <w:trPr>
          <w:jc w:val="center"/>
        </w:trPr>
        <w:tc>
          <w:tcPr>
            <w:tcW w:w="2199" w:type="pct"/>
          </w:tcPr>
          <w:p w14:paraId="24D8C656" w14:textId="77777777" w:rsidR="00B757E6" w:rsidRPr="005F2031" w:rsidRDefault="00B757E6"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Костерево</w:t>
            </w:r>
          </w:p>
        </w:tc>
        <w:tc>
          <w:tcPr>
            <w:tcW w:w="2801" w:type="pct"/>
          </w:tcPr>
          <w:p w14:paraId="2B3D9F18" w14:textId="77777777" w:rsidR="00B757E6" w:rsidRPr="005F2031" w:rsidRDefault="00B757E6"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 ежедневно</w:t>
            </w:r>
          </w:p>
        </w:tc>
      </w:tr>
      <w:tr w:rsidR="00B757E6" w:rsidRPr="005F2031" w14:paraId="7E1EB2BF" w14:textId="77777777" w:rsidTr="00874F70">
        <w:trPr>
          <w:jc w:val="center"/>
        </w:trPr>
        <w:tc>
          <w:tcPr>
            <w:tcW w:w="2199" w:type="pct"/>
          </w:tcPr>
          <w:p w14:paraId="723732DA" w14:textId="77777777" w:rsidR="00B757E6" w:rsidRPr="005F2031" w:rsidRDefault="00B757E6"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Болдино</w:t>
            </w:r>
          </w:p>
        </w:tc>
        <w:tc>
          <w:tcPr>
            <w:tcW w:w="2801" w:type="pct"/>
          </w:tcPr>
          <w:p w14:paraId="4AA6DAA4" w14:textId="77777777" w:rsidR="00B757E6" w:rsidRPr="005F2031" w:rsidRDefault="00B757E6"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 ежедневно</w:t>
            </w:r>
          </w:p>
        </w:tc>
      </w:tr>
      <w:tr w:rsidR="00B757E6" w:rsidRPr="005F2031" w14:paraId="756BC513" w14:textId="77777777" w:rsidTr="00874F70">
        <w:trPr>
          <w:jc w:val="center"/>
        </w:trPr>
        <w:tc>
          <w:tcPr>
            <w:tcW w:w="2199" w:type="pct"/>
          </w:tcPr>
          <w:p w14:paraId="7ABC3C2C" w14:textId="77777777" w:rsidR="00B757E6" w:rsidRPr="005F2031" w:rsidRDefault="00B757E6"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Сушнево </w:t>
            </w:r>
          </w:p>
        </w:tc>
        <w:tc>
          <w:tcPr>
            <w:tcW w:w="2801" w:type="pct"/>
          </w:tcPr>
          <w:p w14:paraId="225D6EAE" w14:textId="77777777" w:rsidR="00B757E6" w:rsidRPr="005F2031" w:rsidRDefault="00B757E6"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 ежедневно</w:t>
            </w:r>
          </w:p>
        </w:tc>
      </w:tr>
    </w:tbl>
    <w:p w14:paraId="42746F20" w14:textId="77777777" w:rsidR="0093023D" w:rsidRPr="005F2031" w:rsidRDefault="0000128D" w:rsidP="0000128D">
      <w:pPr>
        <w:pStyle w:val="30"/>
        <w:numPr>
          <w:ilvl w:val="2"/>
          <w:numId w:val="2"/>
        </w:numPr>
      </w:pPr>
      <w:bookmarkStart w:id="15" w:name="_Toc55593536"/>
      <w:r w:rsidRPr="005F2031">
        <w:t>Инженерная инфраструктура</w:t>
      </w:r>
      <w:bookmarkEnd w:id="15"/>
    </w:p>
    <w:p w14:paraId="07D7F6F8" w14:textId="77777777" w:rsidR="0093023D" w:rsidRPr="005F2031" w:rsidRDefault="00594C29" w:rsidP="00594C29">
      <w:pPr>
        <w:rPr>
          <w:b/>
          <w:szCs w:val="26"/>
        </w:rPr>
      </w:pPr>
      <w:r w:rsidRPr="005F2031">
        <w:rPr>
          <w:b/>
          <w:szCs w:val="26"/>
        </w:rPr>
        <w:t>Электроснабжение</w:t>
      </w:r>
    </w:p>
    <w:p w14:paraId="032A417E" w14:textId="77777777" w:rsidR="00594C29" w:rsidRPr="005F2031" w:rsidRDefault="00594C29" w:rsidP="00594C29">
      <w:pPr>
        <w:rPr>
          <w:szCs w:val="26"/>
        </w:rPr>
      </w:pPr>
      <w:r w:rsidRPr="005F2031">
        <w:rPr>
          <w:szCs w:val="26"/>
        </w:rPr>
        <w:t>В настоящее время электроснабжение Пекшинского сельского поселения осуществляется «Владимирскими электрическими сетями» филиала «Владимирэнерго» Открытого акционерного общества «Межрегиональная распределительная сетевая компания Центра и Приволжья» (ОАО «МРСК Центра и Приволжья»).</w:t>
      </w:r>
    </w:p>
    <w:p w14:paraId="071F377F" w14:textId="77777777" w:rsidR="00594C29" w:rsidRPr="005F2031" w:rsidRDefault="00594C29" w:rsidP="00594C29">
      <w:pPr>
        <w:rPr>
          <w:szCs w:val="26"/>
        </w:rPr>
      </w:pPr>
      <w:r w:rsidRPr="005F2031">
        <w:rPr>
          <w:szCs w:val="26"/>
        </w:rPr>
        <w:t>Источниками электроснабжения поселения являются тяговая трансформаторная подстанция ПС 110/35/10 кВ и ПС 35/10 кВ (см. таблицу ниже).</w:t>
      </w:r>
    </w:p>
    <w:p w14:paraId="53A0C9DF" w14:textId="77777777" w:rsidR="00290C6A" w:rsidRPr="005F2031" w:rsidRDefault="00290C6A" w:rsidP="00594C29">
      <w:pPr>
        <w:outlineLvl w:val="4"/>
        <w:rPr>
          <w:rFonts w:eastAsia="Calibri" w:cs="Times New Roman"/>
          <w:szCs w:val="26"/>
        </w:rPr>
        <w:sectPr w:rsidR="00290C6A" w:rsidRPr="005F2031" w:rsidSect="00863CFA">
          <w:pgSz w:w="11906" w:h="16838"/>
          <w:pgMar w:top="1134" w:right="850" w:bottom="851" w:left="1701" w:header="708" w:footer="708" w:gutter="0"/>
          <w:cols w:space="708"/>
          <w:docGrid w:linePitch="360"/>
        </w:sectPr>
      </w:pPr>
    </w:p>
    <w:p w14:paraId="5A6D4C76" w14:textId="77777777" w:rsidR="00594C29" w:rsidRPr="005F2031" w:rsidRDefault="00594C29" w:rsidP="00594C29">
      <w:pPr>
        <w:outlineLvl w:val="4"/>
        <w:rPr>
          <w:szCs w:val="26"/>
        </w:rPr>
      </w:pPr>
      <w:r w:rsidRPr="005F2031">
        <w:rPr>
          <w:rFonts w:eastAsia="Calibri" w:cs="Times New Roman"/>
          <w:szCs w:val="26"/>
        </w:rPr>
        <w:lastRenderedPageBreak/>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24</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Перечень подстанций на территории Пекшинского сельского поселения напряжения 35 и выше кВ</w:t>
      </w:r>
    </w:p>
    <w:tbl>
      <w:tblPr>
        <w:tblW w:w="14879" w:type="dxa"/>
        <w:jc w:val="center"/>
        <w:tblLayout w:type="fixed"/>
        <w:tblLook w:val="0000" w:firstRow="0" w:lastRow="0" w:firstColumn="0" w:lastColumn="0" w:noHBand="0" w:noVBand="0"/>
      </w:tblPr>
      <w:tblGrid>
        <w:gridCol w:w="704"/>
        <w:gridCol w:w="2693"/>
        <w:gridCol w:w="2410"/>
        <w:gridCol w:w="1985"/>
        <w:gridCol w:w="1984"/>
        <w:gridCol w:w="1512"/>
        <w:gridCol w:w="3591"/>
      </w:tblGrid>
      <w:tr w:rsidR="00290C6A" w:rsidRPr="005F2031" w14:paraId="5B6213F4" w14:textId="77777777" w:rsidTr="00863CFA">
        <w:trPr>
          <w:trHeight w:val="697"/>
          <w:jc w:val="center"/>
        </w:trPr>
        <w:tc>
          <w:tcPr>
            <w:tcW w:w="704" w:type="dxa"/>
            <w:tcBorders>
              <w:top w:val="single" w:sz="4" w:space="0" w:color="auto"/>
              <w:left w:val="single" w:sz="4" w:space="0" w:color="auto"/>
              <w:bottom w:val="single" w:sz="4" w:space="0" w:color="auto"/>
              <w:right w:val="single" w:sz="4" w:space="0" w:color="auto"/>
            </w:tcBorders>
          </w:tcPr>
          <w:p w14:paraId="2E1B4155" w14:textId="77777777" w:rsidR="0048077B" w:rsidRPr="005F2031" w:rsidRDefault="0048077B" w:rsidP="00290C6A">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 п/п</w:t>
            </w:r>
          </w:p>
        </w:tc>
        <w:tc>
          <w:tcPr>
            <w:tcW w:w="2693" w:type="dxa"/>
            <w:tcBorders>
              <w:top w:val="single" w:sz="4" w:space="0" w:color="auto"/>
              <w:left w:val="nil"/>
              <w:bottom w:val="single" w:sz="4" w:space="0" w:color="auto"/>
              <w:right w:val="single" w:sz="4" w:space="0" w:color="auto"/>
            </w:tcBorders>
            <w:vAlign w:val="center"/>
          </w:tcPr>
          <w:p w14:paraId="66A61405" w14:textId="77777777" w:rsidR="0048077B" w:rsidRPr="005F2031" w:rsidRDefault="0048077B" w:rsidP="00290C6A">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 наименование подстанции</w:t>
            </w:r>
          </w:p>
        </w:tc>
        <w:tc>
          <w:tcPr>
            <w:tcW w:w="2410" w:type="dxa"/>
            <w:tcBorders>
              <w:top w:val="single" w:sz="4" w:space="0" w:color="auto"/>
              <w:left w:val="nil"/>
              <w:bottom w:val="single" w:sz="4" w:space="0" w:color="auto"/>
              <w:right w:val="single" w:sz="4" w:space="0" w:color="auto"/>
            </w:tcBorders>
          </w:tcPr>
          <w:p w14:paraId="0C5B0239" w14:textId="77777777" w:rsidR="0048077B" w:rsidRPr="005F2031" w:rsidRDefault="0048077B" w:rsidP="00290C6A">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Кол-во трансформаторов, мощность, кВА</w:t>
            </w:r>
          </w:p>
        </w:tc>
        <w:tc>
          <w:tcPr>
            <w:tcW w:w="1985" w:type="dxa"/>
            <w:tcBorders>
              <w:top w:val="single" w:sz="4" w:space="0" w:color="auto"/>
              <w:left w:val="nil"/>
              <w:bottom w:val="single" w:sz="4" w:space="0" w:color="auto"/>
              <w:right w:val="single" w:sz="4" w:space="0" w:color="auto"/>
            </w:tcBorders>
          </w:tcPr>
          <w:p w14:paraId="1A710898" w14:textId="77777777" w:rsidR="0048077B" w:rsidRPr="005F2031" w:rsidRDefault="0048077B" w:rsidP="00290C6A">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 xml:space="preserve">Процент загрузки </w:t>
            </w:r>
            <w:proofErr w:type="gramStart"/>
            <w:r w:rsidRPr="005F2031">
              <w:rPr>
                <w:rFonts w:eastAsia="Times New Roman" w:cs="Times New Roman"/>
                <w:b/>
                <w:szCs w:val="26"/>
                <w:lang w:eastAsia="ru-RU"/>
              </w:rPr>
              <w:t>подстанции,%</w:t>
            </w:r>
            <w:proofErr w:type="gramEnd"/>
          </w:p>
        </w:tc>
        <w:tc>
          <w:tcPr>
            <w:tcW w:w="1984" w:type="dxa"/>
            <w:tcBorders>
              <w:top w:val="single" w:sz="4" w:space="0" w:color="auto"/>
              <w:left w:val="nil"/>
              <w:bottom w:val="single" w:sz="4" w:space="0" w:color="auto"/>
              <w:right w:val="single" w:sz="4" w:space="0" w:color="auto"/>
            </w:tcBorders>
          </w:tcPr>
          <w:p w14:paraId="7D63786C" w14:textId="77777777" w:rsidR="0048077B" w:rsidRPr="005F2031" w:rsidRDefault="00290C6A" w:rsidP="00290C6A">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Год ввода в эксплу</w:t>
            </w:r>
            <w:r w:rsidR="0048077B" w:rsidRPr="005F2031">
              <w:rPr>
                <w:rFonts w:eastAsia="Times New Roman" w:cs="Times New Roman"/>
                <w:b/>
                <w:szCs w:val="26"/>
                <w:lang w:eastAsia="ru-RU"/>
              </w:rPr>
              <w:t>атацию</w:t>
            </w:r>
          </w:p>
        </w:tc>
        <w:tc>
          <w:tcPr>
            <w:tcW w:w="1512" w:type="dxa"/>
            <w:tcBorders>
              <w:top w:val="single" w:sz="4" w:space="0" w:color="auto"/>
              <w:left w:val="nil"/>
              <w:bottom w:val="single" w:sz="4" w:space="0" w:color="auto"/>
              <w:right w:val="single" w:sz="4" w:space="0" w:color="auto"/>
            </w:tcBorders>
          </w:tcPr>
          <w:p w14:paraId="6C0FB2D4" w14:textId="77777777" w:rsidR="0048077B" w:rsidRPr="005F2031" w:rsidRDefault="0048077B" w:rsidP="00290C6A">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 износа трансформаторов</w:t>
            </w:r>
          </w:p>
        </w:tc>
        <w:tc>
          <w:tcPr>
            <w:tcW w:w="3591" w:type="dxa"/>
            <w:tcBorders>
              <w:top w:val="single" w:sz="4" w:space="0" w:color="auto"/>
              <w:left w:val="nil"/>
              <w:bottom w:val="single" w:sz="4" w:space="0" w:color="auto"/>
              <w:right w:val="single" w:sz="4" w:space="0" w:color="auto"/>
            </w:tcBorders>
          </w:tcPr>
          <w:p w14:paraId="314C68ED" w14:textId="77777777" w:rsidR="0048077B" w:rsidRPr="005F2031" w:rsidRDefault="0048077B" w:rsidP="00290C6A">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Местоположение</w:t>
            </w:r>
          </w:p>
        </w:tc>
      </w:tr>
      <w:tr w:rsidR="00290C6A" w:rsidRPr="005F2031" w14:paraId="201FB0E3" w14:textId="77777777" w:rsidTr="00863CFA">
        <w:trPr>
          <w:trHeight w:val="507"/>
          <w:jc w:val="center"/>
        </w:trPr>
        <w:tc>
          <w:tcPr>
            <w:tcW w:w="704" w:type="dxa"/>
            <w:tcBorders>
              <w:top w:val="single" w:sz="4" w:space="0" w:color="auto"/>
              <w:left w:val="single" w:sz="4" w:space="0" w:color="auto"/>
              <w:bottom w:val="single" w:sz="4" w:space="0" w:color="auto"/>
              <w:right w:val="single" w:sz="4" w:space="0" w:color="auto"/>
            </w:tcBorders>
            <w:noWrap/>
            <w:vAlign w:val="center"/>
          </w:tcPr>
          <w:p w14:paraId="5CA458E5" w14:textId="77777777" w:rsidR="0048077B" w:rsidRPr="005F2031" w:rsidRDefault="00863CFA" w:rsidP="00290C6A">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2693" w:type="dxa"/>
            <w:tcBorders>
              <w:top w:val="single" w:sz="4" w:space="0" w:color="auto"/>
              <w:left w:val="single" w:sz="4" w:space="0" w:color="auto"/>
              <w:bottom w:val="single" w:sz="4" w:space="0" w:color="auto"/>
              <w:right w:val="single" w:sz="4" w:space="0" w:color="auto"/>
            </w:tcBorders>
          </w:tcPr>
          <w:p w14:paraId="27F3408E"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110/35/10 тяговая ПС Болдино</w:t>
            </w:r>
          </w:p>
        </w:tc>
        <w:tc>
          <w:tcPr>
            <w:tcW w:w="2410" w:type="dxa"/>
            <w:tcBorders>
              <w:top w:val="nil"/>
              <w:left w:val="single" w:sz="4" w:space="0" w:color="auto"/>
              <w:bottom w:val="single" w:sz="4" w:space="0" w:color="auto"/>
              <w:right w:val="single" w:sz="4" w:space="0" w:color="auto"/>
            </w:tcBorders>
            <w:vAlign w:val="bottom"/>
          </w:tcPr>
          <w:p w14:paraId="3A0048A0"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p>
        </w:tc>
        <w:tc>
          <w:tcPr>
            <w:tcW w:w="1985" w:type="dxa"/>
            <w:tcBorders>
              <w:top w:val="nil"/>
              <w:left w:val="nil"/>
              <w:bottom w:val="single" w:sz="4" w:space="0" w:color="auto"/>
              <w:right w:val="single" w:sz="4" w:space="0" w:color="auto"/>
            </w:tcBorders>
            <w:vAlign w:val="bottom"/>
          </w:tcPr>
          <w:p w14:paraId="37EEEF14"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p>
        </w:tc>
        <w:tc>
          <w:tcPr>
            <w:tcW w:w="1984" w:type="dxa"/>
            <w:tcBorders>
              <w:top w:val="nil"/>
              <w:left w:val="nil"/>
              <w:bottom w:val="single" w:sz="4" w:space="0" w:color="auto"/>
              <w:right w:val="single" w:sz="4" w:space="0" w:color="auto"/>
            </w:tcBorders>
            <w:vAlign w:val="bottom"/>
          </w:tcPr>
          <w:p w14:paraId="64569AA5"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p>
        </w:tc>
        <w:tc>
          <w:tcPr>
            <w:tcW w:w="1512" w:type="dxa"/>
            <w:tcBorders>
              <w:top w:val="nil"/>
              <w:left w:val="nil"/>
              <w:bottom w:val="single" w:sz="4" w:space="0" w:color="auto"/>
              <w:right w:val="single" w:sz="4" w:space="0" w:color="auto"/>
            </w:tcBorders>
            <w:vAlign w:val="bottom"/>
          </w:tcPr>
          <w:p w14:paraId="6977979C"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p>
        </w:tc>
        <w:tc>
          <w:tcPr>
            <w:tcW w:w="3591" w:type="dxa"/>
            <w:tcBorders>
              <w:top w:val="single" w:sz="4" w:space="0" w:color="auto"/>
              <w:left w:val="single" w:sz="4" w:space="0" w:color="auto"/>
              <w:bottom w:val="single" w:sz="4" w:space="0" w:color="auto"/>
              <w:right w:val="single" w:sz="4" w:space="0" w:color="auto"/>
            </w:tcBorders>
            <w:noWrap/>
            <w:vAlign w:val="bottom"/>
          </w:tcPr>
          <w:p w14:paraId="2C003C8D"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p>
        </w:tc>
      </w:tr>
      <w:tr w:rsidR="00290C6A" w:rsidRPr="005F2031" w14:paraId="33890450" w14:textId="77777777" w:rsidTr="00863CFA">
        <w:trPr>
          <w:trHeight w:val="312"/>
          <w:jc w:val="center"/>
        </w:trPr>
        <w:tc>
          <w:tcPr>
            <w:tcW w:w="704" w:type="dxa"/>
            <w:vMerge w:val="restart"/>
            <w:tcBorders>
              <w:top w:val="single" w:sz="4" w:space="0" w:color="auto"/>
              <w:left w:val="single" w:sz="4" w:space="0" w:color="auto"/>
              <w:bottom w:val="single" w:sz="4" w:space="0" w:color="auto"/>
              <w:right w:val="single" w:sz="4" w:space="0" w:color="auto"/>
            </w:tcBorders>
            <w:noWrap/>
            <w:vAlign w:val="center"/>
          </w:tcPr>
          <w:p w14:paraId="7AD1A8C3" w14:textId="77777777" w:rsidR="0048077B" w:rsidRPr="005F2031" w:rsidRDefault="00863CFA" w:rsidP="00290C6A">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2693" w:type="dxa"/>
            <w:vMerge w:val="restart"/>
            <w:tcBorders>
              <w:top w:val="single" w:sz="4" w:space="0" w:color="auto"/>
              <w:left w:val="single" w:sz="4" w:space="0" w:color="auto"/>
              <w:bottom w:val="single" w:sz="4" w:space="0" w:color="auto"/>
              <w:right w:val="single" w:sz="4" w:space="0" w:color="auto"/>
            </w:tcBorders>
            <w:noWrap/>
          </w:tcPr>
          <w:p w14:paraId="584438CD"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35/10 ПС Караваево</w:t>
            </w:r>
          </w:p>
        </w:tc>
        <w:tc>
          <w:tcPr>
            <w:tcW w:w="2410" w:type="dxa"/>
            <w:tcBorders>
              <w:top w:val="nil"/>
              <w:left w:val="single" w:sz="4" w:space="0" w:color="auto"/>
              <w:bottom w:val="single" w:sz="4" w:space="0" w:color="auto"/>
              <w:right w:val="single" w:sz="4" w:space="0" w:color="auto"/>
            </w:tcBorders>
            <w:noWrap/>
            <w:vAlign w:val="bottom"/>
          </w:tcPr>
          <w:p w14:paraId="4C43E2F8"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Т-1 ТМ-2500/35</w:t>
            </w:r>
          </w:p>
        </w:tc>
        <w:tc>
          <w:tcPr>
            <w:tcW w:w="1985" w:type="dxa"/>
            <w:vMerge w:val="restart"/>
            <w:tcBorders>
              <w:top w:val="nil"/>
              <w:left w:val="single" w:sz="4" w:space="0" w:color="auto"/>
              <w:bottom w:val="single" w:sz="4" w:space="0" w:color="000000"/>
              <w:right w:val="single" w:sz="4" w:space="0" w:color="auto"/>
            </w:tcBorders>
            <w:vAlign w:val="center"/>
          </w:tcPr>
          <w:p w14:paraId="63671D68"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38%-НН</w:t>
            </w:r>
          </w:p>
        </w:tc>
        <w:tc>
          <w:tcPr>
            <w:tcW w:w="1984" w:type="dxa"/>
            <w:tcBorders>
              <w:top w:val="nil"/>
              <w:left w:val="nil"/>
              <w:bottom w:val="single" w:sz="4" w:space="0" w:color="auto"/>
              <w:right w:val="single" w:sz="4" w:space="0" w:color="auto"/>
            </w:tcBorders>
            <w:noWrap/>
            <w:vAlign w:val="bottom"/>
          </w:tcPr>
          <w:p w14:paraId="05E00C68"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p>
        </w:tc>
        <w:tc>
          <w:tcPr>
            <w:tcW w:w="1512" w:type="dxa"/>
            <w:tcBorders>
              <w:top w:val="nil"/>
              <w:left w:val="nil"/>
              <w:bottom w:val="single" w:sz="4" w:space="0" w:color="auto"/>
              <w:right w:val="single" w:sz="4" w:space="0" w:color="auto"/>
            </w:tcBorders>
            <w:noWrap/>
            <w:vAlign w:val="bottom"/>
          </w:tcPr>
          <w:p w14:paraId="7F489B4A"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p>
        </w:tc>
        <w:tc>
          <w:tcPr>
            <w:tcW w:w="3591" w:type="dxa"/>
            <w:vMerge w:val="restart"/>
            <w:tcBorders>
              <w:top w:val="single" w:sz="4" w:space="0" w:color="auto"/>
              <w:left w:val="single" w:sz="4" w:space="0" w:color="auto"/>
              <w:bottom w:val="single" w:sz="4" w:space="0" w:color="auto"/>
              <w:right w:val="single" w:sz="4" w:space="0" w:color="auto"/>
            </w:tcBorders>
          </w:tcPr>
          <w:p w14:paraId="1F7A57DA"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200 м западнее д. Калинино</w:t>
            </w:r>
          </w:p>
        </w:tc>
      </w:tr>
      <w:tr w:rsidR="00290C6A" w:rsidRPr="005F2031" w14:paraId="0E2C60E4" w14:textId="77777777" w:rsidTr="00863CFA">
        <w:trPr>
          <w:trHeight w:val="253"/>
          <w:jc w:val="center"/>
        </w:trPr>
        <w:tc>
          <w:tcPr>
            <w:tcW w:w="704" w:type="dxa"/>
            <w:vMerge/>
            <w:tcBorders>
              <w:top w:val="single" w:sz="4" w:space="0" w:color="auto"/>
              <w:left w:val="single" w:sz="4" w:space="0" w:color="auto"/>
              <w:bottom w:val="single" w:sz="4" w:space="0" w:color="auto"/>
              <w:right w:val="single" w:sz="4" w:space="0" w:color="auto"/>
            </w:tcBorders>
            <w:vAlign w:val="center"/>
          </w:tcPr>
          <w:p w14:paraId="2A773ACB"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p>
        </w:tc>
        <w:tc>
          <w:tcPr>
            <w:tcW w:w="2693" w:type="dxa"/>
            <w:vMerge/>
            <w:tcBorders>
              <w:top w:val="single" w:sz="4" w:space="0" w:color="auto"/>
              <w:left w:val="single" w:sz="4" w:space="0" w:color="auto"/>
              <w:bottom w:val="single" w:sz="4" w:space="0" w:color="auto"/>
              <w:right w:val="single" w:sz="4" w:space="0" w:color="auto"/>
            </w:tcBorders>
            <w:vAlign w:val="center"/>
          </w:tcPr>
          <w:p w14:paraId="3B174D65"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p>
        </w:tc>
        <w:tc>
          <w:tcPr>
            <w:tcW w:w="2410" w:type="dxa"/>
            <w:tcBorders>
              <w:top w:val="nil"/>
              <w:left w:val="single" w:sz="4" w:space="0" w:color="auto"/>
              <w:bottom w:val="single" w:sz="4" w:space="0" w:color="auto"/>
              <w:right w:val="single" w:sz="4" w:space="0" w:color="auto"/>
            </w:tcBorders>
            <w:noWrap/>
            <w:vAlign w:val="bottom"/>
          </w:tcPr>
          <w:p w14:paraId="0800F8C2"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Т-2ТМН-2500/35</w:t>
            </w:r>
          </w:p>
        </w:tc>
        <w:tc>
          <w:tcPr>
            <w:tcW w:w="1985" w:type="dxa"/>
            <w:vMerge/>
            <w:tcBorders>
              <w:top w:val="nil"/>
              <w:left w:val="single" w:sz="4" w:space="0" w:color="auto"/>
              <w:bottom w:val="single" w:sz="4" w:space="0" w:color="auto"/>
              <w:right w:val="single" w:sz="4" w:space="0" w:color="auto"/>
            </w:tcBorders>
            <w:vAlign w:val="center"/>
          </w:tcPr>
          <w:p w14:paraId="2853CE85"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p>
        </w:tc>
        <w:tc>
          <w:tcPr>
            <w:tcW w:w="1984" w:type="dxa"/>
            <w:tcBorders>
              <w:top w:val="nil"/>
              <w:left w:val="nil"/>
              <w:bottom w:val="single" w:sz="4" w:space="0" w:color="auto"/>
              <w:right w:val="single" w:sz="4" w:space="0" w:color="auto"/>
            </w:tcBorders>
            <w:noWrap/>
            <w:vAlign w:val="bottom"/>
          </w:tcPr>
          <w:p w14:paraId="322685F4"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1976</w:t>
            </w:r>
          </w:p>
        </w:tc>
        <w:tc>
          <w:tcPr>
            <w:tcW w:w="1512" w:type="dxa"/>
            <w:tcBorders>
              <w:top w:val="nil"/>
              <w:left w:val="nil"/>
              <w:bottom w:val="single" w:sz="4" w:space="0" w:color="auto"/>
              <w:right w:val="single" w:sz="4" w:space="0" w:color="auto"/>
            </w:tcBorders>
            <w:noWrap/>
            <w:vAlign w:val="bottom"/>
          </w:tcPr>
          <w:p w14:paraId="0AEDBFFB"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66</w:t>
            </w:r>
          </w:p>
        </w:tc>
        <w:tc>
          <w:tcPr>
            <w:tcW w:w="3591" w:type="dxa"/>
            <w:vMerge/>
            <w:tcBorders>
              <w:top w:val="single" w:sz="4" w:space="0" w:color="auto"/>
              <w:left w:val="single" w:sz="4" w:space="0" w:color="auto"/>
              <w:bottom w:val="single" w:sz="4" w:space="0" w:color="auto"/>
              <w:right w:val="single" w:sz="4" w:space="0" w:color="auto"/>
            </w:tcBorders>
            <w:vAlign w:val="center"/>
          </w:tcPr>
          <w:p w14:paraId="5DEAA798"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p>
        </w:tc>
      </w:tr>
      <w:tr w:rsidR="00290C6A" w:rsidRPr="005F2031" w14:paraId="7C6D7C64" w14:textId="77777777" w:rsidTr="00863CFA">
        <w:trPr>
          <w:trHeight w:val="298"/>
          <w:jc w:val="center"/>
        </w:trPr>
        <w:tc>
          <w:tcPr>
            <w:tcW w:w="704" w:type="dxa"/>
            <w:tcBorders>
              <w:top w:val="single" w:sz="4" w:space="0" w:color="auto"/>
              <w:left w:val="single" w:sz="4" w:space="0" w:color="auto"/>
              <w:bottom w:val="single" w:sz="4" w:space="0" w:color="auto"/>
              <w:right w:val="single" w:sz="4" w:space="0" w:color="auto"/>
            </w:tcBorders>
            <w:noWrap/>
            <w:vAlign w:val="center"/>
          </w:tcPr>
          <w:p w14:paraId="578DC92B" w14:textId="77777777" w:rsidR="0048077B" w:rsidRPr="005F2031" w:rsidRDefault="00863CFA" w:rsidP="00290C6A">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w:t>
            </w:r>
          </w:p>
        </w:tc>
        <w:tc>
          <w:tcPr>
            <w:tcW w:w="2693" w:type="dxa"/>
            <w:tcBorders>
              <w:top w:val="single" w:sz="4" w:space="0" w:color="auto"/>
              <w:left w:val="single" w:sz="4" w:space="0" w:color="auto"/>
              <w:bottom w:val="single" w:sz="4" w:space="0" w:color="auto"/>
              <w:right w:val="single" w:sz="4" w:space="0" w:color="auto"/>
            </w:tcBorders>
            <w:noWrap/>
          </w:tcPr>
          <w:p w14:paraId="756B5541"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35/10 ПС Костерево</w:t>
            </w:r>
          </w:p>
        </w:tc>
        <w:tc>
          <w:tcPr>
            <w:tcW w:w="2410" w:type="dxa"/>
            <w:tcBorders>
              <w:top w:val="single" w:sz="4" w:space="0" w:color="auto"/>
              <w:left w:val="single" w:sz="4" w:space="0" w:color="auto"/>
              <w:bottom w:val="single" w:sz="4" w:space="0" w:color="auto"/>
              <w:right w:val="single" w:sz="4" w:space="0" w:color="auto"/>
            </w:tcBorders>
            <w:noWrap/>
          </w:tcPr>
          <w:p w14:paraId="31B28843"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ТД-100000/35</w:t>
            </w:r>
          </w:p>
        </w:tc>
        <w:tc>
          <w:tcPr>
            <w:tcW w:w="1985" w:type="dxa"/>
            <w:tcBorders>
              <w:top w:val="single" w:sz="4" w:space="0" w:color="auto"/>
              <w:left w:val="nil"/>
              <w:bottom w:val="single" w:sz="4" w:space="0" w:color="auto"/>
              <w:right w:val="single" w:sz="4" w:space="0" w:color="auto"/>
            </w:tcBorders>
            <w:vAlign w:val="center"/>
          </w:tcPr>
          <w:p w14:paraId="292250AD"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p>
        </w:tc>
        <w:tc>
          <w:tcPr>
            <w:tcW w:w="1984" w:type="dxa"/>
            <w:tcBorders>
              <w:top w:val="single" w:sz="4" w:space="0" w:color="auto"/>
              <w:left w:val="nil"/>
              <w:bottom w:val="single" w:sz="4" w:space="0" w:color="auto"/>
              <w:right w:val="single" w:sz="4" w:space="0" w:color="auto"/>
            </w:tcBorders>
            <w:noWrap/>
            <w:vAlign w:val="bottom"/>
          </w:tcPr>
          <w:p w14:paraId="247DCAA0"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p>
        </w:tc>
        <w:tc>
          <w:tcPr>
            <w:tcW w:w="1512" w:type="dxa"/>
            <w:tcBorders>
              <w:top w:val="single" w:sz="4" w:space="0" w:color="auto"/>
              <w:left w:val="nil"/>
              <w:bottom w:val="single" w:sz="4" w:space="0" w:color="auto"/>
              <w:right w:val="single" w:sz="4" w:space="0" w:color="auto"/>
            </w:tcBorders>
            <w:noWrap/>
            <w:vAlign w:val="bottom"/>
          </w:tcPr>
          <w:p w14:paraId="08D3246F"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p>
        </w:tc>
        <w:tc>
          <w:tcPr>
            <w:tcW w:w="3591" w:type="dxa"/>
            <w:tcBorders>
              <w:top w:val="single" w:sz="4" w:space="0" w:color="auto"/>
              <w:left w:val="nil"/>
              <w:bottom w:val="single" w:sz="4" w:space="0" w:color="auto"/>
              <w:right w:val="single" w:sz="4" w:space="0" w:color="auto"/>
            </w:tcBorders>
            <w:vAlign w:val="bottom"/>
          </w:tcPr>
          <w:p w14:paraId="272974AB" w14:textId="77777777" w:rsidR="0048077B" w:rsidRPr="005F2031" w:rsidRDefault="0048077B" w:rsidP="00290C6A">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 xml:space="preserve">г. </w:t>
            </w:r>
            <w:proofErr w:type="gramStart"/>
            <w:r w:rsidRPr="005F2031">
              <w:rPr>
                <w:rFonts w:eastAsia="Times New Roman" w:cs="Times New Roman"/>
                <w:szCs w:val="26"/>
                <w:lang w:eastAsia="ru-RU"/>
              </w:rPr>
              <w:t>Костерево,  ул.</w:t>
            </w:r>
            <w:proofErr w:type="gramEnd"/>
            <w:r w:rsidRPr="005F2031">
              <w:rPr>
                <w:rFonts w:eastAsia="Times New Roman" w:cs="Times New Roman"/>
                <w:szCs w:val="26"/>
                <w:lang w:eastAsia="ru-RU"/>
              </w:rPr>
              <w:t xml:space="preserve"> Трансформаторная</w:t>
            </w:r>
          </w:p>
        </w:tc>
      </w:tr>
    </w:tbl>
    <w:p w14:paraId="0F49F1FB" w14:textId="77777777" w:rsidR="006057DF" w:rsidRPr="005F2031" w:rsidRDefault="006057DF" w:rsidP="00826D23">
      <w:pPr>
        <w:rPr>
          <w:szCs w:val="26"/>
        </w:rPr>
      </w:pPr>
    </w:p>
    <w:p w14:paraId="22D4E228" w14:textId="77777777" w:rsidR="007C6917" w:rsidRPr="005F2031" w:rsidRDefault="007C6917" w:rsidP="007C6917">
      <w:pPr>
        <w:outlineLvl w:val="4"/>
        <w:rPr>
          <w:rFonts w:eastAsia="Calibri" w:cs="Times New Roman"/>
          <w:szCs w:val="26"/>
        </w:rPr>
        <w:sectPr w:rsidR="007C6917" w:rsidRPr="005F2031" w:rsidSect="00863CFA">
          <w:pgSz w:w="16838" w:h="11906" w:orient="landscape"/>
          <w:pgMar w:top="1701" w:right="1134" w:bottom="851" w:left="1134" w:header="709" w:footer="709" w:gutter="0"/>
          <w:cols w:space="708"/>
          <w:docGrid w:linePitch="360"/>
        </w:sectPr>
      </w:pPr>
    </w:p>
    <w:p w14:paraId="5BF4E64E" w14:textId="77777777" w:rsidR="006057DF" w:rsidRPr="005F2031" w:rsidRDefault="006057DF" w:rsidP="006057DF">
      <w:pPr>
        <w:rPr>
          <w:szCs w:val="26"/>
        </w:rPr>
      </w:pPr>
      <w:r w:rsidRPr="005F2031">
        <w:rPr>
          <w:szCs w:val="26"/>
        </w:rPr>
        <w:lastRenderedPageBreak/>
        <w:t>Распределительные линии приняты в воздушном исполнении на железобетонных опорах.</w:t>
      </w:r>
    </w:p>
    <w:p w14:paraId="5D342D01" w14:textId="77777777" w:rsidR="006057DF" w:rsidRPr="005F2031" w:rsidRDefault="006057DF" w:rsidP="006057DF">
      <w:pPr>
        <w:rPr>
          <w:szCs w:val="26"/>
        </w:rPr>
      </w:pPr>
      <w:r w:rsidRPr="005F2031">
        <w:rPr>
          <w:szCs w:val="26"/>
        </w:rPr>
        <w:t>Проблемой электроснабжения поселения остается необходимость расширения просек между распределительными линиями 10 и выше кВ до 10-15 метров.</w:t>
      </w:r>
    </w:p>
    <w:p w14:paraId="35AF6411" w14:textId="77777777" w:rsidR="006057DF" w:rsidRPr="005F2031" w:rsidRDefault="006057DF" w:rsidP="006057DF">
      <w:pPr>
        <w:rPr>
          <w:b/>
          <w:szCs w:val="26"/>
        </w:rPr>
      </w:pPr>
      <w:r w:rsidRPr="005F2031">
        <w:rPr>
          <w:b/>
          <w:szCs w:val="26"/>
        </w:rPr>
        <w:t>Теплоснабжение</w:t>
      </w:r>
    </w:p>
    <w:p w14:paraId="249EBED0" w14:textId="77777777" w:rsidR="006057DF" w:rsidRPr="005F2031" w:rsidRDefault="006057DF" w:rsidP="00D52C2A">
      <w:pPr>
        <w:rPr>
          <w:rFonts w:eastAsia="Calibri" w:cs="Times New Roman"/>
        </w:rPr>
      </w:pPr>
      <w:r w:rsidRPr="005F2031">
        <w:t>Теплоснабжение сельского поселения – децентрализованное. Источником теплоснабжения являются котельные и печное отопление. Основным видом топлива является газ. Характеристики котельных представлены в таблице ниже.</w:t>
      </w:r>
    </w:p>
    <w:p w14:paraId="790AF4D8" w14:textId="77777777" w:rsidR="006057DF" w:rsidRPr="005F2031" w:rsidRDefault="006057DF" w:rsidP="003956FC"/>
    <w:p w14:paraId="34600705" w14:textId="77777777" w:rsidR="006057DF" w:rsidRPr="005F2031" w:rsidRDefault="006057DF" w:rsidP="00126477">
      <w:pPr>
        <w:outlineLvl w:val="4"/>
        <w:rPr>
          <w:rFonts w:eastAsia="Calibri" w:cs="Times New Roman"/>
          <w:szCs w:val="26"/>
        </w:rPr>
        <w:sectPr w:rsidR="006057DF" w:rsidRPr="005F2031" w:rsidSect="006057DF">
          <w:pgSz w:w="11906" w:h="16838"/>
          <w:pgMar w:top="1134" w:right="851" w:bottom="1134" w:left="1701" w:header="709" w:footer="709" w:gutter="0"/>
          <w:cols w:space="708"/>
          <w:docGrid w:linePitch="360"/>
        </w:sectPr>
      </w:pPr>
    </w:p>
    <w:p w14:paraId="62FA0ABA" w14:textId="77777777" w:rsidR="007C6917" w:rsidRPr="005F2031" w:rsidRDefault="007F0844" w:rsidP="00126477">
      <w:pPr>
        <w:outlineLvl w:val="4"/>
        <w:rPr>
          <w:szCs w:val="26"/>
        </w:rPr>
      </w:pPr>
      <w:r w:rsidRPr="005F2031">
        <w:rPr>
          <w:rFonts w:eastAsia="Calibri" w:cs="Times New Roman"/>
          <w:szCs w:val="26"/>
        </w:rPr>
        <w:lastRenderedPageBreak/>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25</w:t>
      </w:r>
      <w:r w:rsidRPr="005F2031">
        <w:rPr>
          <w:rFonts w:eastAsia="Calibri" w:cs="Times New Roman"/>
          <w:szCs w:val="26"/>
        </w:rPr>
        <w:fldChar w:fldCharType="end"/>
      </w:r>
      <w:r w:rsidRPr="005F2031">
        <w:rPr>
          <w:rFonts w:eastAsia="Calibri" w:cs="Times New Roman"/>
          <w:szCs w:val="26"/>
        </w:rPr>
        <w:t xml:space="preserve"> – </w:t>
      </w:r>
      <w:r w:rsidR="00126477" w:rsidRPr="005F2031">
        <w:rPr>
          <w:szCs w:val="26"/>
        </w:rPr>
        <w:t>Основные характеристики котельных Пекшинского сельского поселения</w:t>
      </w:r>
      <w:r w:rsidR="00C80358" w:rsidRPr="005F2031">
        <w:rPr>
          <w:szCs w:val="26"/>
        </w:rPr>
        <w:t xml:space="preserve"> по состоянию на 2020 г.</w:t>
      </w:r>
    </w:p>
    <w:tbl>
      <w:tblPr>
        <w:tblW w:w="1630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2"/>
        <w:gridCol w:w="1435"/>
        <w:gridCol w:w="1135"/>
        <w:gridCol w:w="540"/>
        <w:gridCol w:w="662"/>
        <w:gridCol w:w="34"/>
        <w:gridCol w:w="744"/>
        <w:gridCol w:w="2254"/>
        <w:gridCol w:w="709"/>
        <w:gridCol w:w="416"/>
        <w:gridCol w:w="576"/>
        <w:gridCol w:w="801"/>
        <w:gridCol w:w="540"/>
        <w:gridCol w:w="540"/>
        <w:gridCol w:w="720"/>
        <w:gridCol w:w="540"/>
        <w:gridCol w:w="720"/>
        <w:gridCol w:w="540"/>
        <w:gridCol w:w="540"/>
        <w:gridCol w:w="664"/>
        <w:gridCol w:w="956"/>
      </w:tblGrid>
      <w:tr w:rsidR="00C80358" w:rsidRPr="005F2031" w14:paraId="423F1CF0" w14:textId="77777777" w:rsidTr="006057DF">
        <w:trPr>
          <w:tblHeader/>
        </w:trPr>
        <w:tc>
          <w:tcPr>
            <w:tcW w:w="1242" w:type="dxa"/>
            <w:vMerge w:val="restart"/>
            <w:shd w:val="clear" w:color="auto" w:fill="auto"/>
          </w:tcPr>
          <w:p w14:paraId="2D7A7F74" w14:textId="77777777" w:rsidR="00C80358" w:rsidRPr="005F2031" w:rsidRDefault="00C80358" w:rsidP="00C80358">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 xml:space="preserve">Наименование объекта, </w:t>
            </w:r>
          </w:p>
        </w:tc>
        <w:tc>
          <w:tcPr>
            <w:tcW w:w="1435" w:type="dxa"/>
            <w:vMerge w:val="restart"/>
            <w:shd w:val="clear" w:color="auto" w:fill="auto"/>
          </w:tcPr>
          <w:p w14:paraId="4F783E9C" w14:textId="77777777" w:rsidR="00C80358" w:rsidRPr="005F2031" w:rsidRDefault="00C80358" w:rsidP="00C80358">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Место расположения объекта, почтовый и юридический адрес организации собственника объекта</w:t>
            </w:r>
          </w:p>
        </w:tc>
        <w:tc>
          <w:tcPr>
            <w:tcW w:w="1135" w:type="dxa"/>
            <w:vMerge w:val="restart"/>
            <w:shd w:val="clear" w:color="auto" w:fill="auto"/>
          </w:tcPr>
          <w:p w14:paraId="5306CCB9" w14:textId="77777777" w:rsidR="00C80358" w:rsidRPr="005F2031" w:rsidRDefault="00C80358" w:rsidP="00C80358">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 телефона, адрес эл/почты,</w:t>
            </w:r>
          </w:p>
          <w:p w14:paraId="46E8BE2E" w14:textId="77777777" w:rsidR="00C80358" w:rsidRPr="005F2031" w:rsidRDefault="00C80358" w:rsidP="00C80358">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 факса объекта и организации обслужив.</w:t>
            </w:r>
          </w:p>
        </w:tc>
        <w:tc>
          <w:tcPr>
            <w:tcW w:w="1980" w:type="dxa"/>
            <w:gridSpan w:val="4"/>
          </w:tcPr>
          <w:p w14:paraId="69D4D6E8" w14:textId="77777777" w:rsidR="00C80358" w:rsidRPr="005F2031" w:rsidRDefault="00C80358" w:rsidP="00C80358">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Характеристика котельной:</w:t>
            </w:r>
          </w:p>
        </w:tc>
        <w:tc>
          <w:tcPr>
            <w:tcW w:w="5836" w:type="dxa"/>
            <w:gridSpan w:val="7"/>
          </w:tcPr>
          <w:p w14:paraId="25456736" w14:textId="77777777" w:rsidR="00C80358" w:rsidRPr="005F2031" w:rsidRDefault="00C80358" w:rsidP="00C80358">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Характеристика котла:</w:t>
            </w:r>
          </w:p>
          <w:p w14:paraId="72954FCA" w14:textId="77777777" w:rsidR="00C80358" w:rsidRPr="005F2031" w:rsidRDefault="00C80358" w:rsidP="00C80358">
            <w:pPr>
              <w:spacing w:line="240" w:lineRule="auto"/>
              <w:ind w:firstLine="0"/>
              <w:jc w:val="center"/>
              <w:rPr>
                <w:rFonts w:eastAsia="Times New Roman" w:cs="Times New Roman"/>
                <w:sz w:val="20"/>
                <w:szCs w:val="20"/>
                <w:lang w:eastAsia="ru-RU"/>
              </w:rPr>
            </w:pPr>
          </w:p>
        </w:tc>
        <w:tc>
          <w:tcPr>
            <w:tcW w:w="720" w:type="dxa"/>
            <w:vMerge w:val="restart"/>
            <w:textDirection w:val="btLr"/>
          </w:tcPr>
          <w:p w14:paraId="6522FC08"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Протяженность сетей, км.</w:t>
            </w:r>
          </w:p>
          <w:p w14:paraId="0A2B9E4B"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p>
        </w:tc>
        <w:tc>
          <w:tcPr>
            <w:tcW w:w="2340" w:type="dxa"/>
            <w:gridSpan w:val="4"/>
          </w:tcPr>
          <w:p w14:paraId="46645F7D" w14:textId="77777777" w:rsidR="00C80358" w:rsidRPr="005F2031" w:rsidRDefault="00C80358" w:rsidP="00C80358">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Отапливаемые объекты:</w:t>
            </w:r>
          </w:p>
        </w:tc>
        <w:tc>
          <w:tcPr>
            <w:tcW w:w="664" w:type="dxa"/>
            <w:vMerge w:val="restart"/>
            <w:textDirection w:val="btLr"/>
          </w:tcPr>
          <w:p w14:paraId="13B019C0"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Количество отапливаемого населения.</w:t>
            </w:r>
          </w:p>
        </w:tc>
        <w:tc>
          <w:tcPr>
            <w:tcW w:w="956" w:type="dxa"/>
            <w:vMerge w:val="restart"/>
            <w:textDirection w:val="btLr"/>
          </w:tcPr>
          <w:p w14:paraId="65D89E55"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Наличие резервного источника питания, неснижаемый запас</w:t>
            </w:r>
          </w:p>
        </w:tc>
      </w:tr>
      <w:tr w:rsidR="00C80358" w:rsidRPr="005F2031" w14:paraId="5029283F" w14:textId="77777777" w:rsidTr="006057DF">
        <w:trPr>
          <w:cantSplit/>
          <w:trHeight w:val="2149"/>
          <w:tblHeader/>
        </w:trPr>
        <w:tc>
          <w:tcPr>
            <w:tcW w:w="1242" w:type="dxa"/>
            <w:vMerge/>
            <w:shd w:val="clear" w:color="auto" w:fill="auto"/>
          </w:tcPr>
          <w:p w14:paraId="0A45F8E9" w14:textId="77777777" w:rsidR="00C80358" w:rsidRPr="005F2031" w:rsidRDefault="00C80358" w:rsidP="00C80358">
            <w:pPr>
              <w:spacing w:line="240" w:lineRule="auto"/>
              <w:ind w:firstLine="0"/>
              <w:jc w:val="center"/>
              <w:rPr>
                <w:rFonts w:eastAsia="Times New Roman" w:cs="Times New Roman"/>
                <w:sz w:val="20"/>
                <w:szCs w:val="20"/>
                <w:lang w:eastAsia="ru-RU"/>
              </w:rPr>
            </w:pPr>
          </w:p>
        </w:tc>
        <w:tc>
          <w:tcPr>
            <w:tcW w:w="1435" w:type="dxa"/>
            <w:vMerge/>
            <w:shd w:val="clear" w:color="auto" w:fill="auto"/>
          </w:tcPr>
          <w:p w14:paraId="396AAE54" w14:textId="77777777" w:rsidR="00C80358" w:rsidRPr="005F2031" w:rsidRDefault="00C80358" w:rsidP="00C80358">
            <w:pPr>
              <w:spacing w:line="240" w:lineRule="auto"/>
              <w:ind w:firstLine="0"/>
              <w:jc w:val="center"/>
              <w:rPr>
                <w:rFonts w:eastAsia="Times New Roman" w:cs="Times New Roman"/>
                <w:sz w:val="20"/>
                <w:szCs w:val="20"/>
                <w:lang w:eastAsia="ru-RU"/>
              </w:rPr>
            </w:pPr>
          </w:p>
        </w:tc>
        <w:tc>
          <w:tcPr>
            <w:tcW w:w="1135" w:type="dxa"/>
            <w:vMerge/>
            <w:shd w:val="clear" w:color="auto" w:fill="auto"/>
          </w:tcPr>
          <w:p w14:paraId="4CAEA262" w14:textId="77777777" w:rsidR="00C80358" w:rsidRPr="005F2031" w:rsidRDefault="00C80358" w:rsidP="00C80358">
            <w:pPr>
              <w:spacing w:line="240" w:lineRule="auto"/>
              <w:ind w:firstLine="0"/>
              <w:jc w:val="center"/>
              <w:rPr>
                <w:rFonts w:eastAsia="Times New Roman" w:cs="Times New Roman"/>
                <w:sz w:val="20"/>
                <w:szCs w:val="20"/>
                <w:lang w:eastAsia="ru-RU"/>
              </w:rPr>
            </w:pPr>
          </w:p>
        </w:tc>
        <w:tc>
          <w:tcPr>
            <w:tcW w:w="540" w:type="dxa"/>
            <w:textDirection w:val="btLr"/>
          </w:tcPr>
          <w:p w14:paraId="62986995"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Количество котлов.</w:t>
            </w:r>
          </w:p>
          <w:p w14:paraId="0C176D1F"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p>
        </w:tc>
        <w:tc>
          <w:tcPr>
            <w:tcW w:w="662" w:type="dxa"/>
            <w:textDirection w:val="btLr"/>
          </w:tcPr>
          <w:p w14:paraId="79C1F8A1"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Температура на выходе.</w:t>
            </w:r>
          </w:p>
        </w:tc>
        <w:tc>
          <w:tcPr>
            <w:tcW w:w="778" w:type="dxa"/>
            <w:gridSpan w:val="2"/>
            <w:textDirection w:val="btLr"/>
          </w:tcPr>
          <w:p w14:paraId="216C2570"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Режимы работы при аномальных температурах (атм.)</w:t>
            </w:r>
          </w:p>
        </w:tc>
        <w:tc>
          <w:tcPr>
            <w:tcW w:w="2254" w:type="dxa"/>
            <w:textDirection w:val="btLr"/>
          </w:tcPr>
          <w:p w14:paraId="4CE4F15C"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Тип, номер котла, основного, резервного.</w:t>
            </w:r>
          </w:p>
          <w:p w14:paraId="060C2EB1"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p>
        </w:tc>
        <w:tc>
          <w:tcPr>
            <w:tcW w:w="709" w:type="dxa"/>
            <w:textDirection w:val="btLr"/>
          </w:tcPr>
          <w:p w14:paraId="1C67EEBB"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Год ввода в эксплуатацию.</w:t>
            </w:r>
          </w:p>
          <w:p w14:paraId="5A3E38C6"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p>
        </w:tc>
        <w:tc>
          <w:tcPr>
            <w:tcW w:w="416" w:type="dxa"/>
            <w:textDirection w:val="btLr"/>
          </w:tcPr>
          <w:p w14:paraId="2014F0A7"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 износа.</w:t>
            </w:r>
          </w:p>
          <w:p w14:paraId="5E60FFA6"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p>
        </w:tc>
        <w:tc>
          <w:tcPr>
            <w:tcW w:w="576" w:type="dxa"/>
            <w:textDirection w:val="btLr"/>
          </w:tcPr>
          <w:p w14:paraId="4A3C59FF"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Мощность (Гкл\час).</w:t>
            </w:r>
          </w:p>
        </w:tc>
        <w:tc>
          <w:tcPr>
            <w:tcW w:w="801" w:type="dxa"/>
            <w:textDirection w:val="btLr"/>
          </w:tcPr>
          <w:p w14:paraId="08556B8C"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Вид топлива (основной, резервный). Схема поставки топлива (источник, месторождение).</w:t>
            </w:r>
          </w:p>
          <w:p w14:paraId="500BA084"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p>
        </w:tc>
        <w:tc>
          <w:tcPr>
            <w:tcW w:w="540" w:type="dxa"/>
            <w:textDirection w:val="btLr"/>
          </w:tcPr>
          <w:p w14:paraId="6919CCCE"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Среднесуточный расход.</w:t>
            </w:r>
          </w:p>
          <w:p w14:paraId="1DD2E769"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p>
        </w:tc>
        <w:tc>
          <w:tcPr>
            <w:tcW w:w="540" w:type="dxa"/>
            <w:textDirection w:val="btLr"/>
          </w:tcPr>
          <w:p w14:paraId="3F046230"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Время вывода на рабочий режим. (час.)</w:t>
            </w:r>
          </w:p>
          <w:p w14:paraId="2637AA60"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p>
        </w:tc>
        <w:tc>
          <w:tcPr>
            <w:tcW w:w="720" w:type="dxa"/>
            <w:vMerge/>
          </w:tcPr>
          <w:p w14:paraId="408FDDAC" w14:textId="77777777" w:rsidR="00C80358" w:rsidRPr="005F2031" w:rsidRDefault="00C80358" w:rsidP="00C80358">
            <w:pPr>
              <w:spacing w:line="240" w:lineRule="auto"/>
              <w:ind w:firstLine="0"/>
              <w:jc w:val="center"/>
              <w:rPr>
                <w:rFonts w:eastAsia="Times New Roman" w:cs="Times New Roman"/>
                <w:sz w:val="20"/>
                <w:szCs w:val="20"/>
                <w:lang w:eastAsia="ru-RU"/>
              </w:rPr>
            </w:pPr>
          </w:p>
        </w:tc>
        <w:tc>
          <w:tcPr>
            <w:tcW w:w="540" w:type="dxa"/>
            <w:textDirection w:val="btLr"/>
          </w:tcPr>
          <w:p w14:paraId="6A37DD2F"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Жилые дома, шт.</w:t>
            </w:r>
          </w:p>
          <w:p w14:paraId="7C2D3BC6"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p>
        </w:tc>
        <w:tc>
          <w:tcPr>
            <w:tcW w:w="720" w:type="dxa"/>
            <w:textDirection w:val="btLr"/>
          </w:tcPr>
          <w:p w14:paraId="6E5B03C0"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Соц.значимые объекты, шт.</w:t>
            </w:r>
          </w:p>
        </w:tc>
        <w:tc>
          <w:tcPr>
            <w:tcW w:w="540" w:type="dxa"/>
            <w:textDirection w:val="btLr"/>
          </w:tcPr>
          <w:p w14:paraId="34ABE173"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Промышленные, шт.</w:t>
            </w:r>
          </w:p>
          <w:p w14:paraId="40F4C6A1"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p>
        </w:tc>
        <w:tc>
          <w:tcPr>
            <w:tcW w:w="540" w:type="dxa"/>
            <w:textDirection w:val="btLr"/>
          </w:tcPr>
          <w:p w14:paraId="0974DDC4"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r w:rsidRPr="005F2031">
              <w:rPr>
                <w:rFonts w:eastAsia="Times New Roman" w:cs="Times New Roman"/>
                <w:sz w:val="20"/>
                <w:szCs w:val="20"/>
                <w:lang w:eastAsia="ru-RU"/>
              </w:rPr>
              <w:t>Другие, шт.</w:t>
            </w:r>
          </w:p>
          <w:p w14:paraId="636C626C" w14:textId="77777777" w:rsidR="00C80358" w:rsidRPr="005F2031" w:rsidRDefault="00C80358" w:rsidP="00C80358">
            <w:pPr>
              <w:spacing w:line="240" w:lineRule="auto"/>
              <w:ind w:left="113" w:right="113" w:firstLine="0"/>
              <w:jc w:val="center"/>
              <w:rPr>
                <w:rFonts w:eastAsia="Times New Roman" w:cs="Times New Roman"/>
                <w:sz w:val="20"/>
                <w:szCs w:val="20"/>
                <w:lang w:eastAsia="ru-RU"/>
              </w:rPr>
            </w:pPr>
          </w:p>
        </w:tc>
        <w:tc>
          <w:tcPr>
            <w:tcW w:w="664" w:type="dxa"/>
            <w:vMerge/>
          </w:tcPr>
          <w:p w14:paraId="5008A83E" w14:textId="77777777" w:rsidR="00C80358" w:rsidRPr="005F2031" w:rsidRDefault="00C80358" w:rsidP="00C80358">
            <w:pPr>
              <w:spacing w:line="240" w:lineRule="auto"/>
              <w:ind w:firstLine="0"/>
              <w:jc w:val="center"/>
              <w:rPr>
                <w:rFonts w:eastAsia="Times New Roman" w:cs="Times New Roman"/>
                <w:sz w:val="20"/>
                <w:szCs w:val="20"/>
                <w:lang w:eastAsia="ru-RU"/>
              </w:rPr>
            </w:pPr>
          </w:p>
        </w:tc>
        <w:tc>
          <w:tcPr>
            <w:tcW w:w="956" w:type="dxa"/>
            <w:vMerge/>
          </w:tcPr>
          <w:p w14:paraId="772B38A6" w14:textId="77777777" w:rsidR="00C80358" w:rsidRPr="005F2031" w:rsidRDefault="00C80358" w:rsidP="00C80358">
            <w:pPr>
              <w:spacing w:line="240" w:lineRule="auto"/>
              <w:ind w:firstLine="0"/>
              <w:jc w:val="center"/>
              <w:rPr>
                <w:rFonts w:eastAsia="Times New Roman" w:cs="Times New Roman"/>
                <w:sz w:val="20"/>
                <w:szCs w:val="20"/>
                <w:lang w:eastAsia="ru-RU"/>
              </w:rPr>
            </w:pPr>
          </w:p>
        </w:tc>
      </w:tr>
      <w:tr w:rsidR="00C80358" w:rsidRPr="005F2031" w14:paraId="3FAFE973" w14:textId="77777777" w:rsidTr="00C80358">
        <w:trPr>
          <w:cantSplit/>
          <w:trHeight w:val="323"/>
        </w:trPr>
        <w:tc>
          <w:tcPr>
            <w:tcW w:w="1242" w:type="dxa"/>
            <w:tcBorders>
              <w:top w:val="single" w:sz="4" w:space="0" w:color="auto"/>
              <w:left w:val="single" w:sz="4" w:space="0" w:color="auto"/>
              <w:bottom w:val="single" w:sz="4" w:space="0" w:color="auto"/>
              <w:right w:val="single" w:sz="4" w:space="0" w:color="auto"/>
            </w:tcBorders>
          </w:tcPr>
          <w:p w14:paraId="55F9E11C" w14:textId="77777777" w:rsidR="00C80358" w:rsidRPr="005F2031" w:rsidRDefault="00C80358" w:rsidP="00C80358">
            <w:pPr>
              <w:spacing w:line="240" w:lineRule="auto"/>
              <w:ind w:firstLine="0"/>
              <w:jc w:val="left"/>
              <w:rPr>
                <w:rFonts w:eastAsia="Times New Roman" w:cs="Times New Roman"/>
                <w:sz w:val="20"/>
                <w:szCs w:val="20"/>
                <w:lang w:eastAsia="ru-RU"/>
              </w:rPr>
            </w:pPr>
            <w:r w:rsidRPr="005F2031">
              <w:rPr>
                <w:rFonts w:eastAsia="Times New Roman" w:cs="Times New Roman"/>
                <w:sz w:val="20"/>
                <w:szCs w:val="20"/>
                <w:lang w:eastAsia="ru-RU"/>
              </w:rPr>
              <w:t>БМК с. Андреевское</w:t>
            </w:r>
          </w:p>
        </w:tc>
        <w:tc>
          <w:tcPr>
            <w:tcW w:w="1435" w:type="dxa"/>
            <w:tcBorders>
              <w:top w:val="single" w:sz="4" w:space="0" w:color="auto"/>
              <w:left w:val="single" w:sz="4" w:space="0" w:color="auto"/>
              <w:bottom w:val="single" w:sz="4" w:space="0" w:color="auto"/>
              <w:right w:val="single" w:sz="4" w:space="0" w:color="auto"/>
            </w:tcBorders>
          </w:tcPr>
          <w:p w14:paraId="6E3DE269"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с. Андреевское</w:t>
            </w:r>
          </w:p>
        </w:tc>
        <w:tc>
          <w:tcPr>
            <w:tcW w:w="1135" w:type="dxa"/>
            <w:tcBorders>
              <w:top w:val="single" w:sz="4" w:space="0" w:color="auto"/>
              <w:left w:val="single" w:sz="4" w:space="0" w:color="auto"/>
              <w:bottom w:val="single" w:sz="4" w:space="0" w:color="auto"/>
              <w:right w:val="single" w:sz="4" w:space="0" w:color="auto"/>
            </w:tcBorders>
          </w:tcPr>
          <w:p w14:paraId="5723BDEB"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тел: 2-10-33; адр. эл. почты: sergeeva@vtg33.ru; № факса: 2-29-16; Петушинский филиал ООО "Владимиртеплогаз"</w:t>
            </w:r>
          </w:p>
        </w:tc>
        <w:tc>
          <w:tcPr>
            <w:tcW w:w="540" w:type="dxa"/>
            <w:tcBorders>
              <w:top w:val="single" w:sz="4" w:space="0" w:color="auto"/>
              <w:left w:val="single" w:sz="4" w:space="0" w:color="auto"/>
              <w:bottom w:val="single" w:sz="4" w:space="0" w:color="auto"/>
              <w:right w:val="single" w:sz="4" w:space="0" w:color="auto"/>
            </w:tcBorders>
          </w:tcPr>
          <w:p w14:paraId="1139D03E"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w:t>
            </w:r>
          </w:p>
        </w:tc>
        <w:tc>
          <w:tcPr>
            <w:tcW w:w="696" w:type="dxa"/>
            <w:gridSpan w:val="2"/>
            <w:tcBorders>
              <w:top w:val="single" w:sz="4" w:space="0" w:color="auto"/>
              <w:left w:val="single" w:sz="4" w:space="0" w:color="auto"/>
              <w:bottom w:val="single" w:sz="4" w:space="0" w:color="auto"/>
              <w:right w:val="single" w:sz="4" w:space="0" w:color="auto"/>
            </w:tcBorders>
          </w:tcPr>
          <w:p w14:paraId="71F69544"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95-70 - отопление</w:t>
            </w:r>
          </w:p>
        </w:tc>
        <w:tc>
          <w:tcPr>
            <w:tcW w:w="744" w:type="dxa"/>
            <w:tcBorders>
              <w:top w:val="single" w:sz="4" w:space="0" w:color="auto"/>
              <w:left w:val="single" w:sz="4" w:space="0" w:color="auto"/>
              <w:bottom w:val="single" w:sz="4" w:space="0" w:color="auto"/>
              <w:right w:val="single" w:sz="4" w:space="0" w:color="auto"/>
            </w:tcBorders>
          </w:tcPr>
          <w:p w14:paraId="1BC93B21"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0,58</w:t>
            </w:r>
          </w:p>
        </w:tc>
        <w:tc>
          <w:tcPr>
            <w:tcW w:w="2254" w:type="dxa"/>
            <w:tcBorders>
              <w:top w:val="single" w:sz="4" w:space="0" w:color="auto"/>
              <w:left w:val="single" w:sz="4" w:space="0" w:color="auto"/>
              <w:bottom w:val="single" w:sz="4" w:space="0" w:color="auto"/>
              <w:right w:val="single" w:sz="4" w:space="0" w:color="auto"/>
            </w:tcBorders>
          </w:tcPr>
          <w:p w14:paraId="11EE2A59"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№1 Турботерм-Стандарт-500 (1736)</w:t>
            </w:r>
          </w:p>
        </w:tc>
        <w:tc>
          <w:tcPr>
            <w:tcW w:w="709" w:type="dxa"/>
            <w:tcBorders>
              <w:top w:val="single" w:sz="4" w:space="0" w:color="auto"/>
              <w:left w:val="single" w:sz="4" w:space="0" w:color="auto"/>
              <w:bottom w:val="single" w:sz="4" w:space="0" w:color="auto"/>
              <w:right w:val="single" w:sz="4" w:space="0" w:color="auto"/>
            </w:tcBorders>
          </w:tcPr>
          <w:p w14:paraId="78DB452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2014г.</w:t>
            </w:r>
          </w:p>
        </w:tc>
        <w:tc>
          <w:tcPr>
            <w:tcW w:w="416" w:type="dxa"/>
            <w:tcBorders>
              <w:top w:val="single" w:sz="4" w:space="0" w:color="auto"/>
              <w:left w:val="single" w:sz="4" w:space="0" w:color="auto"/>
              <w:bottom w:val="single" w:sz="4" w:space="0" w:color="auto"/>
              <w:right w:val="single" w:sz="4" w:space="0" w:color="auto"/>
            </w:tcBorders>
          </w:tcPr>
          <w:p w14:paraId="0EF84162"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w:t>
            </w:r>
          </w:p>
        </w:tc>
        <w:tc>
          <w:tcPr>
            <w:tcW w:w="576" w:type="dxa"/>
            <w:tcBorders>
              <w:top w:val="single" w:sz="4" w:space="0" w:color="auto"/>
              <w:left w:val="single" w:sz="4" w:space="0" w:color="auto"/>
              <w:bottom w:val="single" w:sz="4" w:space="0" w:color="auto"/>
              <w:right w:val="single" w:sz="4" w:space="0" w:color="auto"/>
            </w:tcBorders>
            <w:textDirection w:val="btLr"/>
          </w:tcPr>
          <w:p w14:paraId="64F11535"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0,43</w:t>
            </w:r>
          </w:p>
        </w:tc>
        <w:tc>
          <w:tcPr>
            <w:tcW w:w="801" w:type="dxa"/>
            <w:tcBorders>
              <w:top w:val="single" w:sz="4" w:space="0" w:color="auto"/>
              <w:left w:val="single" w:sz="4" w:space="0" w:color="auto"/>
              <w:bottom w:val="single" w:sz="4" w:space="0" w:color="auto"/>
              <w:right w:val="single" w:sz="4" w:space="0" w:color="auto"/>
            </w:tcBorders>
          </w:tcPr>
          <w:p w14:paraId="0FC76C79"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газ</w:t>
            </w:r>
          </w:p>
        </w:tc>
        <w:tc>
          <w:tcPr>
            <w:tcW w:w="540" w:type="dxa"/>
            <w:tcBorders>
              <w:top w:val="single" w:sz="4" w:space="0" w:color="auto"/>
              <w:left w:val="single" w:sz="4" w:space="0" w:color="auto"/>
              <w:bottom w:val="single" w:sz="4" w:space="0" w:color="auto"/>
              <w:right w:val="single" w:sz="4" w:space="0" w:color="auto"/>
            </w:tcBorders>
          </w:tcPr>
          <w:p w14:paraId="709905BE"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w:t>
            </w:r>
          </w:p>
        </w:tc>
        <w:tc>
          <w:tcPr>
            <w:tcW w:w="540" w:type="dxa"/>
            <w:tcBorders>
              <w:top w:val="single" w:sz="4" w:space="0" w:color="auto"/>
              <w:left w:val="single" w:sz="4" w:space="0" w:color="auto"/>
              <w:bottom w:val="single" w:sz="4" w:space="0" w:color="auto"/>
              <w:right w:val="single" w:sz="4" w:space="0" w:color="auto"/>
            </w:tcBorders>
          </w:tcPr>
          <w:p w14:paraId="397E352C"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39CAA93C"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1,6405</w:t>
            </w:r>
          </w:p>
        </w:tc>
        <w:tc>
          <w:tcPr>
            <w:tcW w:w="540" w:type="dxa"/>
            <w:tcBorders>
              <w:top w:val="single" w:sz="4" w:space="0" w:color="auto"/>
              <w:left w:val="single" w:sz="4" w:space="0" w:color="auto"/>
              <w:bottom w:val="single" w:sz="4" w:space="0" w:color="auto"/>
              <w:right w:val="single" w:sz="4" w:space="0" w:color="auto"/>
            </w:tcBorders>
          </w:tcPr>
          <w:p w14:paraId="2ECB2AE1"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13</w:t>
            </w:r>
          </w:p>
        </w:tc>
        <w:tc>
          <w:tcPr>
            <w:tcW w:w="720" w:type="dxa"/>
            <w:tcBorders>
              <w:top w:val="single" w:sz="4" w:space="0" w:color="auto"/>
              <w:left w:val="single" w:sz="4" w:space="0" w:color="auto"/>
              <w:bottom w:val="single" w:sz="4" w:space="0" w:color="auto"/>
              <w:right w:val="single" w:sz="4" w:space="0" w:color="auto"/>
            </w:tcBorders>
          </w:tcPr>
          <w:p w14:paraId="4338C989"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749877C4"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183782BB"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w:t>
            </w:r>
          </w:p>
        </w:tc>
        <w:tc>
          <w:tcPr>
            <w:tcW w:w="664" w:type="dxa"/>
            <w:tcBorders>
              <w:top w:val="single" w:sz="4" w:space="0" w:color="auto"/>
              <w:left w:val="single" w:sz="4" w:space="0" w:color="auto"/>
              <w:bottom w:val="single" w:sz="4" w:space="0" w:color="auto"/>
              <w:right w:val="single" w:sz="4" w:space="0" w:color="auto"/>
            </w:tcBorders>
          </w:tcPr>
          <w:p w14:paraId="249F026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250</w:t>
            </w:r>
          </w:p>
        </w:tc>
        <w:tc>
          <w:tcPr>
            <w:tcW w:w="956" w:type="dxa"/>
            <w:tcBorders>
              <w:top w:val="single" w:sz="4" w:space="0" w:color="auto"/>
              <w:left w:val="single" w:sz="4" w:space="0" w:color="auto"/>
              <w:bottom w:val="single" w:sz="4" w:space="0" w:color="auto"/>
              <w:right w:val="single" w:sz="4" w:space="0" w:color="auto"/>
            </w:tcBorders>
          </w:tcPr>
          <w:p w14:paraId="032BBAF5"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Стационарный генератор (АД-100С-Т400-1РПМ2)</w:t>
            </w:r>
          </w:p>
        </w:tc>
      </w:tr>
      <w:tr w:rsidR="00C80358" w:rsidRPr="005F2031" w14:paraId="5F4A4E39" w14:textId="77777777" w:rsidTr="003B423C">
        <w:trPr>
          <w:cantSplit/>
          <w:trHeight w:val="539"/>
        </w:trPr>
        <w:tc>
          <w:tcPr>
            <w:tcW w:w="1242" w:type="dxa"/>
            <w:tcBorders>
              <w:top w:val="single" w:sz="4" w:space="0" w:color="auto"/>
              <w:left w:val="single" w:sz="4" w:space="0" w:color="auto"/>
              <w:bottom w:val="single" w:sz="4" w:space="0" w:color="auto"/>
              <w:right w:val="single" w:sz="4" w:space="0" w:color="auto"/>
            </w:tcBorders>
          </w:tcPr>
          <w:p w14:paraId="5A9BAD35" w14:textId="77777777" w:rsidR="00C80358" w:rsidRPr="005F2031" w:rsidRDefault="00C80358" w:rsidP="00C80358">
            <w:pPr>
              <w:spacing w:line="240" w:lineRule="auto"/>
              <w:ind w:firstLine="0"/>
              <w:jc w:val="left"/>
              <w:rPr>
                <w:rFonts w:eastAsia="Times New Roman" w:cs="Times New Roman"/>
                <w:sz w:val="20"/>
                <w:szCs w:val="20"/>
                <w:lang w:eastAsia="ru-RU"/>
              </w:rPr>
            </w:pPr>
          </w:p>
        </w:tc>
        <w:tc>
          <w:tcPr>
            <w:tcW w:w="1435" w:type="dxa"/>
            <w:tcBorders>
              <w:top w:val="single" w:sz="4" w:space="0" w:color="auto"/>
              <w:left w:val="single" w:sz="4" w:space="0" w:color="auto"/>
              <w:bottom w:val="single" w:sz="4" w:space="0" w:color="auto"/>
              <w:right w:val="single" w:sz="4" w:space="0" w:color="auto"/>
            </w:tcBorders>
          </w:tcPr>
          <w:p w14:paraId="21509F3A"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1135" w:type="dxa"/>
            <w:tcBorders>
              <w:top w:val="single" w:sz="4" w:space="0" w:color="auto"/>
              <w:left w:val="single" w:sz="4" w:space="0" w:color="auto"/>
              <w:bottom w:val="single" w:sz="4" w:space="0" w:color="auto"/>
              <w:right w:val="single" w:sz="4" w:space="0" w:color="auto"/>
            </w:tcBorders>
          </w:tcPr>
          <w:p w14:paraId="2CF926CC"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6D5238D2"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96" w:type="dxa"/>
            <w:gridSpan w:val="2"/>
            <w:tcBorders>
              <w:top w:val="single" w:sz="4" w:space="0" w:color="auto"/>
              <w:left w:val="single" w:sz="4" w:space="0" w:color="auto"/>
              <w:bottom w:val="single" w:sz="4" w:space="0" w:color="auto"/>
              <w:right w:val="single" w:sz="4" w:space="0" w:color="auto"/>
            </w:tcBorders>
          </w:tcPr>
          <w:p w14:paraId="065AD2E5"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44" w:type="dxa"/>
            <w:tcBorders>
              <w:top w:val="single" w:sz="4" w:space="0" w:color="auto"/>
              <w:left w:val="single" w:sz="4" w:space="0" w:color="auto"/>
              <w:bottom w:val="single" w:sz="4" w:space="0" w:color="auto"/>
              <w:right w:val="single" w:sz="4" w:space="0" w:color="auto"/>
            </w:tcBorders>
          </w:tcPr>
          <w:p w14:paraId="65593F61"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2254" w:type="dxa"/>
            <w:tcBorders>
              <w:top w:val="single" w:sz="4" w:space="0" w:color="auto"/>
              <w:left w:val="single" w:sz="4" w:space="0" w:color="auto"/>
              <w:bottom w:val="single" w:sz="4" w:space="0" w:color="auto"/>
              <w:right w:val="single" w:sz="4" w:space="0" w:color="auto"/>
            </w:tcBorders>
          </w:tcPr>
          <w:p w14:paraId="2BE1622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№2 Турботерм-Стандарт-250 (1735)</w:t>
            </w:r>
          </w:p>
        </w:tc>
        <w:tc>
          <w:tcPr>
            <w:tcW w:w="709" w:type="dxa"/>
            <w:tcBorders>
              <w:top w:val="single" w:sz="4" w:space="0" w:color="auto"/>
              <w:left w:val="single" w:sz="4" w:space="0" w:color="auto"/>
              <w:bottom w:val="single" w:sz="4" w:space="0" w:color="auto"/>
              <w:right w:val="single" w:sz="4" w:space="0" w:color="auto"/>
            </w:tcBorders>
          </w:tcPr>
          <w:p w14:paraId="00802E72"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2014г.</w:t>
            </w:r>
          </w:p>
        </w:tc>
        <w:tc>
          <w:tcPr>
            <w:tcW w:w="416" w:type="dxa"/>
            <w:tcBorders>
              <w:top w:val="single" w:sz="4" w:space="0" w:color="auto"/>
              <w:left w:val="single" w:sz="4" w:space="0" w:color="auto"/>
              <w:bottom w:val="single" w:sz="4" w:space="0" w:color="auto"/>
              <w:right w:val="single" w:sz="4" w:space="0" w:color="auto"/>
            </w:tcBorders>
          </w:tcPr>
          <w:p w14:paraId="5082739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w:t>
            </w:r>
          </w:p>
        </w:tc>
        <w:tc>
          <w:tcPr>
            <w:tcW w:w="576" w:type="dxa"/>
            <w:tcBorders>
              <w:top w:val="single" w:sz="4" w:space="0" w:color="auto"/>
              <w:left w:val="single" w:sz="4" w:space="0" w:color="auto"/>
              <w:bottom w:val="single" w:sz="4" w:space="0" w:color="auto"/>
              <w:right w:val="single" w:sz="4" w:space="0" w:color="auto"/>
            </w:tcBorders>
            <w:textDirection w:val="btLr"/>
          </w:tcPr>
          <w:p w14:paraId="3798B60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0,215</w:t>
            </w:r>
          </w:p>
        </w:tc>
        <w:tc>
          <w:tcPr>
            <w:tcW w:w="801" w:type="dxa"/>
            <w:tcBorders>
              <w:top w:val="single" w:sz="4" w:space="0" w:color="auto"/>
              <w:left w:val="single" w:sz="4" w:space="0" w:color="auto"/>
              <w:bottom w:val="single" w:sz="4" w:space="0" w:color="auto"/>
              <w:right w:val="single" w:sz="4" w:space="0" w:color="auto"/>
            </w:tcBorders>
          </w:tcPr>
          <w:p w14:paraId="788C17DC"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317C53A6"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09A1E38C"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22A315FA"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658EE06D"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20" w:type="dxa"/>
            <w:tcBorders>
              <w:top w:val="single" w:sz="4" w:space="0" w:color="auto"/>
              <w:left w:val="single" w:sz="4" w:space="0" w:color="auto"/>
              <w:bottom w:val="single" w:sz="4" w:space="0" w:color="auto"/>
              <w:right w:val="single" w:sz="4" w:space="0" w:color="auto"/>
            </w:tcBorders>
          </w:tcPr>
          <w:p w14:paraId="35448FD0"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224DECB7"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227EED44"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64" w:type="dxa"/>
            <w:tcBorders>
              <w:top w:val="single" w:sz="4" w:space="0" w:color="auto"/>
              <w:left w:val="single" w:sz="4" w:space="0" w:color="auto"/>
              <w:bottom w:val="single" w:sz="4" w:space="0" w:color="auto"/>
              <w:right w:val="single" w:sz="4" w:space="0" w:color="auto"/>
            </w:tcBorders>
          </w:tcPr>
          <w:p w14:paraId="7A6119CC"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956" w:type="dxa"/>
            <w:tcBorders>
              <w:top w:val="single" w:sz="4" w:space="0" w:color="auto"/>
              <w:left w:val="single" w:sz="4" w:space="0" w:color="auto"/>
              <w:bottom w:val="single" w:sz="4" w:space="0" w:color="auto"/>
              <w:right w:val="single" w:sz="4" w:space="0" w:color="auto"/>
            </w:tcBorders>
          </w:tcPr>
          <w:p w14:paraId="7A27ADFA" w14:textId="77777777" w:rsidR="00C80358" w:rsidRPr="005F2031" w:rsidRDefault="00C80358" w:rsidP="00C80358">
            <w:pPr>
              <w:spacing w:line="240" w:lineRule="auto"/>
              <w:ind w:firstLine="0"/>
              <w:jc w:val="left"/>
              <w:rPr>
                <w:rFonts w:eastAsia="Times New Roman" w:cs="Times New Roman"/>
                <w:sz w:val="16"/>
                <w:szCs w:val="16"/>
                <w:lang w:eastAsia="ru-RU"/>
              </w:rPr>
            </w:pPr>
          </w:p>
        </w:tc>
      </w:tr>
      <w:tr w:rsidR="00C80358" w:rsidRPr="005F2031" w14:paraId="2C6313D1" w14:textId="77777777" w:rsidTr="00C80358">
        <w:trPr>
          <w:cantSplit/>
          <w:trHeight w:val="323"/>
        </w:trPr>
        <w:tc>
          <w:tcPr>
            <w:tcW w:w="1242" w:type="dxa"/>
            <w:tcBorders>
              <w:top w:val="single" w:sz="4" w:space="0" w:color="auto"/>
              <w:left w:val="single" w:sz="4" w:space="0" w:color="auto"/>
              <w:bottom w:val="single" w:sz="4" w:space="0" w:color="auto"/>
              <w:right w:val="single" w:sz="4" w:space="0" w:color="auto"/>
            </w:tcBorders>
          </w:tcPr>
          <w:p w14:paraId="40A7CB08" w14:textId="77777777" w:rsidR="00C80358" w:rsidRPr="005F2031" w:rsidRDefault="00C80358" w:rsidP="00C80358">
            <w:pPr>
              <w:spacing w:line="240" w:lineRule="auto"/>
              <w:ind w:firstLine="0"/>
              <w:jc w:val="left"/>
              <w:rPr>
                <w:rFonts w:eastAsia="Times New Roman" w:cs="Times New Roman"/>
                <w:sz w:val="20"/>
                <w:szCs w:val="20"/>
                <w:lang w:eastAsia="ru-RU"/>
              </w:rPr>
            </w:pPr>
            <w:r w:rsidRPr="005F2031">
              <w:rPr>
                <w:rFonts w:eastAsia="Times New Roman" w:cs="Times New Roman"/>
                <w:sz w:val="20"/>
                <w:szCs w:val="20"/>
                <w:lang w:eastAsia="ru-RU"/>
              </w:rPr>
              <w:t>Теплогенераторная с. Андреевское (ГВС)</w:t>
            </w:r>
          </w:p>
        </w:tc>
        <w:tc>
          <w:tcPr>
            <w:tcW w:w="1435" w:type="dxa"/>
            <w:tcBorders>
              <w:top w:val="single" w:sz="4" w:space="0" w:color="auto"/>
              <w:left w:val="single" w:sz="4" w:space="0" w:color="auto"/>
              <w:bottom w:val="single" w:sz="4" w:space="0" w:color="auto"/>
              <w:right w:val="single" w:sz="4" w:space="0" w:color="auto"/>
            </w:tcBorders>
          </w:tcPr>
          <w:p w14:paraId="0024C215"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с. Андреевское, д. 17</w:t>
            </w:r>
          </w:p>
        </w:tc>
        <w:tc>
          <w:tcPr>
            <w:tcW w:w="1135" w:type="dxa"/>
            <w:tcBorders>
              <w:top w:val="single" w:sz="4" w:space="0" w:color="auto"/>
              <w:left w:val="single" w:sz="4" w:space="0" w:color="auto"/>
              <w:bottom w:val="single" w:sz="4" w:space="0" w:color="auto"/>
              <w:right w:val="single" w:sz="4" w:space="0" w:color="auto"/>
            </w:tcBorders>
          </w:tcPr>
          <w:p w14:paraId="1D3660BE"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тел: 2-10-33; адр. эл. почты: sergeeva@vtg33.ru; № факса: 2-29-16; Петушинский филиал ООО "Владимиртеплогаз"</w:t>
            </w:r>
          </w:p>
        </w:tc>
        <w:tc>
          <w:tcPr>
            <w:tcW w:w="540" w:type="dxa"/>
            <w:tcBorders>
              <w:top w:val="single" w:sz="4" w:space="0" w:color="auto"/>
              <w:left w:val="single" w:sz="4" w:space="0" w:color="auto"/>
              <w:bottom w:val="single" w:sz="4" w:space="0" w:color="auto"/>
              <w:right w:val="single" w:sz="4" w:space="0" w:color="auto"/>
            </w:tcBorders>
          </w:tcPr>
          <w:p w14:paraId="4A2A2CF2"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w:t>
            </w:r>
          </w:p>
        </w:tc>
        <w:tc>
          <w:tcPr>
            <w:tcW w:w="696" w:type="dxa"/>
            <w:gridSpan w:val="2"/>
            <w:tcBorders>
              <w:top w:val="single" w:sz="4" w:space="0" w:color="auto"/>
              <w:left w:val="single" w:sz="4" w:space="0" w:color="auto"/>
              <w:bottom w:val="single" w:sz="4" w:space="0" w:color="auto"/>
              <w:right w:val="single" w:sz="4" w:space="0" w:color="auto"/>
            </w:tcBorders>
          </w:tcPr>
          <w:p w14:paraId="4F0B128F"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65-40 - ГВС</w:t>
            </w:r>
          </w:p>
        </w:tc>
        <w:tc>
          <w:tcPr>
            <w:tcW w:w="744" w:type="dxa"/>
            <w:tcBorders>
              <w:top w:val="single" w:sz="4" w:space="0" w:color="auto"/>
              <w:left w:val="single" w:sz="4" w:space="0" w:color="auto"/>
              <w:bottom w:val="single" w:sz="4" w:space="0" w:color="auto"/>
              <w:right w:val="single" w:sz="4" w:space="0" w:color="auto"/>
            </w:tcBorders>
          </w:tcPr>
          <w:p w14:paraId="76D3DF3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0,04</w:t>
            </w:r>
          </w:p>
        </w:tc>
        <w:tc>
          <w:tcPr>
            <w:tcW w:w="2254" w:type="dxa"/>
            <w:tcBorders>
              <w:top w:val="single" w:sz="4" w:space="0" w:color="auto"/>
              <w:left w:val="single" w:sz="4" w:space="0" w:color="auto"/>
              <w:bottom w:val="single" w:sz="4" w:space="0" w:color="auto"/>
              <w:right w:val="single" w:sz="4" w:space="0" w:color="auto"/>
            </w:tcBorders>
          </w:tcPr>
          <w:p w14:paraId="39268CE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№1 ХОПЁР-25 (315)</w:t>
            </w:r>
          </w:p>
        </w:tc>
        <w:tc>
          <w:tcPr>
            <w:tcW w:w="709" w:type="dxa"/>
            <w:tcBorders>
              <w:top w:val="single" w:sz="4" w:space="0" w:color="auto"/>
              <w:left w:val="single" w:sz="4" w:space="0" w:color="auto"/>
              <w:bottom w:val="single" w:sz="4" w:space="0" w:color="auto"/>
              <w:right w:val="single" w:sz="4" w:space="0" w:color="auto"/>
            </w:tcBorders>
          </w:tcPr>
          <w:p w14:paraId="16F870FB"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2014г.</w:t>
            </w:r>
          </w:p>
        </w:tc>
        <w:tc>
          <w:tcPr>
            <w:tcW w:w="416" w:type="dxa"/>
            <w:tcBorders>
              <w:top w:val="single" w:sz="4" w:space="0" w:color="auto"/>
              <w:left w:val="single" w:sz="4" w:space="0" w:color="auto"/>
              <w:bottom w:val="single" w:sz="4" w:space="0" w:color="auto"/>
              <w:right w:val="single" w:sz="4" w:space="0" w:color="auto"/>
            </w:tcBorders>
          </w:tcPr>
          <w:p w14:paraId="541318B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w:t>
            </w:r>
          </w:p>
        </w:tc>
        <w:tc>
          <w:tcPr>
            <w:tcW w:w="576" w:type="dxa"/>
            <w:tcBorders>
              <w:top w:val="single" w:sz="4" w:space="0" w:color="auto"/>
              <w:left w:val="single" w:sz="4" w:space="0" w:color="auto"/>
              <w:bottom w:val="single" w:sz="4" w:space="0" w:color="auto"/>
              <w:right w:val="single" w:sz="4" w:space="0" w:color="auto"/>
            </w:tcBorders>
            <w:textDirection w:val="btLr"/>
          </w:tcPr>
          <w:p w14:paraId="7BA7DB8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0,021</w:t>
            </w:r>
          </w:p>
        </w:tc>
        <w:tc>
          <w:tcPr>
            <w:tcW w:w="801" w:type="dxa"/>
            <w:tcBorders>
              <w:top w:val="single" w:sz="4" w:space="0" w:color="auto"/>
              <w:left w:val="single" w:sz="4" w:space="0" w:color="auto"/>
              <w:bottom w:val="single" w:sz="4" w:space="0" w:color="auto"/>
              <w:right w:val="single" w:sz="4" w:space="0" w:color="auto"/>
            </w:tcBorders>
          </w:tcPr>
          <w:p w14:paraId="719E9D77"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газ</w:t>
            </w:r>
          </w:p>
        </w:tc>
        <w:tc>
          <w:tcPr>
            <w:tcW w:w="540" w:type="dxa"/>
            <w:tcBorders>
              <w:top w:val="single" w:sz="4" w:space="0" w:color="auto"/>
              <w:left w:val="single" w:sz="4" w:space="0" w:color="auto"/>
              <w:bottom w:val="single" w:sz="4" w:space="0" w:color="auto"/>
              <w:right w:val="single" w:sz="4" w:space="0" w:color="auto"/>
            </w:tcBorders>
          </w:tcPr>
          <w:p w14:paraId="6D0BD82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w:t>
            </w:r>
          </w:p>
        </w:tc>
        <w:tc>
          <w:tcPr>
            <w:tcW w:w="540" w:type="dxa"/>
            <w:tcBorders>
              <w:top w:val="single" w:sz="4" w:space="0" w:color="auto"/>
              <w:left w:val="single" w:sz="4" w:space="0" w:color="auto"/>
              <w:bottom w:val="single" w:sz="4" w:space="0" w:color="auto"/>
              <w:right w:val="single" w:sz="4" w:space="0" w:color="auto"/>
            </w:tcBorders>
          </w:tcPr>
          <w:p w14:paraId="7A6FA4EE"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2817462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0,02</w:t>
            </w:r>
          </w:p>
        </w:tc>
        <w:tc>
          <w:tcPr>
            <w:tcW w:w="540" w:type="dxa"/>
            <w:tcBorders>
              <w:top w:val="single" w:sz="4" w:space="0" w:color="auto"/>
              <w:left w:val="single" w:sz="4" w:space="0" w:color="auto"/>
              <w:bottom w:val="single" w:sz="4" w:space="0" w:color="auto"/>
              <w:right w:val="single" w:sz="4" w:space="0" w:color="auto"/>
            </w:tcBorders>
          </w:tcPr>
          <w:p w14:paraId="1FEB449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w:t>
            </w:r>
          </w:p>
        </w:tc>
        <w:tc>
          <w:tcPr>
            <w:tcW w:w="720" w:type="dxa"/>
            <w:tcBorders>
              <w:top w:val="single" w:sz="4" w:space="0" w:color="auto"/>
              <w:left w:val="single" w:sz="4" w:space="0" w:color="auto"/>
              <w:bottom w:val="single" w:sz="4" w:space="0" w:color="auto"/>
              <w:right w:val="single" w:sz="4" w:space="0" w:color="auto"/>
            </w:tcBorders>
          </w:tcPr>
          <w:p w14:paraId="1FB27F4A"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1DCA0317"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69E54E9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664" w:type="dxa"/>
            <w:tcBorders>
              <w:top w:val="single" w:sz="4" w:space="0" w:color="auto"/>
              <w:left w:val="single" w:sz="4" w:space="0" w:color="auto"/>
              <w:bottom w:val="single" w:sz="4" w:space="0" w:color="auto"/>
              <w:right w:val="single" w:sz="4" w:space="0" w:color="auto"/>
            </w:tcBorders>
          </w:tcPr>
          <w:p w14:paraId="1D04CA67"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24</w:t>
            </w:r>
          </w:p>
        </w:tc>
        <w:tc>
          <w:tcPr>
            <w:tcW w:w="956" w:type="dxa"/>
            <w:tcBorders>
              <w:top w:val="single" w:sz="4" w:space="0" w:color="auto"/>
              <w:left w:val="single" w:sz="4" w:space="0" w:color="auto"/>
              <w:bottom w:val="single" w:sz="4" w:space="0" w:color="auto"/>
              <w:right w:val="single" w:sz="4" w:space="0" w:color="auto"/>
            </w:tcBorders>
          </w:tcPr>
          <w:p w14:paraId="5BD5993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Приспособление для передвижного генератора</w:t>
            </w:r>
          </w:p>
        </w:tc>
      </w:tr>
      <w:tr w:rsidR="00C80358" w:rsidRPr="005F2031" w14:paraId="5A5DFCB5" w14:textId="77777777" w:rsidTr="003B423C">
        <w:trPr>
          <w:cantSplit/>
          <w:trHeight w:val="490"/>
        </w:trPr>
        <w:tc>
          <w:tcPr>
            <w:tcW w:w="1242" w:type="dxa"/>
            <w:tcBorders>
              <w:top w:val="single" w:sz="4" w:space="0" w:color="auto"/>
              <w:left w:val="single" w:sz="4" w:space="0" w:color="auto"/>
              <w:bottom w:val="single" w:sz="4" w:space="0" w:color="auto"/>
              <w:right w:val="single" w:sz="4" w:space="0" w:color="auto"/>
            </w:tcBorders>
          </w:tcPr>
          <w:p w14:paraId="6FFC0E0B" w14:textId="77777777" w:rsidR="00C80358" w:rsidRPr="005F2031" w:rsidRDefault="00C80358" w:rsidP="00C80358">
            <w:pPr>
              <w:spacing w:line="240" w:lineRule="auto"/>
              <w:ind w:firstLine="0"/>
              <w:jc w:val="left"/>
              <w:rPr>
                <w:rFonts w:eastAsia="Times New Roman" w:cs="Times New Roman"/>
                <w:sz w:val="20"/>
                <w:szCs w:val="20"/>
                <w:lang w:eastAsia="ru-RU"/>
              </w:rPr>
            </w:pPr>
          </w:p>
        </w:tc>
        <w:tc>
          <w:tcPr>
            <w:tcW w:w="1435" w:type="dxa"/>
            <w:tcBorders>
              <w:top w:val="single" w:sz="4" w:space="0" w:color="auto"/>
              <w:left w:val="single" w:sz="4" w:space="0" w:color="auto"/>
              <w:bottom w:val="single" w:sz="4" w:space="0" w:color="auto"/>
              <w:right w:val="single" w:sz="4" w:space="0" w:color="auto"/>
            </w:tcBorders>
          </w:tcPr>
          <w:p w14:paraId="33B3A306"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1135" w:type="dxa"/>
            <w:tcBorders>
              <w:top w:val="single" w:sz="4" w:space="0" w:color="auto"/>
              <w:left w:val="single" w:sz="4" w:space="0" w:color="auto"/>
              <w:bottom w:val="single" w:sz="4" w:space="0" w:color="auto"/>
              <w:right w:val="single" w:sz="4" w:space="0" w:color="auto"/>
            </w:tcBorders>
          </w:tcPr>
          <w:p w14:paraId="0D81EDBB"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4C89DC86"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96" w:type="dxa"/>
            <w:gridSpan w:val="2"/>
            <w:tcBorders>
              <w:top w:val="single" w:sz="4" w:space="0" w:color="auto"/>
              <w:left w:val="single" w:sz="4" w:space="0" w:color="auto"/>
              <w:bottom w:val="single" w:sz="4" w:space="0" w:color="auto"/>
              <w:right w:val="single" w:sz="4" w:space="0" w:color="auto"/>
            </w:tcBorders>
          </w:tcPr>
          <w:p w14:paraId="5FDDE65B"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44" w:type="dxa"/>
            <w:tcBorders>
              <w:top w:val="single" w:sz="4" w:space="0" w:color="auto"/>
              <w:left w:val="single" w:sz="4" w:space="0" w:color="auto"/>
              <w:bottom w:val="single" w:sz="4" w:space="0" w:color="auto"/>
              <w:right w:val="single" w:sz="4" w:space="0" w:color="auto"/>
            </w:tcBorders>
          </w:tcPr>
          <w:p w14:paraId="5EDB1D8E"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2254" w:type="dxa"/>
            <w:tcBorders>
              <w:top w:val="single" w:sz="4" w:space="0" w:color="auto"/>
              <w:left w:val="single" w:sz="4" w:space="0" w:color="auto"/>
              <w:bottom w:val="single" w:sz="4" w:space="0" w:color="auto"/>
              <w:right w:val="single" w:sz="4" w:space="0" w:color="auto"/>
            </w:tcBorders>
          </w:tcPr>
          <w:p w14:paraId="1709AB07"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№2 ХОПЁР-25 (318)</w:t>
            </w:r>
          </w:p>
        </w:tc>
        <w:tc>
          <w:tcPr>
            <w:tcW w:w="709" w:type="dxa"/>
            <w:tcBorders>
              <w:top w:val="single" w:sz="4" w:space="0" w:color="auto"/>
              <w:left w:val="single" w:sz="4" w:space="0" w:color="auto"/>
              <w:bottom w:val="single" w:sz="4" w:space="0" w:color="auto"/>
              <w:right w:val="single" w:sz="4" w:space="0" w:color="auto"/>
            </w:tcBorders>
          </w:tcPr>
          <w:p w14:paraId="68F2E83C"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2014г.</w:t>
            </w:r>
          </w:p>
        </w:tc>
        <w:tc>
          <w:tcPr>
            <w:tcW w:w="416" w:type="dxa"/>
            <w:tcBorders>
              <w:top w:val="single" w:sz="4" w:space="0" w:color="auto"/>
              <w:left w:val="single" w:sz="4" w:space="0" w:color="auto"/>
              <w:bottom w:val="single" w:sz="4" w:space="0" w:color="auto"/>
              <w:right w:val="single" w:sz="4" w:space="0" w:color="auto"/>
            </w:tcBorders>
          </w:tcPr>
          <w:p w14:paraId="49C42495"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w:t>
            </w:r>
          </w:p>
        </w:tc>
        <w:tc>
          <w:tcPr>
            <w:tcW w:w="576" w:type="dxa"/>
            <w:tcBorders>
              <w:top w:val="single" w:sz="4" w:space="0" w:color="auto"/>
              <w:left w:val="single" w:sz="4" w:space="0" w:color="auto"/>
              <w:bottom w:val="single" w:sz="4" w:space="0" w:color="auto"/>
              <w:right w:val="single" w:sz="4" w:space="0" w:color="auto"/>
            </w:tcBorders>
            <w:textDirection w:val="btLr"/>
          </w:tcPr>
          <w:p w14:paraId="04BC395B"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0,021</w:t>
            </w:r>
          </w:p>
        </w:tc>
        <w:tc>
          <w:tcPr>
            <w:tcW w:w="801" w:type="dxa"/>
            <w:tcBorders>
              <w:top w:val="single" w:sz="4" w:space="0" w:color="auto"/>
              <w:left w:val="single" w:sz="4" w:space="0" w:color="auto"/>
              <w:bottom w:val="single" w:sz="4" w:space="0" w:color="auto"/>
              <w:right w:val="single" w:sz="4" w:space="0" w:color="auto"/>
            </w:tcBorders>
          </w:tcPr>
          <w:p w14:paraId="43F107A3"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10BEDF2B"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05843E21"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3D5032BC"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48B7195C"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20" w:type="dxa"/>
            <w:tcBorders>
              <w:top w:val="single" w:sz="4" w:space="0" w:color="auto"/>
              <w:left w:val="single" w:sz="4" w:space="0" w:color="auto"/>
              <w:bottom w:val="single" w:sz="4" w:space="0" w:color="auto"/>
              <w:right w:val="single" w:sz="4" w:space="0" w:color="auto"/>
            </w:tcBorders>
          </w:tcPr>
          <w:p w14:paraId="3354A7B4"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51B27098"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459646A5"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64" w:type="dxa"/>
            <w:tcBorders>
              <w:top w:val="single" w:sz="4" w:space="0" w:color="auto"/>
              <w:left w:val="single" w:sz="4" w:space="0" w:color="auto"/>
              <w:bottom w:val="single" w:sz="4" w:space="0" w:color="auto"/>
              <w:right w:val="single" w:sz="4" w:space="0" w:color="auto"/>
            </w:tcBorders>
          </w:tcPr>
          <w:p w14:paraId="3120F019"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956" w:type="dxa"/>
            <w:tcBorders>
              <w:top w:val="single" w:sz="4" w:space="0" w:color="auto"/>
              <w:left w:val="single" w:sz="4" w:space="0" w:color="auto"/>
              <w:bottom w:val="single" w:sz="4" w:space="0" w:color="auto"/>
              <w:right w:val="single" w:sz="4" w:space="0" w:color="auto"/>
            </w:tcBorders>
          </w:tcPr>
          <w:p w14:paraId="57A7C5D9" w14:textId="77777777" w:rsidR="00C80358" w:rsidRPr="005F2031" w:rsidRDefault="00C80358" w:rsidP="00C80358">
            <w:pPr>
              <w:spacing w:line="240" w:lineRule="auto"/>
              <w:ind w:firstLine="0"/>
              <w:jc w:val="left"/>
              <w:rPr>
                <w:rFonts w:eastAsia="Times New Roman" w:cs="Times New Roman"/>
                <w:sz w:val="16"/>
                <w:szCs w:val="16"/>
                <w:lang w:eastAsia="ru-RU"/>
              </w:rPr>
            </w:pPr>
          </w:p>
        </w:tc>
      </w:tr>
      <w:tr w:rsidR="00C80358" w:rsidRPr="005F2031" w14:paraId="08107953" w14:textId="77777777" w:rsidTr="00C80358">
        <w:trPr>
          <w:cantSplit/>
          <w:trHeight w:val="323"/>
        </w:trPr>
        <w:tc>
          <w:tcPr>
            <w:tcW w:w="1242" w:type="dxa"/>
            <w:tcBorders>
              <w:top w:val="single" w:sz="4" w:space="0" w:color="auto"/>
              <w:left w:val="single" w:sz="4" w:space="0" w:color="auto"/>
              <w:bottom w:val="single" w:sz="4" w:space="0" w:color="auto"/>
              <w:right w:val="single" w:sz="4" w:space="0" w:color="auto"/>
            </w:tcBorders>
          </w:tcPr>
          <w:p w14:paraId="62B494A7" w14:textId="77777777" w:rsidR="00C80358" w:rsidRPr="005F2031" w:rsidRDefault="00C80358" w:rsidP="00C80358">
            <w:pPr>
              <w:spacing w:line="240" w:lineRule="auto"/>
              <w:ind w:firstLine="0"/>
              <w:jc w:val="left"/>
              <w:rPr>
                <w:rFonts w:eastAsia="Times New Roman" w:cs="Times New Roman"/>
                <w:sz w:val="20"/>
                <w:szCs w:val="20"/>
                <w:lang w:eastAsia="ru-RU"/>
              </w:rPr>
            </w:pPr>
            <w:r w:rsidRPr="005F2031">
              <w:rPr>
                <w:rFonts w:eastAsia="Times New Roman" w:cs="Times New Roman"/>
                <w:sz w:val="20"/>
                <w:szCs w:val="20"/>
                <w:lang w:eastAsia="ru-RU"/>
              </w:rPr>
              <w:lastRenderedPageBreak/>
              <w:t>БМК п. Труд №1</w:t>
            </w:r>
          </w:p>
        </w:tc>
        <w:tc>
          <w:tcPr>
            <w:tcW w:w="1435" w:type="dxa"/>
            <w:tcBorders>
              <w:top w:val="single" w:sz="4" w:space="0" w:color="auto"/>
              <w:left w:val="single" w:sz="4" w:space="0" w:color="auto"/>
              <w:bottom w:val="single" w:sz="4" w:space="0" w:color="auto"/>
              <w:right w:val="single" w:sz="4" w:space="0" w:color="auto"/>
            </w:tcBorders>
          </w:tcPr>
          <w:p w14:paraId="44B7AFE5"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п. Труд, ул. Советская, д.7а</w:t>
            </w:r>
          </w:p>
        </w:tc>
        <w:tc>
          <w:tcPr>
            <w:tcW w:w="1135" w:type="dxa"/>
            <w:tcBorders>
              <w:top w:val="single" w:sz="4" w:space="0" w:color="auto"/>
              <w:left w:val="single" w:sz="4" w:space="0" w:color="auto"/>
              <w:bottom w:val="single" w:sz="4" w:space="0" w:color="auto"/>
              <w:right w:val="single" w:sz="4" w:space="0" w:color="auto"/>
            </w:tcBorders>
          </w:tcPr>
          <w:p w14:paraId="55E3CD3D"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тел: 2-10-33; адр. эл. почты: sergeeva@vtg33.ru; № факса: 2-29-16; Петушинский филиал ООО "Владимиртеплогаз"</w:t>
            </w:r>
          </w:p>
        </w:tc>
        <w:tc>
          <w:tcPr>
            <w:tcW w:w="540" w:type="dxa"/>
            <w:tcBorders>
              <w:top w:val="single" w:sz="4" w:space="0" w:color="auto"/>
              <w:left w:val="single" w:sz="4" w:space="0" w:color="auto"/>
              <w:bottom w:val="single" w:sz="4" w:space="0" w:color="auto"/>
              <w:right w:val="single" w:sz="4" w:space="0" w:color="auto"/>
            </w:tcBorders>
          </w:tcPr>
          <w:p w14:paraId="1F459054"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w:t>
            </w:r>
          </w:p>
        </w:tc>
        <w:tc>
          <w:tcPr>
            <w:tcW w:w="696" w:type="dxa"/>
            <w:gridSpan w:val="2"/>
            <w:tcBorders>
              <w:top w:val="single" w:sz="4" w:space="0" w:color="auto"/>
              <w:left w:val="single" w:sz="4" w:space="0" w:color="auto"/>
              <w:bottom w:val="single" w:sz="4" w:space="0" w:color="auto"/>
              <w:right w:val="single" w:sz="4" w:space="0" w:color="auto"/>
            </w:tcBorders>
          </w:tcPr>
          <w:p w14:paraId="4ABEA0F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95-70 - отопление</w:t>
            </w:r>
          </w:p>
        </w:tc>
        <w:tc>
          <w:tcPr>
            <w:tcW w:w="744" w:type="dxa"/>
            <w:tcBorders>
              <w:top w:val="single" w:sz="4" w:space="0" w:color="auto"/>
              <w:left w:val="single" w:sz="4" w:space="0" w:color="auto"/>
              <w:bottom w:val="single" w:sz="4" w:space="0" w:color="auto"/>
              <w:right w:val="single" w:sz="4" w:space="0" w:color="auto"/>
            </w:tcBorders>
          </w:tcPr>
          <w:p w14:paraId="0E31CAEC"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1,73</w:t>
            </w:r>
          </w:p>
        </w:tc>
        <w:tc>
          <w:tcPr>
            <w:tcW w:w="2254" w:type="dxa"/>
            <w:tcBorders>
              <w:top w:val="single" w:sz="4" w:space="0" w:color="auto"/>
              <w:left w:val="single" w:sz="4" w:space="0" w:color="auto"/>
              <w:bottom w:val="single" w:sz="4" w:space="0" w:color="auto"/>
              <w:right w:val="single" w:sz="4" w:space="0" w:color="auto"/>
            </w:tcBorders>
          </w:tcPr>
          <w:p w14:paraId="2742732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№1 Турбетерм-1100 (0731)</w:t>
            </w:r>
          </w:p>
        </w:tc>
        <w:tc>
          <w:tcPr>
            <w:tcW w:w="709" w:type="dxa"/>
            <w:tcBorders>
              <w:top w:val="single" w:sz="4" w:space="0" w:color="auto"/>
              <w:left w:val="single" w:sz="4" w:space="0" w:color="auto"/>
              <w:bottom w:val="single" w:sz="4" w:space="0" w:color="auto"/>
              <w:right w:val="single" w:sz="4" w:space="0" w:color="auto"/>
            </w:tcBorders>
          </w:tcPr>
          <w:p w14:paraId="3B47D06B"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2007г.</w:t>
            </w:r>
          </w:p>
        </w:tc>
        <w:tc>
          <w:tcPr>
            <w:tcW w:w="416" w:type="dxa"/>
            <w:tcBorders>
              <w:top w:val="single" w:sz="4" w:space="0" w:color="auto"/>
              <w:left w:val="single" w:sz="4" w:space="0" w:color="auto"/>
              <w:bottom w:val="single" w:sz="4" w:space="0" w:color="auto"/>
              <w:right w:val="single" w:sz="4" w:space="0" w:color="auto"/>
            </w:tcBorders>
          </w:tcPr>
          <w:p w14:paraId="4D137662"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45</w:t>
            </w:r>
          </w:p>
        </w:tc>
        <w:tc>
          <w:tcPr>
            <w:tcW w:w="576" w:type="dxa"/>
            <w:tcBorders>
              <w:top w:val="single" w:sz="4" w:space="0" w:color="auto"/>
              <w:left w:val="single" w:sz="4" w:space="0" w:color="auto"/>
              <w:bottom w:val="single" w:sz="4" w:space="0" w:color="auto"/>
              <w:right w:val="single" w:sz="4" w:space="0" w:color="auto"/>
            </w:tcBorders>
            <w:textDirection w:val="btLr"/>
          </w:tcPr>
          <w:p w14:paraId="7EB15B7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0,94</w:t>
            </w:r>
          </w:p>
        </w:tc>
        <w:tc>
          <w:tcPr>
            <w:tcW w:w="801" w:type="dxa"/>
            <w:tcBorders>
              <w:top w:val="single" w:sz="4" w:space="0" w:color="auto"/>
              <w:left w:val="single" w:sz="4" w:space="0" w:color="auto"/>
              <w:bottom w:val="single" w:sz="4" w:space="0" w:color="auto"/>
              <w:right w:val="single" w:sz="4" w:space="0" w:color="auto"/>
            </w:tcBorders>
          </w:tcPr>
          <w:p w14:paraId="750E4069"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газ</w:t>
            </w:r>
          </w:p>
        </w:tc>
        <w:tc>
          <w:tcPr>
            <w:tcW w:w="540" w:type="dxa"/>
            <w:tcBorders>
              <w:top w:val="single" w:sz="4" w:space="0" w:color="auto"/>
              <w:left w:val="single" w:sz="4" w:space="0" w:color="auto"/>
              <w:bottom w:val="single" w:sz="4" w:space="0" w:color="auto"/>
              <w:right w:val="single" w:sz="4" w:space="0" w:color="auto"/>
            </w:tcBorders>
          </w:tcPr>
          <w:p w14:paraId="3ECA033E"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w:t>
            </w:r>
          </w:p>
        </w:tc>
        <w:tc>
          <w:tcPr>
            <w:tcW w:w="540" w:type="dxa"/>
            <w:tcBorders>
              <w:top w:val="single" w:sz="4" w:space="0" w:color="auto"/>
              <w:left w:val="single" w:sz="4" w:space="0" w:color="auto"/>
              <w:bottom w:val="single" w:sz="4" w:space="0" w:color="auto"/>
              <w:right w:val="single" w:sz="4" w:space="0" w:color="auto"/>
            </w:tcBorders>
          </w:tcPr>
          <w:p w14:paraId="66EB282E"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6671519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1,9431</w:t>
            </w:r>
          </w:p>
        </w:tc>
        <w:tc>
          <w:tcPr>
            <w:tcW w:w="540" w:type="dxa"/>
            <w:tcBorders>
              <w:top w:val="single" w:sz="4" w:space="0" w:color="auto"/>
              <w:left w:val="single" w:sz="4" w:space="0" w:color="auto"/>
              <w:bottom w:val="single" w:sz="4" w:space="0" w:color="auto"/>
              <w:right w:val="single" w:sz="4" w:space="0" w:color="auto"/>
            </w:tcBorders>
          </w:tcPr>
          <w:p w14:paraId="2452EDE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16</w:t>
            </w:r>
          </w:p>
        </w:tc>
        <w:tc>
          <w:tcPr>
            <w:tcW w:w="720" w:type="dxa"/>
            <w:tcBorders>
              <w:top w:val="single" w:sz="4" w:space="0" w:color="auto"/>
              <w:left w:val="single" w:sz="4" w:space="0" w:color="auto"/>
              <w:bottom w:val="single" w:sz="4" w:space="0" w:color="auto"/>
              <w:right w:val="single" w:sz="4" w:space="0" w:color="auto"/>
            </w:tcBorders>
          </w:tcPr>
          <w:p w14:paraId="1C7CD88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w:t>
            </w:r>
          </w:p>
        </w:tc>
        <w:tc>
          <w:tcPr>
            <w:tcW w:w="540" w:type="dxa"/>
            <w:tcBorders>
              <w:top w:val="single" w:sz="4" w:space="0" w:color="auto"/>
              <w:left w:val="single" w:sz="4" w:space="0" w:color="auto"/>
              <w:bottom w:val="single" w:sz="4" w:space="0" w:color="auto"/>
              <w:right w:val="single" w:sz="4" w:space="0" w:color="auto"/>
            </w:tcBorders>
          </w:tcPr>
          <w:p w14:paraId="7C8AD22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74AD4E0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w:t>
            </w:r>
          </w:p>
        </w:tc>
        <w:tc>
          <w:tcPr>
            <w:tcW w:w="664" w:type="dxa"/>
            <w:tcBorders>
              <w:top w:val="single" w:sz="4" w:space="0" w:color="auto"/>
              <w:left w:val="single" w:sz="4" w:space="0" w:color="auto"/>
              <w:bottom w:val="single" w:sz="4" w:space="0" w:color="auto"/>
              <w:right w:val="single" w:sz="4" w:space="0" w:color="auto"/>
            </w:tcBorders>
          </w:tcPr>
          <w:p w14:paraId="37983CF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889</w:t>
            </w:r>
          </w:p>
        </w:tc>
        <w:tc>
          <w:tcPr>
            <w:tcW w:w="956" w:type="dxa"/>
            <w:tcBorders>
              <w:top w:val="single" w:sz="4" w:space="0" w:color="auto"/>
              <w:left w:val="single" w:sz="4" w:space="0" w:color="auto"/>
              <w:bottom w:val="single" w:sz="4" w:space="0" w:color="auto"/>
              <w:right w:val="single" w:sz="4" w:space="0" w:color="auto"/>
            </w:tcBorders>
          </w:tcPr>
          <w:p w14:paraId="66669289"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Приспособление для передвижного генератора</w:t>
            </w:r>
          </w:p>
        </w:tc>
      </w:tr>
      <w:tr w:rsidR="00C80358" w:rsidRPr="005F2031" w14:paraId="578A32A7" w14:textId="77777777" w:rsidTr="00C80358">
        <w:trPr>
          <w:cantSplit/>
          <w:trHeight w:val="323"/>
        </w:trPr>
        <w:tc>
          <w:tcPr>
            <w:tcW w:w="1242" w:type="dxa"/>
            <w:tcBorders>
              <w:top w:val="single" w:sz="4" w:space="0" w:color="auto"/>
              <w:left w:val="single" w:sz="4" w:space="0" w:color="auto"/>
              <w:bottom w:val="single" w:sz="4" w:space="0" w:color="auto"/>
              <w:right w:val="single" w:sz="4" w:space="0" w:color="auto"/>
            </w:tcBorders>
          </w:tcPr>
          <w:p w14:paraId="7B0B19AC" w14:textId="77777777" w:rsidR="00C80358" w:rsidRPr="005F2031" w:rsidRDefault="00C80358" w:rsidP="00C80358">
            <w:pPr>
              <w:spacing w:line="240" w:lineRule="auto"/>
              <w:ind w:firstLine="0"/>
              <w:jc w:val="left"/>
              <w:rPr>
                <w:rFonts w:eastAsia="Times New Roman" w:cs="Times New Roman"/>
                <w:sz w:val="20"/>
                <w:szCs w:val="20"/>
                <w:lang w:eastAsia="ru-RU"/>
              </w:rPr>
            </w:pPr>
          </w:p>
        </w:tc>
        <w:tc>
          <w:tcPr>
            <w:tcW w:w="1435" w:type="dxa"/>
            <w:tcBorders>
              <w:top w:val="single" w:sz="4" w:space="0" w:color="auto"/>
              <w:left w:val="single" w:sz="4" w:space="0" w:color="auto"/>
              <w:bottom w:val="single" w:sz="4" w:space="0" w:color="auto"/>
              <w:right w:val="single" w:sz="4" w:space="0" w:color="auto"/>
            </w:tcBorders>
          </w:tcPr>
          <w:p w14:paraId="73E4E859"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1135" w:type="dxa"/>
            <w:tcBorders>
              <w:top w:val="single" w:sz="4" w:space="0" w:color="auto"/>
              <w:left w:val="single" w:sz="4" w:space="0" w:color="auto"/>
              <w:bottom w:val="single" w:sz="4" w:space="0" w:color="auto"/>
              <w:right w:val="single" w:sz="4" w:space="0" w:color="auto"/>
            </w:tcBorders>
          </w:tcPr>
          <w:p w14:paraId="2FB28AC1"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6F81E1A8"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96" w:type="dxa"/>
            <w:gridSpan w:val="2"/>
            <w:tcBorders>
              <w:top w:val="single" w:sz="4" w:space="0" w:color="auto"/>
              <w:left w:val="single" w:sz="4" w:space="0" w:color="auto"/>
              <w:bottom w:val="single" w:sz="4" w:space="0" w:color="auto"/>
              <w:right w:val="single" w:sz="4" w:space="0" w:color="auto"/>
            </w:tcBorders>
          </w:tcPr>
          <w:p w14:paraId="64BAD82D"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44" w:type="dxa"/>
            <w:tcBorders>
              <w:top w:val="single" w:sz="4" w:space="0" w:color="auto"/>
              <w:left w:val="single" w:sz="4" w:space="0" w:color="auto"/>
              <w:bottom w:val="single" w:sz="4" w:space="0" w:color="auto"/>
              <w:right w:val="single" w:sz="4" w:space="0" w:color="auto"/>
            </w:tcBorders>
          </w:tcPr>
          <w:p w14:paraId="6F0410C9"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2254" w:type="dxa"/>
            <w:tcBorders>
              <w:top w:val="single" w:sz="4" w:space="0" w:color="auto"/>
              <w:left w:val="single" w:sz="4" w:space="0" w:color="auto"/>
              <w:bottom w:val="single" w:sz="4" w:space="0" w:color="auto"/>
              <w:right w:val="single" w:sz="4" w:space="0" w:color="auto"/>
            </w:tcBorders>
          </w:tcPr>
          <w:p w14:paraId="0A04D214"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№2 Турбетерм-1100 (0732)</w:t>
            </w:r>
          </w:p>
        </w:tc>
        <w:tc>
          <w:tcPr>
            <w:tcW w:w="709" w:type="dxa"/>
            <w:tcBorders>
              <w:top w:val="single" w:sz="4" w:space="0" w:color="auto"/>
              <w:left w:val="single" w:sz="4" w:space="0" w:color="auto"/>
              <w:bottom w:val="single" w:sz="4" w:space="0" w:color="auto"/>
              <w:right w:val="single" w:sz="4" w:space="0" w:color="auto"/>
            </w:tcBorders>
          </w:tcPr>
          <w:p w14:paraId="75FC01D5"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2007г.</w:t>
            </w:r>
          </w:p>
        </w:tc>
        <w:tc>
          <w:tcPr>
            <w:tcW w:w="416" w:type="dxa"/>
            <w:tcBorders>
              <w:top w:val="single" w:sz="4" w:space="0" w:color="auto"/>
              <w:left w:val="single" w:sz="4" w:space="0" w:color="auto"/>
              <w:bottom w:val="single" w:sz="4" w:space="0" w:color="auto"/>
              <w:right w:val="single" w:sz="4" w:space="0" w:color="auto"/>
            </w:tcBorders>
          </w:tcPr>
          <w:p w14:paraId="5FDF4DE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45</w:t>
            </w:r>
          </w:p>
        </w:tc>
        <w:tc>
          <w:tcPr>
            <w:tcW w:w="576" w:type="dxa"/>
            <w:tcBorders>
              <w:top w:val="single" w:sz="4" w:space="0" w:color="auto"/>
              <w:left w:val="single" w:sz="4" w:space="0" w:color="auto"/>
              <w:bottom w:val="single" w:sz="4" w:space="0" w:color="auto"/>
              <w:right w:val="single" w:sz="4" w:space="0" w:color="auto"/>
            </w:tcBorders>
            <w:textDirection w:val="btLr"/>
          </w:tcPr>
          <w:p w14:paraId="14BC64C5"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0,94</w:t>
            </w:r>
          </w:p>
        </w:tc>
        <w:tc>
          <w:tcPr>
            <w:tcW w:w="801" w:type="dxa"/>
            <w:tcBorders>
              <w:top w:val="single" w:sz="4" w:space="0" w:color="auto"/>
              <w:left w:val="single" w:sz="4" w:space="0" w:color="auto"/>
              <w:bottom w:val="single" w:sz="4" w:space="0" w:color="auto"/>
              <w:right w:val="single" w:sz="4" w:space="0" w:color="auto"/>
            </w:tcBorders>
          </w:tcPr>
          <w:p w14:paraId="1A72A8D8"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3BC420B0"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6E26DEF2"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6443D00A"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1890FFA7"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20" w:type="dxa"/>
            <w:tcBorders>
              <w:top w:val="single" w:sz="4" w:space="0" w:color="auto"/>
              <w:left w:val="single" w:sz="4" w:space="0" w:color="auto"/>
              <w:bottom w:val="single" w:sz="4" w:space="0" w:color="auto"/>
              <w:right w:val="single" w:sz="4" w:space="0" w:color="auto"/>
            </w:tcBorders>
          </w:tcPr>
          <w:p w14:paraId="0DAC725A"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2BABA184"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72600EFB"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64" w:type="dxa"/>
            <w:tcBorders>
              <w:top w:val="single" w:sz="4" w:space="0" w:color="auto"/>
              <w:left w:val="single" w:sz="4" w:space="0" w:color="auto"/>
              <w:bottom w:val="single" w:sz="4" w:space="0" w:color="auto"/>
              <w:right w:val="single" w:sz="4" w:space="0" w:color="auto"/>
            </w:tcBorders>
          </w:tcPr>
          <w:p w14:paraId="6A2B9EB4"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956" w:type="dxa"/>
            <w:tcBorders>
              <w:top w:val="single" w:sz="4" w:space="0" w:color="auto"/>
              <w:left w:val="single" w:sz="4" w:space="0" w:color="auto"/>
              <w:bottom w:val="single" w:sz="4" w:space="0" w:color="auto"/>
              <w:right w:val="single" w:sz="4" w:space="0" w:color="auto"/>
            </w:tcBorders>
          </w:tcPr>
          <w:p w14:paraId="26745268" w14:textId="77777777" w:rsidR="00C80358" w:rsidRPr="005F2031" w:rsidRDefault="00C80358" w:rsidP="00C80358">
            <w:pPr>
              <w:spacing w:line="240" w:lineRule="auto"/>
              <w:ind w:firstLine="0"/>
              <w:jc w:val="left"/>
              <w:rPr>
                <w:rFonts w:eastAsia="Times New Roman" w:cs="Times New Roman"/>
                <w:sz w:val="16"/>
                <w:szCs w:val="16"/>
                <w:lang w:eastAsia="ru-RU"/>
              </w:rPr>
            </w:pPr>
          </w:p>
        </w:tc>
      </w:tr>
      <w:tr w:rsidR="00C80358" w:rsidRPr="005F2031" w14:paraId="63CA25A3" w14:textId="77777777" w:rsidTr="00C80358">
        <w:trPr>
          <w:cantSplit/>
          <w:trHeight w:val="323"/>
        </w:trPr>
        <w:tc>
          <w:tcPr>
            <w:tcW w:w="1242" w:type="dxa"/>
            <w:tcBorders>
              <w:top w:val="single" w:sz="4" w:space="0" w:color="auto"/>
              <w:left w:val="single" w:sz="4" w:space="0" w:color="auto"/>
              <w:bottom w:val="single" w:sz="4" w:space="0" w:color="auto"/>
              <w:right w:val="single" w:sz="4" w:space="0" w:color="auto"/>
            </w:tcBorders>
          </w:tcPr>
          <w:p w14:paraId="6BC60675" w14:textId="77777777" w:rsidR="00C80358" w:rsidRPr="005F2031" w:rsidRDefault="00C80358" w:rsidP="00C80358">
            <w:pPr>
              <w:spacing w:line="240" w:lineRule="auto"/>
              <w:ind w:firstLine="0"/>
              <w:jc w:val="left"/>
              <w:rPr>
                <w:rFonts w:eastAsia="Times New Roman" w:cs="Times New Roman"/>
                <w:sz w:val="20"/>
                <w:szCs w:val="20"/>
                <w:lang w:eastAsia="ru-RU"/>
              </w:rPr>
            </w:pPr>
            <w:r w:rsidRPr="005F2031">
              <w:rPr>
                <w:rFonts w:eastAsia="Times New Roman" w:cs="Times New Roman"/>
                <w:sz w:val="20"/>
                <w:szCs w:val="20"/>
                <w:lang w:eastAsia="ru-RU"/>
              </w:rPr>
              <w:t>БМК п. Труд №2</w:t>
            </w:r>
          </w:p>
        </w:tc>
        <w:tc>
          <w:tcPr>
            <w:tcW w:w="1435" w:type="dxa"/>
            <w:tcBorders>
              <w:top w:val="single" w:sz="4" w:space="0" w:color="auto"/>
              <w:left w:val="single" w:sz="4" w:space="0" w:color="auto"/>
              <w:bottom w:val="single" w:sz="4" w:space="0" w:color="auto"/>
              <w:right w:val="single" w:sz="4" w:space="0" w:color="auto"/>
            </w:tcBorders>
          </w:tcPr>
          <w:p w14:paraId="26F2B5E2"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п. Труд, ул. Нагорная, 2</w:t>
            </w:r>
          </w:p>
        </w:tc>
        <w:tc>
          <w:tcPr>
            <w:tcW w:w="1135" w:type="dxa"/>
            <w:tcBorders>
              <w:top w:val="single" w:sz="4" w:space="0" w:color="auto"/>
              <w:left w:val="single" w:sz="4" w:space="0" w:color="auto"/>
              <w:bottom w:val="single" w:sz="4" w:space="0" w:color="auto"/>
              <w:right w:val="single" w:sz="4" w:space="0" w:color="auto"/>
            </w:tcBorders>
          </w:tcPr>
          <w:p w14:paraId="483870D9"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тел: 2-10-33; адр. эл. почты: sergeeva@vtg33.ru; № факса: 2-29-16; Петушинский филиал ООО "Владимиртеплогаз"</w:t>
            </w:r>
          </w:p>
        </w:tc>
        <w:tc>
          <w:tcPr>
            <w:tcW w:w="540" w:type="dxa"/>
            <w:tcBorders>
              <w:top w:val="single" w:sz="4" w:space="0" w:color="auto"/>
              <w:left w:val="single" w:sz="4" w:space="0" w:color="auto"/>
              <w:bottom w:val="single" w:sz="4" w:space="0" w:color="auto"/>
              <w:right w:val="single" w:sz="4" w:space="0" w:color="auto"/>
            </w:tcBorders>
          </w:tcPr>
          <w:p w14:paraId="384E1531"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w:t>
            </w:r>
          </w:p>
        </w:tc>
        <w:tc>
          <w:tcPr>
            <w:tcW w:w="696" w:type="dxa"/>
            <w:gridSpan w:val="2"/>
            <w:tcBorders>
              <w:top w:val="single" w:sz="4" w:space="0" w:color="auto"/>
              <w:left w:val="single" w:sz="4" w:space="0" w:color="auto"/>
              <w:bottom w:val="single" w:sz="4" w:space="0" w:color="auto"/>
              <w:right w:val="single" w:sz="4" w:space="0" w:color="auto"/>
            </w:tcBorders>
          </w:tcPr>
          <w:p w14:paraId="268FC2E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95-70 - отопление</w:t>
            </w:r>
          </w:p>
        </w:tc>
        <w:tc>
          <w:tcPr>
            <w:tcW w:w="744" w:type="dxa"/>
            <w:tcBorders>
              <w:top w:val="single" w:sz="4" w:space="0" w:color="auto"/>
              <w:left w:val="single" w:sz="4" w:space="0" w:color="auto"/>
              <w:bottom w:val="single" w:sz="4" w:space="0" w:color="auto"/>
              <w:right w:val="single" w:sz="4" w:space="0" w:color="auto"/>
            </w:tcBorders>
          </w:tcPr>
          <w:p w14:paraId="74350A6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0,08</w:t>
            </w:r>
          </w:p>
        </w:tc>
        <w:tc>
          <w:tcPr>
            <w:tcW w:w="2254" w:type="dxa"/>
            <w:tcBorders>
              <w:top w:val="single" w:sz="4" w:space="0" w:color="auto"/>
              <w:left w:val="single" w:sz="4" w:space="0" w:color="auto"/>
              <w:bottom w:val="single" w:sz="4" w:space="0" w:color="auto"/>
              <w:right w:val="single" w:sz="4" w:space="0" w:color="auto"/>
            </w:tcBorders>
          </w:tcPr>
          <w:p w14:paraId="31DD269A"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№1 ХОПЕР-А (36)</w:t>
            </w:r>
          </w:p>
        </w:tc>
        <w:tc>
          <w:tcPr>
            <w:tcW w:w="709" w:type="dxa"/>
            <w:tcBorders>
              <w:top w:val="single" w:sz="4" w:space="0" w:color="auto"/>
              <w:left w:val="single" w:sz="4" w:space="0" w:color="auto"/>
              <w:bottom w:val="single" w:sz="4" w:space="0" w:color="auto"/>
              <w:right w:val="single" w:sz="4" w:space="0" w:color="auto"/>
            </w:tcBorders>
          </w:tcPr>
          <w:p w14:paraId="0C1EAE4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2011г.</w:t>
            </w:r>
          </w:p>
        </w:tc>
        <w:tc>
          <w:tcPr>
            <w:tcW w:w="416" w:type="dxa"/>
            <w:tcBorders>
              <w:top w:val="single" w:sz="4" w:space="0" w:color="auto"/>
              <w:left w:val="single" w:sz="4" w:space="0" w:color="auto"/>
              <w:bottom w:val="single" w:sz="4" w:space="0" w:color="auto"/>
              <w:right w:val="single" w:sz="4" w:space="0" w:color="auto"/>
            </w:tcBorders>
          </w:tcPr>
          <w:p w14:paraId="101176F9"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30</w:t>
            </w:r>
          </w:p>
        </w:tc>
        <w:tc>
          <w:tcPr>
            <w:tcW w:w="576" w:type="dxa"/>
            <w:tcBorders>
              <w:top w:val="single" w:sz="4" w:space="0" w:color="auto"/>
              <w:left w:val="single" w:sz="4" w:space="0" w:color="auto"/>
              <w:bottom w:val="single" w:sz="4" w:space="0" w:color="auto"/>
              <w:right w:val="single" w:sz="4" w:space="0" w:color="auto"/>
            </w:tcBorders>
            <w:textDirection w:val="btLr"/>
          </w:tcPr>
          <w:p w14:paraId="090DEE6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0,041</w:t>
            </w:r>
          </w:p>
        </w:tc>
        <w:tc>
          <w:tcPr>
            <w:tcW w:w="801" w:type="dxa"/>
            <w:tcBorders>
              <w:top w:val="single" w:sz="4" w:space="0" w:color="auto"/>
              <w:left w:val="single" w:sz="4" w:space="0" w:color="auto"/>
              <w:bottom w:val="single" w:sz="4" w:space="0" w:color="auto"/>
              <w:right w:val="single" w:sz="4" w:space="0" w:color="auto"/>
            </w:tcBorders>
          </w:tcPr>
          <w:p w14:paraId="767E8A0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газ</w:t>
            </w:r>
          </w:p>
        </w:tc>
        <w:tc>
          <w:tcPr>
            <w:tcW w:w="540" w:type="dxa"/>
            <w:tcBorders>
              <w:top w:val="single" w:sz="4" w:space="0" w:color="auto"/>
              <w:left w:val="single" w:sz="4" w:space="0" w:color="auto"/>
              <w:bottom w:val="single" w:sz="4" w:space="0" w:color="auto"/>
              <w:right w:val="single" w:sz="4" w:space="0" w:color="auto"/>
            </w:tcBorders>
          </w:tcPr>
          <w:p w14:paraId="6F820E6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w:t>
            </w:r>
          </w:p>
        </w:tc>
        <w:tc>
          <w:tcPr>
            <w:tcW w:w="540" w:type="dxa"/>
            <w:tcBorders>
              <w:top w:val="single" w:sz="4" w:space="0" w:color="auto"/>
              <w:left w:val="single" w:sz="4" w:space="0" w:color="auto"/>
              <w:bottom w:val="single" w:sz="4" w:space="0" w:color="auto"/>
              <w:right w:val="single" w:sz="4" w:space="0" w:color="auto"/>
            </w:tcBorders>
          </w:tcPr>
          <w:p w14:paraId="6B6E5F0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043F730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0,07</w:t>
            </w:r>
          </w:p>
        </w:tc>
        <w:tc>
          <w:tcPr>
            <w:tcW w:w="540" w:type="dxa"/>
            <w:tcBorders>
              <w:top w:val="single" w:sz="4" w:space="0" w:color="auto"/>
              <w:left w:val="single" w:sz="4" w:space="0" w:color="auto"/>
              <w:bottom w:val="single" w:sz="4" w:space="0" w:color="auto"/>
              <w:right w:val="single" w:sz="4" w:space="0" w:color="auto"/>
            </w:tcBorders>
          </w:tcPr>
          <w:p w14:paraId="112C4F9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w:t>
            </w:r>
          </w:p>
        </w:tc>
        <w:tc>
          <w:tcPr>
            <w:tcW w:w="720" w:type="dxa"/>
            <w:tcBorders>
              <w:top w:val="single" w:sz="4" w:space="0" w:color="auto"/>
              <w:left w:val="single" w:sz="4" w:space="0" w:color="auto"/>
              <w:bottom w:val="single" w:sz="4" w:space="0" w:color="auto"/>
              <w:right w:val="single" w:sz="4" w:space="0" w:color="auto"/>
            </w:tcBorders>
          </w:tcPr>
          <w:p w14:paraId="6BF57C3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43AA29B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720EF0B9"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664" w:type="dxa"/>
            <w:tcBorders>
              <w:top w:val="single" w:sz="4" w:space="0" w:color="auto"/>
              <w:left w:val="single" w:sz="4" w:space="0" w:color="auto"/>
              <w:bottom w:val="single" w:sz="4" w:space="0" w:color="auto"/>
              <w:right w:val="single" w:sz="4" w:space="0" w:color="auto"/>
            </w:tcBorders>
          </w:tcPr>
          <w:p w14:paraId="4235DF9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32</w:t>
            </w:r>
          </w:p>
        </w:tc>
        <w:tc>
          <w:tcPr>
            <w:tcW w:w="956" w:type="dxa"/>
            <w:tcBorders>
              <w:top w:val="single" w:sz="4" w:space="0" w:color="auto"/>
              <w:left w:val="single" w:sz="4" w:space="0" w:color="auto"/>
              <w:bottom w:val="single" w:sz="4" w:space="0" w:color="auto"/>
              <w:right w:val="single" w:sz="4" w:space="0" w:color="auto"/>
            </w:tcBorders>
          </w:tcPr>
          <w:p w14:paraId="27CFA3C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Приспособление для передвижного генератора</w:t>
            </w:r>
          </w:p>
        </w:tc>
      </w:tr>
      <w:tr w:rsidR="00C80358" w:rsidRPr="005F2031" w14:paraId="2E69B657" w14:textId="77777777" w:rsidTr="003B423C">
        <w:trPr>
          <w:cantSplit/>
          <w:trHeight w:val="461"/>
        </w:trPr>
        <w:tc>
          <w:tcPr>
            <w:tcW w:w="1242" w:type="dxa"/>
            <w:tcBorders>
              <w:top w:val="single" w:sz="4" w:space="0" w:color="auto"/>
              <w:left w:val="single" w:sz="4" w:space="0" w:color="auto"/>
              <w:bottom w:val="single" w:sz="4" w:space="0" w:color="auto"/>
              <w:right w:val="single" w:sz="4" w:space="0" w:color="auto"/>
            </w:tcBorders>
          </w:tcPr>
          <w:p w14:paraId="5D12C816" w14:textId="77777777" w:rsidR="00C80358" w:rsidRPr="005F2031" w:rsidRDefault="00C80358" w:rsidP="00C80358">
            <w:pPr>
              <w:spacing w:line="240" w:lineRule="auto"/>
              <w:ind w:firstLine="0"/>
              <w:jc w:val="left"/>
              <w:rPr>
                <w:rFonts w:eastAsia="Times New Roman" w:cs="Times New Roman"/>
                <w:sz w:val="20"/>
                <w:szCs w:val="20"/>
                <w:lang w:eastAsia="ru-RU"/>
              </w:rPr>
            </w:pPr>
          </w:p>
        </w:tc>
        <w:tc>
          <w:tcPr>
            <w:tcW w:w="1435" w:type="dxa"/>
            <w:tcBorders>
              <w:top w:val="single" w:sz="4" w:space="0" w:color="auto"/>
              <w:left w:val="single" w:sz="4" w:space="0" w:color="auto"/>
              <w:bottom w:val="single" w:sz="4" w:space="0" w:color="auto"/>
              <w:right w:val="single" w:sz="4" w:space="0" w:color="auto"/>
            </w:tcBorders>
          </w:tcPr>
          <w:p w14:paraId="3492E715"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1135" w:type="dxa"/>
            <w:tcBorders>
              <w:top w:val="single" w:sz="4" w:space="0" w:color="auto"/>
              <w:left w:val="single" w:sz="4" w:space="0" w:color="auto"/>
              <w:bottom w:val="single" w:sz="4" w:space="0" w:color="auto"/>
              <w:right w:val="single" w:sz="4" w:space="0" w:color="auto"/>
            </w:tcBorders>
          </w:tcPr>
          <w:p w14:paraId="02B7EA79"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64AACF44"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96" w:type="dxa"/>
            <w:gridSpan w:val="2"/>
            <w:tcBorders>
              <w:top w:val="single" w:sz="4" w:space="0" w:color="auto"/>
              <w:left w:val="single" w:sz="4" w:space="0" w:color="auto"/>
              <w:bottom w:val="single" w:sz="4" w:space="0" w:color="auto"/>
              <w:right w:val="single" w:sz="4" w:space="0" w:color="auto"/>
            </w:tcBorders>
          </w:tcPr>
          <w:p w14:paraId="07DE3D19"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44" w:type="dxa"/>
            <w:tcBorders>
              <w:top w:val="single" w:sz="4" w:space="0" w:color="auto"/>
              <w:left w:val="single" w:sz="4" w:space="0" w:color="auto"/>
              <w:bottom w:val="single" w:sz="4" w:space="0" w:color="auto"/>
              <w:right w:val="single" w:sz="4" w:space="0" w:color="auto"/>
            </w:tcBorders>
          </w:tcPr>
          <w:p w14:paraId="73DAA6F2"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2254" w:type="dxa"/>
            <w:tcBorders>
              <w:top w:val="single" w:sz="4" w:space="0" w:color="auto"/>
              <w:left w:val="single" w:sz="4" w:space="0" w:color="auto"/>
              <w:bottom w:val="single" w:sz="4" w:space="0" w:color="auto"/>
              <w:right w:val="single" w:sz="4" w:space="0" w:color="auto"/>
            </w:tcBorders>
          </w:tcPr>
          <w:p w14:paraId="26437AF7"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№2 ХОПЕР-А (38)</w:t>
            </w:r>
          </w:p>
        </w:tc>
        <w:tc>
          <w:tcPr>
            <w:tcW w:w="709" w:type="dxa"/>
            <w:tcBorders>
              <w:top w:val="single" w:sz="4" w:space="0" w:color="auto"/>
              <w:left w:val="single" w:sz="4" w:space="0" w:color="auto"/>
              <w:bottom w:val="single" w:sz="4" w:space="0" w:color="auto"/>
              <w:right w:val="single" w:sz="4" w:space="0" w:color="auto"/>
            </w:tcBorders>
          </w:tcPr>
          <w:p w14:paraId="05D122B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2011г.</w:t>
            </w:r>
          </w:p>
        </w:tc>
        <w:tc>
          <w:tcPr>
            <w:tcW w:w="416" w:type="dxa"/>
            <w:tcBorders>
              <w:top w:val="single" w:sz="4" w:space="0" w:color="auto"/>
              <w:left w:val="single" w:sz="4" w:space="0" w:color="auto"/>
              <w:bottom w:val="single" w:sz="4" w:space="0" w:color="auto"/>
              <w:right w:val="single" w:sz="4" w:space="0" w:color="auto"/>
            </w:tcBorders>
          </w:tcPr>
          <w:p w14:paraId="432C5BF5"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30</w:t>
            </w:r>
          </w:p>
        </w:tc>
        <w:tc>
          <w:tcPr>
            <w:tcW w:w="576" w:type="dxa"/>
            <w:tcBorders>
              <w:top w:val="single" w:sz="4" w:space="0" w:color="auto"/>
              <w:left w:val="single" w:sz="4" w:space="0" w:color="auto"/>
              <w:bottom w:val="single" w:sz="4" w:space="0" w:color="auto"/>
              <w:right w:val="single" w:sz="4" w:space="0" w:color="auto"/>
            </w:tcBorders>
            <w:textDirection w:val="btLr"/>
          </w:tcPr>
          <w:p w14:paraId="17D08B51"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0,041</w:t>
            </w:r>
          </w:p>
        </w:tc>
        <w:tc>
          <w:tcPr>
            <w:tcW w:w="801" w:type="dxa"/>
            <w:tcBorders>
              <w:top w:val="single" w:sz="4" w:space="0" w:color="auto"/>
              <w:left w:val="single" w:sz="4" w:space="0" w:color="auto"/>
              <w:bottom w:val="single" w:sz="4" w:space="0" w:color="auto"/>
              <w:right w:val="single" w:sz="4" w:space="0" w:color="auto"/>
            </w:tcBorders>
          </w:tcPr>
          <w:p w14:paraId="367D5694"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016F2F6E"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217B434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10D032F1"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1E3EFF1D"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20" w:type="dxa"/>
            <w:tcBorders>
              <w:top w:val="single" w:sz="4" w:space="0" w:color="auto"/>
              <w:left w:val="single" w:sz="4" w:space="0" w:color="auto"/>
              <w:bottom w:val="single" w:sz="4" w:space="0" w:color="auto"/>
              <w:right w:val="single" w:sz="4" w:space="0" w:color="auto"/>
            </w:tcBorders>
          </w:tcPr>
          <w:p w14:paraId="71CDB62A"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7BD25B68"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5009ADD3"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64" w:type="dxa"/>
            <w:tcBorders>
              <w:top w:val="single" w:sz="4" w:space="0" w:color="auto"/>
              <w:left w:val="single" w:sz="4" w:space="0" w:color="auto"/>
              <w:bottom w:val="single" w:sz="4" w:space="0" w:color="auto"/>
              <w:right w:val="single" w:sz="4" w:space="0" w:color="auto"/>
            </w:tcBorders>
          </w:tcPr>
          <w:p w14:paraId="1E5E5A09"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956" w:type="dxa"/>
            <w:tcBorders>
              <w:top w:val="single" w:sz="4" w:space="0" w:color="auto"/>
              <w:left w:val="single" w:sz="4" w:space="0" w:color="auto"/>
              <w:bottom w:val="single" w:sz="4" w:space="0" w:color="auto"/>
              <w:right w:val="single" w:sz="4" w:space="0" w:color="auto"/>
            </w:tcBorders>
          </w:tcPr>
          <w:p w14:paraId="24B0D1B4" w14:textId="77777777" w:rsidR="00C80358" w:rsidRPr="005F2031" w:rsidRDefault="00C80358" w:rsidP="00C80358">
            <w:pPr>
              <w:spacing w:line="240" w:lineRule="auto"/>
              <w:ind w:firstLine="0"/>
              <w:jc w:val="left"/>
              <w:rPr>
                <w:rFonts w:eastAsia="Times New Roman" w:cs="Times New Roman"/>
                <w:sz w:val="16"/>
                <w:szCs w:val="16"/>
                <w:lang w:eastAsia="ru-RU"/>
              </w:rPr>
            </w:pPr>
          </w:p>
        </w:tc>
      </w:tr>
      <w:tr w:rsidR="00C80358" w:rsidRPr="005F2031" w14:paraId="6BD55A2E" w14:textId="77777777" w:rsidTr="00C80358">
        <w:trPr>
          <w:cantSplit/>
          <w:trHeight w:val="323"/>
        </w:trPr>
        <w:tc>
          <w:tcPr>
            <w:tcW w:w="1242" w:type="dxa"/>
            <w:tcBorders>
              <w:top w:val="single" w:sz="4" w:space="0" w:color="auto"/>
              <w:left w:val="single" w:sz="4" w:space="0" w:color="auto"/>
              <w:bottom w:val="single" w:sz="4" w:space="0" w:color="auto"/>
              <w:right w:val="single" w:sz="4" w:space="0" w:color="auto"/>
            </w:tcBorders>
          </w:tcPr>
          <w:p w14:paraId="2884FA2E" w14:textId="77777777" w:rsidR="00C80358" w:rsidRPr="005F2031" w:rsidRDefault="00C80358" w:rsidP="00C80358">
            <w:pPr>
              <w:spacing w:line="240" w:lineRule="auto"/>
              <w:ind w:firstLine="0"/>
              <w:jc w:val="left"/>
              <w:rPr>
                <w:rFonts w:eastAsia="Times New Roman" w:cs="Times New Roman"/>
                <w:sz w:val="20"/>
                <w:szCs w:val="20"/>
                <w:lang w:eastAsia="ru-RU"/>
              </w:rPr>
            </w:pPr>
            <w:r w:rsidRPr="005F2031">
              <w:rPr>
                <w:rFonts w:eastAsia="Times New Roman" w:cs="Times New Roman"/>
                <w:sz w:val="20"/>
                <w:szCs w:val="20"/>
                <w:lang w:eastAsia="ru-RU"/>
              </w:rPr>
              <w:lastRenderedPageBreak/>
              <w:t>Котельная п. Труд №4</w:t>
            </w:r>
          </w:p>
        </w:tc>
        <w:tc>
          <w:tcPr>
            <w:tcW w:w="1435" w:type="dxa"/>
            <w:tcBorders>
              <w:top w:val="single" w:sz="4" w:space="0" w:color="auto"/>
              <w:left w:val="single" w:sz="4" w:space="0" w:color="auto"/>
              <w:bottom w:val="single" w:sz="4" w:space="0" w:color="auto"/>
              <w:right w:val="single" w:sz="4" w:space="0" w:color="auto"/>
            </w:tcBorders>
          </w:tcPr>
          <w:p w14:paraId="107E70A2"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п. Труд, ул. Спортивная, 4а (липенская-школа)</w:t>
            </w:r>
          </w:p>
        </w:tc>
        <w:tc>
          <w:tcPr>
            <w:tcW w:w="1135" w:type="dxa"/>
            <w:tcBorders>
              <w:top w:val="single" w:sz="4" w:space="0" w:color="auto"/>
              <w:left w:val="single" w:sz="4" w:space="0" w:color="auto"/>
              <w:bottom w:val="single" w:sz="4" w:space="0" w:color="auto"/>
              <w:right w:val="single" w:sz="4" w:space="0" w:color="auto"/>
            </w:tcBorders>
          </w:tcPr>
          <w:p w14:paraId="5DB3B9FC"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тел: 2-10-33; адр. эл. почты: sergeeva@vtg33.ru; № факса: 2-29-16; Петушинский филиал ООО "Владимиртеплогаз"</w:t>
            </w:r>
          </w:p>
        </w:tc>
        <w:tc>
          <w:tcPr>
            <w:tcW w:w="540" w:type="dxa"/>
            <w:tcBorders>
              <w:top w:val="single" w:sz="4" w:space="0" w:color="auto"/>
              <w:left w:val="single" w:sz="4" w:space="0" w:color="auto"/>
              <w:bottom w:val="single" w:sz="4" w:space="0" w:color="auto"/>
              <w:right w:val="single" w:sz="4" w:space="0" w:color="auto"/>
            </w:tcBorders>
          </w:tcPr>
          <w:p w14:paraId="52F2EF2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w:t>
            </w:r>
          </w:p>
        </w:tc>
        <w:tc>
          <w:tcPr>
            <w:tcW w:w="696" w:type="dxa"/>
            <w:gridSpan w:val="2"/>
            <w:tcBorders>
              <w:top w:val="single" w:sz="4" w:space="0" w:color="auto"/>
              <w:left w:val="single" w:sz="4" w:space="0" w:color="auto"/>
              <w:bottom w:val="single" w:sz="4" w:space="0" w:color="auto"/>
              <w:right w:val="single" w:sz="4" w:space="0" w:color="auto"/>
            </w:tcBorders>
          </w:tcPr>
          <w:p w14:paraId="4CCDBFFA"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95-70 - отопление</w:t>
            </w:r>
          </w:p>
        </w:tc>
        <w:tc>
          <w:tcPr>
            <w:tcW w:w="744" w:type="dxa"/>
            <w:tcBorders>
              <w:top w:val="single" w:sz="4" w:space="0" w:color="auto"/>
              <w:left w:val="single" w:sz="4" w:space="0" w:color="auto"/>
              <w:bottom w:val="single" w:sz="4" w:space="0" w:color="auto"/>
              <w:right w:val="single" w:sz="4" w:space="0" w:color="auto"/>
            </w:tcBorders>
          </w:tcPr>
          <w:p w14:paraId="0C4AA99F"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0,09</w:t>
            </w:r>
          </w:p>
        </w:tc>
        <w:tc>
          <w:tcPr>
            <w:tcW w:w="2254" w:type="dxa"/>
            <w:tcBorders>
              <w:top w:val="single" w:sz="4" w:space="0" w:color="auto"/>
              <w:left w:val="single" w:sz="4" w:space="0" w:color="auto"/>
              <w:bottom w:val="single" w:sz="4" w:space="0" w:color="auto"/>
              <w:right w:val="single" w:sz="4" w:space="0" w:color="auto"/>
            </w:tcBorders>
          </w:tcPr>
          <w:p w14:paraId="2759FD6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№1 ХОПЕР-А (363)</w:t>
            </w:r>
          </w:p>
        </w:tc>
        <w:tc>
          <w:tcPr>
            <w:tcW w:w="709" w:type="dxa"/>
            <w:tcBorders>
              <w:top w:val="single" w:sz="4" w:space="0" w:color="auto"/>
              <w:left w:val="single" w:sz="4" w:space="0" w:color="auto"/>
              <w:bottom w:val="single" w:sz="4" w:space="0" w:color="auto"/>
              <w:right w:val="single" w:sz="4" w:space="0" w:color="auto"/>
            </w:tcBorders>
          </w:tcPr>
          <w:p w14:paraId="425AF437"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2011г.</w:t>
            </w:r>
          </w:p>
        </w:tc>
        <w:tc>
          <w:tcPr>
            <w:tcW w:w="416" w:type="dxa"/>
            <w:tcBorders>
              <w:top w:val="single" w:sz="4" w:space="0" w:color="auto"/>
              <w:left w:val="single" w:sz="4" w:space="0" w:color="auto"/>
              <w:bottom w:val="single" w:sz="4" w:space="0" w:color="auto"/>
              <w:right w:val="single" w:sz="4" w:space="0" w:color="auto"/>
            </w:tcBorders>
          </w:tcPr>
          <w:p w14:paraId="3657CABB"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30</w:t>
            </w:r>
          </w:p>
        </w:tc>
        <w:tc>
          <w:tcPr>
            <w:tcW w:w="576" w:type="dxa"/>
            <w:tcBorders>
              <w:top w:val="single" w:sz="4" w:space="0" w:color="auto"/>
              <w:left w:val="single" w:sz="4" w:space="0" w:color="auto"/>
              <w:bottom w:val="single" w:sz="4" w:space="0" w:color="auto"/>
              <w:right w:val="single" w:sz="4" w:space="0" w:color="auto"/>
            </w:tcBorders>
            <w:textDirection w:val="btLr"/>
          </w:tcPr>
          <w:p w14:paraId="61093F39"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0,048</w:t>
            </w:r>
          </w:p>
        </w:tc>
        <w:tc>
          <w:tcPr>
            <w:tcW w:w="801" w:type="dxa"/>
            <w:tcBorders>
              <w:top w:val="single" w:sz="4" w:space="0" w:color="auto"/>
              <w:left w:val="single" w:sz="4" w:space="0" w:color="auto"/>
              <w:bottom w:val="single" w:sz="4" w:space="0" w:color="auto"/>
              <w:right w:val="single" w:sz="4" w:space="0" w:color="auto"/>
            </w:tcBorders>
          </w:tcPr>
          <w:p w14:paraId="3ACB5F0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газ</w:t>
            </w:r>
          </w:p>
        </w:tc>
        <w:tc>
          <w:tcPr>
            <w:tcW w:w="540" w:type="dxa"/>
            <w:tcBorders>
              <w:top w:val="single" w:sz="4" w:space="0" w:color="auto"/>
              <w:left w:val="single" w:sz="4" w:space="0" w:color="auto"/>
              <w:bottom w:val="single" w:sz="4" w:space="0" w:color="auto"/>
              <w:right w:val="single" w:sz="4" w:space="0" w:color="auto"/>
            </w:tcBorders>
          </w:tcPr>
          <w:p w14:paraId="27084F0E"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w:t>
            </w:r>
          </w:p>
        </w:tc>
        <w:tc>
          <w:tcPr>
            <w:tcW w:w="540" w:type="dxa"/>
            <w:tcBorders>
              <w:top w:val="single" w:sz="4" w:space="0" w:color="auto"/>
              <w:left w:val="single" w:sz="4" w:space="0" w:color="auto"/>
              <w:bottom w:val="single" w:sz="4" w:space="0" w:color="auto"/>
              <w:right w:val="single" w:sz="4" w:space="0" w:color="auto"/>
            </w:tcBorders>
          </w:tcPr>
          <w:p w14:paraId="04CD8D94"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5CBD10C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0,032</w:t>
            </w:r>
          </w:p>
        </w:tc>
        <w:tc>
          <w:tcPr>
            <w:tcW w:w="540" w:type="dxa"/>
            <w:tcBorders>
              <w:top w:val="single" w:sz="4" w:space="0" w:color="auto"/>
              <w:left w:val="single" w:sz="4" w:space="0" w:color="auto"/>
              <w:bottom w:val="single" w:sz="4" w:space="0" w:color="auto"/>
              <w:right w:val="single" w:sz="4" w:space="0" w:color="auto"/>
            </w:tcBorders>
          </w:tcPr>
          <w:p w14:paraId="5C3A5E7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720" w:type="dxa"/>
            <w:tcBorders>
              <w:top w:val="single" w:sz="4" w:space="0" w:color="auto"/>
              <w:left w:val="single" w:sz="4" w:space="0" w:color="auto"/>
              <w:bottom w:val="single" w:sz="4" w:space="0" w:color="auto"/>
              <w:right w:val="single" w:sz="4" w:space="0" w:color="auto"/>
            </w:tcBorders>
          </w:tcPr>
          <w:p w14:paraId="4647CF54"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w:t>
            </w:r>
          </w:p>
        </w:tc>
        <w:tc>
          <w:tcPr>
            <w:tcW w:w="540" w:type="dxa"/>
            <w:tcBorders>
              <w:top w:val="single" w:sz="4" w:space="0" w:color="auto"/>
              <w:left w:val="single" w:sz="4" w:space="0" w:color="auto"/>
              <w:bottom w:val="single" w:sz="4" w:space="0" w:color="auto"/>
              <w:right w:val="single" w:sz="4" w:space="0" w:color="auto"/>
            </w:tcBorders>
          </w:tcPr>
          <w:p w14:paraId="4BE9B54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5FDBACD2"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664" w:type="dxa"/>
            <w:tcBorders>
              <w:top w:val="single" w:sz="4" w:space="0" w:color="auto"/>
              <w:left w:val="single" w:sz="4" w:space="0" w:color="auto"/>
              <w:bottom w:val="single" w:sz="4" w:space="0" w:color="auto"/>
              <w:right w:val="single" w:sz="4" w:space="0" w:color="auto"/>
            </w:tcBorders>
          </w:tcPr>
          <w:p w14:paraId="0981DA32"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85</w:t>
            </w:r>
          </w:p>
        </w:tc>
        <w:tc>
          <w:tcPr>
            <w:tcW w:w="956" w:type="dxa"/>
            <w:tcBorders>
              <w:top w:val="single" w:sz="4" w:space="0" w:color="auto"/>
              <w:left w:val="single" w:sz="4" w:space="0" w:color="auto"/>
              <w:bottom w:val="single" w:sz="4" w:space="0" w:color="auto"/>
              <w:right w:val="single" w:sz="4" w:space="0" w:color="auto"/>
            </w:tcBorders>
          </w:tcPr>
          <w:p w14:paraId="559C64D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Приспособление для передвижного генератора</w:t>
            </w:r>
          </w:p>
        </w:tc>
      </w:tr>
      <w:tr w:rsidR="00C80358" w:rsidRPr="005F2031" w14:paraId="14951800" w14:textId="77777777" w:rsidTr="003B423C">
        <w:trPr>
          <w:cantSplit/>
          <w:trHeight w:val="596"/>
        </w:trPr>
        <w:tc>
          <w:tcPr>
            <w:tcW w:w="1242" w:type="dxa"/>
            <w:tcBorders>
              <w:top w:val="single" w:sz="4" w:space="0" w:color="auto"/>
              <w:left w:val="single" w:sz="4" w:space="0" w:color="auto"/>
              <w:bottom w:val="single" w:sz="4" w:space="0" w:color="auto"/>
              <w:right w:val="single" w:sz="4" w:space="0" w:color="auto"/>
            </w:tcBorders>
          </w:tcPr>
          <w:p w14:paraId="72F17AE3" w14:textId="77777777" w:rsidR="00C80358" w:rsidRPr="005F2031" w:rsidRDefault="00C80358" w:rsidP="00C80358">
            <w:pPr>
              <w:spacing w:line="240" w:lineRule="auto"/>
              <w:ind w:firstLine="0"/>
              <w:jc w:val="left"/>
              <w:rPr>
                <w:rFonts w:eastAsia="Times New Roman" w:cs="Times New Roman"/>
                <w:sz w:val="20"/>
                <w:szCs w:val="20"/>
                <w:lang w:eastAsia="ru-RU"/>
              </w:rPr>
            </w:pPr>
          </w:p>
        </w:tc>
        <w:tc>
          <w:tcPr>
            <w:tcW w:w="1435" w:type="dxa"/>
            <w:tcBorders>
              <w:top w:val="single" w:sz="4" w:space="0" w:color="auto"/>
              <w:left w:val="single" w:sz="4" w:space="0" w:color="auto"/>
              <w:bottom w:val="single" w:sz="4" w:space="0" w:color="auto"/>
              <w:right w:val="single" w:sz="4" w:space="0" w:color="auto"/>
            </w:tcBorders>
          </w:tcPr>
          <w:p w14:paraId="35045120"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1135" w:type="dxa"/>
            <w:tcBorders>
              <w:top w:val="single" w:sz="4" w:space="0" w:color="auto"/>
              <w:left w:val="single" w:sz="4" w:space="0" w:color="auto"/>
              <w:bottom w:val="single" w:sz="4" w:space="0" w:color="auto"/>
              <w:right w:val="single" w:sz="4" w:space="0" w:color="auto"/>
            </w:tcBorders>
          </w:tcPr>
          <w:p w14:paraId="01A8F971"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4A761C19"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96" w:type="dxa"/>
            <w:gridSpan w:val="2"/>
            <w:tcBorders>
              <w:top w:val="single" w:sz="4" w:space="0" w:color="auto"/>
              <w:left w:val="single" w:sz="4" w:space="0" w:color="auto"/>
              <w:bottom w:val="single" w:sz="4" w:space="0" w:color="auto"/>
              <w:right w:val="single" w:sz="4" w:space="0" w:color="auto"/>
            </w:tcBorders>
          </w:tcPr>
          <w:p w14:paraId="3020BFD4"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44" w:type="dxa"/>
            <w:tcBorders>
              <w:top w:val="single" w:sz="4" w:space="0" w:color="auto"/>
              <w:left w:val="single" w:sz="4" w:space="0" w:color="auto"/>
              <w:bottom w:val="single" w:sz="4" w:space="0" w:color="auto"/>
              <w:right w:val="single" w:sz="4" w:space="0" w:color="auto"/>
            </w:tcBorders>
          </w:tcPr>
          <w:p w14:paraId="736BF7A9"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2254" w:type="dxa"/>
            <w:tcBorders>
              <w:top w:val="single" w:sz="4" w:space="0" w:color="auto"/>
              <w:left w:val="single" w:sz="4" w:space="0" w:color="auto"/>
              <w:bottom w:val="single" w:sz="4" w:space="0" w:color="auto"/>
              <w:right w:val="single" w:sz="4" w:space="0" w:color="auto"/>
            </w:tcBorders>
          </w:tcPr>
          <w:p w14:paraId="100911D2"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№2 ХОПЕР-А (364)</w:t>
            </w:r>
          </w:p>
        </w:tc>
        <w:tc>
          <w:tcPr>
            <w:tcW w:w="709" w:type="dxa"/>
            <w:tcBorders>
              <w:top w:val="single" w:sz="4" w:space="0" w:color="auto"/>
              <w:left w:val="single" w:sz="4" w:space="0" w:color="auto"/>
              <w:bottom w:val="single" w:sz="4" w:space="0" w:color="auto"/>
              <w:right w:val="single" w:sz="4" w:space="0" w:color="auto"/>
            </w:tcBorders>
          </w:tcPr>
          <w:p w14:paraId="46FD6FD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2011г.</w:t>
            </w:r>
          </w:p>
        </w:tc>
        <w:tc>
          <w:tcPr>
            <w:tcW w:w="416" w:type="dxa"/>
            <w:tcBorders>
              <w:top w:val="single" w:sz="4" w:space="0" w:color="auto"/>
              <w:left w:val="single" w:sz="4" w:space="0" w:color="auto"/>
              <w:bottom w:val="single" w:sz="4" w:space="0" w:color="auto"/>
              <w:right w:val="single" w:sz="4" w:space="0" w:color="auto"/>
            </w:tcBorders>
          </w:tcPr>
          <w:p w14:paraId="03B8810C"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30</w:t>
            </w:r>
          </w:p>
        </w:tc>
        <w:tc>
          <w:tcPr>
            <w:tcW w:w="576" w:type="dxa"/>
            <w:tcBorders>
              <w:top w:val="single" w:sz="4" w:space="0" w:color="auto"/>
              <w:left w:val="single" w:sz="4" w:space="0" w:color="auto"/>
              <w:bottom w:val="single" w:sz="4" w:space="0" w:color="auto"/>
              <w:right w:val="single" w:sz="4" w:space="0" w:color="auto"/>
            </w:tcBorders>
            <w:textDirection w:val="btLr"/>
          </w:tcPr>
          <w:p w14:paraId="583B591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0,048</w:t>
            </w:r>
          </w:p>
        </w:tc>
        <w:tc>
          <w:tcPr>
            <w:tcW w:w="801" w:type="dxa"/>
            <w:tcBorders>
              <w:top w:val="single" w:sz="4" w:space="0" w:color="auto"/>
              <w:left w:val="single" w:sz="4" w:space="0" w:color="auto"/>
              <w:bottom w:val="single" w:sz="4" w:space="0" w:color="auto"/>
              <w:right w:val="single" w:sz="4" w:space="0" w:color="auto"/>
            </w:tcBorders>
          </w:tcPr>
          <w:p w14:paraId="77D595E1"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57E3C05D"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575791B7"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557E02D4"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5E3F67B0"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20" w:type="dxa"/>
            <w:tcBorders>
              <w:top w:val="single" w:sz="4" w:space="0" w:color="auto"/>
              <w:left w:val="single" w:sz="4" w:space="0" w:color="auto"/>
              <w:bottom w:val="single" w:sz="4" w:space="0" w:color="auto"/>
              <w:right w:val="single" w:sz="4" w:space="0" w:color="auto"/>
            </w:tcBorders>
          </w:tcPr>
          <w:p w14:paraId="4179C1A0"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7705E62C"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385C1807"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64" w:type="dxa"/>
            <w:tcBorders>
              <w:top w:val="single" w:sz="4" w:space="0" w:color="auto"/>
              <w:left w:val="single" w:sz="4" w:space="0" w:color="auto"/>
              <w:bottom w:val="single" w:sz="4" w:space="0" w:color="auto"/>
              <w:right w:val="single" w:sz="4" w:space="0" w:color="auto"/>
            </w:tcBorders>
          </w:tcPr>
          <w:p w14:paraId="401289B4"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956" w:type="dxa"/>
            <w:tcBorders>
              <w:top w:val="single" w:sz="4" w:space="0" w:color="auto"/>
              <w:left w:val="single" w:sz="4" w:space="0" w:color="auto"/>
              <w:bottom w:val="single" w:sz="4" w:space="0" w:color="auto"/>
              <w:right w:val="single" w:sz="4" w:space="0" w:color="auto"/>
            </w:tcBorders>
          </w:tcPr>
          <w:p w14:paraId="22398AF8" w14:textId="77777777" w:rsidR="00C80358" w:rsidRPr="005F2031" w:rsidRDefault="00C80358" w:rsidP="00C80358">
            <w:pPr>
              <w:spacing w:line="240" w:lineRule="auto"/>
              <w:ind w:firstLine="0"/>
              <w:jc w:val="left"/>
              <w:rPr>
                <w:rFonts w:eastAsia="Times New Roman" w:cs="Times New Roman"/>
                <w:sz w:val="16"/>
                <w:szCs w:val="16"/>
                <w:lang w:eastAsia="ru-RU"/>
              </w:rPr>
            </w:pPr>
          </w:p>
        </w:tc>
      </w:tr>
      <w:tr w:rsidR="00C80358" w:rsidRPr="005F2031" w14:paraId="28EAC052" w14:textId="77777777" w:rsidTr="00C80358">
        <w:trPr>
          <w:cantSplit/>
          <w:trHeight w:val="323"/>
        </w:trPr>
        <w:tc>
          <w:tcPr>
            <w:tcW w:w="1242" w:type="dxa"/>
            <w:tcBorders>
              <w:top w:val="single" w:sz="4" w:space="0" w:color="auto"/>
              <w:left w:val="single" w:sz="4" w:space="0" w:color="auto"/>
              <w:bottom w:val="single" w:sz="4" w:space="0" w:color="auto"/>
              <w:right w:val="single" w:sz="4" w:space="0" w:color="auto"/>
            </w:tcBorders>
          </w:tcPr>
          <w:p w14:paraId="36C66B8D" w14:textId="77777777" w:rsidR="00C80358" w:rsidRPr="005F2031" w:rsidRDefault="00C80358" w:rsidP="00C80358">
            <w:pPr>
              <w:spacing w:line="240" w:lineRule="auto"/>
              <w:ind w:firstLine="0"/>
              <w:jc w:val="left"/>
              <w:rPr>
                <w:rFonts w:eastAsia="Times New Roman" w:cs="Times New Roman"/>
                <w:sz w:val="20"/>
                <w:szCs w:val="20"/>
                <w:lang w:eastAsia="ru-RU"/>
              </w:rPr>
            </w:pPr>
            <w:r w:rsidRPr="005F2031">
              <w:rPr>
                <w:rFonts w:eastAsia="Times New Roman" w:cs="Times New Roman"/>
                <w:sz w:val="20"/>
                <w:szCs w:val="20"/>
                <w:lang w:eastAsia="ru-RU"/>
              </w:rPr>
              <w:t>БМК д. Пекша</w:t>
            </w:r>
          </w:p>
        </w:tc>
        <w:tc>
          <w:tcPr>
            <w:tcW w:w="1435" w:type="dxa"/>
            <w:tcBorders>
              <w:top w:val="single" w:sz="4" w:space="0" w:color="auto"/>
              <w:left w:val="single" w:sz="4" w:space="0" w:color="auto"/>
              <w:bottom w:val="single" w:sz="4" w:space="0" w:color="auto"/>
              <w:right w:val="single" w:sz="4" w:space="0" w:color="auto"/>
            </w:tcBorders>
          </w:tcPr>
          <w:p w14:paraId="7518D8DC"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д. Пекша</w:t>
            </w:r>
          </w:p>
        </w:tc>
        <w:tc>
          <w:tcPr>
            <w:tcW w:w="1135" w:type="dxa"/>
            <w:tcBorders>
              <w:top w:val="single" w:sz="4" w:space="0" w:color="auto"/>
              <w:left w:val="single" w:sz="4" w:space="0" w:color="auto"/>
              <w:bottom w:val="single" w:sz="4" w:space="0" w:color="auto"/>
              <w:right w:val="single" w:sz="4" w:space="0" w:color="auto"/>
            </w:tcBorders>
          </w:tcPr>
          <w:p w14:paraId="55446B8D"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тел: 2-10-33; адр. эл. почты: sergeeva@vtg33.ru; № факса: 2-29-16; Петушинский филиал ООО "Владимиртеплогаз"</w:t>
            </w:r>
          </w:p>
        </w:tc>
        <w:tc>
          <w:tcPr>
            <w:tcW w:w="540" w:type="dxa"/>
            <w:tcBorders>
              <w:top w:val="single" w:sz="4" w:space="0" w:color="auto"/>
              <w:left w:val="single" w:sz="4" w:space="0" w:color="auto"/>
              <w:bottom w:val="single" w:sz="4" w:space="0" w:color="auto"/>
              <w:right w:val="single" w:sz="4" w:space="0" w:color="auto"/>
            </w:tcBorders>
          </w:tcPr>
          <w:p w14:paraId="3CDEF55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w:t>
            </w:r>
          </w:p>
        </w:tc>
        <w:tc>
          <w:tcPr>
            <w:tcW w:w="696" w:type="dxa"/>
            <w:gridSpan w:val="2"/>
            <w:tcBorders>
              <w:top w:val="single" w:sz="4" w:space="0" w:color="auto"/>
              <w:left w:val="single" w:sz="4" w:space="0" w:color="auto"/>
              <w:bottom w:val="single" w:sz="4" w:space="0" w:color="auto"/>
              <w:right w:val="single" w:sz="4" w:space="0" w:color="auto"/>
            </w:tcBorders>
          </w:tcPr>
          <w:p w14:paraId="5076BA69"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95-70 - отопление</w:t>
            </w:r>
          </w:p>
        </w:tc>
        <w:tc>
          <w:tcPr>
            <w:tcW w:w="744" w:type="dxa"/>
            <w:tcBorders>
              <w:top w:val="single" w:sz="4" w:space="0" w:color="auto"/>
              <w:left w:val="single" w:sz="4" w:space="0" w:color="auto"/>
              <w:bottom w:val="single" w:sz="4" w:space="0" w:color="auto"/>
              <w:right w:val="single" w:sz="4" w:space="0" w:color="auto"/>
            </w:tcBorders>
          </w:tcPr>
          <w:p w14:paraId="75DA23A2"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2,23</w:t>
            </w:r>
          </w:p>
        </w:tc>
        <w:tc>
          <w:tcPr>
            <w:tcW w:w="2254" w:type="dxa"/>
            <w:tcBorders>
              <w:top w:val="single" w:sz="4" w:space="0" w:color="auto"/>
              <w:left w:val="single" w:sz="4" w:space="0" w:color="auto"/>
              <w:bottom w:val="single" w:sz="4" w:space="0" w:color="auto"/>
              <w:right w:val="single" w:sz="4" w:space="0" w:color="auto"/>
            </w:tcBorders>
          </w:tcPr>
          <w:p w14:paraId="4C9607B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№1 Турбетерм-1500 (1397)</w:t>
            </w:r>
          </w:p>
        </w:tc>
        <w:tc>
          <w:tcPr>
            <w:tcW w:w="709" w:type="dxa"/>
            <w:tcBorders>
              <w:top w:val="single" w:sz="4" w:space="0" w:color="auto"/>
              <w:left w:val="single" w:sz="4" w:space="0" w:color="auto"/>
              <w:bottom w:val="single" w:sz="4" w:space="0" w:color="auto"/>
              <w:right w:val="single" w:sz="4" w:space="0" w:color="auto"/>
            </w:tcBorders>
          </w:tcPr>
          <w:p w14:paraId="32B3001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2011г.</w:t>
            </w:r>
          </w:p>
        </w:tc>
        <w:tc>
          <w:tcPr>
            <w:tcW w:w="416" w:type="dxa"/>
            <w:tcBorders>
              <w:top w:val="single" w:sz="4" w:space="0" w:color="auto"/>
              <w:left w:val="single" w:sz="4" w:space="0" w:color="auto"/>
              <w:bottom w:val="single" w:sz="4" w:space="0" w:color="auto"/>
              <w:right w:val="single" w:sz="4" w:space="0" w:color="auto"/>
            </w:tcBorders>
          </w:tcPr>
          <w:p w14:paraId="1816B7C4"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30</w:t>
            </w:r>
          </w:p>
        </w:tc>
        <w:tc>
          <w:tcPr>
            <w:tcW w:w="576" w:type="dxa"/>
            <w:tcBorders>
              <w:top w:val="single" w:sz="4" w:space="0" w:color="auto"/>
              <w:left w:val="single" w:sz="4" w:space="0" w:color="auto"/>
              <w:bottom w:val="single" w:sz="4" w:space="0" w:color="auto"/>
              <w:right w:val="single" w:sz="4" w:space="0" w:color="auto"/>
            </w:tcBorders>
            <w:textDirection w:val="btLr"/>
          </w:tcPr>
          <w:p w14:paraId="3A948C0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1,29</w:t>
            </w:r>
          </w:p>
        </w:tc>
        <w:tc>
          <w:tcPr>
            <w:tcW w:w="801" w:type="dxa"/>
            <w:tcBorders>
              <w:top w:val="single" w:sz="4" w:space="0" w:color="auto"/>
              <w:left w:val="single" w:sz="4" w:space="0" w:color="auto"/>
              <w:bottom w:val="single" w:sz="4" w:space="0" w:color="auto"/>
              <w:right w:val="single" w:sz="4" w:space="0" w:color="auto"/>
            </w:tcBorders>
          </w:tcPr>
          <w:p w14:paraId="6FCCE0BA"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газ</w:t>
            </w:r>
          </w:p>
        </w:tc>
        <w:tc>
          <w:tcPr>
            <w:tcW w:w="540" w:type="dxa"/>
            <w:tcBorders>
              <w:top w:val="single" w:sz="4" w:space="0" w:color="auto"/>
              <w:left w:val="single" w:sz="4" w:space="0" w:color="auto"/>
              <w:bottom w:val="single" w:sz="4" w:space="0" w:color="auto"/>
              <w:right w:val="single" w:sz="4" w:space="0" w:color="auto"/>
            </w:tcBorders>
          </w:tcPr>
          <w:p w14:paraId="21D626E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w:t>
            </w:r>
          </w:p>
        </w:tc>
        <w:tc>
          <w:tcPr>
            <w:tcW w:w="540" w:type="dxa"/>
            <w:tcBorders>
              <w:top w:val="single" w:sz="4" w:space="0" w:color="auto"/>
              <w:left w:val="single" w:sz="4" w:space="0" w:color="auto"/>
              <w:bottom w:val="single" w:sz="4" w:space="0" w:color="auto"/>
              <w:right w:val="single" w:sz="4" w:space="0" w:color="auto"/>
            </w:tcBorders>
          </w:tcPr>
          <w:p w14:paraId="2F9F0B9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038D5982"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5,16</w:t>
            </w:r>
          </w:p>
        </w:tc>
        <w:tc>
          <w:tcPr>
            <w:tcW w:w="540" w:type="dxa"/>
            <w:tcBorders>
              <w:top w:val="single" w:sz="4" w:space="0" w:color="auto"/>
              <w:left w:val="single" w:sz="4" w:space="0" w:color="auto"/>
              <w:bottom w:val="single" w:sz="4" w:space="0" w:color="auto"/>
              <w:right w:val="single" w:sz="4" w:space="0" w:color="auto"/>
            </w:tcBorders>
          </w:tcPr>
          <w:p w14:paraId="60AF910A"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22</w:t>
            </w:r>
          </w:p>
        </w:tc>
        <w:tc>
          <w:tcPr>
            <w:tcW w:w="720" w:type="dxa"/>
            <w:tcBorders>
              <w:top w:val="single" w:sz="4" w:space="0" w:color="auto"/>
              <w:left w:val="single" w:sz="4" w:space="0" w:color="auto"/>
              <w:bottom w:val="single" w:sz="4" w:space="0" w:color="auto"/>
              <w:right w:val="single" w:sz="4" w:space="0" w:color="auto"/>
            </w:tcBorders>
          </w:tcPr>
          <w:p w14:paraId="4A5C0B0B"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3</w:t>
            </w:r>
          </w:p>
        </w:tc>
        <w:tc>
          <w:tcPr>
            <w:tcW w:w="540" w:type="dxa"/>
            <w:tcBorders>
              <w:top w:val="single" w:sz="4" w:space="0" w:color="auto"/>
              <w:left w:val="single" w:sz="4" w:space="0" w:color="auto"/>
              <w:bottom w:val="single" w:sz="4" w:space="0" w:color="auto"/>
              <w:right w:val="single" w:sz="4" w:space="0" w:color="auto"/>
            </w:tcBorders>
          </w:tcPr>
          <w:p w14:paraId="482079B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20EB323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3</w:t>
            </w:r>
          </w:p>
        </w:tc>
        <w:tc>
          <w:tcPr>
            <w:tcW w:w="664" w:type="dxa"/>
            <w:tcBorders>
              <w:top w:val="single" w:sz="4" w:space="0" w:color="auto"/>
              <w:left w:val="single" w:sz="4" w:space="0" w:color="auto"/>
              <w:bottom w:val="single" w:sz="4" w:space="0" w:color="auto"/>
              <w:right w:val="single" w:sz="4" w:space="0" w:color="auto"/>
            </w:tcBorders>
          </w:tcPr>
          <w:p w14:paraId="79F20054"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1050</w:t>
            </w:r>
          </w:p>
        </w:tc>
        <w:tc>
          <w:tcPr>
            <w:tcW w:w="956" w:type="dxa"/>
            <w:tcBorders>
              <w:top w:val="single" w:sz="4" w:space="0" w:color="auto"/>
              <w:left w:val="single" w:sz="4" w:space="0" w:color="auto"/>
              <w:bottom w:val="single" w:sz="4" w:space="0" w:color="auto"/>
              <w:right w:val="single" w:sz="4" w:space="0" w:color="auto"/>
            </w:tcBorders>
          </w:tcPr>
          <w:p w14:paraId="540397FE"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Стационарный генератор (АД-100С-Т400-1РПМ2)</w:t>
            </w:r>
          </w:p>
        </w:tc>
      </w:tr>
      <w:tr w:rsidR="00C80358" w:rsidRPr="005F2031" w14:paraId="4EE08745" w14:textId="77777777" w:rsidTr="00C80358">
        <w:trPr>
          <w:cantSplit/>
          <w:trHeight w:val="323"/>
        </w:trPr>
        <w:tc>
          <w:tcPr>
            <w:tcW w:w="1242" w:type="dxa"/>
            <w:tcBorders>
              <w:top w:val="single" w:sz="4" w:space="0" w:color="auto"/>
              <w:left w:val="single" w:sz="4" w:space="0" w:color="auto"/>
              <w:bottom w:val="single" w:sz="4" w:space="0" w:color="auto"/>
              <w:right w:val="single" w:sz="4" w:space="0" w:color="auto"/>
            </w:tcBorders>
          </w:tcPr>
          <w:p w14:paraId="50E0C37C" w14:textId="77777777" w:rsidR="00C80358" w:rsidRPr="005F2031" w:rsidRDefault="00C80358" w:rsidP="00C80358">
            <w:pPr>
              <w:spacing w:line="240" w:lineRule="auto"/>
              <w:ind w:firstLine="0"/>
              <w:jc w:val="left"/>
              <w:rPr>
                <w:rFonts w:eastAsia="Times New Roman" w:cs="Times New Roman"/>
                <w:sz w:val="20"/>
                <w:szCs w:val="20"/>
                <w:lang w:eastAsia="ru-RU"/>
              </w:rPr>
            </w:pPr>
          </w:p>
        </w:tc>
        <w:tc>
          <w:tcPr>
            <w:tcW w:w="1435" w:type="dxa"/>
            <w:tcBorders>
              <w:top w:val="single" w:sz="4" w:space="0" w:color="auto"/>
              <w:left w:val="single" w:sz="4" w:space="0" w:color="auto"/>
              <w:bottom w:val="single" w:sz="4" w:space="0" w:color="auto"/>
              <w:right w:val="single" w:sz="4" w:space="0" w:color="auto"/>
            </w:tcBorders>
          </w:tcPr>
          <w:p w14:paraId="59B840A4"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1135" w:type="dxa"/>
            <w:tcBorders>
              <w:top w:val="single" w:sz="4" w:space="0" w:color="auto"/>
              <w:left w:val="single" w:sz="4" w:space="0" w:color="auto"/>
              <w:bottom w:val="single" w:sz="4" w:space="0" w:color="auto"/>
              <w:right w:val="single" w:sz="4" w:space="0" w:color="auto"/>
            </w:tcBorders>
          </w:tcPr>
          <w:p w14:paraId="0C94B031"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3F380EC2"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96" w:type="dxa"/>
            <w:gridSpan w:val="2"/>
            <w:tcBorders>
              <w:top w:val="single" w:sz="4" w:space="0" w:color="auto"/>
              <w:left w:val="single" w:sz="4" w:space="0" w:color="auto"/>
              <w:bottom w:val="single" w:sz="4" w:space="0" w:color="auto"/>
              <w:right w:val="single" w:sz="4" w:space="0" w:color="auto"/>
            </w:tcBorders>
          </w:tcPr>
          <w:p w14:paraId="649B02D7"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44" w:type="dxa"/>
            <w:tcBorders>
              <w:top w:val="single" w:sz="4" w:space="0" w:color="auto"/>
              <w:left w:val="single" w:sz="4" w:space="0" w:color="auto"/>
              <w:bottom w:val="single" w:sz="4" w:space="0" w:color="auto"/>
              <w:right w:val="single" w:sz="4" w:space="0" w:color="auto"/>
            </w:tcBorders>
          </w:tcPr>
          <w:p w14:paraId="29C8CE32"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2254" w:type="dxa"/>
            <w:tcBorders>
              <w:top w:val="single" w:sz="4" w:space="0" w:color="auto"/>
              <w:left w:val="single" w:sz="4" w:space="0" w:color="auto"/>
              <w:bottom w:val="single" w:sz="4" w:space="0" w:color="auto"/>
              <w:right w:val="single" w:sz="4" w:space="0" w:color="auto"/>
            </w:tcBorders>
          </w:tcPr>
          <w:p w14:paraId="179B10B5"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№2 Турбетерм-1500 (1398)</w:t>
            </w:r>
          </w:p>
        </w:tc>
        <w:tc>
          <w:tcPr>
            <w:tcW w:w="709" w:type="dxa"/>
            <w:tcBorders>
              <w:top w:val="single" w:sz="4" w:space="0" w:color="auto"/>
              <w:left w:val="single" w:sz="4" w:space="0" w:color="auto"/>
              <w:bottom w:val="single" w:sz="4" w:space="0" w:color="auto"/>
              <w:right w:val="single" w:sz="4" w:space="0" w:color="auto"/>
            </w:tcBorders>
          </w:tcPr>
          <w:p w14:paraId="32DCC09A"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2011г.</w:t>
            </w:r>
          </w:p>
        </w:tc>
        <w:tc>
          <w:tcPr>
            <w:tcW w:w="416" w:type="dxa"/>
            <w:tcBorders>
              <w:top w:val="single" w:sz="4" w:space="0" w:color="auto"/>
              <w:left w:val="single" w:sz="4" w:space="0" w:color="auto"/>
              <w:bottom w:val="single" w:sz="4" w:space="0" w:color="auto"/>
              <w:right w:val="single" w:sz="4" w:space="0" w:color="auto"/>
            </w:tcBorders>
          </w:tcPr>
          <w:p w14:paraId="59D5AD69"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30</w:t>
            </w:r>
          </w:p>
        </w:tc>
        <w:tc>
          <w:tcPr>
            <w:tcW w:w="576" w:type="dxa"/>
            <w:tcBorders>
              <w:top w:val="single" w:sz="4" w:space="0" w:color="auto"/>
              <w:left w:val="single" w:sz="4" w:space="0" w:color="auto"/>
              <w:bottom w:val="single" w:sz="4" w:space="0" w:color="auto"/>
              <w:right w:val="single" w:sz="4" w:space="0" w:color="auto"/>
            </w:tcBorders>
            <w:textDirection w:val="btLr"/>
          </w:tcPr>
          <w:p w14:paraId="756A6A5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1,29</w:t>
            </w:r>
          </w:p>
        </w:tc>
        <w:tc>
          <w:tcPr>
            <w:tcW w:w="801" w:type="dxa"/>
            <w:tcBorders>
              <w:top w:val="single" w:sz="4" w:space="0" w:color="auto"/>
              <w:left w:val="single" w:sz="4" w:space="0" w:color="auto"/>
              <w:bottom w:val="single" w:sz="4" w:space="0" w:color="auto"/>
              <w:right w:val="single" w:sz="4" w:space="0" w:color="auto"/>
            </w:tcBorders>
          </w:tcPr>
          <w:p w14:paraId="0E7E533E"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1F4C1784"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452ED9F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316C258E"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1CE9901B"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20" w:type="dxa"/>
            <w:tcBorders>
              <w:top w:val="single" w:sz="4" w:space="0" w:color="auto"/>
              <w:left w:val="single" w:sz="4" w:space="0" w:color="auto"/>
              <w:bottom w:val="single" w:sz="4" w:space="0" w:color="auto"/>
              <w:right w:val="single" w:sz="4" w:space="0" w:color="auto"/>
            </w:tcBorders>
          </w:tcPr>
          <w:p w14:paraId="474A1547"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001F2AD9"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46BB8971"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64" w:type="dxa"/>
            <w:tcBorders>
              <w:top w:val="single" w:sz="4" w:space="0" w:color="auto"/>
              <w:left w:val="single" w:sz="4" w:space="0" w:color="auto"/>
              <w:bottom w:val="single" w:sz="4" w:space="0" w:color="auto"/>
              <w:right w:val="single" w:sz="4" w:space="0" w:color="auto"/>
            </w:tcBorders>
          </w:tcPr>
          <w:p w14:paraId="2394A040"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956" w:type="dxa"/>
            <w:tcBorders>
              <w:top w:val="single" w:sz="4" w:space="0" w:color="auto"/>
              <w:left w:val="single" w:sz="4" w:space="0" w:color="auto"/>
              <w:bottom w:val="single" w:sz="4" w:space="0" w:color="auto"/>
              <w:right w:val="single" w:sz="4" w:space="0" w:color="auto"/>
            </w:tcBorders>
          </w:tcPr>
          <w:p w14:paraId="17D48434" w14:textId="77777777" w:rsidR="00C80358" w:rsidRPr="005F2031" w:rsidRDefault="00C80358" w:rsidP="00C80358">
            <w:pPr>
              <w:spacing w:line="240" w:lineRule="auto"/>
              <w:ind w:firstLine="0"/>
              <w:jc w:val="left"/>
              <w:rPr>
                <w:rFonts w:eastAsia="Times New Roman" w:cs="Times New Roman"/>
                <w:sz w:val="16"/>
                <w:szCs w:val="16"/>
                <w:lang w:eastAsia="ru-RU"/>
              </w:rPr>
            </w:pPr>
          </w:p>
        </w:tc>
      </w:tr>
      <w:tr w:rsidR="00C80358" w:rsidRPr="005F2031" w14:paraId="7C4E0CE7" w14:textId="77777777" w:rsidTr="00C80358">
        <w:trPr>
          <w:cantSplit/>
          <w:trHeight w:val="323"/>
        </w:trPr>
        <w:tc>
          <w:tcPr>
            <w:tcW w:w="1242" w:type="dxa"/>
            <w:tcBorders>
              <w:top w:val="single" w:sz="4" w:space="0" w:color="auto"/>
              <w:left w:val="single" w:sz="4" w:space="0" w:color="auto"/>
              <w:bottom w:val="single" w:sz="4" w:space="0" w:color="auto"/>
              <w:right w:val="single" w:sz="4" w:space="0" w:color="auto"/>
            </w:tcBorders>
          </w:tcPr>
          <w:p w14:paraId="16B24DBE" w14:textId="77777777" w:rsidR="00C80358" w:rsidRPr="005F2031" w:rsidRDefault="00C80358" w:rsidP="00C80358">
            <w:pPr>
              <w:spacing w:line="240" w:lineRule="auto"/>
              <w:ind w:firstLine="0"/>
              <w:jc w:val="left"/>
              <w:rPr>
                <w:rFonts w:eastAsia="Times New Roman" w:cs="Times New Roman"/>
                <w:sz w:val="20"/>
                <w:szCs w:val="20"/>
                <w:lang w:eastAsia="ru-RU"/>
              </w:rPr>
            </w:pPr>
            <w:r w:rsidRPr="005F2031">
              <w:rPr>
                <w:rFonts w:eastAsia="Times New Roman" w:cs="Times New Roman"/>
                <w:sz w:val="20"/>
                <w:szCs w:val="20"/>
                <w:lang w:eastAsia="ru-RU"/>
              </w:rPr>
              <w:lastRenderedPageBreak/>
              <w:t>Котельная д. Липна-дачная</w:t>
            </w:r>
          </w:p>
        </w:tc>
        <w:tc>
          <w:tcPr>
            <w:tcW w:w="1435" w:type="dxa"/>
            <w:tcBorders>
              <w:top w:val="single" w:sz="4" w:space="0" w:color="auto"/>
              <w:left w:val="single" w:sz="4" w:space="0" w:color="auto"/>
              <w:bottom w:val="single" w:sz="4" w:space="0" w:color="auto"/>
              <w:right w:val="single" w:sz="4" w:space="0" w:color="auto"/>
            </w:tcBorders>
          </w:tcPr>
          <w:p w14:paraId="515D262C"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д. Липна, ул. Дачная</w:t>
            </w:r>
          </w:p>
        </w:tc>
        <w:tc>
          <w:tcPr>
            <w:tcW w:w="1135" w:type="dxa"/>
            <w:tcBorders>
              <w:top w:val="single" w:sz="4" w:space="0" w:color="auto"/>
              <w:left w:val="single" w:sz="4" w:space="0" w:color="auto"/>
              <w:bottom w:val="single" w:sz="4" w:space="0" w:color="auto"/>
              <w:right w:val="single" w:sz="4" w:space="0" w:color="auto"/>
            </w:tcBorders>
          </w:tcPr>
          <w:p w14:paraId="7D8E5001"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тел: 2-10-33; адр. эл. почты: sergeeva@vtg33.ru; № факса: 2-29-16; Петушинский филиал ООО "Владимиртеплогаз"</w:t>
            </w:r>
          </w:p>
        </w:tc>
        <w:tc>
          <w:tcPr>
            <w:tcW w:w="540" w:type="dxa"/>
            <w:tcBorders>
              <w:top w:val="single" w:sz="4" w:space="0" w:color="auto"/>
              <w:left w:val="single" w:sz="4" w:space="0" w:color="auto"/>
              <w:bottom w:val="single" w:sz="4" w:space="0" w:color="auto"/>
              <w:right w:val="single" w:sz="4" w:space="0" w:color="auto"/>
            </w:tcBorders>
          </w:tcPr>
          <w:p w14:paraId="57A03764"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w:t>
            </w:r>
          </w:p>
        </w:tc>
        <w:tc>
          <w:tcPr>
            <w:tcW w:w="696" w:type="dxa"/>
            <w:gridSpan w:val="2"/>
            <w:tcBorders>
              <w:top w:val="single" w:sz="4" w:space="0" w:color="auto"/>
              <w:left w:val="single" w:sz="4" w:space="0" w:color="auto"/>
              <w:bottom w:val="single" w:sz="4" w:space="0" w:color="auto"/>
              <w:right w:val="single" w:sz="4" w:space="0" w:color="auto"/>
            </w:tcBorders>
          </w:tcPr>
          <w:p w14:paraId="3879C91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95-70 - отопление</w:t>
            </w:r>
          </w:p>
        </w:tc>
        <w:tc>
          <w:tcPr>
            <w:tcW w:w="744" w:type="dxa"/>
            <w:tcBorders>
              <w:top w:val="single" w:sz="4" w:space="0" w:color="auto"/>
              <w:left w:val="single" w:sz="4" w:space="0" w:color="auto"/>
              <w:bottom w:val="single" w:sz="4" w:space="0" w:color="auto"/>
              <w:right w:val="single" w:sz="4" w:space="0" w:color="auto"/>
            </w:tcBorders>
          </w:tcPr>
          <w:p w14:paraId="3323BE4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0,97</w:t>
            </w:r>
          </w:p>
        </w:tc>
        <w:tc>
          <w:tcPr>
            <w:tcW w:w="2254" w:type="dxa"/>
            <w:tcBorders>
              <w:top w:val="single" w:sz="4" w:space="0" w:color="auto"/>
              <w:left w:val="single" w:sz="4" w:space="0" w:color="auto"/>
              <w:bottom w:val="single" w:sz="4" w:space="0" w:color="auto"/>
              <w:right w:val="single" w:sz="4" w:space="0" w:color="auto"/>
            </w:tcBorders>
          </w:tcPr>
          <w:p w14:paraId="7D46DA71"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№1 PREXAL P-600 (117170)</w:t>
            </w:r>
          </w:p>
        </w:tc>
        <w:tc>
          <w:tcPr>
            <w:tcW w:w="709" w:type="dxa"/>
            <w:tcBorders>
              <w:top w:val="single" w:sz="4" w:space="0" w:color="auto"/>
              <w:left w:val="single" w:sz="4" w:space="0" w:color="auto"/>
              <w:bottom w:val="single" w:sz="4" w:space="0" w:color="auto"/>
              <w:right w:val="single" w:sz="4" w:space="0" w:color="auto"/>
            </w:tcBorders>
          </w:tcPr>
          <w:p w14:paraId="2237138B"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2000г.</w:t>
            </w:r>
          </w:p>
        </w:tc>
        <w:tc>
          <w:tcPr>
            <w:tcW w:w="416" w:type="dxa"/>
            <w:tcBorders>
              <w:top w:val="single" w:sz="4" w:space="0" w:color="auto"/>
              <w:left w:val="single" w:sz="4" w:space="0" w:color="auto"/>
              <w:bottom w:val="single" w:sz="4" w:space="0" w:color="auto"/>
              <w:right w:val="single" w:sz="4" w:space="0" w:color="auto"/>
            </w:tcBorders>
          </w:tcPr>
          <w:p w14:paraId="35F583F4"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60</w:t>
            </w:r>
          </w:p>
        </w:tc>
        <w:tc>
          <w:tcPr>
            <w:tcW w:w="576" w:type="dxa"/>
            <w:tcBorders>
              <w:top w:val="single" w:sz="4" w:space="0" w:color="auto"/>
              <w:left w:val="single" w:sz="4" w:space="0" w:color="auto"/>
              <w:bottom w:val="single" w:sz="4" w:space="0" w:color="auto"/>
              <w:right w:val="single" w:sz="4" w:space="0" w:color="auto"/>
            </w:tcBorders>
            <w:textDirection w:val="btLr"/>
          </w:tcPr>
          <w:p w14:paraId="26D3F3EB"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0,54</w:t>
            </w:r>
          </w:p>
        </w:tc>
        <w:tc>
          <w:tcPr>
            <w:tcW w:w="801" w:type="dxa"/>
            <w:tcBorders>
              <w:top w:val="single" w:sz="4" w:space="0" w:color="auto"/>
              <w:left w:val="single" w:sz="4" w:space="0" w:color="auto"/>
              <w:bottom w:val="single" w:sz="4" w:space="0" w:color="auto"/>
              <w:right w:val="single" w:sz="4" w:space="0" w:color="auto"/>
            </w:tcBorders>
          </w:tcPr>
          <w:p w14:paraId="2C4154C4"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газ</w:t>
            </w:r>
          </w:p>
        </w:tc>
        <w:tc>
          <w:tcPr>
            <w:tcW w:w="540" w:type="dxa"/>
            <w:tcBorders>
              <w:top w:val="single" w:sz="4" w:space="0" w:color="auto"/>
              <w:left w:val="single" w:sz="4" w:space="0" w:color="auto"/>
              <w:bottom w:val="single" w:sz="4" w:space="0" w:color="auto"/>
              <w:right w:val="single" w:sz="4" w:space="0" w:color="auto"/>
            </w:tcBorders>
          </w:tcPr>
          <w:p w14:paraId="615DA73C"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w:t>
            </w:r>
          </w:p>
        </w:tc>
        <w:tc>
          <w:tcPr>
            <w:tcW w:w="540" w:type="dxa"/>
            <w:tcBorders>
              <w:top w:val="single" w:sz="4" w:space="0" w:color="auto"/>
              <w:left w:val="single" w:sz="4" w:space="0" w:color="auto"/>
              <w:bottom w:val="single" w:sz="4" w:space="0" w:color="auto"/>
              <w:right w:val="single" w:sz="4" w:space="0" w:color="auto"/>
            </w:tcBorders>
          </w:tcPr>
          <w:p w14:paraId="60E5A64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6529BB5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1,16</w:t>
            </w:r>
          </w:p>
        </w:tc>
        <w:tc>
          <w:tcPr>
            <w:tcW w:w="540" w:type="dxa"/>
            <w:tcBorders>
              <w:top w:val="single" w:sz="4" w:space="0" w:color="auto"/>
              <w:left w:val="single" w:sz="4" w:space="0" w:color="auto"/>
              <w:bottom w:val="single" w:sz="4" w:space="0" w:color="auto"/>
              <w:right w:val="single" w:sz="4" w:space="0" w:color="auto"/>
            </w:tcBorders>
          </w:tcPr>
          <w:p w14:paraId="0D0459D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10</w:t>
            </w:r>
          </w:p>
        </w:tc>
        <w:tc>
          <w:tcPr>
            <w:tcW w:w="720" w:type="dxa"/>
            <w:tcBorders>
              <w:top w:val="single" w:sz="4" w:space="0" w:color="auto"/>
              <w:left w:val="single" w:sz="4" w:space="0" w:color="auto"/>
              <w:bottom w:val="single" w:sz="4" w:space="0" w:color="auto"/>
              <w:right w:val="single" w:sz="4" w:space="0" w:color="auto"/>
            </w:tcBorders>
          </w:tcPr>
          <w:p w14:paraId="7AF6414C"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5433FE6A"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69B40172"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664" w:type="dxa"/>
            <w:tcBorders>
              <w:top w:val="single" w:sz="4" w:space="0" w:color="auto"/>
              <w:left w:val="single" w:sz="4" w:space="0" w:color="auto"/>
              <w:bottom w:val="single" w:sz="4" w:space="0" w:color="auto"/>
              <w:right w:val="single" w:sz="4" w:space="0" w:color="auto"/>
            </w:tcBorders>
          </w:tcPr>
          <w:p w14:paraId="39A8638E"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539</w:t>
            </w:r>
          </w:p>
        </w:tc>
        <w:tc>
          <w:tcPr>
            <w:tcW w:w="956" w:type="dxa"/>
            <w:tcBorders>
              <w:top w:val="single" w:sz="4" w:space="0" w:color="auto"/>
              <w:left w:val="single" w:sz="4" w:space="0" w:color="auto"/>
              <w:bottom w:val="single" w:sz="4" w:space="0" w:color="auto"/>
              <w:right w:val="single" w:sz="4" w:space="0" w:color="auto"/>
            </w:tcBorders>
          </w:tcPr>
          <w:p w14:paraId="0C002311"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Приспособление для передвижного генератора</w:t>
            </w:r>
          </w:p>
        </w:tc>
      </w:tr>
      <w:tr w:rsidR="00C80358" w:rsidRPr="005F2031" w14:paraId="19EB426A" w14:textId="77777777" w:rsidTr="00C80358">
        <w:trPr>
          <w:cantSplit/>
          <w:trHeight w:val="323"/>
        </w:trPr>
        <w:tc>
          <w:tcPr>
            <w:tcW w:w="1242" w:type="dxa"/>
            <w:tcBorders>
              <w:top w:val="single" w:sz="4" w:space="0" w:color="auto"/>
              <w:left w:val="single" w:sz="4" w:space="0" w:color="auto"/>
              <w:bottom w:val="single" w:sz="4" w:space="0" w:color="auto"/>
              <w:right w:val="single" w:sz="4" w:space="0" w:color="auto"/>
            </w:tcBorders>
          </w:tcPr>
          <w:p w14:paraId="5951EFEE" w14:textId="77777777" w:rsidR="00C80358" w:rsidRPr="005F2031" w:rsidRDefault="00C80358" w:rsidP="00C80358">
            <w:pPr>
              <w:spacing w:line="240" w:lineRule="auto"/>
              <w:ind w:firstLine="0"/>
              <w:jc w:val="left"/>
              <w:rPr>
                <w:rFonts w:eastAsia="Times New Roman" w:cs="Times New Roman"/>
                <w:sz w:val="20"/>
                <w:szCs w:val="20"/>
                <w:lang w:eastAsia="ru-RU"/>
              </w:rPr>
            </w:pPr>
          </w:p>
        </w:tc>
        <w:tc>
          <w:tcPr>
            <w:tcW w:w="1435" w:type="dxa"/>
            <w:tcBorders>
              <w:top w:val="single" w:sz="4" w:space="0" w:color="auto"/>
              <w:left w:val="single" w:sz="4" w:space="0" w:color="auto"/>
              <w:bottom w:val="single" w:sz="4" w:space="0" w:color="auto"/>
              <w:right w:val="single" w:sz="4" w:space="0" w:color="auto"/>
            </w:tcBorders>
          </w:tcPr>
          <w:p w14:paraId="376E5A99"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1135" w:type="dxa"/>
            <w:tcBorders>
              <w:top w:val="single" w:sz="4" w:space="0" w:color="auto"/>
              <w:left w:val="single" w:sz="4" w:space="0" w:color="auto"/>
              <w:bottom w:val="single" w:sz="4" w:space="0" w:color="auto"/>
              <w:right w:val="single" w:sz="4" w:space="0" w:color="auto"/>
            </w:tcBorders>
          </w:tcPr>
          <w:p w14:paraId="1F9670F5"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69782485"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96" w:type="dxa"/>
            <w:gridSpan w:val="2"/>
            <w:tcBorders>
              <w:top w:val="single" w:sz="4" w:space="0" w:color="auto"/>
              <w:left w:val="single" w:sz="4" w:space="0" w:color="auto"/>
              <w:bottom w:val="single" w:sz="4" w:space="0" w:color="auto"/>
              <w:right w:val="single" w:sz="4" w:space="0" w:color="auto"/>
            </w:tcBorders>
          </w:tcPr>
          <w:p w14:paraId="411DE107"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44" w:type="dxa"/>
            <w:tcBorders>
              <w:top w:val="single" w:sz="4" w:space="0" w:color="auto"/>
              <w:left w:val="single" w:sz="4" w:space="0" w:color="auto"/>
              <w:bottom w:val="single" w:sz="4" w:space="0" w:color="auto"/>
              <w:right w:val="single" w:sz="4" w:space="0" w:color="auto"/>
            </w:tcBorders>
          </w:tcPr>
          <w:p w14:paraId="324E93CC"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2254" w:type="dxa"/>
            <w:tcBorders>
              <w:top w:val="single" w:sz="4" w:space="0" w:color="auto"/>
              <w:left w:val="single" w:sz="4" w:space="0" w:color="auto"/>
              <w:bottom w:val="single" w:sz="4" w:space="0" w:color="auto"/>
              <w:right w:val="single" w:sz="4" w:space="0" w:color="auto"/>
            </w:tcBorders>
          </w:tcPr>
          <w:p w14:paraId="0B88D32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№2 PREXAL P-600 (117171)</w:t>
            </w:r>
          </w:p>
        </w:tc>
        <w:tc>
          <w:tcPr>
            <w:tcW w:w="709" w:type="dxa"/>
            <w:tcBorders>
              <w:top w:val="single" w:sz="4" w:space="0" w:color="auto"/>
              <w:left w:val="single" w:sz="4" w:space="0" w:color="auto"/>
              <w:bottom w:val="single" w:sz="4" w:space="0" w:color="auto"/>
              <w:right w:val="single" w:sz="4" w:space="0" w:color="auto"/>
            </w:tcBorders>
          </w:tcPr>
          <w:p w14:paraId="1B1A259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2000г.</w:t>
            </w:r>
          </w:p>
        </w:tc>
        <w:tc>
          <w:tcPr>
            <w:tcW w:w="416" w:type="dxa"/>
            <w:tcBorders>
              <w:top w:val="single" w:sz="4" w:space="0" w:color="auto"/>
              <w:left w:val="single" w:sz="4" w:space="0" w:color="auto"/>
              <w:bottom w:val="single" w:sz="4" w:space="0" w:color="auto"/>
              <w:right w:val="single" w:sz="4" w:space="0" w:color="auto"/>
            </w:tcBorders>
          </w:tcPr>
          <w:p w14:paraId="551FD25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60</w:t>
            </w:r>
          </w:p>
        </w:tc>
        <w:tc>
          <w:tcPr>
            <w:tcW w:w="576" w:type="dxa"/>
            <w:tcBorders>
              <w:top w:val="single" w:sz="4" w:space="0" w:color="auto"/>
              <w:left w:val="single" w:sz="4" w:space="0" w:color="auto"/>
              <w:bottom w:val="single" w:sz="4" w:space="0" w:color="auto"/>
              <w:right w:val="single" w:sz="4" w:space="0" w:color="auto"/>
            </w:tcBorders>
            <w:textDirection w:val="btLr"/>
          </w:tcPr>
          <w:p w14:paraId="40D522F4"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0,54</w:t>
            </w:r>
          </w:p>
        </w:tc>
        <w:tc>
          <w:tcPr>
            <w:tcW w:w="801" w:type="dxa"/>
            <w:tcBorders>
              <w:top w:val="single" w:sz="4" w:space="0" w:color="auto"/>
              <w:left w:val="single" w:sz="4" w:space="0" w:color="auto"/>
              <w:bottom w:val="single" w:sz="4" w:space="0" w:color="auto"/>
              <w:right w:val="single" w:sz="4" w:space="0" w:color="auto"/>
            </w:tcBorders>
          </w:tcPr>
          <w:p w14:paraId="4BAAD231"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734E7CB0"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25125271"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4AF17F1C"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2DA628A5"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20" w:type="dxa"/>
            <w:tcBorders>
              <w:top w:val="single" w:sz="4" w:space="0" w:color="auto"/>
              <w:left w:val="single" w:sz="4" w:space="0" w:color="auto"/>
              <w:bottom w:val="single" w:sz="4" w:space="0" w:color="auto"/>
              <w:right w:val="single" w:sz="4" w:space="0" w:color="auto"/>
            </w:tcBorders>
          </w:tcPr>
          <w:p w14:paraId="5A7202C1"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62E08485"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5A48DD6C"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64" w:type="dxa"/>
            <w:tcBorders>
              <w:top w:val="single" w:sz="4" w:space="0" w:color="auto"/>
              <w:left w:val="single" w:sz="4" w:space="0" w:color="auto"/>
              <w:bottom w:val="single" w:sz="4" w:space="0" w:color="auto"/>
              <w:right w:val="single" w:sz="4" w:space="0" w:color="auto"/>
            </w:tcBorders>
          </w:tcPr>
          <w:p w14:paraId="386362C8"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956" w:type="dxa"/>
            <w:tcBorders>
              <w:top w:val="single" w:sz="4" w:space="0" w:color="auto"/>
              <w:left w:val="single" w:sz="4" w:space="0" w:color="auto"/>
              <w:bottom w:val="single" w:sz="4" w:space="0" w:color="auto"/>
              <w:right w:val="single" w:sz="4" w:space="0" w:color="auto"/>
            </w:tcBorders>
          </w:tcPr>
          <w:p w14:paraId="57D177BC" w14:textId="77777777" w:rsidR="00C80358" w:rsidRPr="005F2031" w:rsidRDefault="00C80358" w:rsidP="00C80358">
            <w:pPr>
              <w:spacing w:line="240" w:lineRule="auto"/>
              <w:ind w:firstLine="0"/>
              <w:jc w:val="left"/>
              <w:rPr>
                <w:rFonts w:eastAsia="Times New Roman" w:cs="Times New Roman"/>
                <w:sz w:val="16"/>
                <w:szCs w:val="16"/>
                <w:lang w:eastAsia="ru-RU"/>
              </w:rPr>
            </w:pPr>
          </w:p>
        </w:tc>
      </w:tr>
      <w:tr w:rsidR="00C80358" w:rsidRPr="005F2031" w14:paraId="3EBBD862" w14:textId="77777777" w:rsidTr="00C80358">
        <w:trPr>
          <w:cantSplit/>
          <w:trHeight w:val="323"/>
        </w:trPr>
        <w:tc>
          <w:tcPr>
            <w:tcW w:w="1242" w:type="dxa"/>
            <w:tcBorders>
              <w:top w:val="single" w:sz="4" w:space="0" w:color="auto"/>
              <w:left w:val="single" w:sz="4" w:space="0" w:color="auto"/>
              <w:bottom w:val="single" w:sz="4" w:space="0" w:color="auto"/>
              <w:right w:val="single" w:sz="4" w:space="0" w:color="auto"/>
            </w:tcBorders>
          </w:tcPr>
          <w:p w14:paraId="715F8B2F" w14:textId="77777777" w:rsidR="00C80358" w:rsidRPr="005F2031" w:rsidRDefault="00C80358" w:rsidP="00C80358">
            <w:pPr>
              <w:spacing w:line="240" w:lineRule="auto"/>
              <w:ind w:firstLine="0"/>
              <w:jc w:val="left"/>
              <w:rPr>
                <w:rFonts w:eastAsia="Times New Roman" w:cs="Times New Roman"/>
                <w:sz w:val="20"/>
                <w:szCs w:val="20"/>
                <w:lang w:eastAsia="ru-RU"/>
              </w:rPr>
            </w:pPr>
            <w:r w:rsidRPr="005F2031">
              <w:rPr>
                <w:rFonts w:eastAsia="Times New Roman" w:cs="Times New Roman"/>
                <w:sz w:val="20"/>
                <w:szCs w:val="20"/>
                <w:lang w:eastAsia="ru-RU"/>
              </w:rPr>
              <w:t>Котельная п. Сушнево-1</w:t>
            </w:r>
          </w:p>
        </w:tc>
        <w:tc>
          <w:tcPr>
            <w:tcW w:w="1435" w:type="dxa"/>
            <w:tcBorders>
              <w:top w:val="single" w:sz="4" w:space="0" w:color="auto"/>
              <w:left w:val="single" w:sz="4" w:space="0" w:color="auto"/>
              <w:bottom w:val="single" w:sz="4" w:space="0" w:color="auto"/>
              <w:right w:val="single" w:sz="4" w:space="0" w:color="auto"/>
            </w:tcBorders>
          </w:tcPr>
          <w:p w14:paraId="796B907E"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п. Сушнево-1</w:t>
            </w:r>
          </w:p>
        </w:tc>
        <w:tc>
          <w:tcPr>
            <w:tcW w:w="1135" w:type="dxa"/>
            <w:tcBorders>
              <w:top w:val="single" w:sz="4" w:space="0" w:color="auto"/>
              <w:left w:val="single" w:sz="4" w:space="0" w:color="auto"/>
              <w:bottom w:val="single" w:sz="4" w:space="0" w:color="auto"/>
              <w:right w:val="single" w:sz="4" w:space="0" w:color="auto"/>
            </w:tcBorders>
          </w:tcPr>
          <w:p w14:paraId="2E932CE2"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тел: 2-10-33; адр. эл. почты: sergeeva@vtg33.ru; № факса: 2-29-16; Петушинский филиал ООО "Владимиртеплогаз"</w:t>
            </w:r>
          </w:p>
        </w:tc>
        <w:tc>
          <w:tcPr>
            <w:tcW w:w="540" w:type="dxa"/>
            <w:tcBorders>
              <w:top w:val="single" w:sz="4" w:space="0" w:color="auto"/>
              <w:left w:val="single" w:sz="4" w:space="0" w:color="auto"/>
              <w:bottom w:val="single" w:sz="4" w:space="0" w:color="auto"/>
              <w:right w:val="single" w:sz="4" w:space="0" w:color="auto"/>
            </w:tcBorders>
          </w:tcPr>
          <w:p w14:paraId="5F2D9E5C"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w:t>
            </w:r>
          </w:p>
        </w:tc>
        <w:tc>
          <w:tcPr>
            <w:tcW w:w="696" w:type="dxa"/>
            <w:gridSpan w:val="2"/>
            <w:tcBorders>
              <w:top w:val="single" w:sz="4" w:space="0" w:color="auto"/>
              <w:left w:val="single" w:sz="4" w:space="0" w:color="auto"/>
              <w:bottom w:val="single" w:sz="4" w:space="0" w:color="auto"/>
              <w:right w:val="single" w:sz="4" w:space="0" w:color="auto"/>
            </w:tcBorders>
          </w:tcPr>
          <w:p w14:paraId="74211B77"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95-70 - отопление</w:t>
            </w:r>
          </w:p>
        </w:tc>
        <w:tc>
          <w:tcPr>
            <w:tcW w:w="744" w:type="dxa"/>
            <w:tcBorders>
              <w:top w:val="single" w:sz="4" w:space="0" w:color="auto"/>
              <w:left w:val="single" w:sz="4" w:space="0" w:color="auto"/>
              <w:bottom w:val="single" w:sz="4" w:space="0" w:color="auto"/>
              <w:right w:val="single" w:sz="4" w:space="0" w:color="auto"/>
            </w:tcBorders>
          </w:tcPr>
          <w:p w14:paraId="3527A19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0,37</w:t>
            </w:r>
          </w:p>
        </w:tc>
        <w:tc>
          <w:tcPr>
            <w:tcW w:w="2254" w:type="dxa"/>
            <w:tcBorders>
              <w:top w:val="single" w:sz="4" w:space="0" w:color="auto"/>
              <w:left w:val="single" w:sz="4" w:space="0" w:color="auto"/>
              <w:bottom w:val="single" w:sz="4" w:space="0" w:color="auto"/>
              <w:right w:val="single" w:sz="4" w:space="0" w:color="auto"/>
            </w:tcBorders>
          </w:tcPr>
          <w:p w14:paraId="4C6ECCFC"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котел №1 Е-1,0-0,9 </w:t>
            </w:r>
          </w:p>
        </w:tc>
        <w:tc>
          <w:tcPr>
            <w:tcW w:w="709" w:type="dxa"/>
            <w:tcBorders>
              <w:top w:val="single" w:sz="4" w:space="0" w:color="auto"/>
              <w:left w:val="single" w:sz="4" w:space="0" w:color="auto"/>
              <w:bottom w:val="single" w:sz="4" w:space="0" w:color="auto"/>
              <w:right w:val="single" w:sz="4" w:space="0" w:color="auto"/>
            </w:tcBorders>
          </w:tcPr>
          <w:p w14:paraId="51BAC30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2000г.</w:t>
            </w:r>
          </w:p>
        </w:tc>
        <w:tc>
          <w:tcPr>
            <w:tcW w:w="416" w:type="dxa"/>
            <w:tcBorders>
              <w:top w:val="single" w:sz="4" w:space="0" w:color="auto"/>
              <w:left w:val="single" w:sz="4" w:space="0" w:color="auto"/>
              <w:bottom w:val="single" w:sz="4" w:space="0" w:color="auto"/>
              <w:right w:val="single" w:sz="4" w:space="0" w:color="auto"/>
            </w:tcBorders>
          </w:tcPr>
          <w:p w14:paraId="04D9ABF5"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60</w:t>
            </w:r>
          </w:p>
        </w:tc>
        <w:tc>
          <w:tcPr>
            <w:tcW w:w="576" w:type="dxa"/>
            <w:tcBorders>
              <w:top w:val="single" w:sz="4" w:space="0" w:color="auto"/>
              <w:left w:val="single" w:sz="4" w:space="0" w:color="auto"/>
              <w:bottom w:val="single" w:sz="4" w:space="0" w:color="auto"/>
              <w:right w:val="single" w:sz="4" w:space="0" w:color="auto"/>
            </w:tcBorders>
            <w:textDirection w:val="btLr"/>
          </w:tcPr>
          <w:p w14:paraId="2DA68E8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0,31</w:t>
            </w:r>
          </w:p>
        </w:tc>
        <w:tc>
          <w:tcPr>
            <w:tcW w:w="801" w:type="dxa"/>
            <w:tcBorders>
              <w:top w:val="single" w:sz="4" w:space="0" w:color="auto"/>
              <w:left w:val="single" w:sz="4" w:space="0" w:color="auto"/>
              <w:bottom w:val="single" w:sz="4" w:space="0" w:color="auto"/>
              <w:right w:val="single" w:sz="4" w:space="0" w:color="auto"/>
            </w:tcBorders>
          </w:tcPr>
          <w:p w14:paraId="69B59CB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газ</w:t>
            </w:r>
          </w:p>
        </w:tc>
        <w:tc>
          <w:tcPr>
            <w:tcW w:w="540" w:type="dxa"/>
            <w:tcBorders>
              <w:top w:val="single" w:sz="4" w:space="0" w:color="auto"/>
              <w:left w:val="single" w:sz="4" w:space="0" w:color="auto"/>
              <w:bottom w:val="single" w:sz="4" w:space="0" w:color="auto"/>
              <w:right w:val="single" w:sz="4" w:space="0" w:color="auto"/>
            </w:tcBorders>
          </w:tcPr>
          <w:p w14:paraId="7749041F"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w:t>
            </w:r>
          </w:p>
        </w:tc>
        <w:tc>
          <w:tcPr>
            <w:tcW w:w="540" w:type="dxa"/>
            <w:tcBorders>
              <w:top w:val="single" w:sz="4" w:space="0" w:color="auto"/>
              <w:left w:val="single" w:sz="4" w:space="0" w:color="auto"/>
              <w:bottom w:val="single" w:sz="4" w:space="0" w:color="auto"/>
              <w:right w:val="single" w:sz="4" w:space="0" w:color="auto"/>
            </w:tcBorders>
          </w:tcPr>
          <w:p w14:paraId="4730009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179366EB"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0,918</w:t>
            </w:r>
          </w:p>
        </w:tc>
        <w:tc>
          <w:tcPr>
            <w:tcW w:w="540" w:type="dxa"/>
            <w:tcBorders>
              <w:top w:val="single" w:sz="4" w:space="0" w:color="auto"/>
              <w:left w:val="single" w:sz="4" w:space="0" w:color="auto"/>
              <w:bottom w:val="single" w:sz="4" w:space="0" w:color="auto"/>
              <w:right w:val="single" w:sz="4" w:space="0" w:color="auto"/>
            </w:tcBorders>
          </w:tcPr>
          <w:p w14:paraId="0CDFF27B"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17</w:t>
            </w:r>
          </w:p>
        </w:tc>
        <w:tc>
          <w:tcPr>
            <w:tcW w:w="720" w:type="dxa"/>
            <w:tcBorders>
              <w:top w:val="single" w:sz="4" w:space="0" w:color="auto"/>
              <w:left w:val="single" w:sz="4" w:space="0" w:color="auto"/>
              <w:bottom w:val="single" w:sz="4" w:space="0" w:color="auto"/>
              <w:right w:val="single" w:sz="4" w:space="0" w:color="auto"/>
            </w:tcBorders>
          </w:tcPr>
          <w:p w14:paraId="0666198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15ECFB8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3F7AFE9B"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w:t>
            </w:r>
          </w:p>
        </w:tc>
        <w:tc>
          <w:tcPr>
            <w:tcW w:w="664" w:type="dxa"/>
            <w:tcBorders>
              <w:top w:val="single" w:sz="4" w:space="0" w:color="auto"/>
              <w:left w:val="single" w:sz="4" w:space="0" w:color="auto"/>
              <w:bottom w:val="single" w:sz="4" w:space="0" w:color="auto"/>
              <w:right w:val="single" w:sz="4" w:space="0" w:color="auto"/>
            </w:tcBorders>
          </w:tcPr>
          <w:p w14:paraId="6C86447E"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142</w:t>
            </w:r>
          </w:p>
        </w:tc>
        <w:tc>
          <w:tcPr>
            <w:tcW w:w="956" w:type="dxa"/>
            <w:tcBorders>
              <w:top w:val="single" w:sz="4" w:space="0" w:color="auto"/>
              <w:left w:val="single" w:sz="4" w:space="0" w:color="auto"/>
              <w:bottom w:val="single" w:sz="4" w:space="0" w:color="auto"/>
              <w:right w:val="single" w:sz="4" w:space="0" w:color="auto"/>
            </w:tcBorders>
          </w:tcPr>
          <w:p w14:paraId="75FE7AD9"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Приспособление для передвижного генератора</w:t>
            </w:r>
          </w:p>
        </w:tc>
      </w:tr>
      <w:tr w:rsidR="00C80358" w:rsidRPr="005F2031" w14:paraId="0B12BC00" w14:textId="77777777" w:rsidTr="00C80358">
        <w:trPr>
          <w:cantSplit/>
          <w:trHeight w:val="323"/>
        </w:trPr>
        <w:tc>
          <w:tcPr>
            <w:tcW w:w="1242" w:type="dxa"/>
            <w:tcBorders>
              <w:top w:val="single" w:sz="4" w:space="0" w:color="auto"/>
              <w:left w:val="single" w:sz="4" w:space="0" w:color="auto"/>
              <w:bottom w:val="single" w:sz="4" w:space="0" w:color="auto"/>
              <w:right w:val="single" w:sz="4" w:space="0" w:color="auto"/>
            </w:tcBorders>
          </w:tcPr>
          <w:p w14:paraId="476903B0" w14:textId="77777777" w:rsidR="00C80358" w:rsidRPr="005F2031" w:rsidRDefault="00C80358" w:rsidP="00C80358">
            <w:pPr>
              <w:spacing w:line="240" w:lineRule="auto"/>
              <w:ind w:firstLine="0"/>
              <w:jc w:val="left"/>
              <w:rPr>
                <w:rFonts w:eastAsia="Times New Roman" w:cs="Times New Roman"/>
                <w:sz w:val="20"/>
                <w:szCs w:val="20"/>
                <w:lang w:eastAsia="ru-RU"/>
              </w:rPr>
            </w:pPr>
          </w:p>
        </w:tc>
        <w:tc>
          <w:tcPr>
            <w:tcW w:w="1435" w:type="dxa"/>
            <w:tcBorders>
              <w:top w:val="single" w:sz="4" w:space="0" w:color="auto"/>
              <w:left w:val="single" w:sz="4" w:space="0" w:color="auto"/>
              <w:bottom w:val="single" w:sz="4" w:space="0" w:color="auto"/>
              <w:right w:val="single" w:sz="4" w:space="0" w:color="auto"/>
            </w:tcBorders>
          </w:tcPr>
          <w:p w14:paraId="22BF59D8"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1135" w:type="dxa"/>
            <w:tcBorders>
              <w:top w:val="single" w:sz="4" w:space="0" w:color="auto"/>
              <w:left w:val="single" w:sz="4" w:space="0" w:color="auto"/>
              <w:bottom w:val="single" w:sz="4" w:space="0" w:color="auto"/>
              <w:right w:val="single" w:sz="4" w:space="0" w:color="auto"/>
            </w:tcBorders>
          </w:tcPr>
          <w:p w14:paraId="21E68452"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236EF0E4"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96" w:type="dxa"/>
            <w:gridSpan w:val="2"/>
            <w:tcBorders>
              <w:top w:val="single" w:sz="4" w:space="0" w:color="auto"/>
              <w:left w:val="single" w:sz="4" w:space="0" w:color="auto"/>
              <w:bottom w:val="single" w:sz="4" w:space="0" w:color="auto"/>
              <w:right w:val="single" w:sz="4" w:space="0" w:color="auto"/>
            </w:tcBorders>
          </w:tcPr>
          <w:p w14:paraId="721C3005"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44" w:type="dxa"/>
            <w:tcBorders>
              <w:top w:val="single" w:sz="4" w:space="0" w:color="auto"/>
              <w:left w:val="single" w:sz="4" w:space="0" w:color="auto"/>
              <w:bottom w:val="single" w:sz="4" w:space="0" w:color="auto"/>
              <w:right w:val="single" w:sz="4" w:space="0" w:color="auto"/>
            </w:tcBorders>
          </w:tcPr>
          <w:p w14:paraId="3E6B1DD0"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2254" w:type="dxa"/>
            <w:tcBorders>
              <w:top w:val="single" w:sz="4" w:space="0" w:color="auto"/>
              <w:left w:val="single" w:sz="4" w:space="0" w:color="auto"/>
              <w:bottom w:val="single" w:sz="4" w:space="0" w:color="auto"/>
              <w:right w:val="single" w:sz="4" w:space="0" w:color="auto"/>
            </w:tcBorders>
          </w:tcPr>
          <w:p w14:paraId="2E6380EA"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№2 Ква-0,63</w:t>
            </w:r>
          </w:p>
        </w:tc>
        <w:tc>
          <w:tcPr>
            <w:tcW w:w="709" w:type="dxa"/>
            <w:tcBorders>
              <w:top w:val="single" w:sz="4" w:space="0" w:color="auto"/>
              <w:left w:val="single" w:sz="4" w:space="0" w:color="auto"/>
              <w:bottom w:val="single" w:sz="4" w:space="0" w:color="auto"/>
              <w:right w:val="single" w:sz="4" w:space="0" w:color="auto"/>
            </w:tcBorders>
          </w:tcPr>
          <w:p w14:paraId="3A556E5E"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2007г.</w:t>
            </w:r>
          </w:p>
        </w:tc>
        <w:tc>
          <w:tcPr>
            <w:tcW w:w="416" w:type="dxa"/>
            <w:tcBorders>
              <w:top w:val="single" w:sz="4" w:space="0" w:color="auto"/>
              <w:left w:val="single" w:sz="4" w:space="0" w:color="auto"/>
              <w:bottom w:val="single" w:sz="4" w:space="0" w:color="auto"/>
              <w:right w:val="single" w:sz="4" w:space="0" w:color="auto"/>
            </w:tcBorders>
          </w:tcPr>
          <w:p w14:paraId="7A77F26C"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45</w:t>
            </w:r>
          </w:p>
        </w:tc>
        <w:tc>
          <w:tcPr>
            <w:tcW w:w="576" w:type="dxa"/>
            <w:tcBorders>
              <w:top w:val="single" w:sz="4" w:space="0" w:color="auto"/>
              <w:left w:val="single" w:sz="4" w:space="0" w:color="auto"/>
              <w:bottom w:val="single" w:sz="4" w:space="0" w:color="auto"/>
              <w:right w:val="single" w:sz="4" w:space="0" w:color="auto"/>
            </w:tcBorders>
            <w:textDirection w:val="btLr"/>
          </w:tcPr>
          <w:p w14:paraId="669C171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0,5</w:t>
            </w:r>
          </w:p>
        </w:tc>
        <w:tc>
          <w:tcPr>
            <w:tcW w:w="801" w:type="dxa"/>
            <w:tcBorders>
              <w:top w:val="single" w:sz="4" w:space="0" w:color="auto"/>
              <w:left w:val="single" w:sz="4" w:space="0" w:color="auto"/>
              <w:bottom w:val="single" w:sz="4" w:space="0" w:color="auto"/>
              <w:right w:val="single" w:sz="4" w:space="0" w:color="auto"/>
            </w:tcBorders>
          </w:tcPr>
          <w:p w14:paraId="0D2F935F"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75356333"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1C2B8481"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4C870EC5"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744E8776"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20" w:type="dxa"/>
            <w:tcBorders>
              <w:top w:val="single" w:sz="4" w:space="0" w:color="auto"/>
              <w:left w:val="single" w:sz="4" w:space="0" w:color="auto"/>
              <w:bottom w:val="single" w:sz="4" w:space="0" w:color="auto"/>
              <w:right w:val="single" w:sz="4" w:space="0" w:color="auto"/>
            </w:tcBorders>
          </w:tcPr>
          <w:p w14:paraId="03AFA94A"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04FE3342"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2701275F"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64" w:type="dxa"/>
            <w:tcBorders>
              <w:top w:val="single" w:sz="4" w:space="0" w:color="auto"/>
              <w:left w:val="single" w:sz="4" w:space="0" w:color="auto"/>
              <w:bottom w:val="single" w:sz="4" w:space="0" w:color="auto"/>
              <w:right w:val="single" w:sz="4" w:space="0" w:color="auto"/>
            </w:tcBorders>
          </w:tcPr>
          <w:p w14:paraId="72502A6C"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956" w:type="dxa"/>
            <w:tcBorders>
              <w:top w:val="single" w:sz="4" w:space="0" w:color="auto"/>
              <w:left w:val="single" w:sz="4" w:space="0" w:color="auto"/>
              <w:bottom w:val="single" w:sz="4" w:space="0" w:color="auto"/>
              <w:right w:val="single" w:sz="4" w:space="0" w:color="auto"/>
            </w:tcBorders>
          </w:tcPr>
          <w:p w14:paraId="087852F2" w14:textId="77777777" w:rsidR="00C80358" w:rsidRPr="005F2031" w:rsidRDefault="00C80358" w:rsidP="00C80358">
            <w:pPr>
              <w:spacing w:line="240" w:lineRule="auto"/>
              <w:ind w:firstLine="0"/>
              <w:jc w:val="left"/>
              <w:rPr>
                <w:rFonts w:eastAsia="Times New Roman" w:cs="Times New Roman"/>
                <w:sz w:val="16"/>
                <w:szCs w:val="16"/>
                <w:lang w:eastAsia="ru-RU"/>
              </w:rPr>
            </w:pPr>
          </w:p>
        </w:tc>
      </w:tr>
      <w:tr w:rsidR="00C80358" w:rsidRPr="005F2031" w14:paraId="61187F6C" w14:textId="77777777" w:rsidTr="00C80358">
        <w:trPr>
          <w:cantSplit/>
          <w:trHeight w:val="323"/>
        </w:trPr>
        <w:tc>
          <w:tcPr>
            <w:tcW w:w="1242" w:type="dxa"/>
            <w:tcBorders>
              <w:top w:val="single" w:sz="4" w:space="0" w:color="auto"/>
              <w:left w:val="single" w:sz="4" w:space="0" w:color="auto"/>
              <w:bottom w:val="single" w:sz="4" w:space="0" w:color="auto"/>
              <w:right w:val="single" w:sz="4" w:space="0" w:color="auto"/>
            </w:tcBorders>
          </w:tcPr>
          <w:p w14:paraId="68C2F44F" w14:textId="77777777" w:rsidR="00C80358" w:rsidRPr="005F2031" w:rsidRDefault="00C80358" w:rsidP="00C80358">
            <w:pPr>
              <w:spacing w:line="240" w:lineRule="auto"/>
              <w:ind w:firstLine="0"/>
              <w:jc w:val="left"/>
              <w:rPr>
                <w:rFonts w:eastAsia="Times New Roman" w:cs="Times New Roman"/>
                <w:sz w:val="20"/>
                <w:szCs w:val="20"/>
                <w:lang w:eastAsia="ru-RU"/>
              </w:rPr>
            </w:pPr>
            <w:r w:rsidRPr="005F2031">
              <w:rPr>
                <w:rFonts w:eastAsia="Times New Roman" w:cs="Times New Roman"/>
                <w:sz w:val="20"/>
                <w:szCs w:val="20"/>
                <w:lang w:eastAsia="ru-RU"/>
              </w:rPr>
              <w:lastRenderedPageBreak/>
              <w:t>БМК п. Сушнево-2</w:t>
            </w:r>
          </w:p>
        </w:tc>
        <w:tc>
          <w:tcPr>
            <w:tcW w:w="1435" w:type="dxa"/>
            <w:tcBorders>
              <w:top w:val="single" w:sz="4" w:space="0" w:color="auto"/>
              <w:left w:val="single" w:sz="4" w:space="0" w:color="auto"/>
              <w:bottom w:val="single" w:sz="4" w:space="0" w:color="auto"/>
              <w:right w:val="single" w:sz="4" w:space="0" w:color="auto"/>
            </w:tcBorders>
          </w:tcPr>
          <w:p w14:paraId="1A237044"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п. Сушнево-2, ул. Парковая</w:t>
            </w:r>
          </w:p>
        </w:tc>
        <w:tc>
          <w:tcPr>
            <w:tcW w:w="1135" w:type="dxa"/>
            <w:tcBorders>
              <w:top w:val="single" w:sz="4" w:space="0" w:color="auto"/>
              <w:left w:val="single" w:sz="4" w:space="0" w:color="auto"/>
              <w:bottom w:val="single" w:sz="4" w:space="0" w:color="auto"/>
              <w:right w:val="single" w:sz="4" w:space="0" w:color="auto"/>
            </w:tcBorders>
          </w:tcPr>
          <w:p w14:paraId="5C9693F4"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тел: 2-10-33; адр. эл. почты: sergeeva@vtg33.ru; № факса: 2-29-16; Петушинский филиал ООО "Владимиртеплогаз"</w:t>
            </w:r>
          </w:p>
        </w:tc>
        <w:tc>
          <w:tcPr>
            <w:tcW w:w="540" w:type="dxa"/>
            <w:tcBorders>
              <w:top w:val="single" w:sz="4" w:space="0" w:color="auto"/>
              <w:left w:val="single" w:sz="4" w:space="0" w:color="auto"/>
              <w:bottom w:val="single" w:sz="4" w:space="0" w:color="auto"/>
              <w:right w:val="single" w:sz="4" w:space="0" w:color="auto"/>
            </w:tcBorders>
          </w:tcPr>
          <w:p w14:paraId="17B6DAC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w:t>
            </w:r>
          </w:p>
        </w:tc>
        <w:tc>
          <w:tcPr>
            <w:tcW w:w="696" w:type="dxa"/>
            <w:gridSpan w:val="2"/>
            <w:tcBorders>
              <w:top w:val="single" w:sz="4" w:space="0" w:color="auto"/>
              <w:left w:val="single" w:sz="4" w:space="0" w:color="auto"/>
              <w:bottom w:val="single" w:sz="4" w:space="0" w:color="auto"/>
              <w:right w:val="single" w:sz="4" w:space="0" w:color="auto"/>
            </w:tcBorders>
          </w:tcPr>
          <w:p w14:paraId="5CF39D51"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95-70 - отопление</w:t>
            </w:r>
          </w:p>
        </w:tc>
        <w:tc>
          <w:tcPr>
            <w:tcW w:w="744" w:type="dxa"/>
            <w:tcBorders>
              <w:top w:val="single" w:sz="4" w:space="0" w:color="auto"/>
              <w:left w:val="single" w:sz="4" w:space="0" w:color="auto"/>
              <w:bottom w:val="single" w:sz="4" w:space="0" w:color="auto"/>
              <w:right w:val="single" w:sz="4" w:space="0" w:color="auto"/>
            </w:tcBorders>
          </w:tcPr>
          <w:p w14:paraId="08E71FE5"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0,26</w:t>
            </w:r>
          </w:p>
        </w:tc>
        <w:tc>
          <w:tcPr>
            <w:tcW w:w="2254" w:type="dxa"/>
            <w:tcBorders>
              <w:top w:val="single" w:sz="4" w:space="0" w:color="auto"/>
              <w:left w:val="single" w:sz="4" w:space="0" w:color="auto"/>
              <w:bottom w:val="single" w:sz="4" w:space="0" w:color="auto"/>
              <w:right w:val="single" w:sz="4" w:space="0" w:color="auto"/>
            </w:tcBorders>
          </w:tcPr>
          <w:p w14:paraId="25BF442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№1 Bison NO 420</w:t>
            </w:r>
          </w:p>
        </w:tc>
        <w:tc>
          <w:tcPr>
            <w:tcW w:w="709" w:type="dxa"/>
            <w:tcBorders>
              <w:top w:val="single" w:sz="4" w:space="0" w:color="auto"/>
              <w:left w:val="single" w:sz="4" w:space="0" w:color="auto"/>
              <w:bottom w:val="single" w:sz="4" w:space="0" w:color="auto"/>
              <w:right w:val="single" w:sz="4" w:space="0" w:color="auto"/>
            </w:tcBorders>
          </w:tcPr>
          <w:p w14:paraId="35A622DF"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2007г.</w:t>
            </w:r>
          </w:p>
        </w:tc>
        <w:tc>
          <w:tcPr>
            <w:tcW w:w="416" w:type="dxa"/>
            <w:tcBorders>
              <w:top w:val="single" w:sz="4" w:space="0" w:color="auto"/>
              <w:left w:val="single" w:sz="4" w:space="0" w:color="auto"/>
              <w:bottom w:val="single" w:sz="4" w:space="0" w:color="auto"/>
              <w:right w:val="single" w:sz="4" w:space="0" w:color="auto"/>
            </w:tcBorders>
          </w:tcPr>
          <w:p w14:paraId="4194A04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45</w:t>
            </w:r>
          </w:p>
        </w:tc>
        <w:tc>
          <w:tcPr>
            <w:tcW w:w="576" w:type="dxa"/>
            <w:tcBorders>
              <w:top w:val="single" w:sz="4" w:space="0" w:color="auto"/>
              <w:left w:val="single" w:sz="4" w:space="0" w:color="auto"/>
              <w:bottom w:val="single" w:sz="4" w:space="0" w:color="auto"/>
              <w:right w:val="single" w:sz="4" w:space="0" w:color="auto"/>
            </w:tcBorders>
            <w:textDirection w:val="btLr"/>
          </w:tcPr>
          <w:p w14:paraId="7DD5806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0,3795</w:t>
            </w:r>
          </w:p>
        </w:tc>
        <w:tc>
          <w:tcPr>
            <w:tcW w:w="801" w:type="dxa"/>
            <w:tcBorders>
              <w:top w:val="single" w:sz="4" w:space="0" w:color="auto"/>
              <w:left w:val="single" w:sz="4" w:space="0" w:color="auto"/>
              <w:bottom w:val="single" w:sz="4" w:space="0" w:color="auto"/>
              <w:right w:val="single" w:sz="4" w:space="0" w:color="auto"/>
            </w:tcBorders>
          </w:tcPr>
          <w:p w14:paraId="02AC13F7"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газ</w:t>
            </w:r>
          </w:p>
        </w:tc>
        <w:tc>
          <w:tcPr>
            <w:tcW w:w="540" w:type="dxa"/>
            <w:tcBorders>
              <w:top w:val="single" w:sz="4" w:space="0" w:color="auto"/>
              <w:left w:val="single" w:sz="4" w:space="0" w:color="auto"/>
              <w:bottom w:val="single" w:sz="4" w:space="0" w:color="auto"/>
              <w:right w:val="single" w:sz="4" w:space="0" w:color="auto"/>
            </w:tcBorders>
          </w:tcPr>
          <w:p w14:paraId="1E8699B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w:t>
            </w:r>
          </w:p>
        </w:tc>
        <w:tc>
          <w:tcPr>
            <w:tcW w:w="540" w:type="dxa"/>
            <w:tcBorders>
              <w:top w:val="single" w:sz="4" w:space="0" w:color="auto"/>
              <w:left w:val="single" w:sz="4" w:space="0" w:color="auto"/>
              <w:bottom w:val="single" w:sz="4" w:space="0" w:color="auto"/>
              <w:right w:val="single" w:sz="4" w:space="0" w:color="auto"/>
            </w:tcBorders>
          </w:tcPr>
          <w:p w14:paraId="2CC3B0B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6A5E2B0C"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0,646</w:t>
            </w:r>
          </w:p>
        </w:tc>
        <w:tc>
          <w:tcPr>
            <w:tcW w:w="540" w:type="dxa"/>
            <w:tcBorders>
              <w:top w:val="single" w:sz="4" w:space="0" w:color="auto"/>
              <w:left w:val="single" w:sz="4" w:space="0" w:color="auto"/>
              <w:bottom w:val="single" w:sz="4" w:space="0" w:color="auto"/>
              <w:right w:val="single" w:sz="4" w:space="0" w:color="auto"/>
            </w:tcBorders>
          </w:tcPr>
          <w:p w14:paraId="39A666C4"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15</w:t>
            </w:r>
          </w:p>
        </w:tc>
        <w:tc>
          <w:tcPr>
            <w:tcW w:w="720" w:type="dxa"/>
            <w:tcBorders>
              <w:top w:val="single" w:sz="4" w:space="0" w:color="auto"/>
              <w:left w:val="single" w:sz="4" w:space="0" w:color="auto"/>
              <w:bottom w:val="single" w:sz="4" w:space="0" w:color="auto"/>
              <w:right w:val="single" w:sz="4" w:space="0" w:color="auto"/>
            </w:tcBorders>
          </w:tcPr>
          <w:p w14:paraId="3FC14D4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75BDD7EE"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0F11C870"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664" w:type="dxa"/>
            <w:tcBorders>
              <w:top w:val="single" w:sz="4" w:space="0" w:color="auto"/>
              <w:left w:val="single" w:sz="4" w:space="0" w:color="auto"/>
              <w:bottom w:val="single" w:sz="4" w:space="0" w:color="auto"/>
              <w:right w:val="single" w:sz="4" w:space="0" w:color="auto"/>
            </w:tcBorders>
          </w:tcPr>
          <w:p w14:paraId="384337A5"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54</w:t>
            </w:r>
          </w:p>
        </w:tc>
        <w:tc>
          <w:tcPr>
            <w:tcW w:w="956" w:type="dxa"/>
            <w:tcBorders>
              <w:top w:val="single" w:sz="4" w:space="0" w:color="auto"/>
              <w:left w:val="single" w:sz="4" w:space="0" w:color="auto"/>
              <w:bottom w:val="single" w:sz="4" w:space="0" w:color="auto"/>
              <w:right w:val="single" w:sz="4" w:space="0" w:color="auto"/>
            </w:tcBorders>
          </w:tcPr>
          <w:p w14:paraId="05BA8F4F"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Стационарный генератор (АД-20С-Т400-2РП)</w:t>
            </w:r>
          </w:p>
        </w:tc>
      </w:tr>
      <w:tr w:rsidR="00C80358" w:rsidRPr="005F2031" w14:paraId="44EA11DD" w14:textId="77777777" w:rsidTr="003B423C">
        <w:trPr>
          <w:cantSplit/>
          <w:trHeight w:val="508"/>
        </w:trPr>
        <w:tc>
          <w:tcPr>
            <w:tcW w:w="1242" w:type="dxa"/>
            <w:tcBorders>
              <w:top w:val="single" w:sz="4" w:space="0" w:color="auto"/>
              <w:left w:val="single" w:sz="4" w:space="0" w:color="auto"/>
              <w:bottom w:val="single" w:sz="4" w:space="0" w:color="auto"/>
              <w:right w:val="single" w:sz="4" w:space="0" w:color="auto"/>
            </w:tcBorders>
          </w:tcPr>
          <w:p w14:paraId="03DD3525" w14:textId="77777777" w:rsidR="00C80358" w:rsidRPr="005F2031" w:rsidRDefault="00C80358" w:rsidP="00C80358">
            <w:pPr>
              <w:spacing w:line="240" w:lineRule="auto"/>
              <w:ind w:firstLine="0"/>
              <w:jc w:val="left"/>
              <w:rPr>
                <w:rFonts w:eastAsia="Times New Roman" w:cs="Times New Roman"/>
                <w:sz w:val="20"/>
                <w:szCs w:val="20"/>
                <w:lang w:eastAsia="ru-RU"/>
              </w:rPr>
            </w:pPr>
          </w:p>
        </w:tc>
        <w:tc>
          <w:tcPr>
            <w:tcW w:w="1435" w:type="dxa"/>
            <w:tcBorders>
              <w:top w:val="single" w:sz="4" w:space="0" w:color="auto"/>
              <w:left w:val="single" w:sz="4" w:space="0" w:color="auto"/>
              <w:bottom w:val="single" w:sz="4" w:space="0" w:color="auto"/>
              <w:right w:val="single" w:sz="4" w:space="0" w:color="auto"/>
            </w:tcBorders>
          </w:tcPr>
          <w:p w14:paraId="584C76ED"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1135" w:type="dxa"/>
            <w:tcBorders>
              <w:top w:val="single" w:sz="4" w:space="0" w:color="auto"/>
              <w:left w:val="single" w:sz="4" w:space="0" w:color="auto"/>
              <w:bottom w:val="single" w:sz="4" w:space="0" w:color="auto"/>
              <w:right w:val="single" w:sz="4" w:space="0" w:color="auto"/>
            </w:tcBorders>
          </w:tcPr>
          <w:p w14:paraId="087B3B91"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7AA8D881"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96" w:type="dxa"/>
            <w:gridSpan w:val="2"/>
            <w:tcBorders>
              <w:top w:val="single" w:sz="4" w:space="0" w:color="auto"/>
              <w:left w:val="single" w:sz="4" w:space="0" w:color="auto"/>
              <w:bottom w:val="single" w:sz="4" w:space="0" w:color="auto"/>
              <w:right w:val="single" w:sz="4" w:space="0" w:color="auto"/>
            </w:tcBorders>
          </w:tcPr>
          <w:p w14:paraId="3A86BADC"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44" w:type="dxa"/>
            <w:tcBorders>
              <w:top w:val="single" w:sz="4" w:space="0" w:color="auto"/>
              <w:left w:val="single" w:sz="4" w:space="0" w:color="auto"/>
              <w:bottom w:val="single" w:sz="4" w:space="0" w:color="auto"/>
              <w:right w:val="single" w:sz="4" w:space="0" w:color="auto"/>
            </w:tcBorders>
          </w:tcPr>
          <w:p w14:paraId="5DBB5646"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2254" w:type="dxa"/>
            <w:tcBorders>
              <w:top w:val="single" w:sz="4" w:space="0" w:color="auto"/>
              <w:left w:val="single" w:sz="4" w:space="0" w:color="auto"/>
              <w:bottom w:val="single" w:sz="4" w:space="0" w:color="auto"/>
              <w:right w:val="single" w:sz="4" w:space="0" w:color="auto"/>
            </w:tcBorders>
          </w:tcPr>
          <w:p w14:paraId="76E998CA"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котел №2 Bison NO 420</w:t>
            </w:r>
          </w:p>
        </w:tc>
        <w:tc>
          <w:tcPr>
            <w:tcW w:w="709" w:type="dxa"/>
            <w:tcBorders>
              <w:top w:val="single" w:sz="4" w:space="0" w:color="auto"/>
              <w:left w:val="single" w:sz="4" w:space="0" w:color="auto"/>
              <w:bottom w:val="single" w:sz="4" w:space="0" w:color="auto"/>
              <w:right w:val="single" w:sz="4" w:space="0" w:color="auto"/>
            </w:tcBorders>
          </w:tcPr>
          <w:p w14:paraId="7A9763A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2007г.</w:t>
            </w:r>
          </w:p>
        </w:tc>
        <w:tc>
          <w:tcPr>
            <w:tcW w:w="416" w:type="dxa"/>
            <w:tcBorders>
              <w:top w:val="single" w:sz="4" w:space="0" w:color="auto"/>
              <w:left w:val="single" w:sz="4" w:space="0" w:color="auto"/>
              <w:bottom w:val="single" w:sz="4" w:space="0" w:color="auto"/>
              <w:right w:val="single" w:sz="4" w:space="0" w:color="auto"/>
            </w:tcBorders>
          </w:tcPr>
          <w:p w14:paraId="1CD721F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45</w:t>
            </w:r>
          </w:p>
        </w:tc>
        <w:tc>
          <w:tcPr>
            <w:tcW w:w="576" w:type="dxa"/>
            <w:tcBorders>
              <w:top w:val="single" w:sz="4" w:space="0" w:color="auto"/>
              <w:left w:val="single" w:sz="4" w:space="0" w:color="auto"/>
              <w:bottom w:val="single" w:sz="4" w:space="0" w:color="auto"/>
              <w:right w:val="single" w:sz="4" w:space="0" w:color="auto"/>
            </w:tcBorders>
            <w:textDirection w:val="btLr"/>
          </w:tcPr>
          <w:p w14:paraId="043FA76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0,3795</w:t>
            </w:r>
          </w:p>
        </w:tc>
        <w:tc>
          <w:tcPr>
            <w:tcW w:w="801" w:type="dxa"/>
            <w:tcBorders>
              <w:top w:val="single" w:sz="4" w:space="0" w:color="auto"/>
              <w:left w:val="single" w:sz="4" w:space="0" w:color="auto"/>
              <w:bottom w:val="single" w:sz="4" w:space="0" w:color="auto"/>
              <w:right w:val="single" w:sz="4" w:space="0" w:color="auto"/>
            </w:tcBorders>
          </w:tcPr>
          <w:p w14:paraId="1906C323"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3378D495"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3D801AD1"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0,2</w:t>
            </w:r>
          </w:p>
        </w:tc>
        <w:tc>
          <w:tcPr>
            <w:tcW w:w="720" w:type="dxa"/>
            <w:tcBorders>
              <w:top w:val="single" w:sz="4" w:space="0" w:color="auto"/>
              <w:left w:val="single" w:sz="4" w:space="0" w:color="auto"/>
              <w:bottom w:val="single" w:sz="4" w:space="0" w:color="auto"/>
              <w:right w:val="single" w:sz="4" w:space="0" w:color="auto"/>
            </w:tcBorders>
          </w:tcPr>
          <w:p w14:paraId="769190B9"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496A1061"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720" w:type="dxa"/>
            <w:tcBorders>
              <w:top w:val="single" w:sz="4" w:space="0" w:color="auto"/>
              <w:left w:val="single" w:sz="4" w:space="0" w:color="auto"/>
              <w:bottom w:val="single" w:sz="4" w:space="0" w:color="auto"/>
              <w:right w:val="single" w:sz="4" w:space="0" w:color="auto"/>
            </w:tcBorders>
          </w:tcPr>
          <w:p w14:paraId="050326CB"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64F3ED25"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tcPr>
          <w:p w14:paraId="7CDD9581"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664" w:type="dxa"/>
            <w:tcBorders>
              <w:top w:val="single" w:sz="4" w:space="0" w:color="auto"/>
              <w:left w:val="single" w:sz="4" w:space="0" w:color="auto"/>
              <w:bottom w:val="single" w:sz="4" w:space="0" w:color="auto"/>
              <w:right w:val="single" w:sz="4" w:space="0" w:color="auto"/>
            </w:tcBorders>
          </w:tcPr>
          <w:p w14:paraId="5BBD79BC" w14:textId="77777777" w:rsidR="00C80358" w:rsidRPr="005F2031" w:rsidRDefault="00C80358" w:rsidP="00C80358">
            <w:pPr>
              <w:spacing w:line="240" w:lineRule="auto"/>
              <w:ind w:firstLine="0"/>
              <w:jc w:val="left"/>
              <w:rPr>
                <w:rFonts w:eastAsia="Times New Roman" w:cs="Times New Roman"/>
                <w:sz w:val="16"/>
                <w:szCs w:val="16"/>
                <w:lang w:eastAsia="ru-RU"/>
              </w:rPr>
            </w:pPr>
          </w:p>
        </w:tc>
        <w:tc>
          <w:tcPr>
            <w:tcW w:w="956" w:type="dxa"/>
            <w:tcBorders>
              <w:top w:val="single" w:sz="4" w:space="0" w:color="auto"/>
              <w:left w:val="single" w:sz="4" w:space="0" w:color="auto"/>
              <w:bottom w:val="single" w:sz="4" w:space="0" w:color="auto"/>
              <w:right w:val="single" w:sz="4" w:space="0" w:color="auto"/>
            </w:tcBorders>
          </w:tcPr>
          <w:p w14:paraId="0EF41584" w14:textId="77777777" w:rsidR="00C80358" w:rsidRPr="005F2031" w:rsidRDefault="00C80358" w:rsidP="00C80358">
            <w:pPr>
              <w:spacing w:line="240" w:lineRule="auto"/>
              <w:ind w:firstLine="0"/>
              <w:jc w:val="left"/>
              <w:rPr>
                <w:rFonts w:eastAsia="Times New Roman" w:cs="Times New Roman"/>
                <w:sz w:val="16"/>
                <w:szCs w:val="16"/>
                <w:lang w:eastAsia="ru-RU"/>
              </w:rPr>
            </w:pPr>
          </w:p>
        </w:tc>
      </w:tr>
      <w:tr w:rsidR="00C80358" w:rsidRPr="005F2031" w14:paraId="5ECD7E89" w14:textId="77777777" w:rsidTr="00C80358">
        <w:trPr>
          <w:cantSplit/>
          <w:trHeight w:val="323"/>
        </w:trPr>
        <w:tc>
          <w:tcPr>
            <w:tcW w:w="1242" w:type="dxa"/>
            <w:tcBorders>
              <w:top w:val="single" w:sz="4" w:space="0" w:color="auto"/>
              <w:left w:val="single" w:sz="4" w:space="0" w:color="auto"/>
              <w:bottom w:val="single" w:sz="4" w:space="0" w:color="auto"/>
              <w:right w:val="single" w:sz="4" w:space="0" w:color="auto"/>
            </w:tcBorders>
          </w:tcPr>
          <w:p w14:paraId="62BC2BDE" w14:textId="77777777" w:rsidR="00C80358" w:rsidRPr="005F2031" w:rsidRDefault="00C80358" w:rsidP="00C80358">
            <w:pPr>
              <w:spacing w:line="240" w:lineRule="auto"/>
              <w:ind w:firstLine="0"/>
              <w:jc w:val="left"/>
              <w:rPr>
                <w:rFonts w:eastAsia="Times New Roman" w:cs="Times New Roman"/>
                <w:sz w:val="20"/>
                <w:szCs w:val="20"/>
                <w:lang w:eastAsia="ru-RU"/>
              </w:rPr>
            </w:pPr>
            <w:r w:rsidRPr="005F2031">
              <w:rPr>
                <w:rFonts w:eastAsia="Times New Roman" w:cs="Times New Roman"/>
                <w:sz w:val="20"/>
                <w:szCs w:val="20"/>
                <w:lang w:eastAsia="ru-RU"/>
              </w:rPr>
              <w:t xml:space="preserve">Котельная пос. Труд-3 </w:t>
            </w:r>
          </w:p>
          <w:p w14:paraId="67EBC2A8" w14:textId="77777777" w:rsidR="00C80358" w:rsidRPr="005F2031" w:rsidRDefault="00C80358" w:rsidP="00C80358">
            <w:pPr>
              <w:spacing w:line="240" w:lineRule="auto"/>
              <w:ind w:firstLine="0"/>
              <w:jc w:val="left"/>
              <w:rPr>
                <w:rFonts w:eastAsia="Times New Roman" w:cs="Times New Roman"/>
                <w:sz w:val="20"/>
                <w:szCs w:val="20"/>
                <w:lang w:eastAsia="ru-RU"/>
              </w:rPr>
            </w:pPr>
          </w:p>
        </w:tc>
        <w:tc>
          <w:tcPr>
            <w:tcW w:w="1435" w:type="dxa"/>
            <w:tcBorders>
              <w:top w:val="single" w:sz="4" w:space="0" w:color="auto"/>
              <w:left w:val="single" w:sz="4" w:space="0" w:color="auto"/>
              <w:bottom w:val="single" w:sz="4" w:space="0" w:color="auto"/>
              <w:right w:val="single" w:sz="4" w:space="0" w:color="auto"/>
            </w:tcBorders>
          </w:tcPr>
          <w:p w14:paraId="5A978D28"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п. Труд, ул. Спортивная, 2</w:t>
            </w:r>
          </w:p>
        </w:tc>
        <w:tc>
          <w:tcPr>
            <w:tcW w:w="1135" w:type="dxa"/>
            <w:tcBorders>
              <w:top w:val="single" w:sz="4" w:space="0" w:color="auto"/>
              <w:left w:val="single" w:sz="4" w:space="0" w:color="auto"/>
              <w:bottom w:val="single" w:sz="4" w:space="0" w:color="auto"/>
              <w:right w:val="single" w:sz="4" w:space="0" w:color="auto"/>
            </w:tcBorders>
          </w:tcPr>
          <w:p w14:paraId="030F277A"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МУП "Коммунальные системы Петушинского района"</w:t>
            </w:r>
          </w:p>
          <w:p w14:paraId="776A3508"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Директор – Усманов Р.М.,</w:t>
            </w:r>
          </w:p>
          <w:p w14:paraId="40815936" w14:textId="77777777" w:rsidR="00C80358" w:rsidRPr="005F2031" w:rsidRDefault="00C80358" w:rsidP="00C80358">
            <w:pPr>
              <w:spacing w:line="240" w:lineRule="auto"/>
              <w:ind w:firstLine="0"/>
              <w:jc w:val="left"/>
              <w:rPr>
                <w:rFonts w:eastAsia="Times New Roman" w:cs="Times New Roman"/>
                <w:sz w:val="16"/>
                <w:szCs w:val="16"/>
                <w:lang w:eastAsia="ru-RU"/>
              </w:rPr>
            </w:pPr>
            <w:r w:rsidRPr="005F2031">
              <w:rPr>
                <w:rFonts w:eastAsia="Times New Roman" w:cs="Times New Roman"/>
                <w:sz w:val="16"/>
                <w:szCs w:val="16"/>
                <w:lang w:eastAsia="ru-RU"/>
              </w:rPr>
              <w:t xml:space="preserve"> тел 2-13-42</w:t>
            </w:r>
          </w:p>
        </w:tc>
        <w:tc>
          <w:tcPr>
            <w:tcW w:w="540" w:type="dxa"/>
            <w:tcBorders>
              <w:top w:val="single" w:sz="4" w:space="0" w:color="auto"/>
              <w:left w:val="single" w:sz="4" w:space="0" w:color="auto"/>
              <w:bottom w:val="single" w:sz="4" w:space="0" w:color="auto"/>
              <w:right w:val="single" w:sz="4" w:space="0" w:color="auto"/>
            </w:tcBorders>
          </w:tcPr>
          <w:p w14:paraId="3D484D5A"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w:t>
            </w:r>
          </w:p>
        </w:tc>
        <w:tc>
          <w:tcPr>
            <w:tcW w:w="696" w:type="dxa"/>
            <w:gridSpan w:val="2"/>
            <w:tcBorders>
              <w:top w:val="single" w:sz="4" w:space="0" w:color="auto"/>
              <w:left w:val="single" w:sz="4" w:space="0" w:color="auto"/>
              <w:bottom w:val="single" w:sz="4" w:space="0" w:color="auto"/>
              <w:right w:val="single" w:sz="4" w:space="0" w:color="auto"/>
            </w:tcBorders>
          </w:tcPr>
          <w:p w14:paraId="19CC3C4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95-70 - отопление</w:t>
            </w:r>
          </w:p>
        </w:tc>
        <w:tc>
          <w:tcPr>
            <w:tcW w:w="744" w:type="dxa"/>
            <w:tcBorders>
              <w:top w:val="single" w:sz="4" w:space="0" w:color="auto"/>
              <w:left w:val="single" w:sz="4" w:space="0" w:color="auto"/>
              <w:bottom w:val="single" w:sz="4" w:space="0" w:color="auto"/>
              <w:right w:val="single" w:sz="4" w:space="0" w:color="auto"/>
            </w:tcBorders>
          </w:tcPr>
          <w:p w14:paraId="4B314DAE"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0,045</w:t>
            </w:r>
          </w:p>
        </w:tc>
        <w:tc>
          <w:tcPr>
            <w:tcW w:w="2254" w:type="dxa"/>
            <w:tcBorders>
              <w:top w:val="single" w:sz="4" w:space="0" w:color="auto"/>
              <w:left w:val="single" w:sz="4" w:space="0" w:color="auto"/>
              <w:bottom w:val="single" w:sz="4" w:space="0" w:color="auto"/>
              <w:right w:val="single" w:sz="4" w:space="0" w:color="auto"/>
            </w:tcBorders>
          </w:tcPr>
          <w:p w14:paraId="3D7DD68A"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2 котла Ferolli </w:t>
            </w:r>
          </w:p>
        </w:tc>
        <w:tc>
          <w:tcPr>
            <w:tcW w:w="709" w:type="dxa"/>
            <w:tcBorders>
              <w:top w:val="single" w:sz="4" w:space="0" w:color="auto"/>
              <w:left w:val="single" w:sz="4" w:space="0" w:color="auto"/>
              <w:bottom w:val="single" w:sz="4" w:space="0" w:color="auto"/>
              <w:right w:val="single" w:sz="4" w:space="0" w:color="auto"/>
            </w:tcBorders>
          </w:tcPr>
          <w:p w14:paraId="1F9C4D2B"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2014</w:t>
            </w:r>
          </w:p>
        </w:tc>
        <w:tc>
          <w:tcPr>
            <w:tcW w:w="416" w:type="dxa"/>
            <w:tcBorders>
              <w:top w:val="single" w:sz="4" w:space="0" w:color="auto"/>
              <w:left w:val="single" w:sz="4" w:space="0" w:color="auto"/>
              <w:bottom w:val="single" w:sz="4" w:space="0" w:color="auto"/>
              <w:right w:val="single" w:sz="4" w:space="0" w:color="auto"/>
            </w:tcBorders>
          </w:tcPr>
          <w:p w14:paraId="4A4926B7"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w:t>
            </w:r>
          </w:p>
        </w:tc>
        <w:tc>
          <w:tcPr>
            <w:tcW w:w="576" w:type="dxa"/>
            <w:tcBorders>
              <w:top w:val="single" w:sz="4" w:space="0" w:color="auto"/>
              <w:left w:val="single" w:sz="4" w:space="0" w:color="auto"/>
              <w:bottom w:val="single" w:sz="4" w:space="0" w:color="auto"/>
              <w:right w:val="single" w:sz="4" w:space="0" w:color="auto"/>
            </w:tcBorders>
            <w:textDirection w:val="btLr"/>
          </w:tcPr>
          <w:p w14:paraId="735F07E1"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0,043</w:t>
            </w:r>
          </w:p>
        </w:tc>
        <w:tc>
          <w:tcPr>
            <w:tcW w:w="801" w:type="dxa"/>
            <w:tcBorders>
              <w:top w:val="single" w:sz="4" w:space="0" w:color="auto"/>
              <w:left w:val="single" w:sz="4" w:space="0" w:color="auto"/>
              <w:bottom w:val="single" w:sz="4" w:space="0" w:color="auto"/>
              <w:right w:val="single" w:sz="4" w:space="0" w:color="auto"/>
            </w:tcBorders>
          </w:tcPr>
          <w:p w14:paraId="1FBE34EE"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газ</w:t>
            </w:r>
          </w:p>
        </w:tc>
        <w:tc>
          <w:tcPr>
            <w:tcW w:w="540" w:type="dxa"/>
            <w:tcBorders>
              <w:top w:val="single" w:sz="4" w:space="0" w:color="auto"/>
              <w:left w:val="single" w:sz="4" w:space="0" w:color="auto"/>
              <w:bottom w:val="single" w:sz="4" w:space="0" w:color="auto"/>
              <w:right w:val="single" w:sz="4" w:space="0" w:color="auto"/>
            </w:tcBorders>
          </w:tcPr>
          <w:p w14:paraId="5F016168"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w:t>
            </w:r>
          </w:p>
        </w:tc>
        <w:tc>
          <w:tcPr>
            <w:tcW w:w="540" w:type="dxa"/>
            <w:tcBorders>
              <w:top w:val="single" w:sz="4" w:space="0" w:color="auto"/>
              <w:left w:val="single" w:sz="4" w:space="0" w:color="auto"/>
              <w:bottom w:val="single" w:sz="4" w:space="0" w:color="auto"/>
              <w:right w:val="single" w:sz="4" w:space="0" w:color="auto"/>
            </w:tcBorders>
          </w:tcPr>
          <w:p w14:paraId="5302AF8B"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w:t>
            </w:r>
          </w:p>
        </w:tc>
        <w:tc>
          <w:tcPr>
            <w:tcW w:w="720" w:type="dxa"/>
            <w:tcBorders>
              <w:top w:val="single" w:sz="4" w:space="0" w:color="auto"/>
              <w:left w:val="single" w:sz="4" w:space="0" w:color="auto"/>
              <w:bottom w:val="single" w:sz="4" w:space="0" w:color="auto"/>
              <w:right w:val="single" w:sz="4" w:space="0" w:color="auto"/>
            </w:tcBorders>
          </w:tcPr>
          <w:p w14:paraId="29153C64"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0,036</w:t>
            </w:r>
          </w:p>
        </w:tc>
        <w:tc>
          <w:tcPr>
            <w:tcW w:w="540" w:type="dxa"/>
            <w:tcBorders>
              <w:top w:val="single" w:sz="4" w:space="0" w:color="auto"/>
              <w:left w:val="single" w:sz="4" w:space="0" w:color="auto"/>
              <w:bottom w:val="single" w:sz="4" w:space="0" w:color="auto"/>
              <w:right w:val="single" w:sz="4" w:space="0" w:color="auto"/>
            </w:tcBorders>
          </w:tcPr>
          <w:p w14:paraId="2EBA9A7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1</w:t>
            </w:r>
          </w:p>
        </w:tc>
        <w:tc>
          <w:tcPr>
            <w:tcW w:w="720" w:type="dxa"/>
            <w:tcBorders>
              <w:top w:val="single" w:sz="4" w:space="0" w:color="auto"/>
              <w:left w:val="single" w:sz="4" w:space="0" w:color="auto"/>
              <w:bottom w:val="single" w:sz="4" w:space="0" w:color="auto"/>
              <w:right w:val="single" w:sz="4" w:space="0" w:color="auto"/>
            </w:tcBorders>
          </w:tcPr>
          <w:p w14:paraId="47C40A9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46D804E6"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540" w:type="dxa"/>
            <w:tcBorders>
              <w:top w:val="single" w:sz="4" w:space="0" w:color="auto"/>
              <w:left w:val="single" w:sz="4" w:space="0" w:color="auto"/>
              <w:bottom w:val="single" w:sz="4" w:space="0" w:color="auto"/>
              <w:right w:val="single" w:sz="4" w:space="0" w:color="auto"/>
            </w:tcBorders>
          </w:tcPr>
          <w:p w14:paraId="6840B98E"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0</w:t>
            </w:r>
          </w:p>
        </w:tc>
        <w:tc>
          <w:tcPr>
            <w:tcW w:w="664" w:type="dxa"/>
            <w:tcBorders>
              <w:top w:val="single" w:sz="4" w:space="0" w:color="auto"/>
              <w:left w:val="single" w:sz="4" w:space="0" w:color="auto"/>
              <w:bottom w:val="single" w:sz="4" w:space="0" w:color="auto"/>
              <w:right w:val="single" w:sz="4" w:space="0" w:color="auto"/>
            </w:tcBorders>
          </w:tcPr>
          <w:p w14:paraId="161B59CD"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32</w:t>
            </w:r>
          </w:p>
        </w:tc>
        <w:tc>
          <w:tcPr>
            <w:tcW w:w="956" w:type="dxa"/>
            <w:tcBorders>
              <w:top w:val="single" w:sz="4" w:space="0" w:color="auto"/>
              <w:left w:val="single" w:sz="4" w:space="0" w:color="auto"/>
              <w:bottom w:val="single" w:sz="4" w:space="0" w:color="auto"/>
              <w:right w:val="single" w:sz="4" w:space="0" w:color="auto"/>
            </w:tcBorders>
          </w:tcPr>
          <w:p w14:paraId="3250BF73" w14:textId="77777777" w:rsidR="00C80358" w:rsidRPr="005F2031" w:rsidRDefault="00C80358" w:rsidP="00C80358">
            <w:pPr>
              <w:spacing w:line="240" w:lineRule="auto"/>
              <w:ind w:firstLine="0"/>
              <w:jc w:val="center"/>
              <w:rPr>
                <w:rFonts w:eastAsia="Times New Roman" w:cs="Times New Roman"/>
                <w:sz w:val="16"/>
                <w:szCs w:val="16"/>
                <w:lang w:eastAsia="ru-RU"/>
              </w:rPr>
            </w:pPr>
            <w:r w:rsidRPr="005F2031">
              <w:rPr>
                <w:rFonts w:eastAsia="Times New Roman" w:cs="Times New Roman"/>
                <w:sz w:val="16"/>
                <w:szCs w:val="16"/>
                <w:lang w:eastAsia="ru-RU"/>
              </w:rPr>
              <w:t>-</w:t>
            </w:r>
          </w:p>
        </w:tc>
      </w:tr>
    </w:tbl>
    <w:p w14:paraId="0C7C2CDB" w14:textId="77777777" w:rsidR="007C6917" w:rsidRPr="005F2031" w:rsidRDefault="007C6917">
      <w:pPr>
        <w:rPr>
          <w:szCs w:val="26"/>
        </w:rPr>
      </w:pPr>
    </w:p>
    <w:p w14:paraId="12D1944B" w14:textId="77777777" w:rsidR="007C6917" w:rsidRPr="005F2031" w:rsidRDefault="007C6917">
      <w:pPr>
        <w:rPr>
          <w:szCs w:val="26"/>
        </w:rPr>
      </w:pPr>
    </w:p>
    <w:p w14:paraId="0D32C6B5" w14:textId="77777777" w:rsidR="007C6917" w:rsidRPr="005F2031" w:rsidRDefault="007C6917">
      <w:pPr>
        <w:rPr>
          <w:szCs w:val="26"/>
        </w:rPr>
        <w:sectPr w:rsidR="007C6917" w:rsidRPr="005F2031" w:rsidSect="00C80358">
          <w:pgSz w:w="16838" w:h="11906" w:orient="landscape"/>
          <w:pgMar w:top="851" w:right="1134" w:bottom="1701" w:left="1134" w:header="709" w:footer="709" w:gutter="0"/>
          <w:cols w:space="708"/>
          <w:docGrid w:linePitch="360"/>
        </w:sectPr>
      </w:pPr>
    </w:p>
    <w:p w14:paraId="6FFDCFD7" w14:textId="77777777" w:rsidR="00C5503D" w:rsidRPr="005F2031" w:rsidRDefault="00C5503D" w:rsidP="00C5503D">
      <w:pPr>
        <w:rPr>
          <w:szCs w:val="26"/>
        </w:rPr>
      </w:pPr>
      <w:r w:rsidRPr="005F2031">
        <w:rPr>
          <w:szCs w:val="26"/>
        </w:rPr>
        <w:lastRenderedPageBreak/>
        <w:t xml:space="preserve">Установленная мощность всех котельных составляет </w:t>
      </w:r>
      <w:r w:rsidR="003B423C" w:rsidRPr="005F2031">
        <w:rPr>
          <w:szCs w:val="26"/>
        </w:rPr>
        <w:t>8,017 Гкал/ч.</w:t>
      </w:r>
    </w:p>
    <w:p w14:paraId="771B4CE2" w14:textId="77777777" w:rsidR="003B423C" w:rsidRPr="005F2031" w:rsidRDefault="003B423C" w:rsidP="00C5503D">
      <w:pPr>
        <w:rPr>
          <w:szCs w:val="26"/>
        </w:rPr>
      </w:pPr>
      <w:r w:rsidRPr="005F2031">
        <w:rPr>
          <w:szCs w:val="26"/>
        </w:rPr>
        <w:t>Общая протяжённость сетей теплоснабжения составляет 11,62 км.</w:t>
      </w:r>
    </w:p>
    <w:p w14:paraId="6D617BF3" w14:textId="77777777" w:rsidR="003B423C" w:rsidRPr="005F2031" w:rsidRDefault="003B423C" w:rsidP="003B423C">
      <w:r w:rsidRPr="005F2031">
        <w:t>Количество отапливаемого населения – 3097 чел.</w:t>
      </w:r>
    </w:p>
    <w:p w14:paraId="4FDD113D" w14:textId="77777777" w:rsidR="0094455F" w:rsidRPr="005F2031" w:rsidRDefault="0094455F" w:rsidP="003B423C">
      <w:r w:rsidRPr="005F2031">
        <w:t>Теплоснабжением обеспечено 96 жилых домов и 5 социально значимых объектов, прочих объектов -7 шт.</w:t>
      </w:r>
    </w:p>
    <w:p w14:paraId="6EEB23A7" w14:textId="77777777" w:rsidR="00412D1A" w:rsidRPr="005F2031" w:rsidRDefault="00412D1A" w:rsidP="00412D1A">
      <w:pPr>
        <w:rPr>
          <w:b/>
          <w:szCs w:val="26"/>
        </w:rPr>
      </w:pPr>
      <w:r w:rsidRPr="005F2031">
        <w:rPr>
          <w:b/>
          <w:szCs w:val="26"/>
        </w:rPr>
        <w:t>Газоснабжение</w:t>
      </w:r>
    </w:p>
    <w:p w14:paraId="4DC3BD58" w14:textId="77777777" w:rsidR="00412D1A" w:rsidRPr="005F2031" w:rsidRDefault="00412D1A" w:rsidP="00412D1A">
      <w:pPr>
        <w:rPr>
          <w:szCs w:val="26"/>
        </w:rPr>
      </w:pPr>
      <w:r w:rsidRPr="005F2031">
        <w:rPr>
          <w:szCs w:val="26"/>
        </w:rPr>
        <w:t>Газоснабжение Пекшинского сельского поселения осуществляется природным и сжиженным газом.</w:t>
      </w:r>
    </w:p>
    <w:p w14:paraId="6943C696" w14:textId="77777777" w:rsidR="00412D1A" w:rsidRPr="005F2031" w:rsidRDefault="00412D1A" w:rsidP="00412D1A">
      <w:pPr>
        <w:rPr>
          <w:szCs w:val="26"/>
        </w:rPr>
      </w:pPr>
      <w:r w:rsidRPr="005F2031">
        <w:rPr>
          <w:szCs w:val="26"/>
        </w:rPr>
        <w:t>Вблизи территории проходит магистральный газопровод, который подведен к ГРС Костерево, выходное давление которого 0,6 МПа. От ГРС отходит межпоселковый газопровод до г. Костерево.</w:t>
      </w:r>
    </w:p>
    <w:p w14:paraId="68265EBA" w14:textId="77777777" w:rsidR="00412D1A" w:rsidRPr="005F2031" w:rsidRDefault="00412D1A" w:rsidP="00412D1A">
      <w:pPr>
        <w:rPr>
          <w:szCs w:val="26"/>
        </w:rPr>
      </w:pPr>
      <w:r w:rsidRPr="005F2031">
        <w:rPr>
          <w:szCs w:val="26"/>
        </w:rPr>
        <w:t>С учетом газификации в 20</w:t>
      </w:r>
      <w:r w:rsidR="003B25CF" w:rsidRPr="005F2031">
        <w:rPr>
          <w:szCs w:val="26"/>
        </w:rPr>
        <w:t>20</w:t>
      </w:r>
      <w:r w:rsidRPr="005F2031">
        <w:rPr>
          <w:szCs w:val="26"/>
        </w:rPr>
        <w:t xml:space="preserve"> году в Пекшинском сельском поселении</w:t>
      </w:r>
      <w:r w:rsidR="00415E06" w:rsidRPr="005F2031">
        <w:rPr>
          <w:szCs w:val="26"/>
        </w:rPr>
        <w:t xml:space="preserve"> газифицировано</w:t>
      </w:r>
      <w:r w:rsidRPr="005F2031">
        <w:rPr>
          <w:szCs w:val="26"/>
        </w:rPr>
        <w:t xml:space="preserve"> </w:t>
      </w:r>
      <w:r w:rsidR="00415E06" w:rsidRPr="005F2031">
        <w:rPr>
          <w:szCs w:val="26"/>
        </w:rPr>
        <w:t xml:space="preserve">1550 домовладений и квартир, </w:t>
      </w:r>
      <w:r w:rsidRPr="005F2031">
        <w:rPr>
          <w:szCs w:val="26"/>
        </w:rPr>
        <w:t xml:space="preserve">не газифицированы </w:t>
      </w:r>
      <w:r w:rsidR="00415E06" w:rsidRPr="005F2031">
        <w:rPr>
          <w:szCs w:val="26"/>
        </w:rPr>
        <w:t>3828</w:t>
      </w:r>
      <w:r w:rsidRPr="005F2031">
        <w:rPr>
          <w:szCs w:val="26"/>
        </w:rPr>
        <w:t xml:space="preserve"> квартир и домовладений (по состоянию на 01.01.20</w:t>
      </w:r>
      <w:r w:rsidR="00415E06" w:rsidRPr="005F2031">
        <w:rPr>
          <w:szCs w:val="26"/>
        </w:rPr>
        <w:t>20</w:t>
      </w:r>
      <w:r w:rsidRPr="005F2031">
        <w:rPr>
          <w:szCs w:val="26"/>
        </w:rPr>
        <w:t>).</w:t>
      </w:r>
    </w:p>
    <w:p w14:paraId="230CF78A" w14:textId="77777777" w:rsidR="00C80358" w:rsidRPr="005F2031" w:rsidRDefault="00415E06" w:rsidP="00412D1A">
      <w:pPr>
        <w:rPr>
          <w:szCs w:val="26"/>
        </w:rPr>
      </w:pPr>
      <w:r w:rsidRPr="005F2031">
        <w:rPr>
          <w:szCs w:val="26"/>
        </w:rPr>
        <w:t>Уровень газификации Пекшинского сельского поселения – 29 %.</w:t>
      </w:r>
    </w:p>
    <w:p w14:paraId="4381272C" w14:textId="77777777" w:rsidR="007215BE" w:rsidRPr="005F2031" w:rsidRDefault="007215BE" w:rsidP="00412D1A">
      <w:pPr>
        <w:rPr>
          <w:rFonts w:eastAsia="Times New Roman" w:cs="Times New Roman"/>
          <w:bCs/>
          <w:sz w:val="24"/>
          <w:szCs w:val="24"/>
          <w:lang w:eastAsia="ru-RU"/>
        </w:rPr>
      </w:pPr>
    </w:p>
    <w:p w14:paraId="4CC8AC1C" w14:textId="77777777" w:rsidR="007215BE" w:rsidRPr="005F2031" w:rsidRDefault="007215BE" w:rsidP="00412D1A">
      <w:pPr>
        <w:rPr>
          <w:rFonts w:eastAsia="Calibri" w:cs="Times New Roman"/>
          <w:szCs w:val="26"/>
        </w:rPr>
        <w:sectPr w:rsidR="007215BE" w:rsidRPr="005F2031">
          <w:pgSz w:w="11906" w:h="16838"/>
          <w:pgMar w:top="1134" w:right="850" w:bottom="1134" w:left="1701" w:header="708" w:footer="708" w:gutter="0"/>
          <w:cols w:space="708"/>
          <w:docGrid w:linePitch="360"/>
        </w:sectPr>
      </w:pPr>
    </w:p>
    <w:p w14:paraId="497F81F1" w14:textId="77777777" w:rsidR="00415E06" w:rsidRPr="005F2031" w:rsidRDefault="006057DF" w:rsidP="00412D1A">
      <w:pPr>
        <w:rPr>
          <w:szCs w:val="26"/>
        </w:rPr>
      </w:pPr>
      <w:r w:rsidRPr="005F2031">
        <w:rPr>
          <w:rFonts w:eastAsia="Calibri" w:cs="Times New Roman"/>
          <w:szCs w:val="26"/>
        </w:rPr>
        <w:lastRenderedPageBreak/>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26</w:t>
      </w:r>
      <w:r w:rsidRPr="005F2031">
        <w:rPr>
          <w:rFonts w:eastAsia="Calibri" w:cs="Times New Roman"/>
          <w:szCs w:val="26"/>
        </w:rPr>
        <w:fldChar w:fldCharType="end"/>
      </w:r>
      <w:r w:rsidRPr="005F2031">
        <w:rPr>
          <w:rFonts w:eastAsia="Calibri" w:cs="Times New Roman"/>
          <w:szCs w:val="26"/>
        </w:rPr>
        <w:t xml:space="preserve"> – </w:t>
      </w:r>
      <w:r w:rsidR="00C80358" w:rsidRPr="005F2031">
        <w:rPr>
          <w:szCs w:val="26"/>
        </w:rPr>
        <w:t>Информация об уровне газификации населенных пунктов Пекшинского сельского поселения Владимирской области (по состоянию на 01.01.2020)</w:t>
      </w:r>
    </w:p>
    <w:tbl>
      <w:tblPr>
        <w:tblW w:w="1475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1843"/>
        <w:gridCol w:w="851"/>
        <w:gridCol w:w="2126"/>
        <w:gridCol w:w="992"/>
        <w:gridCol w:w="1701"/>
        <w:gridCol w:w="1134"/>
        <w:gridCol w:w="1843"/>
        <w:gridCol w:w="1701"/>
        <w:gridCol w:w="1984"/>
      </w:tblGrid>
      <w:tr w:rsidR="003B25CF" w:rsidRPr="005F2031" w14:paraId="32A820B0" w14:textId="77777777" w:rsidTr="003956FC">
        <w:trPr>
          <w:trHeight w:val="315"/>
          <w:tblHeader/>
        </w:trPr>
        <w:tc>
          <w:tcPr>
            <w:tcW w:w="582" w:type="dxa"/>
            <w:vMerge w:val="restart"/>
            <w:shd w:val="clear" w:color="auto" w:fill="auto"/>
            <w:vAlign w:val="center"/>
            <w:hideMark/>
          </w:tcPr>
          <w:p w14:paraId="3BA8D73D" w14:textId="77777777" w:rsidR="003B25CF" w:rsidRPr="005F2031" w:rsidRDefault="003B25CF" w:rsidP="003B25CF">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п/п</w:t>
            </w:r>
          </w:p>
        </w:tc>
        <w:tc>
          <w:tcPr>
            <w:tcW w:w="1843" w:type="dxa"/>
            <w:vMerge w:val="restart"/>
            <w:shd w:val="clear" w:color="auto" w:fill="auto"/>
            <w:vAlign w:val="center"/>
            <w:hideMark/>
          </w:tcPr>
          <w:p w14:paraId="57560D16" w14:textId="77777777" w:rsidR="003B25CF" w:rsidRPr="005F2031" w:rsidRDefault="003B25CF" w:rsidP="003B25CF">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Наим</w:t>
            </w:r>
            <w:r w:rsidR="007215BE" w:rsidRPr="005F2031">
              <w:rPr>
                <w:rFonts w:eastAsia="Times New Roman" w:cs="Times New Roman"/>
                <w:sz w:val="22"/>
                <w:lang w:eastAsia="ru-RU"/>
              </w:rPr>
              <w:t xml:space="preserve">енование </w:t>
            </w:r>
            <w:r w:rsidR="00415E06" w:rsidRPr="005F2031">
              <w:rPr>
                <w:rFonts w:eastAsia="Times New Roman" w:cs="Times New Roman"/>
                <w:sz w:val="22"/>
                <w:lang w:eastAsia="ru-RU"/>
              </w:rPr>
              <w:t>населенного пункта</w:t>
            </w:r>
          </w:p>
        </w:tc>
        <w:tc>
          <w:tcPr>
            <w:tcW w:w="2977" w:type="dxa"/>
            <w:gridSpan w:val="2"/>
            <w:shd w:val="clear" w:color="auto" w:fill="auto"/>
            <w:vAlign w:val="center"/>
            <w:hideMark/>
          </w:tcPr>
          <w:p w14:paraId="1B40DB3D" w14:textId="77777777" w:rsidR="003B25CF" w:rsidRPr="005F2031" w:rsidRDefault="003B25CF" w:rsidP="003B25CF">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Количество домовладений и квартир, шт</w:t>
            </w:r>
          </w:p>
        </w:tc>
        <w:tc>
          <w:tcPr>
            <w:tcW w:w="2693" w:type="dxa"/>
            <w:gridSpan w:val="2"/>
            <w:shd w:val="clear" w:color="auto" w:fill="auto"/>
            <w:vAlign w:val="center"/>
            <w:hideMark/>
          </w:tcPr>
          <w:p w14:paraId="22276943" w14:textId="77777777" w:rsidR="003B25CF" w:rsidRPr="005F2031" w:rsidRDefault="003B25CF" w:rsidP="003B25CF">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Количество домовладений и квартир, газифицированных природным газом, шт</w:t>
            </w:r>
          </w:p>
        </w:tc>
        <w:tc>
          <w:tcPr>
            <w:tcW w:w="2977" w:type="dxa"/>
            <w:gridSpan w:val="2"/>
            <w:shd w:val="clear" w:color="auto" w:fill="auto"/>
            <w:vAlign w:val="center"/>
            <w:hideMark/>
          </w:tcPr>
          <w:p w14:paraId="5CFDE85C" w14:textId="77777777" w:rsidR="003B25CF" w:rsidRPr="005F2031" w:rsidRDefault="003B25CF" w:rsidP="003B25CF">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Количество социально-значимых объектов (школ, детских садов, больниц, ФАП и т.д.), шт.</w:t>
            </w:r>
          </w:p>
        </w:tc>
        <w:tc>
          <w:tcPr>
            <w:tcW w:w="1701" w:type="dxa"/>
            <w:vMerge w:val="restart"/>
            <w:shd w:val="clear" w:color="auto" w:fill="auto"/>
            <w:vAlign w:val="center"/>
            <w:hideMark/>
          </w:tcPr>
          <w:p w14:paraId="13C7F408" w14:textId="77777777" w:rsidR="003B25CF" w:rsidRPr="005F2031" w:rsidRDefault="003B25CF" w:rsidP="003B25CF">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Количество социально-значимых объектов, </w:t>
            </w:r>
            <w:proofErr w:type="gramStart"/>
            <w:r w:rsidRPr="005F2031">
              <w:rPr>
                <w:rFonts w:eastAsia="Times New Roman" w:cs="Times New Roman"/>
                <w:sz w:val="22"/>
                <w:lang w:eastAsia="ru-RU"/>
              </w:rPr>
              <w:t>газифициро-ванных</w:t>
            </w:r>
            <w:proofErr w:type="gramEnd"/>
            <w:r w:rsidRPr="005F2031">
              <w:rPr>
                <w:rFonts w:eastAsia="Times New Roman" w:cs="Times New Roman"/>
                <w:sz w:val="22"/>
                <w:lang w:eastAsia="ru-RU"/>
              </w:rPr>
              <w:t xml:space="preserve"> природным газом, шт</w:t>
            </w:r>
          </w:p>
        </w:tc>
        <w:tc>
          <w:tcPr>
            <w:tcW w:w="1984" w:type="dxa"/>
            <w:vMerge w:val="restart"/>
            <w:shd w:val="clear" w:color="auto" w:fill="auto"/>
            <w:vAlign w:val="center"/>
            <w:hideMark/>
          </w:tcPr>
          <w:p w14:paraId="78E98BE1" w14:textId="77777777" w:rsidR="003B25CF" w:rsidRPr="005F2031" w:rsidRDefault="003B25CF" w:rsidP="003B25CF">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Уровень газификации, %</w:t>
            </w:r>
          </w:p>
        </w:tc>
      </w:tr>
      <w:tr w:rsidR="003B25CF" w:rsidRPr="005F2031" w14:paraId="0E7AC079" w14:textId="77777777" w:rsidTr="003956FC">
        <w:trPr>
          <w:trHeight w:val="399"/>
          <w:tblHeader/>
        </w:trPr>
        <w:tc>
          <w:tcPr>
            <w:tcW w:w="582" w:type="dxa"/>
            <w:vMerge/>
            <w:shd w:val="clear" w:color="auto" w:fill="auto"/>
            <w:vAlign w:val="center"/>
            <w:hideMark/>
          </w:tcPr>
          <w:p w14:paraId="76FAD3C7" w14:textId="77777777" w:rsidR="003B25CF" w:rsidRPr="005F2031" w:rsidRDefault="003B25CF" w:rsidP="003B25CF">
            <w:pPr>
              <w:spacing w:line="240" w:lineRule="auto"/>
              <w:ind w:firstLine="0"/>
              <w:jc w:val="left"/>
              <w:rPr>
                <w:rFonts w:eastAsia="Times New Roman" w:cs="Times New Roman"/>
                <w:sz w:val="22"/>
                <w:lang w:eastAsia="ru-RU"/>
              </w:rPr>
            </w:pPr>
          </w:p>
        </w:tc>
        <w:tc>
          <w:tcPr>
            <w:tcW w:w="1843" w:type="dxa"/>
            <w:vMerge/>
            <w:shd w:val="clear" w:color="auto" w:fill="auto"/>
            <w:vAlign w:val="center"/>
            <w:hideMark/>
          </w:tcPr>
          <w:p w14:paraId="0F9B8350" w14:textId="77777777" w:rsidR="003B25CF" w:rsidRPr="005F2031" w:rsidRDefault="003B25CF" w:rsidP="003B25CF">
            <w:pPr>
              <w:spacing w:line="240" w:lineRule="auto"/>
              <w:ind w:firstLine="0"/>
              <w:jc w:val="left"/>
              <w:rPr>
                <w:rFonts w:eastAsia="Times New Roman" w:cs="Times New Roman"/>
                <w:sz w:val="22"/>
                <w:lang w:eastAsia="ru-RU"/>
              </w:rPr>
            </w:pPr>
          </w:p>
        </w:tc>
        <w:tc>
          <w:tcPr>
            <w:tcW w:w="851" w:type="dxa"/>
            <w:shd w:val="clear" w:color="auto" w:fill="auto"/>
            <w:vAlign w:val="center"/>
            <w:hideMark/>
          </w:tcPr>
          <w:p w14:paraId="5C095E04" w14:textId="77777777" w:rsidR="003B25CF" w:rsidRPr="005F2031" w:rsidRDefault="003B25CF" w:rsidP="003B25CF">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Всего</w:t>
            </w:r>
          </w:p>
        </w:tc>
        <w:tc>
          <w:tcPr>
            <w:tcW w:w="2126" w:type="dxa"/>
            <w:shd w:val="clear" w:color="auto" w:fill="auto"/>
            <w:vAlign w:val="center"/>
            <w:hideMark/>
          </w:tcPr>
          <w:p w14:paraId="6E68A401" w14:textId="77777777" w:rsidR="003B25CF" w:rsidRPr="005F2031" w:rsidRDefault="007215BE" w:rsidP="00415E06">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в т.ч. подлежащих га</w:t>
            </w:r>
            <w:r w:rsidR="003B25CF" w:rsidRPr="005F2031">
              <w:rPr>
                <w:rFonts w:eastAsia="Times New Roman" w:cs="Times New Roman"/>
                <w:sz w:val="22"/>
                <w:lang w:eastAsia="ru-RU"/>
              </w:rPr>
              <w:t>зификации</w:t>
            </w:r>
          </w:p>
        </w:tc>
        <w:tc>
          <w:tcPr>
            <w:tcW w:w="992" w:type="dxa"/>
            <w:shd w:val="clear" w:color="auto" w:fill="auto"/>
            <w:vAlign w:val="center"/>
            <w:hideMark/>
          </w:tcPr>
          <w:p w14:paraId="3F68B16D" w14:textId="77777777" w:rsidR="003B25CF" w:rsidRPr="005F2031" w:rsidRDefault="003B25CF" w:rsidP="003B25CF">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Всего</w:t>
            </w:r>
          </w:p>
        </w:tc>
        <w:tc>
          <w:tcPr>
            <w:tcW w:w="1701" w:type="dxa"/>
            <w:shd w:val="clear" w:color="auto" w:fill="auto"/>
            <w:vAlign w:val="center"/>
            <w:hideMark/>
          </w:tcPr>
          <w:p w14:paraId="2E6B6E34" w14:textId="77777777" w:rsidR="003B25CF" w:rsidRPr="005F2031" w:rsidRDefault="003B25CF" w:rsidP="003B25CF">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в т.ч. квартир</w:t>
            </w:r>
          </w:p>
        </w:tc>
        <w:tc>
          <w:tcPr>
            <w:tcW w:w="1134" w:type="dxa"/>
            <w:shd w:val="clear" w:color="auto" w:fill="auto"/>
            <w:vAlign w:val="center"/>
            <w:hideMark/>
          </w:tcPr>
          <w:p w14:paraId="6A6F7EEE" w14:textId="77777777" w:rsidR="003B25CF" w:rsidRPr="005F2031" w:rsidRDefault="003B25CF" w:rsidP="003B25CF">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Всего</w:t>
            </w:r>
          </w:p>
        </w:tc>
        <w:tc>
          <w:tcPr>
            <w:tcW w:w="1843" w:type="dxa"/>
            <w:shd w:val="clear" w:color="auto" w:fill="auto"/>
            <w:vAlign w:val="center"/>
            <w:hideMark/>
          </w:tcPr>
          <w:p w14:paraId="52655996" w14:textId="77777777" w:rsidR="003B25CF" w:rsidRPr="005F2031" w:rsidRDefault="007215BE" w:rsidP="003B25CF">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в т.ч. подлежащих га</w:t>
            </w:r>
            <w:r w:rsidR="003B25CF" w:rsidRPr="005F2031">
              <w:rPr>
                <w:rFonts w:eastAsia="Times New Roman" w:cs="Times New Roman"/>
                <w:sz w:val="22"/>
                <w:lang w:eastAsia="ru-RU"/>
              </w:rPr>
              <w:t>зификации</w:t>
            </w:r>
          </w:p>
        </w:tc>
        <w:tc>
          <w:tcPr>
            <w:tcW w:w="1701" w:type="dxa"/>
            <w:vMerge/>
            <w:shd w:val="clear" w:color="auto" w:fill="auto"/>
            <w:vAlign w:val="center"/>
            <w:hideMark/>
          </w:tcPr>
          <w:p w14:paraId="152AA344" w14:textId="77777777" w:rsidR="003B25CF" w:rsidRPr="005F2031" w:rsidRDefault="003B25CF" w:rsidP="003B25CF">
            <w:pPr>
              <w:spacing w:line="240" w:lineRule="auto"/>
              <w:ind w:firstLine="0"/>
              <w:jc w:val="left"/>
              <w:rPr>
                <w:rFonts w:eastAsia="Times New Roman" w:cs="Times New Roman"/>
                <w:sz w:val="22"/>
                <w:lang w:eastAsia="ru-RU"/>
              </w:rPr>
            </w:pPr>
          </w:p>
        </w:tc>
        <w:tc>
          <w:tcPr>
            <w:tcW w:w="1984" w:type="dxa"/>
            <w:vMerge/>
            <w:shd w:val="clear" w:color="auto" w:fill="auto"/>
            <w:vAlign w:val="center"/>
            <w:hideMark/>
          </w:tcPr>
          <w:p w14:paraId="1FC61E07" w14:textId="77777777" w:rsidR="003B25CF" w:rsidRPr="005F2031" w:rsidRDefault="003B25CF" w:rsidP="003B25CF">
            <w:pPr>
              <w:spacing w:line="240" w:lineRule="auto"/>
              <w:ind w:firstLine="0"/>
              <w:jc w:val="left"/>
              <w:rPr>
                <w:rFonts w:eastAsia="Times New Roman" w:cs="Times New Roman"/>
                <w:sz w:val="22"/>
                <w:lang w:eastAsia="ru-RU"/>
              </w:rPr>
            </w:pPr>
          </w:p>
        </w:tc>
      </w:tr>
      <w:tr w:rsidR="00DB4E33" w:rsidRPr="005F2031" w14:paraId="46859B34" w14:textId="77777777" w:rsidTr="00DF5341">
        <w:trPr>
          <w:trHeight w:val="315"/>
        </w:trPr>
        <w:tc>
          <w:tcPr>
            <w:tcW w:w="14757" w:type="dxa"/>
            <w:gridSpan w:val="10"/>
            <w:shd w:val="clear" w:color="auto" w:fill="auto"/>
            <w:noWrap/>
            <w:vAlign w:val="bottom"/>
            <w:hideMark/>
          </w:tcPr>
          <w:p w14:paraId="163691D7" w14:textId="77777777" w:rsidR="00DB4E33" w:rsidRPr="005F2031" w:rsidRDefault="00DB4E33" w:rsidP="00DB4E33">
            <w:pPr>
              <w:spacing w:line="240" w:lineRule="auto"/>
              <w:ind w:firstLine="0"/>
              <w:jc w:val="center"/>
              <w:rPr>
                <w:rFonts w:eastAsia="Times New Roman" w:cs="Times New Roman"/>
                <w:b/>
                <w:bCs/>
                <w:color w:val="000000"/>
                <w:sz w:val="22"/>
                <w:lang w:eastAsia="ru-RU"/>
              </w:rPr>
            </w:pPr>
            <w:r w:rsidRPr="005F2031">
              <w:rPr>
                <w:rFonts w:eastAsia="Times New Roman" w:cs="Times New Roman"/>
                <w:b/>
                <w:bCs/>
                <w:color w:val="000000"/>
                <w:sz w:val="22"/>
                <w:lang w:eastAsia="ru-RU"/>
              </w:rPr>
              <w:t>МО "Пекшинское сельское поселение"</w:t>
            </w:r>
          </w:p>
        </w:tc>
      </w:tr>
      <w:tr w:rsidR="003B25CF" w:rsidRPr="005F2031" w14:paraId="6CCA8DEF" w14:textId="77777777" w:rsidTr="007215BE">
        <w:trPr>
          <w:trHeight w:val="315"/>
        </w:trPr>
        <w:tc>
          <w:tcPr>
            <w:tcW w:w="582" w:type="dxa"/>
            <w:shd w:val="clear" w:color="auto" w:fill="auto"/>
            <w:noWrap/>
            <w:vAlign w:val="bottom"/>
            <w:hideMark/>
          </w:tcPr>
          <w:p w14:paraId="0E9FF94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843" w:type="dxa"/>
            <w:shd w:val="clear" w:color="auto" w:fill="auto"/>
            <w:vAlign w:val="center"/>
            <w:hideMark/>
          </w:tcPr>
          <w:p w14:paraId="2A2AD509"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Липна</w:t>
            </w:r>
          </w:p>
        </w:tc>
        <w:tc>
          <w:tcPr>
            <w:tcW w:w="851" w:type="dxa"/>
            <w:shd w:val="clear" w:color="auto" w:fill="auto"/>
            <w:noWrap/>
            <w:vAlign w:val="center"/>
            <w:hideMark/>
          </w:tcPr>
          <w:p w14:paraId="483B959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420</w:t>
            </w:r>
          </w:p>
        </w:tc>
        <w:tc>
          <w:tcPr>
            <w:tcW w:w="2126" w:type="dxa"/>
            <w:shd w:val="clear" w:color="auto" w:fill="auto"/>
            <w:noWrap/>
            <w:vAlign w:val="center"/>
            <w:hideMark/>
          </w:tcPr>
          <w:p w14:paraId="30E7454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420</w:t>
            </w:r>
          </w:p>
        </w:tc>
        <w:tc>
          <w:tcPr>
            <w:tcW w:w="992" w:type="dxa"/>
            <w:shd w:val="clear" w:color="auto" w:fill="auto"/>
            <w:noWrap/>
            <w:vAlign w:val="center"/>
            <w:hideMark/>
          </w:tcPr>
          <w:p w14:paraId="3358C8A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177</w:t>
            </w:r>
          </w:p>
        </w:tc>
        <w:tc>
          <w:tcPr>
            <w:tcW w:w="1701" w:type="dxa"/>
            <w:shd w:val="clear" w:color="auto" w:fill="auto"/>
            <w:noWrap/>
            <w:vAlign w:val="center"/>
            <w:hideMark/>
          </w:tcPr>
          <w:p w14:paraId="7017443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168</w:t>
            </w:r>
          </w:p>
        </w:tc>
        <w:tc>
          <w:tcPr>
            <w:tcW w:w="1134" w:type="dxa"/>
            <w:shd w:val="clear" w:color="auto" w:fill="auto"/>
            <w:noWrap/>
            <w:vAlign w:val="center"/>
            <w:hideMark/>
          </w:tcPr>
          <w:p w14:paraId="47A050F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6C4DDD2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022921F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7F07E43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42%</w:t>
            </w:r>
          </w:p>
        </w:tc>
      </w:tr>
      <w:tr w:rsidR="003B25CF" w:rsidRPr="005F2031" w14:paraId="02C0FE89" w14:textId="77777777" w:rsidTr="007215BE">
        <w:trPr>
          <w:trHeight w:val="315"/>
        </w:trPr>
        <w:tc>
          <w:tcPr>
            <w:tcW w:w="582" w:type="dxa"/>
            <w:shd w:val="clear" w:color="auto" w:fill="auto"/>
            <w:noWrap/>
            <w:vAlign w:val="bottom"/>
            <w:hideMark/>
          </w:tcPr>
          <w:p w14:paraId="31B4021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w:t>
            </w:r>
          </w:p>
        </w:tc>
        <w:tc>
          <w:tcPr>
            <w:tcW w:w="1843" w:type="dxa"/>
            <w:shd w:val="clear" w:color="auto" w:fill="auto"/>
            <w:vAlign w:val="center"/>
            <w:hideMark/>
          </w:tcPr>
          <w:p w14:paraId="61C0CDFF"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п. Труд</w:t>
            </w:r>
          </w:p>
        </w:tc>
        <w:tc>
          <w:tcPr>
            <w:tcW w:w="851" w:type="dxa"/>
            <w:shd w:val="clear" w:color="auto" w:fill="auto"/>
            <w:noWrap/>
            <w:vAlign w:val="center"/>
            <w:hideMark/>
          </w:tcPr>
          <w:p w14:paraId="3CAB9ED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542</w:t>
            </w:r>
          </w:p>
        </w:tc>
        <w:tc>
          <w:tcPr>
            <w:tcW w:w="2126" w:type="dxa"/>
            <w:shd w:val="clear" w:color="auto" w:fill="auto"/>
            <w:noWrap/>
            <w:vAlign w:val="center"/>
            <w:hideMark/>
          </w:tcPr>
          <w:p w14:paraId="1EF91A2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542</w:t>
            </w:r>
          </w:p>
        </w:tc>
        <w:tc>
          <w:tcPr>
            <w:tcW w:w="992" w:type="dxa"/>
            <w:shd w:val="clear" w:color="auto" w:fill="auto"/>
            <w:noWrap/>
            <w:vAlign w:val="center"/>
            <w:hideMark/>
          </w:tcPr>
          <w:p w14:paraId="556C728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355</w:t>
            </w:r>
          </w:p>
        </w:tc>
        <w:tc>
          <w:tcPr>
            <w:tcW w:w="1701" w:type="dxa"/>
            <w:shd w:val="clear" w:color="auto" w:fill="auto"/>
            <w:noWrap/>
            <w:vAlign w:val="center"/>
            <w:hideMark/>
          </w:tcPr>
          <w:p w14:paraId="3C7184C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266</w:t>
            </w:r>
          </w:p>
        </w:tc>
        <w:tc>
          <w:tcPr>
            <w:tcW w:w="1134" w:type="dxa"/>
            <w:shd w:val="clear" w:color="auto" w:fill="auto"/>
            <w:noWrap/>
            <w:vAlign w:val="center"/>
            <w:hideMark/>
          </w:tcPr>
          <w:p w14:paraId="69FF657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w:t>
            </w:r>
          </w:p>
        </w:tc>
        <w:tc>
          <w:tcPr>
            <w:tcW w:w="1843" w:type="dxa"/>
            <w:shd w:val="clear" w:color="auto" w:fill="auto"/>
            <w:noWrap/>
            <w:vAlign w:val="center"/>
            <w:hideMark/>
          </w:tcPr>
          <w:p w14:paraId="05E44F4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701" w:type="dxa"/>
            <w:shd w:val="clear" w:color="auto" w:fill="auto"/>
            <w:noWrap/>
            <w:vAlign w:val="center"/>
            <w:hideMark/>
          </w:tcPr>
          <w:p w14:paraId="22C2812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w:t>
            </w:r>
          </w:p>
        </w:tc>
        <w:tc>
          <w:tcPr>
            <w:tcW w:w="1984" w:type="dxa"/>
            <w:shd w:val="clear" w:color="auto" w:fill="auto"/>
            <w:noWrap/>
            <w:vAlign w:val="center"/>
            <w:hideMark/>
          </w:tcPr>
          <w:p w14:paraId="1AE29D8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65%</w:t>
            </w:r>
          </w:p>
        </w:tc>
      </w:tr>
      <w:tr w:rsidR="003B25CF" w:rsidRPr="005F2031" w14:paraId="0B3E733A" w14:textId="77777777" w:rsidTr="007215BE">
        <w:trPr>
          <w:trHeight w:val="315"/>
        </w:trPr>
        <w:tc>
          <w:tcPr>
            <w:tcW w:w="582" w:type="dxa"/>
            <w:shd w:val="clear" w:color="auto" w:fill="auto"/>
            <w:noWrap/>
            <w:vAlign w:val="bottom"/>
            <w:hideMark/>
          </w:tcPr>
          <w:p w14:paraId="40F188B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w:t>
            </w:r>
          </w:p>
        </w:tc>
        <w:tc>
          <w:tcPr>
            <w:tcW w:w="1843" w:type="dxa"/>
            <w:shd w:val="clear" w:color="auto" w:fill="auto"/>
            <w:vAlign w:val="center"/>
            <w:hideMark/>
          </w:tcPr>
          <w:p w14:paraId="0D1792A2"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Пекша</w:t>
            </w:r>
          </w:p>
        </w:tc>
        <w:tc>
          <w:tcPr>
            <w:tcW w:w="851" w:type="dxa"/>
            <w:shd w:val="clear" w:color="auto" w:fill="auto"/>
            <w:noWrap/>
            <w:vAlign w:val="center"/>
            <w:hideMark/>
          </w:tcPr>
          <w:p w14:paraId="5C60FE6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538</w:t>
            </w:r>
          </w:p>
        </w:tc>
        <w:tc>
          <w:tcPr>
            <w:tcW w:w="2126" w:type="dxa"/>
            <w:shd w:val="clear" w:color="auto" w:fill="auto"/>
            <w:noWrap/>
            <w:vAlign w:val="center"/>
            <w:hideMark/>
          </w:tcPr>
          <w:p w14:paraId="100CC66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538</w:t>
            </w:r>
          </w:p>
        </w:tc>
        <w:tc>
          <w:tcPr>
            <w:tcW w:w="992" w:type="dxa"/>
            <w:shd w:val="clear" w:color="auto" w:fill="auto"/>
            <w:noWrap/>
            <w:vAlign w:val="center"/>
            <w:hideMark/>
          </w:tcPr>
          <w:p w14:paraId="5524497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394</w:t>
            </w:r>
          </w:p>
        </w:tc>
        <w:tc>
          <w:tcPr>
            <w:tcW w:w="1701" w:type="dxa"/>
            <w:shd w:val="clear" w:color="auto" w:fill="auto"/>
            <w:noWrap/>
            <w:vAlign w:val="center"/>
            <w:hideMark/>
          </w:tcPr>
          <w:p w14:paraId="6C23313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223</w:t>
            </w:r>
          </w:p>
        </w:tc>
        <w:tc>
          <w:tcPr>
            <w:tcW w:w="1134" w:type="dxa"/>
            <w:shd w:val="clear" w:color="auto" w:fill="auto"/>
            <w:noWrap/>
            <w:vAlign w:val="center"/>
            <w:hideMark/>
          </w:tcPr>
          <w:p w14:paraId="1D242D2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w:t>
            </w:r>
          </w:p>
        </w:tc>
        <w:tc>
          <w:tcPr>
            <w:tcW w:w="1843" w:type="dxa"/>
            <w:shd w:val="clear" w:color="auto" w:fill="auto"/>
            <w:noWrap/>
            <w:vAlign w:val="center"/>
            <w:hideMark/>
          </w:tcPr>
          <w:p w14:paraId="0FE4012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390D683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w:t>
            </w:r>
          </w:p>
        </w:tc>
        <w:tc>
          <w:tcPr>
            <w:tcW w:w="1984" w:type="dxa"/>
            <w:shd w:val="clear" w:color="auto" w:fill="auto"/>
            <w:noWrap/>
            <w:vAlign w:val="center"/>
            <w:hideMark/>
          </w:tcPr>
          <w:p w14:paraId="5265175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73%</w:t>
            </w:r>
          </w:p>
        </w:tc>
      </w:tr>
      <w:tr w:rsidR="003B25CF" w:rsidRPr="005F2031" w14:paraId="49C91FC2" w14:textId="77777777" w:rsidTr="007215BE">
        <w:trPr>
          <w:trHeight w:val="375"/>
        </w:trPr>
        <w:tc>
          <w:tcPr>
            <w:tcW w:w="582" w:type="dxa"/>
            <w:shd w:val="clear" w:color="auto" w:fill="auto"/>
            <w:noWrap/>
            <w:vAlign w:val="bottom"/>
            <w:hideMark/>
          </w:tcPr>
          <w:p w14:paraId="75D7382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w:t>
            </w:r>
          </w:p>
        </w:tc>
        <w:tc>
          <w:tcPr>
            <w:tcW w:w="1843" w:type="dxa"/>
            <w:shd w:val="clear" w:color="auto" w:fill="auto"/>
            <w:vAlign w:val="center"/>
            <w:hideMark/>
          </w:tcPr>
          <w:p w14:paraId="5C9155CE"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Ларионово</w:t>
            </w:r>
          </w:p>
        </w:tc>
        <w:tc>
          <w:tcPr>
            <w:tcW w:w="851" w:type="dxa"/>
            <w:shd w:val="clear" w:color="auto" w:fill="auto"/>
            <w:noWrap/>
            <w:vAlign w:val="center"/>
            <w:hideMark/>
          </w:tcPr>
          <w:p w14:paraId="4E95979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245</w:t>
            </w:r>
          </w:p>
        </w:tc>
        <w:tc>
          <w:tcPr>
            <w:tcW w:w="2126" w:type="dxa"/>
            <w:shd w:val="clear" w:color="auto" w:fill="auto"/>
            <w:noWrap/>
            <w:vAlign w:val="center"/>
            <w:hideMark/>
          </w:tcPr>
          <w:p w14:paraId="5BE4D72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245</w:t>
            </w:r>
          </w:p>
        </w:tc>
        <w:tc>
          <w:tcPr>
            <w:tcW w:w="992" w:type="dxa"/>
            <w:shd w:val="clear" w:color="auto" w:fill="auto"/>
            <w:noWrap/>
            <w:vAlign w:val="center"/>
            <w:hideMark/>
          </w:tcPr>
          <w:p w14:paraId="751E59C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175</w:t>
            </w:r>
          </w:p>
        </w:tc>
        <w:tc>
          <w:tcPr>
            <w:tcW w:w="1701" w:type="dxa"/>
            <w:shd w:val="clear" w:color="auto" w:fill="auto"/>
            <w:noWrap/>
            <w:vAlign w:val="center"/>
            <w:hideMark/>
          </w:tcPr>
          <w:p w14:paraId="28669E4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03D3D19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843" w:type="dxa"/>
            <w:shd w:val="clear" w:color="auto" w:fill="auto"/>
            <w:noWrap/>
            <w:vAlign w:val="center"/>
            <w:hideMark/>
          </w:tcPr>
          <w:p w14:paraId="701CF4C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21E795D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984" w:type="dxa"/>
            <w:shd w:val="clear" w:color="auto" w:fill="auto"/>
            <w:noWrap/>
            <w:vAlign w:val="center"/>
            <w:hideMark/>
          </w:tcPr>
          <w:p w14:paraId="4C6B41D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71%</w:t>
            </w:r>
          </w:p>
        </w:tc>
      </w:tr>
      <w:tr w:rsidR="003B25CF" w:rsidRPr="005F2031" w14:paraId="5CFA2D07" w14:textId="77777777" w:rsidTr="007215BE">
        <w:trPr>
          <w:trHeight w:val="420"/>
        </w:trPr>
        <w:tc>
          <w:tcPr>
            <w:tcW w:w="582" w:type="dxa"/>
            <w:shd w:val="clear" w:color="auto" w:fill="auto"/>
            <w:noWrap/>
            <w:vAlign w:val="bottom"/>
            <w:hideMark/>
          </w:tcPr>
          <w:p w14:paraId="43D422B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w:t>
            </w:r>
          </w:p>
        </w:tc>
        <w:tc>
          <w:tcPr>
            <w:tcW w:w="1843" w:type="dxa"/>
            <w:shd w:val="clear" w:color="auto" w:fill="auto"/>
            <w:vAlign w:val="center"/>
            <w:hideMark/>
          </w:tcPr>
          <w:p w14:paraId="3C451DD3"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с. Андреевское</w:t>
            </w:r>
          </w:p>
        </w:tc>
        <w:tc>
          <w:tcPr>
            <w:tcW w:w="851" w:type="dxa"/>
            <w:shd w:val="clear" w:color="auto" w:fill="auto"/>
            <w:noWrap/>
            <w:vAlign w:val="center"/>
            <w:hideMark/>
          </w:tcPr>
          <w:p w14:paraId="429602D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126</w:t>
            </w:r>
          </w:p>
        </w:tc>
        <w:tc>
          <w:tcPr>
            <w:tcW w:w="2126" w:type="dxa"/>
            <w:shd w:val="clear" w:color="auto" w:fill="auto"/>
            <w:noWrap/>
            <w:vAlign w:val="center"/>
            <w:hideMark/>
          </w:tcPr>
          <w:p w14:paraId="0FF7CE1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126</w:t>
            </w:r>
          </w:p>
        </w:tc>
        <w:tc>
          <w:tcPr>
            <w:tcW w:w="992" w:type="dxa"/>
            <w:shd w:val="clear" w:color="auto" w:fill="auto"/>
            <w:noWrap/>
            <w:vAlign w:val="center"/>
            <w:hideMark/>
          </w:tcPr>
          <w:p w14:paraId="30AB30D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86</w:t>
            </w:r>
          </w:p>
        </w:tc>
        <w:tc>
          <w:tcPr>
            <w:tcW w:w="1701" w:type="dxa"/>
            <w:shd w:val="clear" w:color="auto" w:fill="auto"/>
            <w:noWrap/>
            <w:vAlign w:val="center"/>
            <w:hideMark/>
          </w:tcPr>
          <w:p w14:paraId="327D56B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74</w:t>
            </w:r>
          </w:p>
        </w:tc>
        <w:tc>
          <w:tcPr>
            <w:tcW w:w="1134" w:type="dxa"/>
            <w:shd w:val="clear" w:color="auto" w:fill="auto"/>
            <w:noWrap/>
            <w:vAlign w:val="center"/>
            <w:hideMark/>
          </w:tcPr>
          <w:p w14:paraId="0D745D3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843" w:type="dxa"/>
            <w:shd w:val="clear" w:color="auto" w:fill="auto"/>
            <w:noWrap/>
            <w:vAlign w:val="center"/>
            <w:hideMark/>
          </w:tcPr>
          <w:p w14:paraId="442892F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639B105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984" w:type="dxa"/>
            <w:shd w:val="clear" w:color="auto" w:fill="auto"/>
            <w:noWrap/>
            <w:vAlign w:val="center"/>
            <w:hideMark/>
          </w:tcPr>
          <w:p w14:paraId="4ECE575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68%</w:t>
            </w:r>
          </w:p>
        </w:tc>
      </w:tr>
      <w:tr w:rsidR="003B25CF" w:rsidRPr="005F2031" w14:paraId="7289C44D" w14:textId="77777777" w:rsidTr="007215BE">
        <w:trPr>
          <w:trHeight w:val="315"/>
        </w:trPr>
        <w:tc>
          <w:tcPr>
            <w:tcW w:w="582" w:type="dxa"/>
            <w:shd w:val="clear" w:color="auto" w:fill="auto"/>
            <w:noWrap/>
            <w:vAlign w:val="bottom"/>
            <w:hideMark/>
          </w:tcPr>
          <w:p w14:paraId="049E3FC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6.</w:t>
            </w:r>
          </w:p>
        </w:tc>
        <w:tc>
          <w:tcPr>
            <w:tcW w:w="1843" w:type="dxa"/>
            <w:shd w:val="clear" w:color="auto" w:fill="auto"/>
            <w:vAlign w:val="center"/>
            <w:hideMark/>
          </w:tcPr>
          <w:p w14:paraId="4600C3A0"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Аксеново</w:t>
            </w:r>
          </w:p>
        </w:tc>
        <w:tc>
          <w:tcPr>
            <w:tcW w:w="851" w:type="dxa"/>
            <w:shd w:val="clear" w:color="auto" w:fill="auto"/>
            <w:noWrap/>
            <w:vAlign w:val="center"/>
            <w:hideMark/>
          </w:tcPr>
          <w:p w14:paraId="265DBC4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160</w:t>
            </w:r>
          </w:p>
        </w:tc>
        <w:tc>
          <w:tcPr>
            <w:tcW w:w="2126" w:type="dxa"/>
            <w:shd w:val="clear" w:color="auto" w:fill="auto"/>
            <w:noWrap/>
            <w:vAlign w:val="center"/>
            <w:hideMark/>
          </w:tcPr>
          <w:p w14:paraId="750C998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160</w:t>
            </w:r>
          </w:p>
        </w:tc>
        <w:tc>
          <w:tcPr>
            <w:tcW w:w="992" w:type="dxa"/>
            <w:shd w:val="clear" w:color="auto" w:fill="auto"/>
            <w:noWrap/>
            <w:vAlign w:val="center"/>
            <w:hideMark/>
          </w:tcPr>
          <w:p w14:paraId="7F6AB08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90</w:t>
            </w:r>
          </w:p>
        </w:tc>
        <w:tc>
          <w:tcPr>
            <w:tcW w:w="1701" w:type="dxa"/>
            <w:shd w:val="clear" w:color="auto" w:fill="auto"/>
            <w:noWrap/>
            <w:vAlign w:val="center"/>
            <w:hideMark/>
          </w:tcPr>
          <w:p w14:paraId="3B03E94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201899A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6ACBDEE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2A3437F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3052C62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56%</w:t>
            </w:r>
          </w:p>
        </w:tc>
      </w:tr>
      <w:tr w:rsidR="003B25CF" w:rsidRPr="005F2031" w14:paraId="0AC882A1" w14:textId="77777777" w:rsidTr="007215BE">
        <w:trPr>
          <w:trHeight w:val="285"/>
        </w:trPr>
        <w:tc>
          <w:tcPr>
            <w:tcW w:w="582" w:type="dxa"/>
            <w:shd w:val="clear" w:color="auto" w:fill="auto"/>
            <w:noWrap/>
            <w:vAlign w:val="bottom"/>
            <w:hideMark/>
          </w:tcPr>
          <w:p w14:paraId="2A3CA5E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7.</w:t>
            </w:r>
          </w:p>
        </w:tc>
        <w:tc>
          <w:tcPr>
            <w:tcW w:w="1843" w:type="dxa"/>
            <w:shd w:val="clear" w:color="auto" w:fill="auto"/>
            <w:vAlign w:val="center"/>
            <w:hideMark/>
          </w:tcPr>
          <w:p w14:paraId="73B53FFE"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Михейцево</w:t>
            </w:r>
          </w:p>
        </w:tc>
        <w:tc>
          <w:tcPr>
            <w:tcW w:w="851" w:type="dxa"/>
            <w:shd w:val="clear" w:color="auto" w:fill="auto"/>
            <w:noWrap/>
            <w:vAlign w:val="center"/>
            <w:hideMark/>
          </w:tcPr>
          <w:p w14:paraId="0B64F28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106</w:t>
            </w:r>
          </w:p>
        </w:tc>
        <w:tc>
          <w:tcPr>
            <w:tcW w:w="2126" w:type="dxa"/>
            <w:shd w:val="clear" w:color="auto" w:fill="auto"/>
            <w:noWrap/>
            <w:vAlign w:val="center"/>
            <w:hideMark/>
          </w:tcPr>
          <w:p w14:paraId="3AB802D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106</w:t>
            </w:r>
          </w:p>
        </w:tc>
        <w:tc>
          <w:tcPr>
            <w:tcW w:w="992" w:type="dxa"/>
            <w:shd w:val="clear" w:color="auto" w:fill="auto"/>
            <w:noWrap/>
            <w:vAlign w:val="center"/>
            <w:hideMark/>
          </w:tcPr>
          <w:p w14:paraId="405128D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45</w:t>
            </w:r>
          </w:p>
        </w:tc>
        <w:tc>
          <w:tcPr>
            <w:tcW w:w="1701" w:type="dxa"/>
            <w:shd w:val="clear" w:color="auto" w:fill="auto"/>
            <w:noWrap/>
            <w:vAlign w:val="center"/>
            <w:hideMark/>
          </w:tcPr>
          <w:p w14:paraId="04980E2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5862DBE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639B3DE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5A2B2F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5DB884B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42%</w:t>
            </w:r>
          </w:p>
        </w:tc>
      </w:tr>
      <w:tr w:rsidR="003B25CF" w:rsidRPr="005F2031" w14:paraId="00FB4BB3" w14:textId="77777777" w:rsidTr="007215BE">
        <w:trPr>
          <w:trHeight w:val="360"/>
        </w:trPr>
        <w:tc>
          <w:tcPr>
            <w:tcW w:w="582" w:type="dxa"/>
            <w:shd w:val="clear" w:color="auto" w:fill="auto"/>
            <w:noWrap/>
            <w:vAlign w:val="bottom"/>
            <w:hideMark/>
          </w:tcPr>
          <w:p w14:paraId="494810A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8.</w:t>
            </w:r>
          </w:p>
        </w:tc>
        <w:tc>
          <w:tcPr>
            <w:tcW w:w="1843" w:type="dxa"/>
            <w:shd w:val="clear" w:color="auto" w:fill="auto"/>
            <w:vAlign w:val="center"/>
            <w:hideMark/>
          </w:tcPr>
          <w:p w14:paraId="6CB409BF"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Черкасово</w:t>
            </w:r>
          </w:p>
        </w:tc>
        <w:tc>
          <w:tcPr>
            <w:tcW w:w="851" w:type="dxa"/>
            <w:shd w:val="clear" w:color="auto" w:fill="auto"/>
            <w:noWrap/>
            <w:vAlign w:val="center"/>
            <w:hideMark/>
          </w:tcPr>
          <w:p w14:paraId="51E6C2D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100</w:t>
            </w:r>
          </w:p>
        </w:tc>
        <w:tc>
          <w:tcPr>
            <w:tcW w:w="2126" w:type="dxa"/>
            <w:shd w:val="clear" w:color="auto" w:fill="auto"/>
            <w:noWrap/>
            <w:vAlign w:val="center"/>
            <w:hideMark/>
          </w:tcPr>
          <w:p w14:paraId="1CCEC0C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100</w:t>
            </w:r>
          </w:p>
        </w:tc>
        <w:tc>
          <w:tcPr>
            <w:tcW w:w="992" w:type="dxa"/>
            <w:shd w:val="clear" w:color="auto" w:fill="auto"/>
            <w:noWrap/>
            <w:vAlign w:val="center"/>
            <w:hideMark/>
          </w:tcPr>
          <w:p w14:paraId="42C73F8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53</w:t>
            </w:r>
          </w:p>
        </w:tc>
        <w:tc>
          <w:tcPr>
            <w:tcW w:w="1701" w:type="dxa"/>
            <w:shd w:val="clear" w:color="auto" w:fill="auto"/>
            <w:noWrap/>
            <w:vAlign w:val="center"/>
            <w:hideMark/>
          </w:tcPr>
          <w:p w14:paraId="70DC193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46BF6B2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387DB46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497F482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32FF235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53%</w:t>
            </w:r>
          </w:p>
        </w:tc>
      </w:tr>
      <w:tr w:rsidR="003B25CF" w:rsidRPr="005F2031" w14:paraId="3A65DADA" w14:textId="77777777" w:rsidTr="007215BE">
        <w:trPr>
          <w:trHeight w:val="315"/>
        </w:trPr>
        <w:tc>
          <w:tcPr>
            <w:tcW w:w="582" w:type="dxa"/>
            <w:shd w:val="clear" w:color="auto" w:fill="auto"/>
            <w:noWrap/>
            <w:vAlign w:val="bottom"/>
            <w:hideMark/>
          </w:tcPr>
          <w:p w14:paraId="4393C10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9.</w:t>
            </w:r>
          </w:p>
        </w:tc>
        <w:tc>
          <w:tcPr>
            <w:tcW w:w="1843" w:type="dxa"/>
            <w:shd w:val="clear" w:color="auto" w:fill="auto"/>
            <w:vAlign w:val="center"/>
            <w:hideMark/>
          </w:tcPr>
          <w:p w14:paraId="16603F4C"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Елисейково</w:t>
            </w:r>
          </w:p>
        </w:tc>
        <w:tc>
          <w:tcPr>
            <w:tcW w:w="851" w:type="dxa"/>
            <w:shd w:val="clear" w:color="auto" w:fill="auto"/>
            <w:noWrap/>
            <w:vAlign w:val="center"/>
            <w:hideMark/>
          </w:tcPr>
          <w:p w14:paraId="0569163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41</w:t>
            </w:r>
          </w:p>
        </w:tc>
        <w:tc>
          <w:tcPr>
            <w:tcW w:w="2126" w:type="dxa"/>
            <w:shd w:val="clear" w:color="auto" w:fill="auto"/>
            <w:noWrap/>
            <w:vAlign w:val="center"/>
            <w:hideMark/>
          </w:tcPr>
          <w:p w14:paraId="2B84DF2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41</w:t>
            </w:r>
          </w:p>
        </w:tc>
        <w:tc>
          <w:tcPr>
            <w:tcW w:w="992" w:type="dxa"/>
            <w:shd w:val="clear" w:color="auto" w:fill="auto"/>
            <w:noWrap/>
            <w:vAlign w:val="center"/>
            <w:hideMark/>
          </w:tcPr>
          <w:p w14:paraId="2372432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18</w:t>
            </w:r>
          </w:p>
        </w:tc>
        <w:tc>
          <w:tcPr>
            <w:tcW w:w="1701" w:type="dxa"/>
            <w:shd w:val="clear" w:color="auto" w:fill="auto"/>
            <w:noWrap/>
            <w:vAlign w:val="center"/>
            <w:hideMark/>
          </w:tcPr>
          <w:p w14:paraId="7186CA1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5B02D00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15F3A57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3F1E8E0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123C9D2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44%</w:t>
            </w:r>
          </w:p>
        </w:tc>
      </w:tr>
      <w:tr w:rsidR="003B25CF" w:rsidRPr="005F2031" w14:paraId="1C639900" w14:textId="77777777" w:rsidTr="007215BE">
        <w:trPr>
          <w:trHeight w:val="315"/>
        </w:trPr>
        <w:tc>
          <w:tcPr>
            <w:tcW w:w="582" w:type="dxa"/>
            <w:shd w:val="clear" w:color="auto" w:fill="auto"/>
            <w:noWrap/>
            <w:vAlign w:val="bottom"/>
            <w:hideMark/>
          </w:tcPr>
          <w:p w14:paraId="7089B66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10.</w:t>
            </w:r>
          </w:p>
        </w:tc>
        <w:tc>
          <w:tcPr>
            <w:tcW w:w="1843" w:type="dxa"/>
            <w:shd w:val="clear" w:color="auto" w:fill="auto"/>
            <w:vAlign w:val="center"/>
            <w:hideMark/>
          </w:tcPr>
          <w:p w14:paraId="6E28A6F9"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Таратино</w:t>
            </w:r>
          </w:p>
        </w:tc>
        <w:tc>
          <w:tcPr>
            <w:tcW w:w="851" w:type="dxa"/>
            <w:shd w:val="clear" w:color="auto" w:fill="auto"/>
            <w:noWrap/>
            <w:vAlign w:val="center"/>
            <w:hideMark/>
          </w:tcPr>
          <w:p w14:paraId="289A98F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54</w:t>
            </w:r>
          </w:p>
        </w:tc>
        <w:tc>
          <w:tcPr>
            <w:tcW w:w="2126" w:type="dxa"/>
            <w:shd w:val="clear" w:color="auto" w:fill="auto"/>
            <w:noWrap/>
            <w:vAlign w:val="center"/>
            <w:hideMark/>
          </w:tcPr>
          <w:p w14:paraId="4DEB14F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54</w:t>
            </w:r>
          </w:p>
        </w:tc>
        <w:tc>
          <w:tcPr>
            <w:tcW w:w="992" w:type="dxa"/>
            <w:shd w:val="clear" w:color="auto" w:fill="auto"/>
            <w:noWrap/>
            <w:vAlign w:val="center"/>
            <w:hideMark/>
          </w:tcPr>
          <w:p w14:paraId="4E9054B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27</w:t>
            </w:r>
          </w:p>
        </w:tc>
        <w:tc>
          <w:tcPr>
            <w:tcW w:w="1701" w:type="dxa"/>
            <w:shd w:val="clear" w:color="auto" w:fill="auto"/>
            <w:noWrap/>
            <w:vAlign w:val="center"/>
            <w:hideMark/>
          </w:tcPr>
          <w:p w14:paraId="120FF76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099235D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4927EDF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1BE00DE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7D82C24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50%</w:t>
            </w:r>
          </w:p>
        </w:tc>
      </w:tr>
      <w:tr w:rsidR="003B25CF" w:rsidRPr="005F2031" w14:paraId="57589434" w14:textId="77777777" w:rsidTr="007215BE">
        <w:trPr>
          <w:trHeight w:val="315"/>
        </w:trPr>
        <w:tc>
          <w:tcPr>
            <w:tcW w:w="582" w:type="dxa"/>
            <w:shd w:val="clear" w:color="auto" w:fill="auto"/>
            <w:noWrap/>
            <w:vAlign w:val="bottom"/>
            <w:hideMark/>
          </w:tcPr>
          <w:p w14:paraId="33F156D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11.</w:t>
            </w:r>
          </w:p>
        </w:tc>
        <w:tc>
          <w:tcPr>
            <w:tcW w:w="1843" w:type="dxa"/>
            <w:shd w:val="clear" w:color="auto" w:fill="auto"/>
            <w:vAlign w:val="center"/>
            <w:hideMark/>
          </w:tcPr>
          <w:p w14:paraId="4C9E2929"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Ючмер</w:t>
            </w:r>
          </w:p>
        </w:tc>
        <w:tc>
          <w:tcPr>
            <w:tcW w:w="851" w:type="dxa"/>
            <w:shd w:val="clear" w:color="auto" w:fill="auto"/>
            <w:noWrap/>
            <w:vAlign w:val="center"/>
            <w:hideMark/>
          </w:tcPr>
          <w:p w14:paraId="6A9DF1A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152</w:t>
            </w:r>
          </w:p>
        </w:tc>
        <w:tc>
          <w:tcPr>
            <w:tcW w:w="2126" w:type="dxa"/>
            <w:shd w:val="clear" w:color="auto" w:fill="auto"/>
            <w:noWrap/>
            <w:vAlign w:val="center"/>
            <w:hideMark/>
          </w:tcPr>
          <w:p w14:paraId="484D1CE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152</w:t>
            </w:r>
          </w:p>
        </w:tc>
        <w:tc>
          <w:tcPr>
            <w:tcW w:w="992" w:type="dxa"/>
            <w:shd w:val="clear" w:color="auto" w:fill="auto"/>
            <w:noWrap/>
            <w:vAlign w:val="center"/>
            <w:hideMark/>
          </w:tcPr>
          <w:p w14:paraId="515B172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35</w:t>
            </w:r>
          </w:p>
        </w:tc>
        <w:tc>
          <w:tcPr>
            <w:tcW w:w="1701" w:type="dxa"/>
            <w:shd w:val="clear" w:color="auto" w:fill="auto"/>
            <w:noWrap/>
            <w:vAlign w:val="center"/>
            <w:hideMark/>
          </w:tcPr>
          <w:p w14:paraId="2E93D3F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783859D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24DA76A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6C06A25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558E838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23%</w:t>
            </w:r>
          </w:p>
        </w:tc>
      </w:tr>
      <w:tr w:rsidR="003B25CF" w:rsidRPr="005F2031" w14:paraId="7B608D7E" w14:textId="77777777" w:rsidTr="007215BE">
        <w:trPr>
          <w:trHeight w:val="315"/>
        </w:trPr>
        <w:tc>
          <w:tcPr>
            <w:tcW w:w="582" w:type="dxa"/>
            <w:shd w:val="clear" w:color="auto" w:fill="auto"/>
            <w:noWrap/>
            <w:vAlign w:val="bottom"/>
            <w:hideMark/>
          </w:tcPr>
          <w:p w14:paraId="7C3A77A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12.</w:t>
            </w:r>
          </w:p>
        </w:tc>
        <w:tc>
          <w:tcPr>
            <w:tcW w:w="1843" w:type="dxa"/>
            <w:shd w:val="clear" w:color="auto" w:fill="auto"/>
            <w:vAlign w:val="center"/>
            <w:hideMark/>
          </w:tcPr>
          <w:p w14:paraId="6A0CA5DE"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Новинки</w:t>
            </w:r>
          </w:p>
        </w:tc>
        <w:tc>
          <w:tcPr>
            <w:tcW w:w="851" w:type="dxa"/>
            <w:shd w:val="clear" w:color="auto" w:fill="auto"/>
            <w:noWrap/>
            <w:vAlign w:val="center"/>
            <w:hideMark/>
          </w:tcPr>
          <w:p w14:paraId="0244270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50</w:t>
            </w:r>
          </w:p>
        </w:tc>
        <w:tc>
          <w:tcPr>
            <w:tcW w:w="2126" w:type="dxa"/>
            <w:shd w:val="clear" w:color="auto" w:fill="auto"/>
            <w:noWrap/>
            <w:vAlign w:val="center"/>
            <w:hideMark/>
          </w:tcPr>
          <w:p w14:paraId="0B99977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50</w:t>
            </w:r>
          </w:p>
        </w:tc>
        <w:tc>
          <w:tcPr>
            <w:tcW w:w="992" w:type="dxa"/>
            <w:shd w:val="clear" w:color="auto" w:fill="auto"/>
            <w:noWrap/>
            <w:vAlign w:val="center"/>
            <w:hideMark/>
          </w:tcPr>
          <w:p w14:paraId="1E54E0B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w:t>
            </w:r>
          </w:p>
        </w:tc>
        <w:tc>
          <w:tcPr>
            <w:tcW w:w="1701" w:type="dxa"/>
            <w:shd w:val="clear" w:color="auto" w:fill="auto"/>
            <w:noWrap/>
            <w:vAlign w:val="center"/>
            <w:hideMark/>
          </w:tcPr>
          <w:p w14:paraId="393CA7B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66FA84E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33CAB39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0257AD5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78A209D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8%</w:t>
            </w:r>
          </w:p>
        </w:tc>
      </w:tr>
      <w:tr w:rsidR="003B25CF" w:rsidRPr="005F2031" w14:paraId="123502BD" w14:textId="77777777" w:rsidTr="007215BE">
        <w:trPr>
          <w:trHeight w:val="315"/>
        </w:trPr>
        <w:tc>
          <w:tcPr>
            <w:tcW w:w="582" w:type="dxa"/>
            <w:shd w:val="clear" w:color="auto" w:fill="auto"/>
            <w:noWrap/>
            <w:vAlign w:val="bottom"/>
            <w:hideMark/>
          </w:tcPr>
          <w:p w14:paraId="42210C7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13.</w:t>
            </w:r>
          </w:p>
        </w:tc>
        <w:tc>
          <w:tcPr>
            <w:tcW w:w="1843" w:type="dxa"/>
            <w:shd w:val="clear" w:color="auto" w:fill="auto"/>
            <w:vAlign w:val="center"/>
            <w:hideMark/>
          </w:tcPr>
          <w:p w14:paraId="08E713A9"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Степаново</w:t>
            </w:r>
          </w:p>
        </w:tc>
        <w:tc>
          <w:tcPr>
            <w:tcW w:w="851" w:type="dxa"/>
            <w:shd w:val="clear" w:color="auto" w:fill="auto"/>
            <w:noWrap/>
            <w:vAlign w:val="center"/>
            <w:hideMark/>
          </w:tcPr>
          <w:p w14:paraId="23E9EE3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53</w:t>
            </w:r>
          </w:p>
        </w:tc>
        <w:tc>
          <w:tcPr>
            <w:tcW w:w="2126" w:type="dxa"/>
            <w:shd w:val="clear" w:color="auto" w:fill="auto"/>
            <w:noWrap/>
            <w:vAlign w:val="center"/>
            <w:hideMark/>
          </w:tcPr>
          <w:p w14:paraId="6065B50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53</w:t>
            </w:r>
          </w:p>
        </w:tc>
        <w:tc>
          <w:tcPr>
            <w:tcW w:w="992" w:type="dxa"/>
            <w:shd w:val="clear" w:color="auto" w:fill="auto"/>
            <w:noWrap/>
            <w:vAlign w:val="center"/>
            <w:hideMark/>
          </w:tcPr>
          <w:p w14:paraId="38DF056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EDFA9F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45886F9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1E2E3EF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6F3333C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1A56E25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1196C0CF" w14:textId="77777777" w:rsidTr="007215BE">
        <w:trPr>
          <w:trHeight w:val="315"/>
        </w:trPr>
        <w:tc>
          <w:tcPr>
            <w:tcW w:w="582" w:type="dxa"/>
            <w:shd w:val="clear" w:color="auto" w:fill="auto"/>
            <w:noWrap/>
            <w:vAlign w:val="bottom"/>
            <w:hideMark/>
          </w:tcPr>
          <w:p w14:paraId="16B6C0D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14.</w:t>
            </w:r>
          </w:p>
        </w:tc>
        <w:tc>
          <w:tcPr>
            <w:tcW w:w="1843" w:type="dxa"/>
            <w:shd w:val="clear" w:color="auto" w:fill="auto"/>
            <w:vAlign w:val="center"/>
            <w:hideMark/>
          </w:tcPr>
          <w:p w14:paraId="7C0FAF38"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п. Сушнево-1</w:t>
            </w:r>
          </w:p>
        </w:tc>
        <w:tc>
          <w:tcPr>
            <w:tcW w:w="851" w:type="dxa"/>
            <w:shd w:val="clear" w:color="auto" w:fill="auto"/>
            <w:noWrap/>
            <w:vAlign w:val="center"/>
            <w:hideMark/>
          </w:tcPr>
          <w:p w14:paraId="00C1F86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123</w:t>
            </w:r>
          </w:p>
        </w:tc>
        <w:tc>
          <w:tcPr>
            <w:tcW w:w="2126" w:type="dxa"/>
            <w:shd w:val="clear" w:color="auto" w:fill="auto"/>
            <w:noWrap/>
            <w:vAlign w:val="center"/>
            <w:hideMark/>
          </w:tcPr>
          <w:p w14:paraId="2C62264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123</w:t>
            </w:r>
          </w:p>
        </w:tc>
        <w:tc>
          <w:tcPr>
            <w:tcW w:w="992" w:type="dxa"/>
            <w:shd w:val="clear" w:color="auto" w:fill="auto"/>
            <w:noWrap/>
            <w:vAlign w:val="center"/>
            <w:hideMark/>
          </w:tcPr>
          <w:p w14:paraId="4C62925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C94C2D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7203D9A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843" w:type="dxa"/>
            <w:shd w:val="clear" w:color="auto" w:fill="auto"/>
            <w:noWrap/>
            <w:vAlign w:val="center"/>
            <w:hideMark/>
          </w:tcPr>
          <w:p w14:paraId="18C16E7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4FB8089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984" w:type="dxa"/>
            <w:shd w:val="clear" w:color="auto" w:fill="auto"/>
            <w:noWrap/>
            <w:vAlign w:val="center"/>
            <w:hideMark/>
          </w:tcPr>
          <w:p w14:paraId="622DC97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609E304B" w14:textId="77777777" w:rsidTr="007215BE">
        <w:trPr>
          <w:trHeight w:val="315"/>
        </w:trPr>
        <w:tc>
          <w:tcPr>
            <w:tcW w:w="582" w:type="dxa"/>
            <w:shd w:val="clear" w:color="auto" w:fill="auto"/>
            <w:noWrap/>
            <w:vAlign w:val="bottom"/>
            <w:hideMark/>
          </w:tcPr>
          <w:p w14:paraId="5F6F923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15.</w:t>
            </w:r>
          </w:p>
        </w:tc>
        <w:tc>
          <w:tcPr>
            <w:tcW w:w="1843" w:type="dxa"/>
            <w:shd w:val="clear" w:color="auto" w:fill="auto"/>
            <w:vAlign w:val="center"/>
            <w:hideMark/>
          </w:tcPr>
          <w:p w14:paraId="56498A6B"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п. Сушнево-2</w:t>
            </w:r>
          </w:p>
        </w:tc>
        <w:tc>
          <w:tcPr>
            <w:tcW w:w="851" w:type="dxa"/>
            <w:shd w:val="clear" w:color="auto" w:fill="auto"/>
            <w:noWrap/>
            <w:vAlign w:val="center"/>
            <w:hideMark/>
          </w:tcPr>
          <w:p w14:paraId="5E50126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72</w:t>
            </w:r>
          </w:p>
        </w:tc>
        <w:tc>
          <w:tcPr>
            <w:tcW w:w="2126" w:type="dxa"/>
            <w:shd w:val="clear" w:color="auto" w:fill="auto"/>
            <w:noWrap/>
            <w:vAlign w:val="center"/>
            <w:hideMark/>
          </w:tcPr>
          <w:p w14:paraId="40DF941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72</w:t>
            </w:r>
          </w:p>
        </w:tc>
        <w:tc>
          <w:tcPr>
            <w:tcW w:w="992" w:type="dxa"/>
            <w:shd w:val="clear" w:color="auto" w:fill="auto"/>
            <w:noWrap/>
            <w:vAlign w:val="center"/>
            <w:hideMark/>
          </w:tcPr>
          <w:p w14:paraId="5C424FC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6FAD84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104755D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1BB3CD8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BE07A0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4DB62B0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5636BA20" w14:textId="77777777" w:rsidTr="007215BE">
        <w:trPr>
          <w:trHeight w:val="315"/>
        </w:trPr>
        <w:tc>
          <w:tcPr>
            <w:tcW w:w="582" w:type="dxa"/>
            <w:shd w:val="clear" w:color="auto" w:fill="auto"/>
            <w:noWrap/>
            <w:vAlign w:val="bottom"/>
            <w:hideMark/>
          </w:tcPr>
          <w:p w14:paraId="2FAF8B4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16.</w:t>
            </w:r>
          </w:p>
        </w:tc>
        <w:tc>
          <w:tcPr>
            <w:tcW w:w="1843" w:type="dxa"/>
            <w:shd w:val="clear" w:color="auto" w:fill="auto"/>
            <w:vAlign w:val="center"/>
            <w:hideMark/>
          </w:tcPr>
          <w:p w14:paraId="7C7F216B"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п. Болдино</w:t>
            </w:r>
          </w:p>
        </w:tc>
        <w:tc>
          <w:tcPr>
            <w:tcW w:w="851" w:type="dxa"/>
            <w:shd w:val="clear" w:color="auto" w:fill="auto"/>
            <w:noWrap/>
            <w:vAlign w:val="center"/>
            <w:hideMark/>
          </w:tcPr>
          <w:p w14:paraId="3432050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257</w:t>
            </w:r>
          </w:p>
        </w:tc>
        <w:tc>
          <w:tcPr>
            <w:tcW w:w="2126" w:type="dxa"/>
            <w:shd w:val="clear" w:color="auto" w:fill="auto"/>
            <w:noWrap/>
            <w:vAlign w:val="center"/>
            <w:hideMark/>
          </w:tcPr>
          <w:p w14:paraId="7DF79A7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257</w:t>
            </w:r>
          </w:p>
        </w:tc>
        <w:tc>
          <w:tcPr>
            <w:tcW w:w="992" w:type="dxa"/>
            <w:shd w:val="clear" w:color="auto" w:fill="auto"/>
            <w:noWrap/>
            <w:vAlign w:val="center"/>
            <w:hideMark/>
          </w:tcPr>
          <w:p w14:paraId="1EED6E3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15A9390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17FD724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843" w:type="dxa"/>
            <w:shd w:val="clear" w:color="auto" w:fill="auto"/>
            <w:noWrap/>
            <w:vAlign w:val="center"/>
            <w:hideMark/>
          </w:tcPr>
          <w:p w14:paraId="7114B74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42C7D0D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984" w:type="dxa"/>
            <w:shd w:val="clear" w:color="auto" w:fill="auto"/>
            <w:noWrap/>
            <w:vAlign w:val="center"/>
            <w:hideMark/>
          </w:tcPr>
          <w:p w14:paraId="06A3D53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59608455" w14:textId="77777777" w:rsidTr="007215BE">
        <w:trPr>
          <w:trHeight w:val="315"/>
        </w:trPr>
        <w:tc>
          <w:tcPr>
            <w:tcW w:w="582" w:type="dxa"/>
            <w:shd w:val="clear" w:color="auto" w:fill="auto"/>
            <w:noWrap/>
            <w:vAlign w:val="bottom"/>
            <w:hideMark/>
          </w:tcPr>
          <w:p w14:paraId="0C8F4B1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lastRenderedPageBreak/>
              <w:t>17.</w:t>
            </w:r>
          </w:p>
        </w:tc>
        <w:tc>
          <w:tcPr>
            <w:tcW w:w="1843" w:type="dxa"/>
            <w:shd w:val="clear" w:color="auto" w:fill="auto"/>
            <w:vAlign w:val="center"/>
            <w:hideMark/>
          </w:tcPr>
          <w:p w14:paraId="7040C004"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п. Метенино</w:t>
            </w:r>
          </w:p>
        </w:tc>
        <w:tc>
          <w:tcPr>
            <w:tcW w:w="851" w:type="dxa"/>
            <w:shd w:val="clear" w:color="auto" w:fill="auto"/>
            <w:noWrap/>
            <w:vAlign w:val="center"/>
            <w:hideMark/>
          </w:tcPr>
          <w:p w14:paraId="7F1353A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139</w:t>
            </w:r>
          </w:p>
        </w:tc>
        <w:tc>
          <w:tcPr>
            <w:tcW w:w="2126" w:type="dxa"/>
            <w:shd w:val="clear" w:color="auto" w:fill="auto"/>
            <w:noWrap/>
            <w:vAlign w:val="center"/>
            <w:hideMark/>
          </w:tcPr>
          <w:p w14:paraId="237D5E2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139</w:t>
            </w:r>
          </w:p>
        </w:tc>
        <w:tc>
          <w:tcPr>
            <w:tcW w:w="992" w:type="dxa"/>
            <w:shd w:val="clear" w:color="auto" w:fill="auto"/>
            <w:noWrap/>
            <w:vAlign w:val="center"/>
            <w:hideMark/>
          </w:tcPr>
          <w:p w14:paraId="1B90C27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1B81756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5082856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3A45949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1A62579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49C6596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5EBA111D" w14:textId="77777777" w:rsidTr="007215BE">
        <w:trPr>
          <w:trHeight w:val="315"/>
        </w:trPr>
        <w:tc>
          <w:tcPr>
            <w:tcW w:w="582" w:type="dxa"/>
            <w:shd w:val="clear" w:color="auto" w:fill="auto"/>
            <w:noWrap/>
            <w:vAlign w:val="bottom"/>
            <w:hideMark/>
          </w:tcPr>
          <w:p w14:paraId="66C1886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18.</w:t>
            </w:r>
          </w:p>
        </w:tc>
        <w:tc>
          <w:tcPr>
            <w:tcW w:w="1843" w:type="dxa"/>
            <w:shd w:val="clear" w:color="auto" w:fill="auto"/>
            <w:vAlign w:val="center"/>
            <w:hideMark/>
          </w:tcPr>
          <w:p w14:paraId="299A6A87"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Подвязново</w:t>
            </w:r>
          </w:p>
        </w:tc>
        <w:tc>
          <w:tcPr>
            <w:tcW w:w="851" w:type="dxa"/>
            <w:shd w:val="clear" w:color="auto" w:fill="auto"/>
            <w:noWrap/>
            <w:vAlign w:val="center"/>
            <w:hideMark/>
          </w:tcPr>
          <w:p w14:paraId="23F57CB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39</w:t>
            </w:r>
          </w:p>
        </w:tc>
        <w:tc>
          <w:tcPr>
            <w:tcW w:w="2126" w:type="dxa"/>
            <w:shd w:val="clear" w:color="auto" w:fill="auto"/>
            <w:noWrap/>
            <w:vAlign w:val="center"/>
            <w:hideMark/>
          </w:tcPr>
          <w:p w14:paraId="1BBEFAE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39</w:t>
            </w:r>
          </w:p>
        </w:tc>
        <w:tc>
          <w:tcPr>
            <w:tcW w:w="992" w:type="dxa"/>
            <w:shd w:val="clear" w:color="auto" w:fill="auto"/>
            <w:noWrap/>
            <w:vAlign w:val="center"/>
            <w:hideMark/>
          </w:tcPr>
          <w:p w14:paraId="08AC827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D16673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3F83CF6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3EB965E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69866E6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65468DC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7F1EA850" w14:textId="77777777" w:rsidTr="007215BE">
        <w:trPr>
          <w:trHeight w:val="315"/>
        </w:trPr>
        <w:tc>
          <w:tcPr>
            <w:tcW w:w="582" w:type="dxa"/>
            <w:shd w:val="clear" w:color="auto" w:fill="auto"/>
            <w:noWrap/>
            <w:vAlign w:val="bottom"/>
            <w:hideMark/>
          </w:tcPr>
          <w:p w14:paraId="232F6F1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19.</w:t>
            </w:r>
          </w:p>
        </w:tc>
        <w:tc>
          <w:tcPr>
            <w:tcW w:w="1843" w:type="dxa"/>
            <w:shd w:val="clear" w:color="auto" w:fill="auto"/>
            <w:vAlign w:val="center"/>
            <w:hideMark/>
          </w:tcPr>
          <w:p w14:paraId="6DC65C63"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Господиново</w:t>
            </w:r>
          </w:p>
        </w:tc>
        <w:tc>
          <w:tcPr>
            <w:tcW w:w="851" w:type="dxa"/>
            <w:shd w:val="clear" w:color="auto" w:fill="auto"/>
            <w:noWrap/>
            <w:vAlign w:val="center"/>
            <w:hideMark/>
          </w:tcPr>
          <w:p w14:paraId="6DD32C4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22</w:t>
            </w:r>
          </w:p>
        </w:tc>
        <w:tc>
          <w:tcPr>
            <w:tcW w:w="2126" w:type="dxa"/>
            <w:shd w:val="clear" w:color="auto" w:fill="auto"/>
            <w:noWrap/>
            <w:vAlign w:val="center"/>
            <w:hideMark/>
          </w:tcPr>
          <w:p w14:paraId="5956E32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22</w:t>
            </w:r>
          </w:p>
        </w:tc>
        <w:tc>
          <w:tcPr>
            <w:tcW w:w="992" w:type="dxa"/>
            <w:shd w:val="clear" w:color="auto" w:fill="auto"/>
            <w:noWrap/>
            <w:vAlign w:val="center"/>
            <w:hideMark/>
          </w:tcPr>
          <w:p w14:paraId="7554578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3FADECF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0E69B34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0810617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7772F6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326245D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71E7185F" w14:textId="77777777" w:rsidTr="007215BE">
        <w:trPr>
          <w:trHeight w:val="315"/>
        </w:trPr>
        <w:tc>
          <w:tcPr>
            <w:tcW w:w="582" w:type="dxa"/>
            <w:shd w:val="clear" w:color="auto" w:fill="auto"/>
            <w:noWrap/>
            <w:vAlign w:val="bottom"/>
            <w:hideMark/>
          </w:tcPr>
          <w:p w14:paraId="562C096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20</w:t>
            </w:r>
          </w:p>
        </w:tc>
        <w:tc>
          <w:tcPr>
            <w:tcW w:w="1843" w:type="dxa"/>
            <w:shd w:val="clear" w:color="auto" w:fill="auto"/>
            <w:vAlign w:val="center"/>
            <w:hideMark/>
          </w:tcPr>
          <w:p w14:paraId="7270EC69"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Пески</w:t>
            </w:r>
          </w:p>
        </w:tc>
        <w:tc>
          <w:tcPr>
            <w:tcW w:w="851" w:type="dxa"/>
            <w:shd w:val="clear" w:color="auto" w:fill="auto"/>
            <w:noWrap/>
            <w:vAlign w:val="center"/>
            <w:hideMark/>
          </w:tcPr>
          <w:p w14:paraId="712A62F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32</w:t>
            </w:r>
          </w:p>
        </w:tc>
        <w:tc>
          <w:tcPr>
            <w:tcW w:w="2126" w:type="dxa"/>
            <w:shd w:val="clear" w:color="auto" w:fill="auto"/>
            <w:noWrap/>
            <w:vAlign w:val="center"/>
            <w:hideMark/>
          </w:tcPr>
          <w:p w14:paraId="0224850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32</w:t>
            </w:r>
          </w:p>
        </w:tc>
        <w:tc>
          <w:tcPr>
            <w:tcW w:w="992" w:type="dxa"/>
            <w:shd w:val="clear" w:color="auto" w:fill="auto"/>
            <w:noWrap/>
            <w:vAlign w:val="center"/>
            <w:hideMark/>
          </w:tcPr>
          <w:p w14:paraId="4E0F9CB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47FC873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3DDBBB7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31B4B64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CC2868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4DAFF21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6A3A160A" w14:textId="77777777" w:rsidTr="007215BE">
        <w:trPr>
          <w:trHeight w:val="315"/>
        </w:trPr>
        <w:tc>
          <w:tcPr>
            <w:tcW w:w="582" w:type="dxa"/>
            <w:shd w:val="clear" w:color="auto" w:fill="auto"/>
            <w:noWrap/>
            <w:vAlign w:val="bottom"/>
            <w:hideMark/>
          </w:tcPr>
          <w:p w14:paraId="499EE14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21</w:t>
            </w:r>
          </w:p>
        </w:tc>
        <w:tc>
          <w:tcPr>
            <w:tcW w:w="1843" w:type="dxa"/>
            <w:shd w:val="clear" w:color="auto" w:fill="auto"/>
            <w:vAlign w:val="center"/>
            <w:hideMark/>
          </w:tcPr>
          <w:p w14:paraId="6F3663A5"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Неугодово</w:t>
            </w:r>
          </w:p>
        </w:tc>
        <w:tc>
          <w:tcPr>
            <w:tcW w:w="851" w:type="dxa"/>
            <w:shd w:val="clear" w:color="auto" w:fill="auto"/>
            <w:noWrap/>
            <w:vAlign w:val="center"/>
            <w:hideMark/>
          </w:tcPr>
          <w:p w14:paraId="1499A9E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66</w:t>
            </w:r>
          </w:p>
        </w:tc>
        <w:tc>
          <w:tcPr>
            <w:tcW w:w="2126" w:type="dxa"/>
            <w:shd w:val="clear" w:color="auto" w:fill="auto"/>
            <w:noWrap/>
            <w:vAlign w:val="center"/>
            <w:hideMark/>
          </w:tcPr>
          <w:p w14:paraId="6616D6C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66</w:t>
            </w:r>
          </w:p>
        </w:tc>
        <w:tc>
          <w:tcPr>
            <w:tcW w:w="992" w:type="dxa"/>
            <w:shd w:val="clear" w:color="auto" w:fill="auto"/>
            <w:noWrap/>
            <w:vAlign w:val="center"/>
            <w:hideMark/>
          </w:tcPr>
          <w:p w14:paraId="153B944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29B4097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7ADAD68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3864751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00EC1BC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7CF1FB1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21D1A917" w14:textId="77777777" w:rsidTr="007215BE">
        <w:trPr>
          <w:trHeight w:val="315"/>
        </w:trPr>
        <w:tc>
          <w:tcPr>
            <w:tcW w:w="582" w:type="dxa"/>
            <w:shd w:val="clear" w:color="auto" w:fill="auto"/>
            <w:noWrap/>
            <w:vAlign w:val="bottom"/>
            <w:hideMark/>
          </w:tcPr>
          <w:p w14:paraId="516C790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22</w:t>
            </w:r>
          </w:p>
        </w:tc>
        <w:tc>
          <w:tcPr>
            <w:tcW w:w="1843" w:type="dxa"/>
            <w:shd w:val="clear" w:color="auto" w:fill="auto"/>
            <w:vAlign w:val="center"/>
            <w:hideMark/>
          </w:tcPr>
          <w:p w14:paraId="496C54B1"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Денисово</w:t>
            </w:r>
          </w:p>
        </w:tc>
        <w:tc>
          <w:tcPr>
            <w:tcW w:w="851" w:type="dxa"/>
            <w:shd w:val="clear" w:color="auto" w:fill="auto"/>
            <w:noWrap/>
            <w:vAlign w:val="center"/>
            <w:hideMark/>
          </w:tcPr>
          <w:p w14:paraId="5BF9DEE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27</w:t>
            </w:r>
          </w:p>
        </w:tc>
        <w:tc>
          <w:tcPr>
            <w:tcW w:w="2126" w:type="dxa"/>
            <w:shd w:val="clear" w:color="auto" w:fill="auto"/>
            <w:noWrap/>
            <w:vAlign w:val="center"/>
            <w:hideMark/>
          </w:tcPr>
          <w:p w14:paraId="1BE8D3C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27</w:t>
            </w:r>
          </w:p>
        </w:tc>
        <w:tc>
          <w:tcPr>
            <w:tcW w:w="992" w:type="dxa"/>
            <w:shd w:val="clear" w:color="auto" w:fill="auto"/>
            <w:noWrap/>
            <w:vAlign w:val="center"/>
            <w:hideMark/>
          </w:tcPr>
          <w:p w14:paraId="4E124CC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2F18E21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68A7284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6FC04EE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3F9F04F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528DB7D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26A531E9" w14:textId="77777777" w:rsidTr="007215BE">
        <w:trPr>
          <w:trHeight w:val="315"/>
        </w:trPr>
        <w:tc>
          <w:tcPr>
            <w:tcW w:w="582" w:type="dxa"/>
            <w:shd w:val="clear" w:color="auto" w:fill="auto"/>
            <w:noWrap/>
            <w:vAlign w:val="bottom"/>
            <w:hideMark/>
          </w:tcPr>
          <w:p w14:paraId="03509AD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23.</w:t>
            </w:r>
          </w:p>
        </w:tc>
        <w:tc>
          <w:tcPr>
            <w:tcW w:w="1843" w:type="dxa"/>
            <w:shd w:val="clear" w:color="auto" w:fill="auto"/>
            <w:vAlign w:val="center"/>
            <w:hideMark/>
          </w:tcPr>
          <w:p w14:paraId="46520360"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Нераж</w:t>
            </w:r>
          </w:p>
        </w:tc>
        <w:tc>
          <w:tcPr>
            <w:tcW w:w="851" w:type="dxa"/>
            <w:shd w:val="clear" w:color="auto" w:fill="auto"/>
            <w:noWrap/>
            <w:vAlign w:val="center"/>
            <w:hideMark/>
          </w:tcPr>
          <w:p w14:paraId="535853B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24</w:t>
            </w:r>
          </w:p>
        </w:tc>
        <w:tc>
          <w:tcPr>
            <w:tcW w:w="2126" w:type="dxa"/>
            <w:shd w:val="clear" w:color="auto" w:fill="auto"/>
            <w:noWrap/>
            <w:vAlign w:val="center"/>
            <w:hideMark/>
          </w:tcPr>
          <w:p w14:paraId="7E907C2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24</w:t>
            </w:r>
          </w:p>
        </w:tc>
        <w:tc>
          <w:tcPr>
            <w:tcW w:w="992" w:type="dxa"/>
            <w:shd w:val="clear" w:color="auto" w:fill="auto"/>
            <w:noWrap/>
            <w:vAlign w:val="center"/>
            <w:hideMark/>
          </w:tcPr>
          <w:p w14:paraId="07F7DAD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4A93D29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2403765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33E01FB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382D216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3666F3D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132908F1" w14:textId="77777777" w:rsidTr="007215BE">
        <w:trPr>
          <w:trHeight w:val="315"/>
        </w:trPr>
        <w:tc>
          <w:tcPr>
            <w:tcW w:w="582" w:type="dxa"/>
            <w:shd w:val="clear" w:color="auto" w:fill="auto"/>
            <w:noWrap/>
            <w:vAlign w:val="bottom"/>
            <w:hideMark/>
          </w:tcPr>
          <w:p w14:paraId="2A7870F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24.</w:t>
            </w:r>
          </w:p>
        </w:tc>
        <w:tc>
          <w:tcPr>
            <w:tcW w:w="1843" w:type="dxa"/>
            <w:shd w:val="clear" w:color="auto" w:fill="auto"/>
            <w:vAlign w:val="center"/>
            <w:hideMark/>
          </w:tcPr>
          <w:p w14:paraId="69928BD8"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Рощино</w:t>
            </w:r>
          </w:p>
        </w:tc>
        <w:tc>
          <w:tcPr>
            <w:tcW w:w="851" w:type="dxa"/>
            <w:shd w:val="clear" w:color="auto" w:fill="auto"/>
            <w:noWrap/>
            <w:vAlign w:val="center"/>
            <w:hideMark/>
          </w:tcPr>
          <w:p w14:paraId="360BCEB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6</w:t>
            </w:r>
          </w:p>
        </w:tc>
        <w:tc>
          <w:tcPr>
            <w:tcW w:w="2126" w:type="dxa"/>
            <w:shd w:val="clear" w:color="auto" w:fill="auto"/>
            <w:noWrap/>
            <w:vAlign w:val="center"/>
            <w:hideMark/>
          </w:tcPr>
          <w:p w14:paraId="7E04FB0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6</w:t>
            </w:r>
          </w:p>
        </w:tc>
        <w:tc>
          <w:tcPr>
            <w:tcW w:w="992" w:type="dxa"/>
            <w:shd w:val="clear" w:color="auto" w:fill="auto"/>
            <w:noWrap/>
            <w:vAlign w:val="center"/>
            <w:hideMark/>
          </w:tcPr>
          <w:p w14:paraId="201EDAC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ABC477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040F1A3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526CA1D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2C899F5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36B32F4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6DDA177C" w14:textId="77777777" w:rsidTr="007215BE">
        <w:trPr>
          <w:trHeight w:val="315"/>
        </w:trPr>
        <w:tc>
          <w:tcPr>
            <w:tcW w:w="582" w:type="dxa"/>
            <w:shd w:val="clear" w:color="auto" w:fill="auto"/>
            <w:noWrap/>
            <w:vAlign w:val="bottom"/>
            <w:hideMark/>
          </w:tcPr>
          <w:p w14:paraId="2848B2B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25.</w:t>
            </w:r>
          </w:p>
        </w:tc>
        <w:tc>
          <w:tcPr>
            <w:tcW w:w="1843" w:type="dxa"/>
            <w:shd w:val="clear" w:color="auto" w:fill="auto"/>
            <w:vAlign w:val="center"/>
            <w:hideMark/>
          </w:tcPr>
          <w:p w14:paraId="07FD9E15"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Пахомово</w:t>
            </w:r>
          </w:p>
        </w:tc>
        <w:tc>
          <w:tcPr>
            <w:tcW w:w="851" w:type="dxa"/>
            <w:shd w:val="clear" w:color="auto" w:fill="auto"/>
            <w:noWrap/>
            <w:vAlign w:val="center"/>
            <w:hideMark/>
          </w:tcPr>
          <w:p w14:paraId="27A63F8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68</w:t>
            </w:r>
          </w:p>
        </w:tc>
        <w:tc>
          <w:tcPr>
            <w:tcW w:w="2126" w:type="dxa"/>
            <w:shd w:val="clear" w:color="auto" w:fill="auto"/>
            <w:noWrap/>
            <w:vAlign w:val="center"/>
            <w:hideMark/>
          </w:tcPr>
          <w:p w14:paraId="2FE0FFB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68</w:t>
            </w:r>
          </w:p>
        </w:tc>
        <w:tc>
          <w:tcPr>
            <w:tcW w:w="992" w:type="dxa"/>
            <w:shd w:val="clear" w:color="auto" w:fill="auto"/>
            <w:noWrap/>
            <w:vAlign w:val="center"/>
            <w:hideMark/>
          </w:tcPr>
          <w:p w14:paraId="65BE836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8C4705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0316BCF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w:t>
            </w:r>
          </w:p>
        </w:tc>
        <w:tc>
          <w:tcPr>
            <w:tcW w:w="1843" w:type="dxa"/>
            <w:shd w:val="clear" w:color="auto" w:fill="auto"/>
            <w:noWrap/>
            <w:vAlign w:val="center"/>
            <w:hideMark/>
          </w:tcPr>
          <w:p w14:paraId="1A5BC67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4DD8A2D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w:t>
            </w:r>
          </w:p>
        </w:tc>
        <w:tc>
          <w:tcPr>
            <w:tcW w:w="1984" w:type="dxa"/>
            <w:shd w:val="clear" w:color="auto" w:fill="auto"/>
            <w:noWrap/>
            <w:vAlign w:val="center"/>
            <w:hideMark/>
          </w:tcPr>
          <w:p w14:paraId="0AEAD42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1FD838C3" w14:textId="77777777" w:rsidTr="007215BE">
        <w:trPr>
          <w:trHeight w:val="315"/>
        </w:trPr>
        <w:tc>
          <w:tcPr>
            <w:tcW w:w="582" w:type="dxa"/>
            <w:shd w:val="clear" w:color="auto" w:fill="auto"/>
            <w:noWrap/>
            <w:vAlign w:val="bottom"/>
            <w:hideMark/>
          </w:tcPr>
          <w:p w14:paraId="62C3F42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26.</w:t>
            </w:r>
          </w:p>
        </w:tc>
        <w:tc>
          <w:tcPr>
            <w:tcW w:w="1843" w:type="dxa"/>
            <w:shd w:val="clear" w:color="auto" w:fill="auto"/>
            <w:vAlign w:val="center"/>
            <w:hideMark/>
          </w:tcPr>
          <w:p w14:paraId="127A1246"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Волково</w:t>
            </w:r>
          </w:p>
        </w:tc>
        <w:tc>
          <w:tcPr>
            <w:tcW w:w="851" w:type="dxa"/>
            <w:shd w:val="clear" w:color="auto" w:fill="auto"/>
            <w:noWrap/>
            <w:vAlign w:val="center"/>
            <w:hideMark/>
          </w:tcPr>
          <w:p w14:paraId="701BD14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24</w:t>
            </w:r>
          </w:p>
        </w:tc>
        <w:tc>
          <w:tcPr>
            <w:tcW w:w="2126" w:type="dxa"/>
            <w:shd w:val="clear" w:color="auto" w:fill="auto"/>
            <w:noWrap/>
            <w:vAlign w:val="center"/>
            <w:hideMark/>
          </w:tcPr>
          <w:p w14:paraId="7639A14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24</w:t>
            </w:r>
          </w:p>
        </w:tc>
        <w:tc>
          <w:tcPr>
            <w:tcW w:w="992" w:type="dxa"/>
            <w:shd w:val="clear" w:color="auto" w:fill="auto"/>
            <w:noWrap/>
            <w:vAlign w:val="center"/>
            <w:hideMark/>
          </w:tcPr>
          <w:p w14:paraId="1BED426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819AEB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0C50133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76FD3CE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6C165EA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313A2CD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689972AB" w14:textId="77777777" w:rsidTr="007215BE">
        <w:trPr>
          <w:trHeight w:val="315"/>
        </w:trPr>
        <w:tc>
          <w:tcPr>
            <w:tcW w:w="582" w:type="dxa"/>
            <w:shd w:val="clear" w:color="auto" w:fill="auto"/>
            <w:noWrap/>
            <w:vAlign w:val="bottom"/>
            <w:hideMark/>
          </w:tcPr>
          <w:p w14:paraId="45064AD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27.</w:t>
            </w:r>
          </w:p>
        </w:tc>
        <w:tc>
          <w:tcPr>
            <w:tcW w:w="1843" w:type="dxa"/>
            <w:shd w:val="clear" w:color="auto" w:fill="auto"/>
            <w:vAlign w:val="center"/>
            <w:hideMark/>
          </w:tcPr>
          <w:p w14:paraId="1D71BDD9"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Кукушкино</w:t>
            </w:r>
          </w:p>
        </w:tc>
        <w:tc>
          <w:tcPr>
            <w:tcW w:w="851" w:type="dxa"/>
            <w:shd w:val="clear" w:color="auto" w:fill="auto"/>
            <w:noWrap/>
            <w:vAlign w:val="center"/>
            <w:hideMark/>
          </w:tcPr>
          <w:p w14:paraId="2F8CF9F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126</w:t>
            </w:r>
          </w:p>
        </w:tc>
        <w:tc>
          <w:tcPr>
            <w:tcW w:w="2126" w:type="dxa"/>
            <w:shd w:val="clear" w:color="auto" w:fill="auto"/>
            <w:noWrap/>
            <w:vAlign w:val="center"/>
            <w:hideMark/>
          </w:tcPr>
          <w:p w14:paraId="4E5E1AD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126</w:t>
            </w:r>
          </w:p>
        </w:tc>
        <w:tc>
          <w:tcPr>
            <w:tcW w:w="992" w:type="dxa"/>
            <w:shd w:val="clear" w:color="auto" w:fill="auto"/>
            <w:noWrap/>
            <w:vAlign w:val="center"/>
            <w:hideMark/>
          </w:tcPr>
          <w:p w14:paraId="0B37DCE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9236CD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5F13D19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165C8B5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75B2BC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7FAB459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6C5F3B4B" w14:textId="77777777" w:rsidTr="007215BE">
        <w:trPr>
          <w:trHeight w:val="315"/>
        </w:trPr>
        <w:tc>
          <w:tcPr>
            <w:tcW w:w="582" w:type="dxa"/>
            <w:shd w:val="clear" w:color="auto" w:fill="auto"/>
            <w:noWrap/>
            <w:vAlign w:val="bottom"/>
            <w:hideMark/>
          </w:tcPr>
          <w:p w14:paraId="61D0E89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28.</w:t>
            </w:r>
          </w:p>
        </w:tc>
        <w:tc>
          <w:tcPr>
            <w:tcW w:w="1843" w:type="dxa"/>
            <w:shd w:val="clear" w:color="auto" w:fill="auto"/>
            <w:vAlign w:val="center"/>
            <w:hideMark/>
          </w:tcPr>
          <w:p w14:paraId="26785E06"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Желтухино</w:t>
            </w:r>
          </w:p>
        </w:tc>
        <w:tc>
          <w:tcPr>
            <w:tcW w:w="851" w:type="dxa"/>
            <w:shd w:val="clear" w:color="auto" w:fill="auto"/>
            <w:noWrap/>
            <w:vAlign w:val="center"/>
            <w:hideMark/>
          </w:tcPr>
          <w:p w14:paraId="72BBCC3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138</w:t>
            </w:r>
          </w:p>
        </w:tc>
        <w:tc>
          <w:tcPr>
            <w:tcW w:w="2126" w:type="dxa"/>
            <w:shd w:val="clear" w:color="auto" w:fill="auto"/>
            <w:noWrap/>
            <w:vAlign w:val="center"/>
            <w:hideMark/>
          </w:tcPr>
          <w:p w14:paraId="29974BF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138</w:t>
            </w:r>
          </w:p>
        </w:tc>
        <w:tc>
          <w:tcPr>
            <w:tcW w:w="992" w:type="dxa"/>
            <w:shd w:val="clear" w:color="auto" w:fill="auto"/>
            <w:noWrap/>
            <w:vAlign w:val="center"/>
            <w:hideMark/>
          </w:tcPr>
          <w:p w14:paraId="2C4A8D9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20</w:t>
            </w:r>
          </w:p>
        </w:tc>
        <w:tc>
          <w:tcPr>
            <w:tcW w:w="1701" w:type="dxa"/>
            <w:shd w:val="clear" w:color="auto" w:fill="auto"/>
            <w:noWrap/>
            <w:vAlign w:val="center"/>
            <w:hideMark/>
          </w:tcPr>
          <w:p w14:paraId="43259BB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14D288A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6BD04C3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3109085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4291BF2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14%</w:t>
            </w:r>
          </w:p>
        </w:tc>
      </w:tr>
      <w:tr w:rsidR="003B25CF" w:rsidRPr="005F2031" w14:paraId="30027FFB" w14:textId="77777777" w:rsidTr="007215BE">
        <w:trPr>
          <w:trHeight w:val="315"/>
        </w:trPr>
        <w:tc>
          <w:tcPr>
            <w:tcW w:w="582" w:type="dxa"/>
            <w:shd w:val="clear" w:color="auto" w:fill="auto"/>
            <w:noWrap/>
            <w:vAlign w:val="bottom"/>
            <w:hideMark/>
          </w:tcPr>
          <w:p w14:paraId="1C729D5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29</w:t>
            </w:r>
          </w:p>
        </w:tc>
        <w:tc>
          <w:tcPr>
            <w:tcW w:w="1843" w:type="dxa"/>
            <w:shd w:val="clear" w:color="auto" w:fill="auto"/>
            <w:vAlign w:val="center"/>
            <w:hideMark/>
          </w:tcPr>
          <w:p w14:paraId="7409E3A5"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Напутново</w:t>
            </w:r>
          </w:p>
        </w:tc>
        <w:tc>
          <w:tcPr>
            <w:tcW w:w="851" w:type="dxa"/>
            <w:shd w:val="clear" w:color="auto" w:fill="auto"/>
            <w:noWrap/>
            <w:vAlign w:val="center"/>
            <w:hideMark/>
          </w:tcPr>
          <w:p w14:paraId="3A6F2C2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233</w:t>
            </w:r>
          </w:p>
        </w:tc>
        <w:tc>
          <w:tcPr>
            <w:tcW w:w="2126" w:type="dxa"/>
            <w:shd w:val="clear" w:color="auto" w:fill="auto"/>
            <w:noWrap/>
            <w:vAlign w:val="center"/>
            <w:hideMark/>
          </w:tcPr>
          <w:p w14:paraId="55FC92C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233</w:t>
            </w:r>
          </w:p>
        </w:tc>
        <w:tc>
          <w:tcPr>
            <w:tcW w:w="992" w:type="dxa"/>
            <w:shd w:val="clear" w:color="auto" w:fill="auto"/>
            <w:noWrap/>
            <w:vAlign w:val="center"/>
            <w:hideMark/>
          </w:tcPr>
          <w:p w14:paraId="5597BD4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34</w:t>
            </w:r>
          </w:p>
        </w:tc>
        <w:tc>
          <w:tcPr>
            <w:tcW w:w="1701" w:type="dxa"/>
            <w:shd w:val="clear" w:color="auto" w:fill="auto"/>
            <w:noWrap/>
            <w:vAlign w:val="center"/>
            <w:hideMark/>
          </w:tcPr>
          <w:p w14:paraId="39441BB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04E8F33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77C61D8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06679A8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4F9F5EB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15%</w:t>
            </w:r>
          </w:p>
        </w:tc>
      </w:tr>
      <w:tr w:rsidR="003B25CF" w:rsidRPr="005F2031" w14:paraId="08701FB7" w14:textId="77777777" w:rsidTr="007215BE">
        <w:trPr>
          <w:trHeight w:val="315"/>
        </w:trPr>
        <w:tc>
          <w:tcPr>
            <w:tcW w:w="582" w:type="dxa"/>
            <w:shd w:val="clear" w:color="auto" w:fill="auto"/>
            <w:noWrap/>
            <w:vAlign w:val="bottom"/>
            <w:hideMark/>
          </w:tcPr>
          <w:p w14:paraId="6AF49BA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30.</w:t>
            </w:r>
          </w:p>
        </w:tc>
        <w:tc>
          <w:tcPr>
            <w:tcW w:w="1843" w:type="dxa"/>
            <w:shd w:val="clear" w:color="auto" w:fill="auto"/>
            <w:vAlign w:val="center"/>
            <w:hideMark/>
          </w:tcPr>
          <w:p w14:paraId="4504E702"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Антушово</w:t>
            </w:r>
          </w:p>
        </w:tc>
        <w:tc>
          <w:tcPr>
            <w:tcW w:w="851" w:type="dxa"/>
            <w:shd w:val="clear" w:color="auto" w:fill="auto"/>
            <w:noWrap/>
            <w:vAlign w:val="center"/>
            <w:hideMark/>
          </w:tcPr>
          <w:p w14:paraId="681F032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37</w:t>
            </w:r>
          </w:p>
        </w:tc>
        <w:tc>
          <w:tcPr>
            <w:tcW w:w="2126" w:type="dxa"/>
            <w:shd w:val="clear" w:color="auto" w:fill="auto"/>
            <w:noWrap/>
            <w:vAlign w:val="center"/>
            <w:hideMark/>
          </w:tcPr>
          <w:p w14:paraId="08C9D22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37</w:t>
            </w:r>
          </w:p>
        </w:tc>
        <w:tc>
          <w:tcPr>
            <w:tcW w:w="992" w:type="dxa"/>
            <w:shd w:val="clear" w:color="auto" w:fill="auto"/>
            <w:noWrap/>
            <w:vAlign w:val="center"/>
            <w:hideMark/>
          </w:tcPr>
          <w:p w14:paraId="4190F9B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1C8B48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3BC1763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07E1864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1E9519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1EED15F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0D238AA4" w14:textId="77777777" w:rsidTr="007215BE">
        <w:trPr>
          <w:trHeight w:val="315"/>
        </w:trPr>
        <w:tc>
          <w:tcPr>
            <w:tcW w:w="582" w:type="dxa"/>
            <w:shd w:val="clear" w:color="auto" w:fill="auto"/>
            <w:noWrap/>
            <w:vAlign w:val="bottom"/>
            <w:hideMark/>
          </w:tcPr>
          <w:p w14:paraId="507D5C7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31</w:t>
            </w:r>
          </w:p>
        </w:tc>
        <w:tc>
          <w:tcPr>
            <w:tcW w:w="1843" w:type="dxa"/>
            <w:shd w:val="clear" w:color="auto" w:fill="auto"/>
            <w:vAlign w:val="center"/>
            <w:hideMark/>
          </w:tcPr>
          <w:p w14:paraId="74500DED"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Аббакумово</w:t>
            </w:r>
          </w:p>
        </w:tc>
        <w:tc>
          <w:tcPr>
            <w:tcW w:w="851" w:type="dxa"/>
            <w:shd w:val="clear" w:color="auto" w:fill="auto"/>
            <w:noWrap/>
            <w:vAlign w:val="center"/>
            <w:hideMark/>
          </w:tcPr>
          <w:p w14:paraId="3E3323C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183</w:t>
            </w:r>
          </w:p>
        </w:tc>
        <w:tc>
          <w:tcPr>
            <w:tcW w:w="2126" w:type="dxa"/>
            <w:shd w:val="clear" w:color="auto" w:fill="auto"/>
            <w:noWrap/>
            <w:vAlign w:val="center"/>
            <w:hideMark/>
          </w:tcPr>
          <w:p w14:paraId="4AEF50E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183</w:t>
            </w:r>
          </w:p>
        </w:tc>
        <w:tc>
          <w:tcPr>
            <w:tcW w:w="992" w:type="dxa"/>
            <w:shd w:val="clear" w:color="auto" w:fill="auto"/>
            <w:noWrap/>
            <w:vAlign w:val="center"/>
            <w:hideMark/>
          </w:tcPr>
          <w:p w14:paraId="59FF3A5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37</w:t>
            </w:r>
          </w:p>
        </w:tc>
        <w:tc>
          <w:tcPr>
            <w:tcW w:w="1701" w:type="dxa"/>
            <w:shd w:val="clear" w:color="auto" w:fill="auto"/>
            <w:noWrap/>
            <w:vAlign w:val="center"/>
            <w:hideMark/>
          </w:tcPr>
          <w:p w14:paraId="2F6E94B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404D152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6830D0E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33CC25E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39D7214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20%</w:t>
            </w:r>
          </w:p>
        </w:tc>
      </w:tr>
      <w:tr w:rsidR="003B25CF" w:rsidRPr="005F2031" w14:paraId="0DF6B209" w14:textId="77777777" w:rsidTr="007215BE">
        <w:trPr>
          <w:trHeight w:val="315"/>
        </w:trPr>
        <w:tc>
          <w:tcPr>
            <w:tcW w:w="582" w:type="dxa"/>
            <w:shd w:val="clear" w:color="auto" w:fill="auto"/>
            <w:noWrap/>
            <w:vAlign w:val="bottom"/>
            <w:hideMark/>
          </w:tcPr>
          <w:p w14:paraId="278A68C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32</w:t>
            </w:r>
          </w:p>
        </w:tc>
        <w:tc>
          <w:tcPr>
            <w:tcW w:w="1843" w:type="dxa"/>
            <w:shd w:val="clear" w:color="auto" w:fill="auto"/>
            <w:vAlign w:val="center"/>
            <w:hideMark/>
          </w:tcPr>
          <w:p w14:paraId="03E19047"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Ваульцево</w:t>
            </w:r>
          </w:p>
        </w:tc>
        <w:tc>
          <w:tcPr>
            <w:tcW w:w="851" w:type="dxa"/>
            <w:shd w:val="clear" w:color="auto" w:fill="auto"/>
            <w:noWrap/>
            <w:vAlign w:val="center"/>
            <w:hideMark/>
          </w:tcPr>
          <w:p w14:paraId="7F68B74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29</w:t>
            </w:r>
          </w:p>
        </w:tc>
        <w:tc>
          <w:tcPr>
            <w:tcW w:w="2126" w:type="dxa"/>
            <w:shd w:val="clear" w:color="auto" w:fill="auto"/>
            <w:noWrap/>
            <w:vAlign w:val="center"/>
            <w:hideMark/>
          </w:tcPr>
          <w:p w14:paraId="6F4CF80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29</w:t>
            </w:r>
          </w:p>
        </w:tc>
        <w:tc>
          <w:tcPr>
            <w:tcW w:w="992" w:type="dxa"/>
            <w:shd w:val="clear" w:color="auto" w:fill="auto"/>
            <w:noWrap/>
            <w:vAlign w:val="center"/>
            <w:hideMark/>
          </w:tcPr>
          <w:p w14:paraId="76D557A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190736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4DA889F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55C0B3B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CBAA90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7FF2501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67699617" w14:textId="77777777" w:rsidTr="007215BE">
        <w:trPr>
          <w:trHeight w:val="315"/>
        </w:trPr>
        <w:tc>
          <w:tcPr>
            <w:tcW w:w="582" w:type="dxa"/>
            <w:shd w:val="clear" w:color="auto" w:fill="auto"/>
            <w:noWrap/>
            <w:vAlign w:val="bottom"/>
            <w:hideMark/>
          </w:tcPr>
          <w:p w14:paraId="4C18C18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33</w:t>
            </w:r>
          </w:p>
        </w:tc>
        <w:tc>
          <w:tcPr>
            <w:tcW w:w="1843" w:type="dxa"/>
            <w:shd w:val="clear" w:color="auto" w:fill="auto"/>
            <w:vAlign w:val="center"/>
            <w:hideMark/>
          </w:tcPr>
          <w:p w14:paraId="6CC57C6F"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Ситниково</w:t>
            </w:r>
          </w:p>
        </w:tc>
        <w:tc>
          <w:tcPr>
            <w:tcW w:w="851" w:type="dxa"/>
            <w:shd w:val="clear" w:color="auto" w:fill="auto"/>
            <w:noWrap/>
            <w:vAlign w:val="center"/>
            <w:hideMark/>
          </w:tcPr>
          <w:p w14:paraId="6F439C1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51</w:t>
            </w:r>
          </w:p>
        </w:tc>
        <w:tc>
          <w:tcPr>
            <w:tcW w:w="2126" w:type="dxa"/>
            <w:shd w:val="clear" w:color="auto" w:fill="auto"/>
            <w:noWrap/>
            <w:vAlign w:val="center"/>
            <w:hideMark/>
          </w:tcPr>
          <w:p w14:paraId="0FC8229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51</w:t>
            </w:r>
          </w:p>
        </w:tc>
        <w:tc>
          <w:tcPr>
            <w:tcW w:w="992" w:type="dxa"/>
            <w:shd w:val="clear" w:color="auto" w:fill="auto"/>
            <w:noWrap/>
            <w:vAlign w:val="center"/>
            <w:hideMark/>
          </w:tcPr>
          <w:p w14:paraId="0BE45EB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312541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0131E13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719A889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07637B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62440B1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79707A79" w14:textId="77777777" w:rsidTr="007215BE">
        <w:trPr>
          <w:trHeight w:val="315"/>
        </w:trPr>
        <w:tc>
          <w:tcPr>
            <w:tcW w:w="582" w:type="dxa"/>
            <w:shd w:val="clear" w:color="auto" w:fill="auto"/>
            <w:noWrap/>
            <w:vAlign w:val="bottom"/>
            <w:hideMark/>
          </w:tcPr>
          <w:p w14:paraId="58AFE76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34.</w:t>
            </w:r>
          </w:p>
        </w:tc>
        <w:tc>
          <w:tcPr>
            <w:tcW w:w="1843" w:type="dxa"/>
            <w:shd w:val="clear" w:color="auto" w:fill="auto"/>
            <w:vAlign w:val="center"/>
            <w:hideMark/>
          </w:tcPr>
          <w:p w14:paraId="6F4DBF65"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Мышлино</w:t>
            </w:r>
          </w:p>
        </w:tc>
        <w:tc>
          <w:tcPr>
            <w:tcW w:w="851" w:type="dxa"/>
            <w:shd w:val="clear" w:color="auto" w:fill="auto"/>
            <w:noWrap/>
            <w:vAlign w:val="center"/>
            <w:hideMark/>
          </w:tcPr>
          <w:p w14:paraId="14B4897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42</w:t>
            </w:r>
          </w:p>
        </w:tc>
        <w:tc>
          <w:tcPr>
            <w:tcW w:w="2126" w:type="dxa"/>
            <w:shd w:val="clear" w:color="auto" w:fill="auto"/>
            <w:noWrap/>
            <w:vAlign w:val="center"/>
            <w:hideMark/>
          </w:tcPr>
          <w:p w14:paraId="6D0B6DB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42</w:t>
            </w:r>
          </w:p>
        </w:tc>
        <w:tc>
          <w:tcPr>
            <w:tcW w:w="992" w:type="dxa"/>
            <w:shd w:val="clear" w:color="auto" w:fill="auto"/>
            <w:noWrap/>
            <w:vAlign w:val="center"/>
            <w:hideMark/>
          </w:tcPr>
          <w:p w14:paraId="6A7D794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6AA334D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122F335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37D04CA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4D1A165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7CD7AF6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2FBF22F5" w14:textId="77777777" w:rsidTr="007215BE">
        <w:trPr>
          <w:trHeight w:val="315"/>
        </w:trPr>
        <w:tc>
          <w:tcPr>
            <w:tcW w:w="582" w:type="dxa"/>
            <w:shd w:val="clear" w:color="auto" w:fill="auto"/>
            <w:noWrap/>
            <w:vAlign w:val="bottom"/>
            <w:hideMark/>
          </w:tcPr>
          <w:p w14:paraId="6B176A9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35.</w:t>
            </w:r>
          </w:p>
        </w:tc>
        <w:tc>
          <w:tcPr>
            <w:tcW w:w="1843" w:type="dxa"/>
            <w:shd w:val="clear" w:color="auto" w:fill="auto"/>
            <w:vAlign w:val="center"/>
            <w:hideMark/>
          </w:tcPr>
          <w:p w14:paraId="7C602B31" w14:textId="77777777" w:rsidR="003B25CF" w:rsidRPr="005F2031" w:rsidRDefault="006F5FAE"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w:t>
            </w:r>
            <w:r w:rsidR="003B25CF" w:rsidRPr="005F2031">
              <w:rPr>
                <w:rFonts w:eastAsia="Times New Roman" w:cs="Times New Roman"/>
                <w:color w:val="000000"/>
                <w:sz w:val="22"/>
                <w:lang w:eastAsia="ru-RU"/>
              </w:rPr>
              <w:t>Погорельцы</w:t>
            </w:r>
          </w:p>
        </w:tc>
        <w:tc>
          <w:tcPr>
            <w:tcW w:w="851" w:type="dxa"/>
            <w:shd w:val="clear" w:color="auto" w:fill="auto"/>
            <w:noWrap/>
            <w:vAlign w:val="center"/>
            <w:hideMark/>
          </w:tcPr>
          <w:p w14:paraId="1065F40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2126" w:type="dxa"/>
            <w:shd w:val="clear" w:color="auto" w:fill="auto"/>
            <w:noWrap/>
            <w:vAlign w:val="center"/>
            <w:hideMark/>
          </w:tcPr>
          <w:p w14:paraId="324EB84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992" w:type="dxa"/>
            <w:shd w:val="clear" w:color="auto" w:fill="auto"/>
            <w:noWrap/>
            <w:vAlign w:val="center"/>
            <w:hideMark/>
          </w:tcPr>
          <w:p w14:paraId="11008DE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D50B86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7CBF06F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477AC00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4B26342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13AB5A9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7C9D3FEA" w14:textId="77777777" w:rsidTr="007215BE">
        <w:trPr>
          <w:trHeight w:val="315"/>
        </w:trPr>
        <w:tc>
          <w:tcPr>
            <w:tcW w:w="582" w:type="dxa"/>
            <w:shd w:val="clear" w:color="auto" w:fill="auto"/>
            <w:noWrap/>
            <w:vAlign w:val="bottom"/>
            <w:hideMark/>
          </w:tcPr>
          <w:p w14:paraId="52ACCB2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36.</w:t>
            </w:r>
          </w:p>
        </w:tc>
        <w:tc>
          <w:tcPr>
            <w:tcW w:w="1843" w:type="dxa"/>
            <w:shd w:val="clear" w:color="auto" w:fill="auto"/>
            <w:vAlign w:val="center"/>
            <w:hideMark/>
          </w:tcPr>
          <w:p w14:paraId="49FA48D8"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Туйково</w:t>
            </w:r>
          </w:p>
        </w:tc>
        <w:tc>
          <w:tcPr>
            <w:tcW w:w="851" w:type="dxa"/>
            <w:shd w:val="clear" w:color="auto" w:fill="auto"/>
            <w:noWrap/>
            <w:vAlign w:val="center"/>
            <w:hideMark/>
          </w:tcPr>
          <w:p w14:paraId="21C970B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21</w:t>
            </w:r>
          </w:p>
        </w:tc>
        <w:tc>
          <w:tcPr>
            <w:tcW w:w="2126" w:type="dxa"/>
            <w:shd w:val="clear" w:color="auto" w:fill="auto"/>
            <w:noWrap/>
            <w:vAlign w:val="center"/>
            <w:hideMark/>
          </w:tcPr>
          <w:p w14:paraId="47F60C0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21</w:t>
            </w:r>
          </w:p>
        </w:tc>
        <w:tc>
          <w:tcPr>
            <w:tcW w:w="992" w:type="dxa"/>
            <w:shd w:val="clear" w:color="auto" w:fill="auto"/>
            <w:noWrap/>
            <w:vAlign w:val="center"/>
            <w:hideMark/>
          </w:tcPr>
          <w:p w14:paraId="453913F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39BF718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0073F60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7BB15EA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E8901C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49166E9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0D03DFE8" w14:textId="77777777" w:rsidTr="007215BE">
        <w:trPr>
          <w:trHeight w:val="315"/>
        </w:trPr>
        <w:tc>
          <w:tcPr>
            <w:tcW w:w="582" w:type="dxa"/>
            <w:shd w:val="clear" w:color="auto" w:fill="auto"/>
            <w:noWrap/>
            <w:vAlign w:val="bottom"/>
            <w:hideMark/>
          </w:tcPr>
          <w:p w14:paraId="37A9E28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37.</w:t>
            </w:r>
          </w:p>
        </w:tc>
        <w:tc>
          <w:tcPr>
            <w:tcW w:w="1843" w:type="dxa"/>
            <w:shd w:val="clear" w:color="auto" w:fill="auto"/>
            <w:vAlign w:val="center"/>
            <w:hideMark/>
          </w:tcPr>
          <w:p w14:paraId="0B642BE3"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Назарово</w:t>
            </w:r>
          </w:p>
        </w:tc>
        <w:tc>
          <w:tcPr>
            <w:tcW w:w="851" w:type="dxa"/>
            <w:shd w:val="clear" w:color="auto" w:fill="auto"/>
            <w:noWrap/>
            <w:vAlign w:val="center"/>
            <w:hideMark/>
          </w:tcPr>
          <w:p w14:paraId="1CF46AF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14</w:t>
            </w:r>
          </w:p>
        </w:tc>
        <w:tc>
          <w:tcPr>
            <w:tcW w:w="2126" w:type="dxa"/>
            <w:shd w:val="clear" w:color="auto" w:fill="auto"/>
            <w:noWrap/>
            <w:vAlign w:val="center"/>
            <w:hideMark/>
          </w:tcPr>
          <w:p w14:paraId="67B7AAB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14</w:t>
            </w:r>
          </w:p>
        </w:tc>
        <w:tc>
          <w:tcPr>
            <w:tcW w:w="992" w:type="dxa"/>
            <w:shd w:val="clear" w:color="auto" w:fill="auto"/>
            <w:noWrap/>
            <w:vAlign w:val="center"/>
            <w:hideMark/>
          </w:tcPr>
          <w:p w14:paraId="0C1C2DE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3019DC7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6B2ADFF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66DF362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1C2CBF1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7BABE88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7493EE1B" w14:textId="77777777" w:rsidTr="007215BE">
        <w:trPr>
          <w:trHeight w:val="315"/>
        </w:trPr>
        <w:tc>
          <w:tcPr>
            <w:tcW w:w="582" w:type="dxa"/>
            <w:shd w:val="clear" w:color="auto" w:fill="auto"/>
            <w:noWrap/>
            <w:vAlign w:val="bottom"/>
            <w:hideMark/>
          </w:tcPr>
          <w:p w14:paraId="68B1739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lastRenderedPageBreak/>
              <w:t>38.</w:t>
            </w:r>
          </w:p>
        </w:tc>
        <w:tc>
          <w:tcPr>
            <w:tcW w:w="1843" w:type="dxa"/>
            <w:shd w:val="clear" w:color="auto" w:fill="auto"/>
            <w:vAlign w:val="center"/>
            <w:hideMark/>
          </w:tcPr>
          <w:p w14:paraId="7AAB428F"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Марково</w:t>
            </w:r>
          </w:p>
        </w:tc>
        <w:tc>
          <w:tcPr>
            <w:tcW w:w="851" w:type="dxa"/>
            <w:shd w:val="clear" w:color="auto" w:fill="auto"/>
            <w:noWrap/>
            <w:vAlign w:val="center"/>
            <w:hideMark/>
          </w:tcPr>
          <w:p w14:paraId="172573B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75</w:t>
            </w:r>
          </w:p>
        </w:tc>
        <w:tc>
          <w:tcPr>
            <w:tcW w:w="2126" w:type="dxa"/>
            <w:shd w:val="clear" w:color="auto" w:fill="auto"/>
            <w:noWrap/>
            <w:vAlign w:val="center"/>
            <w:hideMark/>
          </w:tcPr>
          <w:p w14:paraId="12D41E0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75</w:t>
            </w:r>
          </w:p>
        </w:tc>
        <w:tc>
          <w:tcPr>
            <w:tcW w:w="992" w:type="dxa"/>
            <w:shd w:val="clear" w:color="auto" w:fill="auto"/>
            <w:noWrap/>
            <w:vAlign w:val="center"/>
            <w:hideMark/>
          </w:tcPr>
          <w:p w14:paraId="6E8FB18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199A657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5333E6A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0923FBF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448528A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4374D81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00B25311" w14:textId="77777777" w:rsidTr="007215BE">
        <w:trPr>
          <w:trHeight w:val="315"/>
        </w:trPr>
        <w:tc>
          <w:tcPr>
            <w:tcW w:w="582" w:type="dxa"/>
            <w:shd w:val="clear" w:color="auto" w:fill="auto"/>
            <w:noWrap/>
            <w:vAlign w:val="bottom"/>
            <w:hideMark/>
          </w:tcPr>
          <w:p w14:paraId="6A2281A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39</w:t>
            </w:r>
          </w:p>
        </w:tc>
        <w:tc>
          <w:tcPr>
            <w:tcW w:w="1843" w:type="dxa"/>
            <w:shd w:val="clear" w:color="auto" w:fill="auto"/>
            <w:vAlign w:val="center"/>
            <w:hideMark/>
          </w:tcPr>
          <w:p w14:paraId="48D41F8F"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Калинино</w:t>
            </w:r>
          </w:p>
        </w:tc>
        <w:tc>
          <w:tcPr>
            <w:tcW w:w="851" w:type="dxa"/>
            <w:shd w:val="clear" w:color="auto" w:fill="auto"/>
            <w:noWrap/>
            <w:vAlign w:val="center"/>
            <w:hideMark/>
          </w:tcPr>
          <w:p w14:paraId="0CCB868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59</w:t>
            </w:r>
          </w:p>
        </w:tc>
        <w:tc>
          <w:tcPr>
            <w:tcW w:w="2126" w:type="dxa"/>
            <w:shd w:val="clear" w:color="auto" w:fill="auto"/>
            <w:noWrap/>
            <w:vAlign w:val="center"/>
            <w:hideMark/>
          </w:tcPr>
          <w:p w14:paraId="76F4606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59</w:t>
            </w:r>
          </w:p>
        </w:tc>
        <w:tc>
          <w:tcPr>
            <w:tcW w:w="992" w:type="dxa"/>
            <w:shd w:val="clear" w:color="auto" w:fill="auto"/>
            <w:noWrap/>
            <w:vAlign w:val="center"/>
            <w:hideMark/>
          </w:tcPr>
          <w:p w14:paraId="182413B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3B14E5F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2BC7EF9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303EE45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7CAED2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3EF9655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02E64F03" w14:textId="77777777" w:rsidTr="007215BE">
        <w:trPr>
          <w:trHeight w:val="315"/>
        </w:trPr>
        <w:tc>
          <w:tcPr>
            <w:tcW w:w="582" w:type="dxa"/>
            <w:shd w:val="clear" w:color="auto" w:fill="auto"/>
            <w:noWrap/>
            <w:vAlign w:val="bottom"/>
            <w:hideMark/>
          </w:tcPr>
          <w:p w14:paraId="5429621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40</w:t>
            </w:r>
          </w:p>
        </w:tc>
        <w:tc>
          <w:tcPr>
            <w:tcW w:w="1843" w:type="dxa"/>
            <w:shd w:val="clear" w:color="auto" w:fill="auto"/>
            <w:vAlign w:val="center"/>
            <w:hideMark/>
          </w:tcPr>
          <w:p w14:paraId="52A48E3B"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Караваево</w:t>
            </w:r>
          </w:p>
        </w:tc>
        <w:tc>
          <w:tcPr>
            <w:tcW w:w="851" w:type="dxa"/>
            <w:shd w:val="clear" w:color="auto" w:fill="auto"/>
            <w:noWrap/>
            <w:vAlign w:val="center"/>
            <w:hideMark/>
          </w:tcPr>
          <w:p w14:paraId="0DF1412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168</w:t>
            </w:r>
          </w:p>
        </w:tc>
        <w:tc>
          <w:tcPr>
            <w:tcW w:w="2126" w:type="dxa"/>
            <w:shd w:val="clear" w:color="auto" w:fill="auto"/>
            <w:noWrap/>
            <w:vAlign w:val="center"/>
            <w:hideMark/>
          </w:tcPr>
          <w:p w14:paraId="7B5C64B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168</w:t>
            </w:r>
          </w:p>
        </w:tc>
        <w:tc>
          <w:tcPr>
            <w:tcW w:w="992" w:type="dxa"/>
            <w:shd w:val="clear" w:color="auto" w:fill="auto"/>
            <w:noWrap/>
            <w:vAlign w:val="center"/>
            <w:hideMark/>
          </w:tcPr>
          <w:p w14:paraId="229045C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13D29F6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123A8C7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843" w:type="dxa"/>
            <w:shd w:val="clear" w:color="auto" w:fill="auto"/>
            <w:noWrap/>
            <w:vAlign w:val="center"/>
            <w:hideMark/>
          </w:tcPr>
          <w:p w14:paraId="6B2B545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850A19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984" w:type="dxa"/>
            <w:shd w:val="clear" w:color="auto" w:fill="auto"/>
            <w:noWrap/>
            <w:vAlign w:val="center"/>
            <w:hideMark/>
          </w:tcPr>
          <w:p w14:paraId="485513D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68E60FAD" w14:textId="77777777" w:rsidTr="007215BE">
        <w:trPr>
          <w:trHeight w:val="315"/>
        </w:trPr>
        <w:tc>
          <w:tcPr>
            <w:tcW w:w="582" w:type="dxa"/>
            <w:shd w:val="clear" w:color="auto" w:fill="auto"/>
            <w:noWrap/>
            <w:vAlign w:val="bottom"/>
            <w:hideMark/>
          </w:tcPr>
          <w:p w14:paraId="5871D2E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41</w:t>
            </w:r>
          </w:p>
        </w:tc>
        <w:tc>
          <w:tcPr>
            <w:tcW w:w="1843" w:type="dxa"/>
            <w:shd w:val="clear" w:color="auto" w:fill="auto"/>
            <w:vAlign w:val="center"/>
            <w:hideMark/>
          </w:tcPr>
          <w:p w14:paraId="21B48CDD"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 xml:space="preserve">д. Поломы </w:t>
            </w:r>
          </w:p>
        </w:tc>
        <w:tc>
          <w:tcPr>
            <w:tcW w:w="851" w:type="dxa"/>
            <w:shd w:val="clear" w:color="auto" w:fill="auto"/>
            <w:noWrap/>
            <w:vAlign w:val="center"/>
            <w:hideMark/>
          </w:tcPr>
          <w:p w14:paraId="268CB37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40</w:t>
            </w:r>
          </w:p>
        </w:tc>
        <w:tc>
          <w:tcPr>
            <w:tcW w:w="2126" w:type="dxa"/>
            <w:shd w:val="clear" w:color="auto" w:fill="auto"/>
            <w:noWrap/>
            <w:vAlign w:val="center"/>
            <w:hideMark/>
          </w:tcPr>
          <w:p w14:paraId="7ECD59A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40</w:t>
            </w:r>
          </w:p>
        </w:tc>
        <w:tc>
          <w:tcPr>
            <w:tcW w:w="992" w:type="dxa"/>
            <w:shd w:val="clear" w:color="auto" w:fill="auto"/>
            <w:noWrap/>
            <w:vAlign w:val="center"/>
            <w:hideMark/>
          </w:tcPr>
          <w:p w14:paraId="26F661A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50DC7E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0CBA6FD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67604D4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482CC3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58E1C8E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3278940C" w14:textId="77777777" w:rsidTr="007215BE">
        <w:trPr>
          <w:trHeight w:val="315"/>
        </w:trPr>
        <w:tc>
          <w:tcPr>
            <w:tcW w:w="582" w:type="dxa"/>
            <w:shd w:val="clear" w:color="auto" w:fill="auto"/>
            <w:noWrap/>
            <w:vAlign w:val="bottom"/>
            <w:hideMark/>
          </w:tcPr>
          <w:p w14:paraId="5CF4490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42.</w:t>
            </w:r>
          </w:p>
        </w:tc>
        <w:tc>
          <w:tcPr>
            <w:tcW w:w="1843" w:type="dxa"/>
            <w:shd w:val="clear" w:color="auto" w:fill="auto"/>
            <w:vAlign w:val="center"/>
            <w:hideMark/>
          </w:tcPr>
          <w:p w14:paraId="22A32C1A"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Филатово</w:t>
            </w:r>
          </w:p>
        </w:tc>
        <w:tc>
          <w:tcPr>
            <w:tcW w:w="851" w:type="dxa"/>
            <w:shd w:val="clear" w:color="auto" w:fill="auto"/>
            <w:noWrap/>
            <w:vAlign w:val="center"/>
            <w:hideMark/>
          </w:tcPr>
          <w:p w14:paraId="68DF93A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28</w:t>
            </w:r>
          </w:p>
        </w:tc>
        <w:tc>
          <w:tcPr>
            <w:tcW w:w="2126" w:type="dxa"/>
            <w:shd w:val="clear" w:color="auto" w:fill="auto"/>
            <w:noWrap/>
            <w:vAlign w:val="center"/>
            <w:hideMark/>
          </w:tcPr>
          <w:p w14:paraId="6430159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28</w:t>
            </w:r>
          </w:p>
        </w:tc>
        <w:tc>
          <w:tcPr>
            <w:tcW w:w="992" w:type="dxa"/>
            <w:shd w:val="clear" w:color="auto" w:fill="auto"/>
            <w:noWrap/>
            <w:vAlign w:val="center"/>
            <w:hideMark/>
          </w:tcPr>
          <w:p w14:paraId="23B9AE0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255630C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76998A1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7B53B21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4E390B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39349D0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00DC9CC5" w14:textId="77777777" w:rsidTr="007215BE">
        <w:trPr>
          <w:trHeight w:val="315"/>
        </w:trPr>
        <w:tc>
          <w:tcPr>
            <w:tcW w:w="582" w:type="dxa"/>
            <w:shd w:val="clear" w:color="auto" w:fill="auto"/>
            <w:noWrap/>
            <w:vAlign w:val="bottom"/>
            <w:hideMark/>
          </w:tcPr>
          <w:p w14:paraId="56D451E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43.</w:t>
            </w:r>
          </w:p>
        </w:tc>
        <w:tc>
          <w:tcPr>
            <w:tcW w:w="1843" w:type="dxa"/>
            <w:shd w:val="clear" w:color="auto" w:fill="auto"/>
            <w:vAlign w:val="center"/>
            <w:hideMark/>
          </w:tcPr>
          <w:p w14:paraId="2A57A21A"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Поляны</w:t>
            </w:r>
          </w:p>
        </w:tc>
        <w:tc>
          <w:tcPr>
            <w:tcW w:w="851" w:type="dxa"/>
            <w:shd w:val="clear" w:color="auto" w:fill="auto"/>
            <w:noWrap/>
            <w:vAlign w:val="center"/>
            <w:hideMark/>
          </w:tcPr>
          <w:p w14:paraId="7EF2915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47</w:t>
            </w:r>
          </w:p>
        </w:tc>
        <w:tc>
          <w:tcPr>
            <w:tcW w:w="2126" w:type="dxa"/>
            <w:shd w:val="clear" w:color="auto" w:fill="auto"/>
            <w:noWrap/>
            <w:vAlign w:val="center"/>
            <w:hideMark/>
          </w:tcPr>
          <w:p w14:paraId="3ABEA4E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47</w:t>
            </w:r>
          </w:p>
        </w:tc>
        <w:tc>
          <w:tcPr>
            <w:tcW w:w="992" w:type="dxa"/>
            <w:shd w:val="clear" w:color="auto" w:fill="auto"/>
            <w:noWrap/>
            <w:vAlign w:val="center"/>
            <w:hideMark/>
          </w:tcPr>
          <w:p w14:paraId="3EC8F3C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3E3D0C8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4716A52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4ACBC58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0664C00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6226AD8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5EDB2541" w14:textId="77777777" w:rsidTr="007215BE">
        <w:trPr>
          <w:trHeight w:val="315"/>
        </w:trPr>
        <w:tc>
          <w:tcPr>
            <w:tcW w:w="582" w:type="dxa"/>
            <w:shd w:val="clear" w:color="auto" w:fill="auto"/>
            <w:noWrap/>
            <w:vAlign w:val="bottom"/>
            <w:hideMark/>
          </w:tcPr>
          <w:p w14:paraId="2A76DAE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44.</w:t>
            </w:r>
          </w:p>
        </w:tc>
        <w:tc>
          <w:tcPr>
            <w:tcW w:w="1843" w:type="dxa"/>
            <w:shd w:val="clear" w:color="auto" w:fill="auto"/>
            <w:vAlign w:val="center"/>
            <w:hideMark/>
          </w:tcPr>
          <w:p w14:paraId="2CB99A21"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Дровново</w:t>
            </w:r>
          </w:p>
        </w:tc>
        <w:tc>
          <w:tcPr>
            <w:tcW w:w="851" w:type="dxa"/>
            <w:shd w:val="clear" w:color="auto" w:fill="auto"/>
            <w:noWrap/>
            <w:vAlign w:val="center"/>
            <w:hideMark/>
          </w:tcPr>
          <w:p w14:paraId="675AB5C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30</w:t>
            </w:r>
          </w:p>
        </w:tc>
        <w:tc>
          <w:tcPr>
            <w:tcW w:w="2126" w:type="dxa"/>
            <w:shd w:val="clear" w:color="auto" w:fill="auto"/>
            <w:noWrap/>
            <w:vAlign w:val="center"/>
            <w:hideMark/>
          </w:tcPr>
          <w:p w14:paraId="1DFC3D9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30</w:t>
            </w:r>
          </w:p>
        </w:tc>
        <w:tc>
          <w:tcPr>
            <w:tcW w:w="992" w:type="dxa"/>
            <w:shd w:val="clear" w:color="auto" w:fill="auto"/>
            <w:noWrap/>
            <w:vAlign w:val="center"/>
            <w:hideMark/>
          </w:tcPr>
          <w:p w14:paraId="70D3A51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027252E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76E259A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649551C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4F700DF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18D5D86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30CEC1B2" w14:textId="77777777" w:rsidTr="007215BE">
        <w:trPr>
          <w:trHeight w:val="315"/>
        </w:trPr>
        <w:tc>
          <w:tcPr>
            <w:tcW w:w="582" w:type="dxa"/>
            <w:shd w:val="clear" w:color="auto" w:fill="auto"/>
            <w:noWrap/>
            <w:vAlign w:val="bottom"/>
            <w:hideMark/>
          </w:tcPr>
          <w:p w14:paraId="18311FE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45.</w:t>
            </w:r>
          </w:p>
        </w:tc>
        <w:tc>
          <w:tcPr>
            <w:tcW w:w="1843" w:type="dxa"/>
            <w:shd w:val="clear" w:color="auto" w:fill="auto"/>
            <w:vAlign w:val="center"/>
            <w:hideMark/>
          </w:tcPr>
          <w:p w14:paraId="2FA1D356"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Выползово</w:t>
            </w:r>
          </w:p>
        </w:tc>
        <w:tc>
          <w:tcPr>
            <w:tcW w:w="851" w:type="dxa"/>
            <w:shd w:val="clear" w:color="auto" w:fill="auto"/>
            <w:noWrap/>
            <w:vAlign w:val="center"/>
            <w:hideMark/>
          </w:tcPr>
          <w:p w14:paraId="6E354BB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8</w:t>
            </w:r>
          </w:p>
        </w:tc>
        <w:tc>
          <w:tcPr>
            <w:tcW w:w="2126" w:type="dxa"/>
            <w:shd w:val="clear" w:color="auto" w:fill="auto"/>
            <w:noWrap/>
            <w:vAlign w:val="center"/>
            <w:hideMark/>
          </w:tcPr>
          <w:p w14:paraId="0DA7155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8</w:t>
            </w:r>
          </w:p>
        </w:tc>
        <w:tc>
          <w:tcPr>
            <w:tcW w:w="992" w:type="dxa"/>
            <w:shd w:val="clear" w:color="auto" w:fill="auto"/>
            <w:noWrap/>
            <w:vAlign w:val="center"/>
            <w:hideMark/>
          </w:tcPr>
          <w:p w14:paraId="5DEA33F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CD8A5F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1E6475D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0F08682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08FA35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317A02E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1EFF7DFD" w14:textId="77777777" w:rsidTr="007215BE">
        <w:trPr>
          <w:trHeight w:val="315"/>
        </w:trPr>
        <w:tc>
          <w:tcPr>
            <w:tcW w:w="582" w:type="dxa"/>
            <w:shd w:val="clear" w:color="auto" w:fill="auto"/>
            <w:noWrap/>
            <w:vAlign w:val="bottom"/>
            <w:hideMark/>
          </w:tcPr>
          <w:p w14:paraId="06E998B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46.</w:t>
            </w:r>
          </w:p>
        </w:tc>
        <w:tc>
          <w:tcPr>
            <w:tcW w:w="1843" w:type="dxa"/>
            <w:shd w:val="clear" w:color="auto" w:fill="auto"/>
            <w:vAlign w:val="center"/>
            <w:hideMark/>
          </w:tcPr>
          <w:p w14:paraId="4A947028"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Павлово</w:t>
            </w:r>
          </w:p>
        </w:tc>
        <w:tc>
          <w:tcPr>
            <w:tcW w:w="851" w:type="dxa"/>
            <w:shd w:val="clear" w:color="auto" w:fill="auto"/>
            <w:noWrap/>
            <w:vAlign w:val="center"/>
            <w:hideMark/>
          </w:tcPr>
          <w:p w14:paraId="3B9F99E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8</w:t>
            </w:r>
          </w:p>
        </w:tc>
        <w:tc>
          <w:tcPr>
            <w:tcW w:w="2126" w:type="dxa"/>
            <w:shd w:val="clear" w:color="auto" w:fill="auto"/>
            <w:noWrap/>
            <w:vAlign w:val="center"/>
            <w:hideMark/>
          </w:tcPr>
          <w:p w14:paraId="74E017E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8</w:t>
            </w:r>
          </w:p>
        </w:tc>
        <w:tc>
          <w:tcPr>
            <w:tcW w:w="992" w:type="dxa"/>
            <w:shd w:val="clear" w:color="auto" w:fill="auto"/>
            <w:noWrap/>
            <w:vAlign w:val="center"/>
            <w:hideMark/>
          </w:tcPr>
          <w:p w14:paraId="54028CE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00E36CF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2FD8997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23848AF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2ED3895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0449D1B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0344E9F7" w14:textId="77777777" w:rsidTr="007215BE">
        <w:trPr>
          <w:trHeight w:val="315"/>
        </w:trPr>
        <w:tc>
          <w:tcPr>
            <w:tcW w:w="582" w:type="dxa"/>
            <w:shd w:val="clear" w:color="auto" w:fill="auto"/>
            <w:noWrap/>
            <w:vAlign w:val="bottom"/>
            <w:hideMark/>
          </w:tcPr>
          <w:p w14:paraId="4A91119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47.</w:t>
            </w:r>
          </w:p>
        </w:tc>
        <w:tc>
          <w:tcPr>
            <w:tcW w:w="1843" w:type="dxa"/>
            <w:shd w:val="clear" w:color="auto" w:fill="auto"/>
            <w:vAlign w:val="center"/>
            <w:hideMark/>
          </w:tcPr>
          <w:p w14:paraId="3A5C924E"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с. Алексино</w:t>
            </w:r>
          </w:p>
        </w:tc>
        <w:tc>
          <w:tcPr>
            <w:tcW w:w="851" w:type="dxa"/>
            <w:shd w:val="clear" w:color="auto" w:fill="auto"/>
            <w:noWrap/>
            <w:vAlign w:val="center"/>
            <w:hideMark/>
          </w:tcPr>
          <w:p w14:paraId="0C657E3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22</w:t>
            </w:r>
          </w:p>
        </w:tc>
        <w:tc>
          <w:tcPr>
            <w:tcW w:w="2126" w:type="dxa"/>
            <w:shd w:val="clear" w:color="auto" w:fill="auto"/>
            <w:noWrap/>
            <w:vAlign w:val="center"/>
            <w:hideMark/>
          </w:tcPr>
          <w:p w14:paraId="2CA819E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22</w:t>
            </w:r>
          </w:p>
        </w:tc>
        <w:tc>
          <w:tcPr>
            <w:tcW w:w="992" w:type="dxa"/>
            <w:shd w:val="clear" w:color="auto" w:fill="auto"/>
            <w:noWrap/>
            <w:vAlign w:val="center"/>
            <w:hideMark/>
          </w:tcPr>
          <w:p w14:paraId="47F6EB3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66AB7D1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5BE9E35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36C29B1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62C4236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198E4DA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4CC16450" w14:textId="77777777" w:rsidTr="007215BE">
        <w:trPr>
          <w:trHeight w:val="315"/>
        </w:trPr>
        <w:tc>
          <w:tcPr>
            <w:tcW w:w="582" w:type="dxa"/>
            <w:shd w:val="clear" w:color="auto" w:fill="auto"/>
            <w:noWrap/>
            <w:vAlign w:val="bottom"/>
            <w:hideMark/>
          </w:tcPr>
          <w:p w14:paraId="05D05F5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48.</w:t>
            </w:r>
          </w:p>
        </w:tc>
        <w:tc>
          <w:tcPr>
            <w:tcW w:w="1843" w:type="dxa"/>
            <w:shd w:val="clear" w:color="auto" w:fill="auto"/>
            <w:vAlign w:val="center"/>
            <w:hideMark/>
          </w:tcPr>
          <w:p w14:paraId="25E6E980"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Алексино</w:t>
            </w:r>
          </w:p>
        </w:tc>
        <w:tc>
          <w:tcPr>
            <w:tcW w:w="851" w:type="dxa"/>
            <w:shd w:val="clear" w:color="auto" w:fill="auto"/>
            <w:noWrap/>
            <w:vAlign w:val="center"/>
            <w:hideMark/>
          </w:tcPr>
          <w:p w14:paraId="269889E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16</w:t>
            </w:r>
          </w:p>
        </w:tc>
        <w:tc>
          <w:tcPr>
            <w:tcW w:w="2126" w:type="dxa"/>
            <w:shd w:val="clear" w:color="auto" w:fill="auto"/>
            <w:noWrap/>
            <w:vAlign w:val="center"/>
            <w:hideMark/>
          </w:tcPr>
          <w:p w14:paraId="44EEB57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16</w:t>
            </w:r>
          </w:p>
        </w:tc>
        <w:tc>
          <w:tcPr>
            <w:tcW w:w="992" w:type="dxa"/>
            <w:shd w:val="clear" w:color="auto" w:fill="auto"/>
            <w:noWrap/>
            <w:vAlign w:val="center"/>
            <w:hideMark/>
          </w:tcPr>
          <w:p w14:paraId="14B4C9A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6A8A9A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3F80C53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4A1B3B6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11C1D50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541535E5"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4C1E10D4" w14:textId="77777777" w:rsidTr="007215BE">
        <w:trPr>
          <w:trHeight w:val="315"/>
        </w:trPr>
        <w:tc>
          <w:tcPr>
            <w:tcW w:w="582" w:type="dxa"/>
            <w:shd w:val="clear" w:color="auto" w:fill="auto"/>
            <w:noWrap/>
            <w:vAlign w:val="bottom"/>
            <w:hideMark/>
          </w:tcPr>
          <w:p w14:paraId="32322DE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49.</w:t>
            </w:r>
          </w:p>
        </w:tc>
        <w:tc>
          <w:tcPr>
            <w:tcW w:w="1843" w:type="dxa"/>
            <w:shd w:val="clear" w:color="auto" w:fill="auto"/>
            <w:vAlign w:val="center"/>
            <w:hideMark/>
          </w:tcPr>
          <w:p w14:paraId="4A17AC6B"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Васильки</w:t>
            </w:r>
          </w:p>
        </w:tc>
        <w:tc>
          <w:tcPr>
            <w:tcW w:w="851" w:type="dxa"/>
            <w:shd w:val="clear" w:color="auto" w:fill="auto"/>
            <w:noWrap/>
            <w:vAlign w:val="center"/>
            <w:hideMark/>
          </w:tcPr>
          <w:p w14:paraId="093E52E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53</w:t>
            </w:r>
          </w:p>
        </w:tc>
        <w:tc>
          <w:tcPr>
            <w:tcW w:w="2126" w:type="dxa"/>
            <w:shd w:val="clear" w:color="auto" w:fill="auto"/>
            <w:noWrap/>
            <w:vAlign w:val="center"/>
            <w:hideMark/>
          </w:tcPr>
          <w:p w14:paraId="36FE123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53</w:t>
            </w:r>
          </w:p>
        </w:tc>
        <w:tc>
          <w:tcPr>
            <w:tcW w:w="992" w:type="dxa"/>
            <w:shd w:val="clear" w:color="auto" w:fill="auto"/>
            <w:noWrap/>
            <w:vAlign w:val="center"/>
            <w:hideMark/>
          </w:tcPr>
          <w:p w14:paraId="4C0DED0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4D4BC51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6ED5EEF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203E004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059D8F9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089B627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146CD074" w14:textId="77777777" w:rsidTr="007215BE">
        <w:trPr>
          <w:trHeight w:val="315"/>
        </w:trPr>
        <w:tc>
          <w:tcPr>
            <w:tcW w:w="582" w:type="dxa"/>
            <w:shd w:val="clear" w:color="auto" w:fill="auto"/>
            <w:noWrap/>
            <w:vAlign w:val="bottom"/>
            <w:hideMark/>
          </w:tcPr>
          <w:p w14:paraId="3878706E"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50</w:t>
            </w:r>
          </w:p>
        </w:tc>
        <w:tc>
          <w:tcPr>
            <w:tcW w:w="1843" w:type="dxa"/>
            <w:shd w:val="clear" w:color="auto" w:fill="auto"/>
            <w:vAlign w:val="center"/>
            <w:hideMark/>
          </w:tcPr>
          <w:p w14:paraId="7F7DF683" w14:textId="77777777" w:rsidR="003B25CF" w:rsidRPr="005F2031" w:rsidRDefault="003B25CF" w:rsidP="006F5FAE">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д.Анкудиново</w:t>
            </w:r>
          </w:p>
        </w:tc>
        <w:tc>
          <w:tcPr>
            <w:tcW w:w="851" w:type="dxa"/>
            <w:shd w:val="clear" w:color="auto" w:fill="auto"/>
            <w:noWrap/>
            <w:vAlign w:val="center"/>
            <w:hideMark/>
          </w:tcPr>
          <w:p w14:paraId="1E66F58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157</w:t>
            </w:r>
          </w:p>
        </w:tc>
        <w:tc>
          <w:tcPr>
            <w:tcW w:w="2126" w:type="dxa"/>
            <w:shd w:val="clear" w:color="auto" w:fill="auto"/>
            <w:noWrap/>
            <w:vAlign w:val="center"/>
            <w:hideMark/>
          </w:tcPr>
          <w:p w14:paraId="6EE6124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157</w:t>
            </w:r>
          </w:p>
        </w:tc>
        <w:tc>
          <w:tcPr>
            <w:tcW w:w="992" w:type="dxa"/>
            <w:shd w:val="clear" w:color="auto" w:fill="auto"/>
            <w:noWrap/>
            <w:vAlign w:val="center"/>
            <w:hideMark/>
          </w:tcPr>
          <w:p w14:paraId="0B5856F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70DBAB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44C0EF0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843" w:type="dxa"/>
            <w:shd w:val="clear" w:color="auto" w:fill="auto"/>
            <w:noWrap/>
            <w:vAlign w:val="center"/>
            <w:hideMark/>
          </w:tcPr>
          <w:p w14:paraId="389E8C4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3578442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984" w:type="dxa"/>
            <w:shd w:val="clear" w:color="auto" w:fill="auto"/>
            <w:noWrap/>
            <w:vAlign w:val="center"/>
            <w:hideMark/>
          </w:tcPr>
          <w:p w14:paraId="61DA72A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3CA140CE" w14:textId="77777777" w:rsidTr="007215BE">
        <w:trPr>
          <w:trHeight w:val="315"/>
        </w:trPr>
        <w:tc>
          <w:tcPr>
            <w:tcW w:w="582" w:type="dxa"/>
            <w:shd w:val="clear" w:color="auto" w:fill="auto"/>
            <w:noWrap/>
            <w:vAlign w:val="bottom"/>
            <w:hideMark/>
          </w:tcPr>
          <w:p w14:paraId="2D85A19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51.</w:t>
            </w:r>
          </w:p>
        </w:tc>
        <w:tc>
          <w:tcPr>
            <w:tcW w:w="1843" w:type="dxa"/>
            <w:shd w:val="clear" w:color="auto" w:fill="auto"/>
            <w:vAlign w:val="center"/>
            <w:hideMark/>
          </w:tcPr>
          <w:p w14:paraId="7A94370D"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Логинцево</w:t>
            </w:r>
          </w:p>
        </w:tc>
        <w:tc>
          <w:tcPr>
            <w:tcW w:w="851" w:type="dxa"/>
            <w:shd w:val="clear" w:color="auto" w:fill="auto"/>
            <w:noWrap/>
            <w:vAlign w:val="center"/>
            <w:hideMark/>
          </w:tcPr>
          <w:p w14:paraId="2310E5D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41</w:t>
            </w:r>
          </w:p>
        </w:tc>
        <w:tc>
          <w:tcPr>
            <w:tcW w:w="2126" w:type="dxa"/>
            <w:shd w:val="clear" w:color="auto" w:fill="auto"/>
            <w:noWrap/>
            <w:vAlign w:val="center"/>
            <w:hideMark/>
          </w:tcPr>
          <w:p w14:paraId="5A4DFCC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41</w:t>
            </w:r>
          </w:p>
        </w:tc>
        <w:tc>
          <w:tcPr>
            <w:tcW w:w="992" w:type="dxa"/>
            <w:shd w:val="clear" w:color="auto" w:fill="auto"/>
            <w:noWrap/>
            <w:vAlign w:val="center"/>
            <w:hideMark/>
          </w:tcPr>
          <w:p w14:paraId="7CE888A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FCE9D3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34725C9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2257C2D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1BDA506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214A5B6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45D2AE96" w14:textId="77777777" w:rsidTr="007215BE">
        <w:trPr>
          <w:trHeight w:val="315"/>
        </w:trPr>
        <w:tc>
          <w:tcPr>
            <w:tcW w:w="582" w:type="dxa"/>
            <w:shd w:val="clear" w:color="auto" w:fill="auto"/>
            <w:noWrap/>
            <w:vAlign w:val="bottom"/>
            <w:hideMark/>
          </w:tcPr>
          <w:p w14:paraId="113FF62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52.</w:t>
            </w:r>
          </w:p>
        </w:tc>
        <w:tc>
          <w:tcPr>
            <w:tcW w:w="1843" w:type="dxa"/>
            <w:shd w:val="clear" w:color="auto" w:fill="auto"/>
            <w:vAlign w:val="center"/>
            <w:hideMark/>
          </w:tcPr>
          <w:p w14:paraId="5DD21AEA"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Бабанино</w:t>
            </w:r>
          </w:p>
        </w:tc>
        <w:tc>
          <w:tcPr>
            <w:tcW w:w="851" w:type="dxa"/>
            <w:shd w:val="clear" w:color="auto" w:fill="auto"/>
            <w:noWrap/>
            <w:vAlign w:val="center"/>
            <w:hideMark/>
          </w:tcPr>
          <w:p w14:paraId="605F756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24</w:t>
            </w:r>
          </w:p>
        </w:tc>
        <w:tc>
          <w:tcPr>
            <w:tcW w:w="2126" w:type="dxa"/>
            <w:shd w:val="clear" w:color="auto" w:fill="auto"/>
            <w:noWrap/>
            <w:vAlign w:val="center"/>
            <w:hideMark/>
          </w:tcPr>
          <w:p w14:paraId="4928981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24</w:t>
            </w:r>
          </w:p>
        </w:tc>
        <w:tc>
          <w:tcPr>
            <w:tcW w:w="992" w:type="dxa"/>
            <w:shd w:val="clear" w:color="auto" w:fill="auto"/>
            <w:noWrap/>
            <w:vAlign w:val="center"/>
            <w:hideMark/>
          </w:tcPr>
          <w:p w14:paraId="355F546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2535565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0A3E5BE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1557FF3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6BE69C1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08FF50F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6E71A68C" w14:textId="77777777" w:rsidTr="007215BE">
        <w:trPr>
          <w:trHeight w:val="315"/>
        </w:trPr>
        <w:tc>
          <w:tcPr>
            <w:tcW w:w="582" w:type="dxa"/>
            <w:shd w:val="clear" w:color="auto" w:fill="auto"/>
            <w:noWrap/>
            <w:vAlign w:val="bottom"/>
            <w:hideMark/>
          </w:tcPr>
          <w:p w14:paraId="3E807E91"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53.</w:t>
            </w:r>
          </w:p>
        </w:tc>
        <w:tc>
          <w:tcPr>
            <w:tcW w:w="1843" w:type="dxa"/>
            <w:shd w:val="clear" w:color="auto" w:fill="auto"/>
            <w:vAlign w:val="center"/>
            <w:hideMark/>
          </w:tcPr>
          <w:p w14:paraId="628464DA"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Суковатово</w:t>
            </w:r>
          </w:p>
        </w:tc>
        <w:tc>
          <w:tcPr>
            <w:tcW w:w="851" w:type="dxa"/>
            <w:shd w:val="clear" w:color="auto" w:fill="auto"/>
            <w:noWrap/>
            <w:vAlign w:val="center"/>
            <w:hideMark/>
          </w:tcPr>
          <w:p w14:paraId="0C1DF9C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13</w:t>
            </w:r>
          </w:p>
        </w:tc>
        <w:tc>
          <w:tcPr>
            <w:tcW w:w="2126" w:type="dxa"/>
            <w:shd w:val="clear" w:color="auto" w:fill="auto"/>
            <w:noWrap/>
            <w:vAlign w:val="center"/>
            <w:hideMark/>
          </w:tcPr>
          <w:p w14:paraId="7504276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13</w:t>
            </w:r>
          </w:p>
        </w:tc>
        <w:tc>
          <w:tcPr>
            <w:tcW w:w="992" w:type="dxa"/>
            <w:shd w:val="clear" w:color="auto" w:fill="auto"/>
            <w:noWrap/>
            <w:vAlign w:val="center"/>
            <w:hideMark/>
          </w:tcPr>
          <w:p w14:paraId="3B695C2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401698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553A820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409B883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29C62E0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32E0A04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4A2B0291" w14:textId="77777777" w:rsidTr="007215BE">
        <w:trPr>
          <w:trHeight w:val="315"/>
        </w:trPr>
        <w:tc>
          <w:tcPr>
            <w:tcW w:w="582" w:type="dxa"/>
            <w:shd w:val="clear" w:color="auto" w:fill="auto"/>
            <w:noWrap/>
            <w:vAlign w:val="bottom"/>
            <w:hideMark/>
          </w:tcPr>
          <w:p w14:paraId="190F322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54</w:t>
            </w:r>
          </w:p>
        </w:tc>
        <w:tc>
          <w:tcPr>
            <w:tcW w:w="1843" w:type="dxa"/>
            <w:shd w:val="clear" w:color="auto" w:fill="auto"/>
            <w:vAlign w:val="center"/>
            <w:hideMark/>
          </w:tcPr>
          <w:p w14:paraId="77032421"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Филатьево</w:t>
            </w:r>
          </w:p>
        </w:tc>
        <w:tc>
          <w:tcPr>
            <w:tcW w:w="851" w:type="dxa"/>
            <w:shd w:val="clear" w:color="auto" w:fill="auto"/>
            <w:noWrap/>
            <w:vAlign w:val="center"/>
            <w:hideMark/>
          </w:tcPr>
          <w:p w14:paraId="4E8E07C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w:t>
            </w:r>
          </w:p>
        </w:tc>
        <w:tc>
          <w:tcPr>
            <w:tcW w:w="2126" w:type="dxa"/>
            <w:shd w:val="clear" w:color="auto" w:fill="auto"/>
            <w:noWrap/>
            <w:vAlign w:val="center"/>
            <w:hideMark/>
          </w:tcPr>
          <w:p w14:paraId="39CCB4C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w:t>
            </w:r>
          </w:p>
        </w:tc>
        <w:tc>
          <w:tcPr>
            <w:tcW w:w="992" w:type="dxa"/>
            <w:shd w:val="clear" w:color="auto" w:fill="auto"/>
            <w:noWrap/>
            <w:vAlign w:val="center"/>
            <w:hideMark/>
          </w:tcPr>
          <w:p w14:paraId="7D3F460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F6F36D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6896BE8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7A18095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072B800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2ADBB7E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5F0F11BF" w14:textId="77777777" w:rsidTr="007215BE">
        <w:trPr>
          <w:trHeight w:val="315"/>
        </w:trPr>
        <w:tc>
          <w:tcPr>
            <w:tcW w:w="582" w:type="dxa"/>
            <w:shd w:val="clear" w:color="auto" w:fill="auto"/>
            <w:noWrap/>
            <w:vAlign w:val="bottom"/>
            <w:hideMark/>
          </w:tcPr>
          <w:p w14:paraId="6F0E52D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55.</w:t>
            </w:r>
          </w:p>
        </w:tc>
        <w:tc>
          <w:tcPr>
            <w:tcW w:w="1843" w:type="dxa"/>
            <w:shd w:val="clear" w:color="auto" w:fill="auto"/>
            <w:vAlign w:val="center"/>
            <w:hideMark/>
          </w:tcPr>
          <w:p w14:paraId="138DA821"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Близнецы</w:t>
            </w:r>
          </w:p>
        </w:tc>
        <w:tc>
          <w:tcPr>
            <w:tcW w:w="851" w:type="dxa"/>
            <w:shd w:val="clear" w:color="auto" w:fill="auto"/>
            <w:noWrap/>
            <w:vAlign w:val="center"/>
            <w:hideMark/>
          </w:tcPr>
          <w:p w14:paraId="3C77A42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31</w:t>
            </w:r>
          </w:p>
        </w:tc>
        <w:tc>
          <w:tcPr>
            <w:tcW w:w="2126" w:type="dxa"/>
            <w:shd w:val="clear" w:color="auto" w:fill="auto"/>
            <w:noWrap/>
            <w:vAlign w:val="center"/>
            <w:hideMark/>
          </w:tcPr>
          <w:p w14:paraId="54E20FF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31</w:t>
            </w:r>
          </w:p>
        </w:tc>
        <w:tc>
          <w:tcPr>
            <w:tcW w:w="992" w:type="dxa"/>
            <w:shd w:val="clear" w:color="auto" w:fill="auto"/>
            <w:noWrap/>
            <w:vAlign w:val="center"/>
            <w:hideMark/>
          </w:tcPr>
          <w:p w14:paraId="7F8A4FD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7826BDC7"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014B7C1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47E487D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253C759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1B77D40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662C822F" w14:textId="77777777" w:rsidTr="007215BE">
        <w:trPr>
          <w:trHeight w:val="315"/>
        </w:trPr>
        <w:tc>
          <w:tcPr>
            <w:tcW w:w="582" w:type="dxa"/>
            <w:shd w:val="clear" w:color="auto" w:fill="auto"/>
            <w:noWrap/>
            <w:vAlign w:val="bottom"/>
            <w:hideMark/>
          </w:tcPr>
          <w:p w14:paraId="6028C57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56.</w:t>
            </w:r>
          </w:p>
        </w:tc>
        <w:tc>
          <w:tcPr>
            <w:tcW w:w="1843" w:type="dxa"/>
            <w:shd w:val="clear" w:color="auto" w:fill="auto"/>
            <w:vAlign w:val="center"/>
            <w:hideMark/>
          </w:tcPr>
          <w:p w14:paraId="172C7AD1"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Лопыри</w:t>
            </w:r>
          </w:p>
        </w:tc>
        <w:tc>
          <w:tcPr>
            <w:tcW w:w="851" w:type="dxa"/>
            <w:shd w:val="clear" w:color="auto" w:fill="auto"/>
            <w:noWrap/>
            <w:vAlign w:val="center"/>
            <w:hideMark/>
          </w:tcPr>
          <w:p w14:paraId="20705ED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43</w:t>
            </w:r>
          </w:p>
        </w:tc>
        <w:tc>
          <w:tcPr>
            <w:tcW w:w="2126" w:type="dxa"/>
            <w:shd w:val="clear" w:color="auto" w:fill="auto"/>
            <w:noWrap/>
            <w:vAlign w:val="center"/>
            <w:hideMark/>
          </w:tcPr>
          <w:p w14:paraId="11F26F4A"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43</w:t>
            </w:r>
          </w:p>
        </w:tc>
        <w:tc>
          <w:tcPr>
            <w:tcW w:w="992" w:type="dxa"/>
            <w:shd w:val="clear" w:color="auto" w:fill="auto"/>
            <w:noWrap/>
            <w:vAlign w:val="center"/>
            <w:hideMark/>
          </w:tcPr>
          <w:p w14:paraId="1CA42AEC"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610F6CAF"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27C9645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741A6318"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3358909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67B0013D"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12AC8835" w14:textId="77777777" w:rsidTr="007215BE">
        <w:trPr>
          <w:trHeight w:val="315"/>
        </w:trPr>
        <w:tc>
          <w:tcPr>
            <w:tcW w:w="582" w:type="dxa"/>
            <w:shd w:val="clear" w:color="auto" w:fill="auto"/>
            <w:noWrap/>
            <w:vAlign w:val="bottom"/>
            <w:hideMark/>
          </w:tcPr>
          <w:p w14:paraId="548B3D0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57.</w:t>
            </w:r>
          </w:p>
        </w:tc>
        <w:tc>
          <w:tcPr>
            <w:tcW w:w="1843" w:type="dxa"/>
            <w:shd w:val="clear" w:color="auto" w:fill="auto"/>
            <w:vAlign w:val="center"/>
            <w:hideMark/>
          </w:tcPr>
          <w:p w14:paraId="7CB154B0" w14:textId="77777777" w:rsidR="003B25CF" w:rsidRPr="005F2031" w:rsidRDefault="003B25CF" w:rsidP="003B25CF">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д. Болдино</w:t>
            </w:r>
          </w:p>
        </w:tc>
        <w:tc>
          <w:tcPr>
            <w:tcW w:w="851" w:type="dxa"/>
            <w:shd w:val="clear" w:color="auto" w:fill="auto"/>
            <w:noWrap/>
            <w:vAlign w:val="center"/>
            <w:hideMark/>
          </w:tcPr>
          <w:p w14:paraId="3A0ADCA6"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151</w:t>
            </w:r>
          </w:p>
        </w:tc>
        <w:tc>
          <w:tcPr>
            <w:tcW w:w="2126" w:type="dxa"/>
            <w:shd w:val="clear" w:color="auto" w:fill="auto"/>
            <w:noWrap/>
            <w:vAlign w:val="center"/>
            <w:hideMark/>
          </w:tcPr>
          <w:p w14:paraId="4DBF97C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151</w:t>
            </w:r>
          </w:p>
        </w:tc>
        <w:tc>
          <w:tcPr>
            <w:tcW w:w="992" w:type="dxa"/>
            <w:shd w:val="clear" w:color="auto" w:fill="auto"/>
            <w:noWrap/>
            <w:vAlign w:val="center"/>
            <w:hideMark/>
          </w:tcPr>
          <w:p w14:paraId="4A2DC3F2"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58C2E5EB"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134" w:type="dxa"/>
            <w:shd w:val="clear" w:color="auto" w:fill="auto"/>
            <w:noWrap/>
            <w:vAlign w:val="center"/>
            <w:hideMark/>
          </w:tcPr>
          <w:p w14:paraId="47FB3B64"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843" w:type="dxa"/>
            <w:shd w:val="clear" w:color="auto" w:fill="auto"/>
            <w:noWrap/>
            <w:vAlign w:val="center"/>
            <w:hideMark/>
          </w:tcPr>
          <w:p w14:paraId="0C224F10"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701" w:type="dxa"/>
            <w:shd w:val="clear" w:color="auto" w:fill="auto"/>
            <w:noWrap/>
            <w:vAlign w:val="center"/>
            <w:hideMark/>
          </w:tcPr>
          <w:p w14:paraId="1B3FC339"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c>
          <w:tcPr>
            <w:tcW w:w="1984" w:type="dxa"/>
            <w:shd w:val="clear" w:color="auto" w:fill="auto"/>
            <w:noWrap/>
            <w:vAlign w:val="center"/>
            <w:hideMark/>
          </w:tcPr>
          <w:p w14:paraId="78313433" w14:textId="77777777" w:rsidR="003B25CF" w:rsidRPr="005F2031" w:rsidRDefault="003B25CF" w:rsidP="003B25CF">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w:t>
            </w:r>
          </w:p>
        </w:tc>
      </w:tr>
      <w:tr w:rsidR="003B25CF" w:rsidRPr="005F2031" w14:paraId="4F426D89" w14:textId="77777777" w:rsidTr="007215BE">
        <w:trPr>
          <w:trHeight w:val="315"/>
        </w:trPr>
        <w:tc>
          <w:tcPr>
            <w:tcW w:w="582" w:type="dxa"/>
            <w:shd w:val="clear" w:color="auto" w:fill="auto"/>
            <w:noWrap/>
            <w:vAlign w:val="bottom"/>
            <w:hideMark/>
          </w:tcPr>
          <w:p w14:paraId="7FF22082" w14:textId="77777777" w:rsidR="003B25CF" w:rsidRPr="005F2031" w:rsidRDefault="003B25CF" w:rsidP="003B25CF">
            <w:pPr>
              <w:spacing w:line="240" w:lineRule="auto"/>
              <w:ind w:firstLine="0"/>
              <w:jc w:val="center"/>
              <w:rPr>
                <w:rFonts w:eastAsia="Times New Roman" w:cs="Times New Roman"/>
                <w:b/>
                <w:bCs/>
                <w:color w:val="000000"/>
                <w:sz w:val="22"/>
                <w:lang w:eastAsia="ru-RU"/>
              </w:rPr>
            </w:pPr>
            <w:r w:rsidRPr="005F2031">
              <w:rPr>
                <w:rFonts w:eastAsia="Times New Roman" w:cs="Times New Roman"/>
                <w:b/>
                <w:bCs/>
                <w:color w:val="000000"/>
                <w:sz w:val="22"/>
                <w:lang w:eastAsia="ru-RU"/>
              </w:rPr>
              <w:t> </w:t>
            </w:r>
          </w:p>
        </w:tc>
        <w:tc>
          <w:tcPr>
            <w:tcW w:w="1843" w:type="dxa"/>
            <w:shd w:val="clear" w:color="auto" w:fill="auto"/>
            <w:hideMark/>
          </w:tcPr>
          <w:p w14:paraId="06D61178" w14:textId="77777777" w:rsidR="003B25CF" w:rsidRPr="005F2031" w:rsidRDefault="003B25CF" w:rsidP="003B25CF">
            <w:pPr>
              <w:spacing w:line="240" w:lineRule="auto"/>
              <w:ind w:firstLine="0"/>
              <w:jc w:val="left"/>
              <w:rPr>
                <w:rFonts w:eastAsia="Times New Roman" w:cs="Times New Roman"/>
                <w:b/>
                <w:bCs/>
                <w:sz w:val="22"/>
                <w:lang w:eastAsia="ru-RU"/>
              </w:rPr>
            </w:pPr>
            <w:r w:rsidRPr="005F2031">
              <w:rPr>
                <w:rFonts w:eastAsia="Times New Roman" w:cs="Times New Roman"/>
                <w:b/>
                <w:bCs/>
                <w:sz w:val="22"/>
                <w:lang w:eastAsia="ru-RU"/>
              </w:rPr>
              <w:t>Итого по МО</w:t>
            </w:r>
          </w:p>
        </w:tc>
        <w:tc>
          <w:tcPr>
            <w:tcW w:w="851" w:type="dxa"/>
            <w:shd w:val="clear" w:color="auto" w:fill="auto"/>
            <w:hideMark/>
          </w:tcPr>
          <w:p w14:paraId="5D68CDFB" w14:textId="77777777" w:rsidR="003B25CF" w:rsidRPr="005F2031" w:rsidRDefault="003B25CF" w:rsidP="003B25CF">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5 378</w:t>
            </w:r>
          </w:p>
        </w:tc>
        <w:tc>
          <w:tcPr>
            <w:tcW w:w="2126" w:type="dxa"/>
            <w:shd w:val="clear" w:color="auto" w:fill="auto"/>
            <w:hideMark/>
          </w:tcPr>
          <w:p w14:paraId="18B30887" w14:textId="77777777" w:rsidR="003B25CF" w:rsidRPr="005F2031" w:rsidRDefault="003B25CF" w:rsidP="003B25CF">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5 378</w:t>
            </w:r>
          </w:p>
        </w:tc>
        <w:tc>
          <w:tcPr>
            <w:tcW w:w="992" w:type="dxa"/>
            <w:shd w:val="clear" w:color="auto" w:fill="auto"/>
            <w:hideMark/>
          </w:tcPr>
          <w:p w14:paraId="275ADD90" w14:textId="77777777" w:rsidR="003B25CF" w:rsidRPr="005F2031" w:rsidRDefault="003B25CF" w:rsidP="003B25CF">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1 550</w:t>
            </w:r>
          </w:p>
        </w:tc>
        <w:tc>
          <w:tcPr>
            <w:tcW w:w="1701" w:type="dxa"/>
            <w:shd w:val="clear" w:color="auto" w:fill="auto"/>
            <w:hideMark/>
          </w:tcPr>
          <w:p w14:paraId="63F2B1D4" w14:textId="77777777" w:rsidR="003B25CF" w:rsidRPr="005F2031" w:rsidRDefault="003B25CF" w:rsidP="003B25CF">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731</w:t>
            </w:r>
          </w:p>
        </w:tc>
        <w:tc>
          <w:tcPr>
            <w:tcW w:w="1134" w:type="dxa"/>
            <w:shd w:val="clear" w:color="auto" w:fill="auto"/>
            <w:noWrap/>
            <w:vAlign w:val="center"/>
            <w:hideMark/>
          </w:tcPr>
          <w:p w14:paraId="709D0E05" w14:textId="77777777" w:rsidR="003B25CF" w:rsidRPr="005F2031" w:rsidRDefault="003B25CF" w:rsidP="003B25CF">
            <w:pPr>
              <w:spacing w:line="240" w:lineRule="auto"/>
              <w:ind w:firstLine="0"/>
              <w:jc w:val="center"/>
              <w:rPr>
                <w:rFonts w:eastAsia="Times New Roman" w:cs="Times New Roman"/>
                <w:b/>
                <w:bCs/>
                <w:color w:val="000000"/>
                <w:sz w:val="22"/>
                <w:lang w:eastAsia="ru-RU"/>
              </w:rPr>
            </w:pPr>
            <w:r w:rsidRPr="005F2031">
              <w:rPr>
                <w:rFonts w:eastAsia="Times New Roman" w:cs="Times New Roman"/>
                <w:b/>
                <w:bCs/>
                <w:color w:val="000000"/>
                <w:sz w:val="22"/>
                <w:lang w:eastAsia="ru-RU"/>
              </w:rPr>
              <w:t>16</w:t>
            </w:r>
          </w:p>
        </w:tc>
        <w:tc>
          <w:tcPr>
            <w:tcW w:w="1843" w:type="dxa"/>
            <w:shd w:val="clear" w:color="auto" w:fill="auto"/>
            <w:noWrap/>
            <w:vAlign w:val="center"/>
            <w:hideMark/>
          </w:tcPr>
          <w:p w14:paraId="542FC742" w14:textId="77777777" w:rsidR="003B25CF" w:rsidRPr="005F2031" w:rsidRDefault="003B25CF" w:rsidP="003B25CF">
            <w:pPr>
              <w:spacing w:line="240" w:lineRule="auto"/>
              <w:ind w:firstLine="0"/>
              <w:jc w:val="center"/>
              <w:rPr>
                <w:rFonts w:eastAsia="Times New Roman" w:cs="Times New Roman"/>
                <w:b/>
                <w:bCs/>
                <w:color w:val="000000"/>
                <w:sz w:val="22"/>
                <w:lang w:eastAsia="ru-RU"/>
              </w:rPr>
            </w:pPr>
            <w:r w:rsidRPr="005F2031">
              <w:rPr>
                <w:rFonts w:eastAsia="Times New Roman" w:cs="Times New Roman"/>
                <w:b/>
                <w:bCs/>
                <w:color w:val="000000"/>
                <w:sz w:val="22"/>
                <w:lang w:eastAsia="ru-RU"/>
              </w:rPr>
              <w:t>1</w:t>
            </w:r>
          </w:p>
        </w:tc>
        <w:tc>
          <w:tcPr>
            <w:tcW w:w="1701" w:type="dxa"/>
            <w:shd w:val="clear" w:color="auto" w:fill="auto"/>
            <w:noWrap/>
            <w:vAlign w:val="bottom"/>
            <w:hideMark/>
          </w:tcPr>
          <w:p w14:paraId="47FC091D" w14:textId="77777777" w:rsidR="003B25CF" w:rsidRPr="005F2031" w:rsidRDefault="003B25CF" w:rsidP="003B25CF">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15</w:t>
            </w:r>
          </w:p>
        </w:tc>
        <w:tc>
          <w:tcPr>
            <w:tcW w:w="1984" w:type="dxa"/>
            <w:shd w:val="clear" w:color="auto" w:fill="auto"/>
            <w:noWrap/>
            <w:vAlign w:val="center"/>
            <w:hideMark/>
          </w:tcPr>
          <w:p w14:paraId="2AF68B15" w14:textId="77777777" w:rsidR="003B25CF" w:rsidRPr="005F2031" w:rsidRDefault="003B25CF" w:rsidP="003B25CF">
            <w:pPr>
              <w:spacing w:line="240" w:lineRule="auto"/>
              <w:ind w:firstLine="0"/>
              <w:jc w:val="center"/>
              <w:rPr>
                <w:rFonts w:eastAsia="Times New Roman" w:cs="Times New Roman"/>
                <w:b/>
                <w:bCs/>
                <w:color w:val="000000"/>
                <w:sz w:val="22"/>
                <w:lang w:eastAsia="ru-RU"/>
              </w:rPr>
            </w:pPr>
            <w:r w:rsidRPr="005F2031">
              <w:rPr>
                <w:rFonts w:eastAsia="Times New Roman" w:cs="Times New Roman"/>
                <w:b/>
                <w:bCs/>
                <w:color w:val="000000"/>
                <w:sz w:val="22"/>
                <w:lang w:eastAsia="ru-RU"/>
              </w:rPr>
              <w:t>29%</w:t>
            </w:r>
          </w:p>
        </w:tc>
      </w:tr>
    </w:tbl>
    <w:p w14:paraId="4270F07E" w14:textId="77777777" w:rsidR="007215BE" w:rsidRPr="005F2031" w:rsidRDefault="007215BE" w:rsidP="00412D1A">
      <w:pPr>
        <w:rPr>
          <w:szCs w:val="26"/>
        </w:rPr>
        <w:sectPr w:rsidR="007215BE" w:rsidRPr="005F2031" w:rsidSect="007215BE">
          <w:pgSz w:w="16838" w:h="11906" w:orient="landscape"/>
          <w:pgMar w:top="851" w:right="1134" w:bottom="1701" w:left="1134" w:header="709" w:footer="709" w:gutter="0"/>
          <w:cols w:space="708"/>
          <w:docGrid w:linePitch="360"/>
        </w:sectPr>
      </w:pPr>
    </w:p>
    <w:p w14:paraId="01C6F5CF" w14:textId="77777777" w:rsidR="00DA049F" w:rsidRPr="005F2031" w:rsidRDefault="003956FC" w:rsidP="003956FC">
      <w:pPr>
        <w:outlineLvl w:val="4"/>
      </w:pPr>
      <w:r w:rsidRPr="005F2031">
        <w:rPr>
          <w:rFonts w:eastAsia="Calibri" w:cs="Times New Roman"/>
        </w:rPr>
        <w:lastRenderedPageBreak/>
        <w:t xml:space="preserve">Таблица </w:t>
      </w:r>
      <w:r w:rsidRPr="005F2031">
        <w:rPr>
          <w:rFonts w:eastAsia="Calibri" w:cs="Times New Roman"/>
        </w:rPr>
        <w:fldChar w:fldCharType="begin"/>
      </w:r>
      <w:r w:rsidRPr="005F2031">
        <w:rPr>
          <w:rFonts w:eastAsia="Calibri" w:cs="Times New Roman"/>
        </w:rPr>
        <w:instrText xml:space="preserve"> SEQ Таблица \* ARABIC </w:instrText>
      </w:r>
      <w:r w:rsidRPr="005F2031">
        <w:rPr>
          <w:rFonts w:eastAsia="Calibri" w:cs="Times New Roman"/>
        </w:rPr>
        <w:fldChar w:fldCharType="separate"/>
      </w:r>
      <w:r w:rsidR="004279C7">
        <w:rPr>
          <w:rFonts w:eastAsia="Calibri" w:cs="Times New Roman"/>
          <w:noProof/>
        </w:rPr>
        <w:t>27</w:t>
      </w:r>
      <w:r w:rsidRPr="005F2031">
        <w:rPr>
          <w:rFonts w:eastAsia="Calibri" w:cs="Times New Roman"/>
        </w:rPr>
        <w:fldChar w:fldCharType="end"/>
      </w:r>
      <w:r w:rsidRPr="005F2031">
        <w:rPr>
          <w:rFonts w:eastAsia="Calibri" w:cs="Times New Roman"/>
        </w:rPr>
        <w:t xml:space="preserve"> – </w:t>
      </w:r>
      <w:r w:rsidR="00DA049F" w:rsidRPr="005F2031">
        <w:t>Перечень газифицированных природным газом муниципальных образований и населенных пунктов Вла</w:t>
      </w:r>
      <w:r w:rsidRPr="005F2031">
        <w:t>димирской области на 01.01.2020</w:t>
      </w:r>
      <w:r w:rsidR="00DA049F" w:rsidRPr="005F2031">
        <w:t xml:space="preserve"> (в ред. распоряжения Губернатора Владимирской </w:t>
      </w:r>
      <w:r w:rsidR="00C021B4" w:rsidRPr="005F2031">
        <w:t>области от 19.06.2020 N 115-рг)</w:t>
      </w:r>
    </w:p>
    <w:tbl>
      <w:tblPr>
        <w:tblStyle w:val="af"/>
        <w:tblW w:w="8505" w:type="dxa"/>
        <w:jc w:val="center"/>
        <w:tblLook w:val="04A0" w:firstRow="1" w:lastRow="0" w:firstColumn="1" w:lastColumn="0" w:noHBand="0" w:noVBand="1"/>
      </w:tblPr>
      <w:tblGrid>
        <w:gridCol w:w="817"/>
        <w:gridCol w:w="7688"/>
      </w:tblGrid>
      <w:tr w:rsidR="00DA049F" w:rsidRPr="005F2031" w14:paraId="16143040" w14:textId="77777777" w:rsidTr="00C021B4">
        <w:trPr>
          <w:trHeight w:val="635"/>
          <w:jc w:val="center"/>
        </w:trPr>
        <w:tc>
          <w:tcPr>
            <w:tcW w:w="817" w:type="dxa"/>
          </w:tcPr>
          <w:p w14:paraId="48D0A61E" w14:textId="77777777" w:rsidR="00DA049F" w:rsidRPr="005F2031" w:rsidRDefault="003956FC" w:rsidP="00C021B4">
            <w:pPr>
              <w:spacing w:line="0" w:lineRule="atLeast"/>
              <w:ind w:firstLine="0"/>
              <w:jc w:val="center"/>
              <w:rPr>
                <w:szCs w:val="26"/>
              </w:rPr>
            </w:pPr>
            <w:r w:rsidRPr="005F2031">
              <w:rPr>
                <w:szCs w:val="26"/>
              </w:rPr>
              <w:t>№</w:t>
            </w:r>
            <w:r w:rsidR="00DA049F" w:rsidRPr="005F2031">
              <w:rPr>
                <w:szCs w:val="26"/>
              </w:rPr>
              <w:t xml:space="preserve"> п/п</w:t>
            </w:r>
          </w:p>
        </w:tc>
        <w:tc>
          <w:tcPr>
            <w:tcW w:w="7688" w:type="dxa"/>
          </w:tcPr>
          <w:p w14:paraId="0781B548" w14:textId="77777777" w:rsidR="00DA049F" w:rsidRPr="005F2031" w:rsidRDefault="00DA049F" w:rsidP="00C021B4">
            <w:pPr>
              <w:spacing w:line="0" w:lineRule="atLeast"/>
              <w:ind w:firstLine="0"/>
              <w:jc w:val="center"/>
              <w:rPr>
                <w:szCs w:val="26"/>
              </w:rPr>
            </w:pPr>
            <w:r w:rsidRPr="005F2031">
              <w:rPr>
                <w:szCs w:val="26"/>
              </w:rPr>
              <w:t>Наименование муниципального образования и населенного пункта Владимирской области, газифицированного природным газом, по состоянию на 01.01.2020</w:t>
            </w:r>
          </w:p>
        </w:tc>
      </w:tr>
      <w:tr w:rsidR="00CA3BF6" w:rsidRPr="005F2031" w14:paraId="4E05E910" w14:textId="77777777" w:rsidTr="00C021B4">
        <w:trPr>
          <w:trHeight w:val="282"/>
          <w:jc w:val="center"/>
        </w:trPr>
        <w:tc>
          <w:tcPr>
            <w:tcW w:w="8505" w:type="dxa"/>
            <w:gridSpan w:val="2"/>
          </w:tcPr>
          <w:p w14:paraId="1F8BB75B" w14:textId="77777777" w:rsidR="00CA3BF6" w:rsidRPr="005F2031" w:rsidRDefault="00CA3BF6" w:rsidP="00C021B4">
            <w:pPr>
              <w:spacing w:line="0" w:lineRule="atLeast"/>
              <w:ind w:firstLine="0"/>
              <w:jc w:val="center"/>
              <w:rPr>
                <w:szCs w:val="26"/>
              </w:rPr>
            </w:pPr>
            <w:r w:rsidRPr="005F2031">
              <w:rPr>
                <w:szCs w:val="26"/>
              </w:rPr>
              <w:t>Пекшинское сельское поселение</w:t>
            </w:r>
          </w:p>
        </w:tc>
      </w:tr>
      <w:tr w:rsidR="00DA049F" w:rsidRPr="005F2031" w14:paraId="1382BAF3" w14:textId="77777777" w:rsidTr="00C021B4">
        <w:trPr>
          <w:trHeight w:val="76"/>
          <w:jc w:val="center"/>
        </w:trPr>
        <w:tc>
          <w:tcPr>
            <w:tcW w:w="817" w:type="dxa"/>
          </w:tcPr>
          <w:p w14:paraId="53CADDD5" w14:textId="77777777" w:rsidR="00DA049F" w:rsidRPr="005F2031" w:rsidRDefault="00DA049F" w:rsidP="00215A90">
            <w:pPr>
              <w:spacing w:line="0" w:lineRule="atLeast"/>
              <w:ind w:firstLine="0"/>
              <w:rPr>
                <w:szCs w:val="26"/>
              </w:rPr>
            </w:pPr>
            <w:r w:rsidRPr="005F2031">
              <w:rPr>
                <w:szCs w:val="26"/>
              </w:rPr>
              <w:t>454</w:t>
            </w:r>
          </w:p>
        </w:tc>
        <w:tc>
          <w:tcPr>
            <w:tcW w:w="7688" w:type="dxa"/>
          </w:tcPr>
          <w:p w14:paraId="28AD181C" w14:textId="77777777" w:rsidR="00DA049F" w:rsidRPr="005F2031" w:rsidRDefault="00DA049F" w:rsidP="00215A90">
            <w:pPr>
              <w:spacing w:line="0" w:lineRule="atLeast"/>
              <w:ind w:firstLine="0"/>
              <w:rPr>
                <w:szCs w:val="26"/>
              </w:rPr>
            </w:pPr>
            <w:r w:rsidRPr="005F2031">
              <w:rPr>
                <w:szCs w:val="26"/>
              </w:rPr>
              <w:t>д. Аббакумово</w:t>
            </w:r>
          </w:p>
        </w:tc>
      </w:tr>
      <w:tr w:rsidR="00DA049F" w:rsidRPr="005F2031" w14:paraId="04447F21" w14:textId="77777777" w:rsidTr="00C021B4">
        <w:trPr>
          <w:jc w:val="center"/>
        </w:trPr>
        <w:tc>
          <w:tcPr>
            <w:tcW w:w="817" w:type="dxa"/>
          </w:tcPr>
          <w:p w14:paraId="194AA86A" w14:textId="77777777" w:rsidR="00DA049F" w:rsidRPr="005F2031" w:rsidRDefault="00DA049F" w:rsidP="00215A90">
            <w:pPr>
              <w:spacing w:line="0" w:lineRule="atLeast"/>
              <w:ind w:firstLine="0"/>
              <w:rPr>
                <w:szCs w:val="26"/>
              </w:rPr>
            </w:pPr>
            <w:r w:rsidRPr="005F2031">
              <w:rPr>
                <w:szCs w:val="26"/>
              </w:rPr>
              <w:t>455</w:t>
            </w:r>
          </w:p>
        </w:tc>
        <w:tc>
          <w:tcPr>
            <w:tcW w:w="7688" w:type="dxa"/>
          </w:tcPr>
          <w:p w14:paraId="602B9D75" w14:textId="77777777" w:rsidR="00DA049F" w:rsidRPr="005F2031" w:rsidRDefault="00DA049F" w:rsidP="00215A90">
            <w:pPr>
              <w:spacing w:line="0" w:lineRule="atLeast"/>
              <w:ind w:firstLine="0"/>
              <w:rPr>
                <w:szCs w:val="26"/>
              </w:rPr>
            </w:pPr>
            <w:r w:rsidRPr="005F2031">
              <w:rPr>
                <w:szCs w:val="26"/>
              </w:rPr>
              <w:t>д. Аксеново</w:t>
            </w:r>
          </w:p>
        </w:tc>
      </w:tr>
      <w:tr w:rsidR="00DA049F" w:rsidRPr="005F2031" w14:paraId="5F9AC9D9" w14:textId="77777777" w:rsidTr="00C021B4">
        <w:trPr>
          <w:jc w:val="center"/>
        </w:trPr>
        <w:tc>
          <w:tcPr>
            <w:tcW w:w="817" w:type="dxa"/>
          </w:tcPr>
          <w:p w14:paraId="52CDBE7F" w14:textId="77777777" w:rsidR="00DA049F" w:rsidRPr="005F2031" w:rsidRDefault="00DA049F" w:rsidP="00215A90">
            <w:pPr>
              <w:spacing w:line="0" w:lineRule="atLeast"/>
              <w:ind w:firstLine="0"/>
              <w:rPr>
                <w:szCs w:val="26"/>
              </w:rPr>
            </w:pPr>
            <w:r w:rsidRPr="005F2031">
              <w:rPr>
                <w:szCs w:val="26"/>
              </w:rPr>
              <w:t>456</w:t>
            </w:r>
          </w:p>
        </w:tc>
        <w:tc>
          <w:tcPr>
            <w:tcW w:w="7688" w:type="dxa"/>
          </w:tcPr>
          <w:p w14:paraId="3A12001A" w14:textId="77777777" w:rsidR="00DA049F" w:rsidRPr="005F2031" w:rsidRDefault="00DA049F" w:rsidP="00215A90">
            <w:pPr>
              <w:spacing w:line="0" w:lineRule="atLeast"/>
              <w:ind w:firstLine="0"/>
              <w:rPr>
                <w:szCs w:val="26"/>
              </w:rPr>
            </w:pPr>
            <w:r w:rsidRPr="005F2031">
              <w:rPr>
                <w:szCs w:val="26"/>
              </w:rPr>
              <w:t xml:space="preserve"> с. Андреевское</w:t>
            </w:r>
          </w:p>
        </w:tc>
      </w:tr>
      <w:tr w:rsidR="00DA049F" w:rsidRPr="005F2031" w14:paraId="7FD72C9D" w14:textId="77777777" w:rsidTr="00C021B4">
        <w:trPr>
          <w:jc w:val="center"/>
        </w:trPr>
        <w:tc>
          <w:tcPr>
            <w:tcW w:w="817" w:type="dxa"/>
          </w:tcPr>
          <w:p w14:paraId="503E72F5" w14:textId="77777777" w:rsidR="00DA049F" w:rsidRPr="005F2031" w:rsidRDefault="00DA049F" w:rsidP="00215A90">
            <w:pPr>
              <w:spacing w:line="0" w:lineRule="atLeast"/>
              <w:ind w:firstLine="0"/>
              <w:rPr>
                <w:szCs w:val="26"/>
              </w:rPr>
            </w:pPr>
            <w:r w:rsidRPr="005F2031">
              <w:rPr>
                <w:szCs w:val="26"/>
              </w:rPr>
              <w:t>457</w:t>
            </w:r>
          </w:p>
        </w:tc>
        <w:tc>
          <w:tcPr>
            <w:tcW w:w="7688" w:type="dxa"/>
          </w:tcPr>
          <w:p w14:paraId="06CCF4C7" w14:textId="77777777" w:rsidR="00DA049F" w:rsidRPr="005F2031" w:rsidRDefault="00DA049F" w:rsidP="00215A90">
            <w:pPr>
              <w:spacing w:line="0" w:lineRule="atLeast"/>
              <w:ind w:firstLine="0"/>
              <w:rPr>
                <w:szCs w:val="26"/>
              </w:rPr>
            </w:pPr>
            <w:r w:rsidRPr="005F2031">
              <w:rPr>
                <w:szCs w:val="26"/>
              </w:rPr>
              <w:t>д. Елисейково</w:t>
            </w:r>
          </w:p>
        </w:tc>
      </w:tr>
      <w:tr w:rsidR="00DA049F" w:rsidRPr="005F2031" w14:paraId="14B5DC3B" w14:textId="77777777" w:rsidTr="00C021B4">
        <w:trPr>
          <w:jc w:val="center"/>
        </w:trPr>
        <w:tc>
          <w:tcPr>
            <w:tcW w:w="817" w:type="dxa"/>
          </w:tcPr>
          <w:p w14:paraId="7CD77752" w14:textId="77777777" w:rsidR="00DA049F" w:rsidRPr="005F2031" w:rsidRDefault="00DA049F" w:rsidP="00215A90">
            <w:pPr>
              <w:spacing w:line="0" w:lineRule="atLeast"/>
              <w:ind w:firstLine="0"/>
              <w:rPr>
                <w:szCs w:val="26"/>
              </w:rPr>
            </w:pPr>
            <w:r w:rsidRPr="005F2031">
              <w:rPr>
                <w:szCs w:val="26"/>
              </w:rPr>
              <w:t>458</w:t>
            </w:r>
          </w:p>
        </w:tc>
        <w:tc>
          <w:tcPr>
            <w:tcW w:w="7688" w:type="dxa"/>
          </w:tcPr>
          <w:p w14:paraId="71098164" w14:textId="77777777" w:rsidR="00DA049F" w:rsidRPr="005F2031" w:rsidRDefault="00DA049F" w:rsidP="006F5FAE">
            <w:pPr>
              <w:spacing w:line="0" w:lineRule="atLeast"/>
              <w:ind w:firstLine="0"/>
              <w:rPr>
                <w:szCs w:val="26"/>
              </w:rPr>
            </w:pPr>
            <w:r w:rsidRPr="005F2031">
              <w:rPr>
                <w:szCs w:val="26"/>
              </w:rPr>
              <w:t>д. Желт</w:t>
            </w:r>
            <w:r w:rsidR="006F5FAE" w:rsidRPr="005F2031">
              <w:rPr>
                <w:szCs w:val="26"/>
              </w:rPr>
              <w:t>у</w:t>
            </w:r>
            <w:r w:rsidRPr="005F2031">
              <w:rPr>
                <w:szCs w:val="26"/>
              </w:rPr>
              <w:t>хино</w:t>
            </w:r>
          </w:p>
        </w:tc>
      </w:tr>
      <w:tr w:rsidR="00DA049F" w:rsidRPr="005F2031" w14:paraId="5FC66C72" w14:textId="77777777" w:rsidTr="00C021B4">
        <w:trPr>
          <w:jc w:val="center"/>
        </w:trPr>
        <w:tc>
          <w:tcPr>
            <w:tcW w:w="817" w:type="dxa"/>
          </w:tcPr>
          <w:p w14:paraId="1FCE8380" w14:textId="77777777" w:rsidR="00DA049F" w:rsidRPr="005F2031" w:rsidRDefault="00DA049F" w:rsidP="00215A90">
            <w:pPr>
              <w:spacing w:line="0" w:lineRule="atLeast"/>
              <w:ind w:firstLine="0"/>
              <w:rPr>
                <w:szCs w:val="26"/>
              </w:rPr>
            </w:pPr>
            <w:r w:rsidRPr="005F2031">
              <w:rPr>
                <w:szCs w:val="26"/>
              </w:rPr>
              <w:t>459</w:t>
            </w:r>
          </w:p>
        </w:tc>
        <w:tc>
          <w:tcPr>
            <w:tcW w:w="7688" w:type="dxa"/>
          </w:tcPr>
          <w:p w14:paraId="50978497" w14:textId="77777777" w:rsidR="00DA049F" w:rsidRPr="005F2031" w:rsidRDefault="00DA049F" w:rsidP="00215A90">
            <w:pPr>
              <w:spacing w:line="0" w:lineRule="atLeast"/>
              <w:ind w:firstLine="0"/>
              <w:rPr>
                <w:szCs w:val="26"/>
              </w:rPr>
            </w:pPr>
            <w:r w:rsidRPr="005F2031">
              <w:rPr>
                <w:szCs w:val="26"/>
              </w:rPr>
              <w:t>д. Ларионово</w:t>
            </w:r>
          </w:p>
        </w:tc>
      </w:tr>
      <w:tr w:rsidR="00DA049F" w:rsidRPr="005F2031" w14:paraId="6D4D0EFE" w14:textId="77777777" w:rsidTr="00C021B4">
        <w:trPr>
          <w:jc w:val="center"/>
        </w:trPr>
        <w:tc>
          <w:tcPr>
            <w:tcW w:w="817" w:type="dxa"/>
          </w:tcPr>
          <w:p w14:paraId="5A3B3837" w14:textId="77777777" w:rsidR="00DA049F" w:rsidRPr="005F2031" w:rsidRDefault="00DA049F" w:rsidP="00215A90">
            <w:pPr>
              <w:spacing w:line="0" w:lineRule="atLeast"/>
              <w:ind w:firstLine="0"/>
              <w:rPr>
                <w:szCs w:val="26"/>
              </w:rPr>
            </w:pPr>
            <w:r w:rsidRPr="005F2031">
              <w:rPr>
                <w:szCs w:val="26"/>
              </w:rPr>
              <w:t>460</w:t>
            </w:r>
          </w:p>
        </w:tc>
        <w:tc>
          <w:tcPr>
            <w:tcW w:w="7688" w:type="dxa"/>
          </w:tcPr>
          <w:p w14:paraId="2CE877EA" w14:textId="77777777" w:rsidR="00DA049F" w:rsidRPr="005F2031" w:rsidRDefault="00DA049F" w:rsidP="00215A90">
            <w:pPr>
              <w:spacing w:line="0" w:lineRule="atLeast"/>
              <w:ind w:firstLine="0"/>
              <w:rPr>
                <w:szCs w:val="26"/>
              </w:rPr>
            </w:pPr>
            <w:r w:rsidRPr="005F2031">
              <w:rPr>
                <w:szCs w:val="26"/>
              </w:rPr>
              <w:t>д. Липна</w:t>
            </w:r>
          </w:p>
        </w:tc>
      </w:tr>
      <w:tr w:rsidR="00DA049F" w:rsidRPr="005F2031" w14:paraId="2E32D2DE" w14:textId="77777777" w:rsidTr="00C021B4">
        <w:trPr>
          <w:jc w:val="center"/>
        </w:trPr>
        <w:tc>
          <w:tcPr>
            <w:tcW w:w="817" w:type="dxa"/>
          </w:tcPr>
          <w:p w14:paraId="40450EF3" w14:textId="77777777" w:rsidR="00DA049F" w:rsidRPr="005F2031" w:rsidRDefault="00DA049F" w:rsidP="00215A90">
            <w:pPr>
              <w:spacing w:line="0" w:lineRule="atLeast"/>
              <w:ind w:firstLine="0"/>
              <w:rPr>
                <w:szCs w:val="26"/>
              </w:rPr>
            </w:pPr>
            <w:r w:rsidRPr="005F2031">
              <w:rPr>
                <w:szCs w:val="26"/>
              </w:rPr>
              <w:t>461</w:t>
            </w:r>
          </w:p>
        </w:tc>
        <w:tc>
          <w:tcPr>
            <w:tcW w:w="7688" w:type="dxa"/>
          </w:tcPr>
          <w:p w14:paraId="345B50AD" w14:textId="77777777" w:rsidR="00DA049F" w:rsidRPr="005F2031" w:rsidRDefault="00DA049F" w:rsidP="00215A90">
            <w:pPr>
              <w:spacing w:line="0" w:lineRule="atLeast"/>
              <w:ind w:firstLine="0"/>
              <w:rPr>
                <w:szCs w:val="26"/>
              </w:rPr>
            </w:pPr>
            <w:r w:rsidRPr="005F2031">
              <w:rPr>
                <w:szCs w:val="26"/>
              </w:rPr>
              <w:t>д. Михейцево</w:t>
            </w:r>
          </w:p>
        </w:tc>
      </w:tr>
      <w:tr w:rsidR="00DA049F" w:rsidRPr="005F2031" w14:paraId="7FC0F2D8" w14:textId="77777777" w:rsidTr="00C021B4">
        <w:trPr>
          <w:jc w:val="center"/>
        </w:trPr>
        <w:tc>
          <w:tcPr>
            <w:tcW w:w="817" w:type="dxa"/>
          </w:tcPr>
          <w:p w14:paraId="6ED05634" w14:textId="77777777" w:rsidR="00DA049F" w:rsidRPr="005F2031" w:rsidRDefault="00DA049F" w:rsidP="00215A90">
            <w:pPr>
              <w:spacing w:line="0" w:lineRule="atLeast"/>
              <w:ind w:firstLine="0"/>
              <w:rPr>
                <w:szCs w:val="26"/>
              </w:rPr>
            </w:pPr>
            <w:r w:rsidRPr="005F2031">
              <w:rPr>
                <w:szCs w:val="26"/>
              </w:rPr>
              <w:t>462</w:t>
            </w:r>
          </w:p>
        </w:tc>
        <w:tc>
          <w:tcPr>
            <w:tcW w:w="7688" w:type="dxa"/>
          </w:tcPr>
          <w:p w14:paraId="4987F4A3" w14:textId="77777777" w:rsidR="00DA049F" w:rsidRPr="005F2031" w:rsidRDefault="00DA049F" w:rsidP="00215A90">
            <w:pPr>
              <w:spacing w:line="0" w:lineRule="atLeast"/>
              <w:ind w:firstLine="0"/>
              <w:rPr>
                <w:szCs w:val="26"/>
              </w:rPr>
            </w:pPr>
            <w:r w:rsidRPr="005F2031">
              <w:rPr>
                <w:szCs w:val="26"/>
              </w:rPr>
              <w:t>д. Напутново</w:t>
            </w:r>
          </w:p>
        </w:tc>
      </w:tr>
      <w:tr w:rsidR="00DA049F" w:rsidRPr="005F2031" w14:paraId="482517B4" w14:textId="77777777" w:rsidTr="00C021B4">
        <w:trPr>
          <w:jc w:val="center"/>
        </w:trPr>
        <w:tc>
          <w:tcPr>
            <w:tcW w:w="817" w:type="dxa"/>
          </w:tcPr>
          <w:p w14:paraId="28313C4F" w14:textId="77777777" w:rsidR="00DA049F" w:rsidRPr="005F2031" w:rsidRDefault="00DA049F" w:rsidP="00215A90">
            <w:pPr>
              <w:spacing w:line="0" w:lineRule="atLeast"/>
              <w:ind w:firstLine="0"/>
              <w:rPr>
                <w:szCs w:val="26"/>
              </w:rPr>
            </w:pPr>
            <w:r w:rsidRPr="005F2031">
              <w:rPr>
                <w:szCs w:val="26"/>
              </w:rPr>
              <w:t>463</w:t>
            </w:r>
          </w:p>
        </w:tc>
        <w:tc>
          <w:tcPr>
            <w:tcW w:w="7688" w:type="dxa"/>
          </w:tcPr>
          <w:p w14:paraId="03E375A6" w14:textId="77777777" w:rsidR="00DA049F" w:rsidRPr="005F2031" w:rsidRDefault="00DA049F" w:rsidP="00215A90">
            <w:pPr>
              <w:spacing w:line="0" w:lineRule="atLeast"/>
              <w:ind w:firstLine="0"/>
              <w:rPr>
                <w:szCs w:val="26"/>
              </w:rPr>
            </w:pPr>
            <w:r w:rsidRPr="005F2031">
              <w:rPr>
                <w:szCs w:val="26"/>
              </w:rPr>
              <w:t>п. Труд</w:t>
            </w:r>
          </w:p>
        </w:tc>
      </w:tr>
      <w:tr w:rsidR="00DA049F" w:rsidRPr="005F2031" w14:paraId="389B1B6A" w14:textId="77777777" w:rsidTr="00C021B4">
        <w:trPr>
          <w:jc w:val="center"/>
        </w:trPr>
        <w:tc>
          <w:tcPr>
            <w:tcW w:w="817" w:type="dxa"/>
          </w:tcPr>
          <w:p w14:paraId="520B2949" w14:textId="77777777" w:rsidR="00DA049F" w:rsidRPr="005F2031" w:rsidRDefault="00DA049F" w:rsidP="00215A90">
            <w:pPr>
              <w:spacing w:line="0" w:lineRule="atLeast"/>
              <w:ind w:firstLine="0"/>
              <w:rPr>
                <w:szCs w:val="26"/>
              </w:rPr>
            </w:pPr>
            <w:r w:rsidRPr="005F2031">
              <w:rPr>
                <w:szCs w:val="26"/>
              </w:rPr>
              <w:t>464</w:t>
            </w:r>
          </w:p>
        </w:tc>
        <w:tc>
          <w:tcPr>
            <w:tcW w:w="7688" w:type="dxa"/>
          </w:tcPr>
          <w:p w14:paraId="113BA7A5" w14:textId="77777777" w:rsidR="00DA049F" w:rsidRPr="005F2031" w:rsidRDefault="00DA049F" w:rsidP="00215A90">
            <w:pPr>
              <w:spacing w:line="0" w:lineRule="atLeast"/>
              <w:ind w:firstLine="0"/>
              <w:rPr>
                <w:szCs w:val="26"/>
              </w:rPr>
            </w:pPr>
            <w:r w:rsidRPr="005F2031">
              <w:rPr>
                <w:szCs w:val="26"/>
              </w:rPr>
              <w:t>д. Пекша</w:t>
            </w:r>
          </w:p>
        </w:tc>
      </w:tr>
      <w:tr w:rsidR="00DA049F" w:rsidRPr="005F2031" w14:paraId="4465D5CD" w14:textId="77777777" w:rsidTr="00C021B4">
        <w:trPr>
          <w:jc w:val="center"/>
        </w:trPr>
        <w:tc>
          <w:tcPr>
            <w:tcW w:w="817" w:type="dxa"/>
          </w:tcPr>
          <w:p w14:paraId="31778D5F" w14:textId="77777777" w:rsidR="00DA049F" w:rsidRPr="005F2031" w:rsidRDefault="00DA049F" w:rsidP="00215A90">
            <w:pPr>
              <w:spacing w:line="0" w:lineRule="atLeast"/>
              <w:ind w:firstLine="0"/>
              <w:rPr>
                <w:szCs w:val="26"/>
              </w:rPr>
            </w:pPr>
            <w:r w:rsidRPr="005F2031">
              <w:rPr>
                <w:szCs w:val="26"/>
              </w:rPr>
              <w:t>465</w:t>
            </w:r>
          </w:p>
        </w:tc>
        <w:tc>
          <w:tcPr>
            <w:tcW w:w="7688" w:type="dxa"/>
          </w:tcPr>
          <w:p w14:paraId="52774383" w14:textId="77777777" w:rsidR="00DA049F" w:rsidRPr="005F2031" w:rsidRDefault="00DA049F" w:rsidP="00215A90">
            <w:pPr>
              <w:spacing w:line="0" w:lineRule="atLeast"/>
              <w:ind w:firstLine="0"/>
              <w:rPr>
                <w:szCs w:val="26"/>
              </w:rPr>
            </w:pPr>
            <w:r w:rsidRPr="005F2031">
              <w:rPr>
                <w:szCs w:val="26"/>
              </w:rPr>
              <w:t>д. Черкасово</w:t>
            </w:r>
          </w:p>
        </w:tc>
      </w:tr>
      <w:tr w:rsidR="00DA049F" w:rsidRPr="005F2031" w14:paraId="65A460DF" w14:textId="77777777" w:rsidTr="00C021B4">
        <w:trPr>
          <w:jc w:val="center"/>
        </w:trPr>
        <w:tc>
          <w:tcPr>
            <w:tcW w:w="817" w:type="dxa"/>
          </w:tcPr>
          <w:p w14:paraId="11C7F1D1" w14:textId="77777777" w:rsidR="00DA049F" w:rsidRPr="005F2031" w:rsidRDefault="00DA049F" w:rsidP="00215A90">
            <w:pPr>
              <w:spacing w:line="0" w:lineRule="atLeast"/>
              <w:ind w:firstLine="0"/>
              <w:rPr>
                <w:szCs w:val="26"/>
              </w:rPr>
            </w:pPr>
            <w:r w:rsidRPr="005F2031">
              <w:rPr>
                <w:szCs w:val="26"/>
              </w:rPr>
              <w:t>466</w:t>
            </w:r>
          </w:p>
        </w:tc>
        <w:tc>
          <w:tcPr>
            <w:tcW w:w="7688" w:type="dxa"/>
          </w:tcPr>
          <w:p w14:paraId="3E949852" w14:textId="77777777" w:rsidR="00DA049F" w:rsidRPr="005F2031" w:rsidRDefault="00DA049F" w:rsidP="00215A90">
            <w:pPr>
              <w:spacing w:line="0" w:lineRule="atLeast"/>
              <w:ind w:firstLine="0"/>
              <w:rPr>
                <w:szCs w:val="26"/>
              </w:rPr>
            </w:pPr>
            <w:r w:rsidRPr="005F2031">
              <w:rPr>
                <w:szCs w:val="26"/>
              </w:rPr>
              <w:t>д. Таратино</w:t>
            </w:r>
          </w:p>
        </w:tc>
      </w:tr>
      <w:tr w:rsidR="00DA049F" w:rsidRPr="005F2031" w14:paraId="3289BC04" w14:textId="77777777" w:rsidTr="00C021B4">
        <w:trPr>
          <w:jc w:val="center"/>
        </w:trPr>
        <w:tc>
          <w:tcPr>
            <w:tcW w:w="817" w:type="dxa"/>
          </w:tcPr>
          <w:p w14:paraId="6E25381B" w14:textId="77777777" w:rsidR="00DA049F" w:rsidRPr="005F2031" w:rsidRDefault="00DA049F" w:rsidP="00215A90">
            <w:pPr>
              <w:spacing w:line="0" w:lineRule="atLeast"/>
              <w:ind w:firstLine="0"/>
              <w:rPr>
                <w:szCs w:val="26"/>
              </w:rPr>
            </w:pPr>
            <w:r w:rsidRPr="005F2031">
              <w:rPr>
                <w:szCs w:val="26"/>
              </w:rPr>
              <w:t>467</w:t>
            </w:r>
          </w:p>
        </w:tc>
        <w:tc>
          <w:tcPr>
            <w:tcW w:w="7688" w:type="dxa"/>
          </w:tcPr>
          <w:p w14:paraId="24E64FA2" w14:textId="77777777" w:rsidR="00DA049F" w:rsidRPr="005F2031" w:rsidRDefault="00DA049F" w:rsidP="00215A90">
            <w:pPr>
              <w:spacing w:line="0" w:lineRule="atLeast"/>
              <w:ind w:firstLine="0"/>
              <w:rPr>
                <w:szCs w:val="26"/>
              </w:rPr>
            </w:pPr>
            <w:r w:rsidRPr="005F2031">
              <w:rPr>
                <w:szCs w:val="26"/>
              </w:rPr>
              <w:t>д. Новинки</w:t>
            </w:r>
          </w:p>
        </w:tc>
      </w:tr>
      <w:tr w:rsidR="00DA049F" w:rsidRPr="005F2031" w14:paraId="34F0A5FC" w14:textId="77777777" w:rsidTr="00C021B4">
        <w:trPr>
          <w:jc w:val="center"/>
        </w:trPr>
        <w:tc>
          <w:tcPr>
            <w:tcW w:w="817" w:type="dxa"/>
          </w:tcPr>
          <w:p w14:paraId="68FEA7D6" w14:textId="77777777" w:rsidR="00DA049F" w:rsidRPr="005F2031" w:rsidRDefault="00DA049F" w:rsidP="00215A90">
            <w:pPr>
              <w:spacing w:line="0" w:lineRule="atLeast"/>
              <w:ind w:firstLine="0"/>
              <w:rPr>
                <w:szCs w:val="26"/>
              </w:rPr>
            </w:pPr>
            <w:r w:rsidRPr="005F2031">
              <w:rPr>
                <w:szCs w:val="26"/>
              </w:rPr>
              <w:t>468</w:t>
            </w:r>
          </w:p>
        </w:tc>
        <w:tc>
          <w:tcPr>
            <w:tcW w:w="7688" w:type="dxa"/>
          </w:tcPr>
          <w:p w14:paraId="0C79BA67" w14:textId="77777777" w:rsidR="00DA049F" w:rsidRPr="005F2031" w:rsidRDefault="00DA049F" w:rsidP="00215A90">
            <w:pPr>
              <w:spacing w:line="0" w:lineRule="atLeast"/>
              <w:ind w:firstLine="0"/>
              <w:rPr>
                <w:szCs w:val="26"/>
              </w:rPr>
            </w:pPr>
            <w:r w:rsidRPr="005F2031">
              <w:rPr>
                <w:szCs w:val="26"/>
              </w:rPr>
              <w:t>д. Ючмер</w:t>
            </w:r>
          </w:p>
        </w:tc>
      </w:tr>
    </w:tbl>
    <w:p w14:paraId="0F1C809A" w14:textId="77777777" w:rsidR="00DA049F" w:rsidRPr="005F2031" w:rsidRDefault="00DA049F" w:rsidP="00DA049F">
      <w:pPr>
        <w:spacing w:after="160" w:line="259" w:lineRule="auto"/>
        <w:ind w:firstLine="0"/>
        <w:jc w:val="left"/>
        <w:rPr>
          <w:szCs w:val="26"/>
        </w:rPr>
        <w:sectPr w:rsidR="00DA049F" w:rsidRPr="005F2031">
          <w:pgSz w:w="11906" w:h="16838"/>
          <w:pgMar w:top="1134" w:right="850" w:bottom="1134" w:left="1701" w:header="708" w:footer="708" w:gutter="0"/>
          <w:cols w:space="708"/>
          <w:docGrid w:linePitch="360"/>
        </w:sectPr>
      </w:pPr>
      <w:r w:rsidRPr="005F2031">
        <w:rPr>
          <w:szCs w:val="26"/>
        </w:rPr>
        <w:br w:type="page"/>
      </w:r>
    </w:p>
    <w:p w14:paraId="537E556F" w14:textId="77777777" w:rsidR="00DA049F" w:rsidRPr="005F2031" w:rsidRDefault="00DA049F" w:rsidP="00C021B4">
      <w:pPr>
        <w:ind w:firstLine="0"/>
        <w:jc w:val="center"/>
        <w:rPr>
          <w:szCs w:val="26"/>
        </w:rPr>
      </w:pPr>
      <w:r w:rsidRPr="005F2031">
        <w:rPr>
          <w:noProof/>
          <w:lang w:eastAsia="ru-RU"/>
        </w:rPr>
        <w:lastRenderedPageBreak/>
        <w:drawing>
          <wp:inline distT="0" distB="0" distL="0" distR="0" wp14:anchorId="6BE032DA" wp14:editId="130BBD0D">
            <wp:extent cx="8391525" cy="524502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8400908" cy="5250894"/>
                    </a:xfrm>
                    <a:prstGeom prst="rect">
                      <a:avLst/>
                    </a:prstGeom>
                  </pic:spPr>
                </pic:pic>
              </a:graphicData>
            </a:graphic>
          </wp:inline>
        </w:drawing>
      </w:r>
    </w:p>
    <w:p w14:paraId="30A053B9" w14:textId="77777777" w:rsidR="00DA049F" w:rsidRPr="005F2031" w:rsidRDefault="00C021B4" w:rsidP="00C021B4">
      <w:pPr>
        <w:jc w:val="center"/>
        <w:outlineLvl w:val="4"/>
        <w:rPr>
          <w:szCs w:val="26"/>
        </w:rPr>
      </w:pPr>
      <w:r w:rsidRPr="005F2031">
        <w:rPr>
          <w:rFonts w:eastAsia="Calibri" w:cs="Times New Roman"/>
          <w:bCs/>
          <w:iCs/>
          <w:szCs w:val="26"/>
        </w:rPr>
        <w:t xml:space="preserve">Рисунок </w:t>
      </w:r>
      <w:r w:rsidRPr="005F2031">
        <w:rPr>
          <w:rFonts w:eastAsia="Calibri" w:cs="Times New Roman"/>
          <w:bCs/>
          <w:iCs/>
          <w:szCs w:val="26"/>
        </w:rPr>
        <w:fldChar w:fldCharType="begin"/>
      </w:r>
      <w:r w:rsidRPr="005F2031">
        <w:rPr>
          <w:rFonts w:eastAsia="Calibri" w:cs="Times New Roman"/>
          <w:bCs/>
          <w:iCs/>
          <w:szCs w:val="26"/>
        </w:rPr>
        <w:instrText xml:space="preserve"> SEQ Рисунок \* ARABIC </w:instrText>
      </w:r>
      <w:r w:rsidRPr="005F2031">
        <w:rPr>
          <w:rFonts w:eastAsia="Calibri" w:cs="Times New Roman"/>
          <w:bCs/>
          <w:iCs/>
          <w:szCs w:val="26"/>
        </w:rPr>
        <w:fldChar w:fldCharType="separate"/>
      </w:r>
      <w:r w:rsidR="004279C7">
        <w:rPr>
          <w:rFonts w:eastAsia="Calibri" w:cs="Times New Roman"/>
          <w:bCs/>
          <w:iCs/>
          <w:noProof/>
          <w:szCs w:val="26"/>
        </w:rPr>
        <w:t>2</w:t>
      </w:r>
      <w:r w:rsidRPr="005F2031">
        <w:rPr>
          <w:rFonts w:eastAsia="Calibri" w:cs="Times New Roman"/>
          <w:bCs/>
          <w:iCs/>
          <w:szCs w:val="26"/>
        </w:rPr>
        <w:fldChar w:fldCharType="end"/>
      </w:r>
      <w:r w:rsidRPr="005F2031">
        <w:rPr>
          <w:rFonts w:eastAsia="Calibri" w:cs="Times New Roman"/>
          <w:bCs/>
          <w:iCs/>
          <w:szCs w:val="26"/>
        </w:rPr>
        <w:t xml:space="preserve"> - </w:t>
      </w:r>
      <w:r w:rsidR="00DA049F" w:rsidRPr="005F2031">
        <w:rPr>
          <w:szCs w:val="26"/>
        </w:rPr>
        <w:t>Карта газификации Владимирской области (</w:t>
      </w:r>
      <w:r w:rsidR="00467ABE" w:rsidRPr="005F2031">
        <w:rPr>
          <w:szCs w:val="26"/>
        </w:rPr>
        <w:t>Ф</w:t>
      </w:r>
      <w:r w:rsidR="00DA049F" w:rsidRPr="005F2031">
        <w:rPr>
          <w:szCs w:val="26"/>
        </w:rPr>
        <w:t>рагмент</w:t>
      </w:r>
      <w:r w:rsidR="00467ABE" w:rsidRPr="005F2031">
        <w:rPr>
          <w:szCs w:val="26"/>
        </w:rPr>
        <w:t>.</w:t>
      </w:r>
      <w:r w:rsidR="00DA049F" w:rsidRPr="005F2031">
        <w:rPr>
          <w:szCs w:val="26"/>
        </w:rPr>
        <w:t xml:space="preserve"> Пекшинско</w:t>
      </w:r>
      <w:r w:rsidR="00467ABE" w:rsidRPr="005F2031">
        <w:rPr>
          <w:szCs w:val="26"/>
        </w:rPr>
        <w:t xml:space="preserve">е </w:t>
      </w:r>
      <w:r w:rsidR="00DA049F" w:rsidRPr="005F2031">
        <w:rPr>
          <w:szCs w:val="26"/>
        </w:rPr>
        <w:t>сельского поселения)</w:t>
      </w:r>
    </w:p>
    <w:p w14:paraId="11B8B63A" w14:textId="77777777" w:rsidR="00C021B4" w:rsidRPr="005F2031" w:rsidRDefault="00DA049F" w:rsidP="00C021B4">
      <w:pPr>
        <w:spacing w:after="160" w:line="259" w:lineRule="auto"/>
        <w:jc w:val="left"/>
        <w:rPr>
          <w:szCs w:val="26"/>
        </w:rPr>
      </w:pPr>
      <w:r w:rsidRPr="005F2031">
        <w:rPr>
          <w:szCs w:val="26"/>
        </w:rPr>
        <w:t>Источник:</w:t>
      </w:r>
      <w:r w:rsidRPr="005F2031">
        <w:t xml:space="preserve"> </w:t>
      </w:r>
      <w:hyperlink r:id="rId13" w:history="1">
        <w:r w:rsidR="00C021B4" w:rsidRPr="005F2031">
          <w:rPr>
            <w:rStyle w:val="ab"/>
            <w:szCs w:val="26"/>
          </w:rPr>
          <w:t>https://www.vladoblgaz.ru/gazifikatsiya/gas-map/</w:t>
        </w:r>
      </w:hyperlink>
    </w:p>
    <w:p w14:paraId="763396A0" w14:textId="77777777" w:rsidR="00C021B4" w:rsidRPr="005F2031" w:rsidRDefault="00C021B4">
      <w:pPr>
        <w:spacing w:after="160" w:line="259" w:lineRule="auto"/>
        <w:ind w:firstLine="0"/>
        <w:jc w:val="left"/>
        <w:rPr>
          <w:szCs w:val="26"/>
        </w:rPr>
        <w:sectPr w:rsidR="00C021B4" w:rsidRPr="005F2031" w:rsidSect="00DA049F">
          <w:pgSz w:w="16838" w:h="11906" w:orient="landscape"/>
          <w:pgMar w:top="993" w:right="1134" w:bottom="567" w:left="1134" w:header="709" w:footer="709" w:gutter="0"/>
          <w:cols w:space="708"/>
          <w:docGrid w:linePitch="360"/>
        </w:sectPr>
      </w:pPr>
    </w:p>
    <w:p w14:paraId="342663DF" w14:textId="77777777" w:rsidR="00B16DCC" w:rsidRPr="005F2031" w:rsidRDefault="00B16DCC" w:rsidP="00B16DCC">
      <w:pPr>
        <w:rPr>
          <w:b/>
          <w:szCs w:val="26"/>
        </w:rPr>
      </w:pPr>
      <w:r w:rsidRPr="005F2031">
        <w:rPr>
          <w:b/>
          <w:szCs w:val="26"/>
        </w:rPr>
        <w:lastRenderedPageBreak/>
        <w:t>Водоснабжение</w:t>
      </w:r>
    </w:p>
    <w:p w14:paraId="3FD243A5" w14:textId="77777777" w:rsidR="00B16DCC" w:rsidRPr="005F2031" w:rsidRDefault="00B16DCC" w:rsidP="00B16DCC">
      <w:pPr>
        <w:rPr>
          <w:szCs w:val="26"/>
        </w:rPr>
      </w:pPr>
      <w:r w:rsidRPr="005F2031">
        <w:rPr>
          <w:szCs w:val="26"/>
        </w:rPr>
        <w:t xml:space="preserve">Благоустройство жилищного фонда остается слабым. В сельской местности инженерное оборудование жилья практически отсутствует. Многие жители поселения употребляют воду из открытых источников или колодцев. </w:t>
      </w:r>
    </w:p>
    <w:p w14:paraId="0079DE6C" w14:textId="77777777" w:rsidR="00B16DCC" w:rsidRPr="005F2031" w:rsidRDefault="00B16DCC" w:rsidP="00B16DCC">
      <w:pPr>
        <w:rPr>
          <w:b/>
          <w:i/>
          <w:szCs w:val="26"/>
        </w:rPr>
      </w:pPr>
      <w:r w:rsidRPr="005F2031">
        <w:rPr>
          <w:b/>
          <w:i/>
          <w:szCs w:val="26"/>
        </w:rPr>
        <w:t>Источники водоснабжения</w:t>
      </w:r>
    </w:p>
    <w:p w14:paraId="5E5681AA" w14:textId="77777777" w:rsidR="00B16DCC" w:rsidRPr="005F2031" w:rsidRDefault="00B16DCC" w:rsidP="00B16DCC">
      <w:pPr>
        <w:rPr>
          <w:szCs w:val="26"/>
        </w:rPr>
      </w:pPr>
      <w:r w:rsidRPr="005F2031">
        <w:rPr>
          <w:szCs w:val="26"/>
        </w:rPr>
        <w:t>На территории поселения поверхностные воды забираются береговыми водозаборами и колодцами, подземные – одиночными и групповыми водозаборными скважинами.</w:t>
      </w:r>
    </w:p>
    <w:p w14:paraId="37B94BF3" w14:textId="77777777" w:rsidR="00B16DCC" w:rsidRPr="005F2031" w:rsidRDefault="00B16DCC" w:rsidP="00B16DCC">
      <w:pPr>
        <w:rPr>
          <w:szCs w:val="26"/>
        </w:rPr>
      </w:pPr>
      <w:r w:rsidRPr="005F2031">
        <w:rPr>
          <w:szCs w:val="26"/>
        </w:rPr>
        <w:t>Поверхностные воды представлены рекой Клязьма и сетью ее притоков. Левобережные притоки: Пекша, Б. Липня, Киржач. Правобережным притоком реки Клязьма является река Сеньга, протекающая в юго-восточной части поселения. На реке расположены озера Находное, Тоненькое, Сеньга.</w:t>
      </w:r>
    </w:p>
    <w:p w14:paraId="5AA36B83" w14:textId="77777777" w:rsidR="00B16DCC" w:rsidRPr="005F2031" w:rsidRDefault="00B16DCC" w:rsidP="00B16DCC">
      <w:pPr>
        <w:rPr>
          <w:szCs w:val="26"/>
        </w:rPr>
      </w:pPr>
      <w:r w:rsidRPr="005F2031">
        <w:rPr>
          <w:szCs w:val="26"/>
        </w:rPr>
        <w:t>Воды в реках поселения относятся к классу средней минерализации, колеблющейся от 70-90 мг/л в период весеннего половодья и осенних дождевых паводков, до 180-400 мг/л в меженный период. По содержанию химических веществ вода относится к классу гидрокарбонатных с повышенным содержанием органических веществ.</w:t>
      </w:r>
    </w:p>
    <w:p w14:paraId="4A60704F" w14:textId="77777777" w:rsidR="00B16DCC" w:rsidRPr="005F2031" w:rsidRDefault="00B16DCC" w:rsidP="00B16DCC">
      <w:pPr>
        <w:rPr>
          <w:szCs w:val="26"/>
        </w:rPr>
      </w:pPr>
      <w:r w:rsidRPr="005F2031">
        <w:rPr>
          <w:szCs w:val="26"/>
        </w:rPr>
        <w:t>По гидрогеологическим условиям территория поселения благоприятна, относится к 6 гидрогеологическому району Московского бассейна. Водоносный горизонт в известняках верхнего карбона встречается на глубине 30-150 м от поверхности земли. Водоносный горизонт меловых отложений часто эксплуатируется совместно с четвертичным горизонтом. По химическому составу воды слабоминерализованные гидрокарбонатного типа.</w:t>
      </w:r>
    </w:p>
    <w:p w14:paraId="70C159DE" w14:textId="77777777" w:rsidR="00B16DCC" w:rsidRPr="005F2031" w:rsidRDefault="00B16DCC" w:rsidP="00B16DCC">
      <w:pPr>
        <w:rPr>
          <w:szCs w:val="26"/>
        </w:rPr>
      </w:pPr>
      <w:r w:rsidRPr="005F2031">
        <w:rPr>
          <w:szCs w:val="26"/>
        </w:rPr>
        <w:t>Данные по выявленным месторождениям подземных вод отсутствуют.</w:t>
      </w:r>
    </w:p>
    <w:p w14:paraId="44A18B51" w14:textId="77777777" w:rsidR="00B16DCC" w:rsidRPr="005F2031" w:rsidRDefault="00B16DCC" w:rsidP="00B16DCC">
      <w:pPr>
        <w:rPr>
          <w:szCs w:val="26"/>
        </w:rPr>
      </w:pPr>
      <w:r w:rsidRPr="005F2031">
        <w:rPr>
          <w:szCs w:val="26"/>
        </w:rPr>
        <w:t>Основным источником питьевого водоснабжения поселения являются подземные воды и в незначительной степени – реки.</w:t>
      </w:r>
    </w:p>
    <w:p w14:paraId="046A6B09" w14:textId="77777777" w:rsidR="00D41CCD" w:rsidRPr="005F2031" w:rsidRDefault="00D41CCD" w:rsidP="00D41CCD">
      <w:pPr>
        <w:rPr>
          <w:b/>
          <w:i/>
          <w:szCs w:val="26"/>
        </w:rPr>
      </w:pPr>
      <w:r w:rsidRPr="005F2031">
        <w:rPr>
          <w:b/>
          <w:i/>
          <w:szCs w:val="26"/>
        </w:rPr>
        <w:t>Водоснабжение населенных пунктов</w:t>
      </w:r>
    </w:p>
    <w:p w14:paraId="0198EC20" w14:textId="77777777" w:rsidR="00215A90" w:rsidRPr="005F2031" w:rsidRDefault="00D41CCD" w:rsidP="00C80358">
      <w:pPr>
        <w:rPr>
          <w:szCs w:val="26"/>
        </w:rPr>
      </w:pPr>
      <w:r w:rsidRPr="005F2031">
        <w:rPr>
          <w:szCs w:val="26"/>
        </w:rPr>
        <w:t xml:space="preserve">В сельской местности положение с водоснабжением в большей степени обострено. Здесь эксплуатируется много ведомственных водопроводов с водозаборами большей частью из подземных источников. </w:t>
      </w:r>
    </w:p>
    <w:p w14:paraId="62A72F69" w14:textId="77777777" w:rsidR="00B05B04" w:rsidRPr="005F2031" w:rsidRDefault="00B05B04" w:rsidP="00C80358">
      <w:pPr>
        <w:rPr>
          <w:rFonts w:eastAsia="Calibri" w:cs="Times New Roman"/>
        </w:rPr>
        <w:sectPr w:rsidR="00B05B04" w:rsidRPr="005F2031">
          <w:pgSz w:w="11906" w:h="16838"/>
          <w:pgMar w:top="1134" w:right="850" w:bottom="1134" w:left="1701" w:header="708" w:footer="708" w:gutter="0"/>
          <w:cols w:space="708"/>
          <w:docGrid w:linePitch="360"/>
        </w:sectPr>
      </w:pPr>
    </w:p>
    <w:p w14:paraId="42D2BA4B" w14:textId="77777777" w:rsidR="00C80358" w:rsidRPr="005F2031" w:rsidRDefault="00B05B04" w:rsidP="00467ADA">
      <w:pPr>
        <w:outlineLvl w:val="4"/>
        <w:rPr>
          <w:szCs w:val="26"/>
        </w:rPr>
      </w:pPr>
      <w:r w:rsidRPr="005F2031">
        <w:rPr>
          <w:rFonts w:eastAsia="Calibri" w:cs="Times New Roman"/>
        </w:rPr>
        <w:lastRenderedPageBreak/>
        <w:t xml:space="preserve">Таблица </w:t>
      </w:r>
      <w:r w:rsidRPr="005F2031">
        <w:rPr>
          <w:rFonts w:eastAsia="Calibri" w:cs="Times New Roman"/>
        </w:rPr>
        <w:fldChar w:fldCharType="begin"/>
      </w:r>
      <w:r w:rsidRPr="005F2031">
        <w:rPr>
          <w:rFonts w:eastAsia="Calibri" w:cs="Times New Roman"/>
        </w:rPr>
        <w:instrText xml:space="preserve"> SEQ Таблица \* ARABIC </w:instrText>
      </w:r>
      <w:r w:rsidRPr="005F2031">
        <w:rPr>
          <w:rFonts w:eastAsia="Calibri" w:cs="Times New Roman"/>
        </w:rPr>
        <w:fldChar w:fldCharType="separate"/>
      </w:r>
      <w:r w:rsidR="004279C7">
        <w:rPr>
          <w:rFonts w:eastAsia="Calibri" w:cs="Times New Roman"/>
          <w:noProof/>
        </w:rPr>
        <w:t>28</w:t>
      </w:r>
      <w:r w:rsidRPr="005F2031">
        <w:rPr>
          <w:rFonts w:eastAsia="Calibri" w:cs="Times New Roman"/>
        </w:rPr>
        <w:fldChar w:fldCharType="end"/>
      </w:r>
      <w:r w:rsidRPr="005F2031">
        <w:rPr>
          <w:rFonts w:eastAsia="Calibri" w:cs="Times New Roman"/>
        </w:rPr>
        <w:t xml:space="preserve"> – </w:t>
      </w:r>
      <w:r w:rsidR="00C80358" w:rsidRPr="005F2031">
        <w:rPr>
          <w:bCs/>
          <w:szCs w:val="26"/>
        </w:rPr>
        <w:t>Характеристика водозаборов</w:t>
      </w:r>
      <w:r w:rsidR="00C80358" w:rsidRPr="005F2031">
        <w:rPr>
          <w:szCs w:val="26"/>
        </w:rPr>
        <w:t xml:space="preserve"> Пекшинского сельского поселения Владимирской области (по состоянию на 01.01.2020)</w:t>
      </w:r>
    </w:p>
    <w:tbl>
      <w:tblPr>
        <w:tblW w:w="140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4"/>
        <w:gridCol w:w="3109"/>
        <w:gridCol w:w="3710"/>
        <w:gridCol w:w="1097"/>
        <w:gridCol w:w="1423"/>
        <w:gridCol w:w="1491"/>
        <w:gridCol w:w="1285"/>
      </w:tblGrid>
      <w:tr w:rsidR="00D63FBE" w:rsidRPr="005F2031" w14:paraId="7BE9AEF1" w14:textId="77777777" w:rsidTr="00467ABE">
        <w:trPr>
          <w:trHeight w:val="370"/>
          <w:tblHeader/>
          <w:jc w:val="center"/>
        </w:trPr>
        <w:tc>
          <w:tcPr>
            <w:tcW w:w="1894" w:type="dxa"/>
            <w:vMerge w:val="restart"/>
            <w:vAlign w:val="center"/>
          </w:tcPr>
          <w:p w14:paraId="2941AACF" w14:textId="77777777" w:rsidR="00D63FBE" w:rsidRPr="005F2031" w:rsidRDefault="00D63FBE" w:rsidP="00B05B04">
            <w:pPr>
              <w:spacing w:line="240" w:lineRule="auto"/>
              <w:ind w:firstLine="0"/>
              <w:jc w:val="center"/>
              <w:rPr>
                <w:rFonts w:cs="Times New Roman"/>
                <w:b/>
                <w:sz w:val="22"/>
              </w:rPr>
            </w:pPr>
            <w:r w:rsidRPr="005F2031">
              <w:rPr>
                <w:rFonts w:cs="Times New Roman"/>
                <w:b/>
                <w:sz w:val="22"/>
              </w:rPr>
              <w:t>Населенный пункт</w:t>
            </w:r>
          </w:p>
        </w:tc>
        <w:tc>
          <w:tcPr>
            <w:tcW w:w="3109" w:type="dxa"/>
            <w:vMerge w:val="restart"/>
            <w:vAlign w:val="center"/>
          </w:tcPr>
          <w:p w14:paraId="57429FB0" w14:textId="77777777" w:rsidR="00D63FBE" w:rsidRPr="005F2031" w:rsidRDefault="00D63FBE" w:rsidP="00B05B04">
            <w:pPr>
              <w:spacing w:line="240" w:lineRule="auto"/>
              <w:ind w:firstLine="0"/>
              <w:jc w:val="center"/>
              <w:rPr>
                <w:rFonts w:cs="Times New Roman"/>
                <w:b/>
                <w:sz w:val="22"/>
              </w:rPr>
            </w:pPr>
            <w:r w:rsidRPr="005F2031">
              <w:rPr>
                <w:rFonts w:cs="Times New Roman"/>
                <w:b/>
                <w:sz w:val="22"/>
              </w:rPr>
              <w:t>Количество скважин, тип насоса, наличие в резерве шт</w:t>
            </w:r>
          </w:p>
        </w:tc>
        <w:tc>
          <w:tcPr>
            <w:tcW w:w="3710" w:type="dxa"/>
            <w:vMerge w:val="restart"/>
            <w:vAlign w:val="center"/>
          </w:tcPr>
          <w:p w14:paraId="31F510A2" w14:textId="77777777" w:rsidR="00D63FBE" w:rsidRPr="005F2031" w:rsidRDefault="00D63FBE" w:rsidP="00B05B04">
            <w:pPr>
              <w:spacing w:line="240" w:lineRule="auto"/>
              <w:ind w:firstLine="0"/>
              <w:jc w:val="center"/>
              <w:rPr>
                <w:rFonts w:cs="Times New Roman"/>
                <w:b/>
                <w:sz w:val="22"/>
              </w:rPr>
            </w:pPr>
            <w:r w:rsidRPr="005F2031">
              <w:rPr>
                <w:rFonts w:cs="Times New Roman"/>
                <w:b/>
                <w:sz w:val="22"/>
              </w:rPr>
              <w:t>Обслуживающая организация:</w:t>
            </w:r>
          </w:p>
          <w:p w14:paraId="218BEDB2" w14:textId="77777777" w:rsidR="00C80358" w:rsidRPr="005F2031" w:rsidRDefault="00C80358" w:rsidP="00B05B04">
            <w:pPr>
              <w:spacing w:line="240" w:lineRule="auto"/>
              <w:ind w:firstLine="0"/>
              <w:jc w:val="center"/>
              <w:rPr>
                <w:rFonts w:cs="Times New Roman"/>
                <w:b/>
                <w:sz w:val="22"/>
              </w:rPr>
            </w:pPr>
            <w:r w:rsidRPr="005F2031">
              <w:rPr>
                <w:rFonts w:cs="Times New Roman"/>
                <w:b/>
                <w:sz w:val="22"/>
              </w:rPr>
              <w:t>Руководитель</w:t>
            </w:r>
          </w:p>
          <w:p w14:paraId="102A8D26" w14:textId="77777777" w:rsidR="00D63FBE" w:rsidRPr="005F2031" w:rsidRDefault="00D63FBE" w:rsidP="00B05B04">
            <w:pPr>
              <w:spacing w:line="240" w:lineRule="auto"/>
              <w:ind w:firstLine="0"/>
              <w:jc w:val="center"/>
              <w:rPr>
                <w:rFonts w:cs="Times New Roman"/>
                <w:b/>
                <w:sz w:val="22"/>
              </w:rPr>
            </w:pPr>
            <w:r w:rsidRPr="005F2031">
              <w:rPr>
                <w:rFonts w:cs="Times New Roman"/>
                <w:b/>
                <w:sz w:val="22"/>
              </w:rPr>
              <w:t>(ФИО, код, тел.)</w:t>
            </w:r>
          </w:p>
        </w:tc>
        <w:tc>
          <w:tcPr>
            <w:tcW w:w="5296" w:type="dxa"/>
            <w:gridSpan w:val="4"/>
            <w:vAlign w:val="center"/>
          </w:tcPr>
          <w:p w14:paraId="4B75A938" w14:textId="77777777" w:rsidR="00D63FBE" w:rsidRPr="005F2031" w:rsidRDefault="00D63FBE" w:rsidP="00B05B04">
            <w:pPr>
              <w:spacing w:line="240" w:lineRule="auto"/>
              <w:ind w:firstLine="0"/>
              <w:jc w:val="center"/>
              <w:rPr>
                <w:rFonts w:cs="Times New Roman"/>
                <w:b/>
                <w:sz w:val="22"/>
              </w:rPr>
            </w:pPr>
            <w:r w:rsidRPr="005F2031">
              <w:rPr>
                <w:rFonts w:cs="Times New Roman"/>
                <w:b/>
                <w:sz w:val="22"/>
              </w:rPr>
              <w:t>Обслуживаемые объекты:</w:t>
            </w:r>
          </w:p>
        </w:tc>
      </w:tr>
      <w:tr w:rsidR="00D63FBE" w:rsidRPr="005F2031" w14:paraId="14857793" w14:textId="77777777" w:rsidTr="00467ABE">
        <w:trPr>
          <w:trHeight w:val="131"/>
          <w:tblHeader/>
          <w:jc w:val="center"/>
        </w:trPr>
        <w:tc>
          <w:tcPr>
            <w:tcW w:w="1894" w:type="dxa"/>
            <w:vMerge/>
            <w:vAlign w:val="center"/>
          </w:tcPr>
          <w:p w14:paraId="4EE95F71" w14:textId="77777777" w:rsidR="00D63FBE" w:rsidRPr="005F2031" w:rsidRDefault="00D63FBE" w:rsidP="00B05B04">
            <w:pPr>
              <w:spacing w:line="240" w:lineRule="auto"/>
              <w:ind w:firstLine="0"/>
              <w:jc w:val="center"/>
              <w:rPr>
                <w:rFonts w:cs="Times New Roman"/>
                <w:b/>
                <w:sz w:val="22"/>
              </w:rPr>
            </w:pPr>
          </w:p>
        </w:tc>
        <w:tc>
          <w:tcPr>
            <w:tcW w:w="3109" w:type="dxa"/>
            <w:vMerge/>
            <w:vAlign w:val="center"/>
          </w:tcPr>
          <w:p w14:paraId="69FF50AF" w14:textId="77777777" w:rsidR="00D63FBE" w:rsidRPr="005F2031" w:rsidRDefault="00D63FBE" w:rsidP="00B05B04">
            <w:pPr>
              <w:spacing w:line="240" w:lineRule="auto"/>
              <w:ind w:firstLine="0"/>
              <w:jc w:val="center"/>
              <w:rPr>
                <w:rFonts w:cs="Times New Roman"/>
                <w:b/>
                <w:sz w:val="22"/>
              </w:rPr>
            </w:pPr>
          </w:p>
        </w:tc>
        <w:tc>
          <w:tcPr>
            <w:tcW w:w="3710" w:type="dxa"/>
            <w:vMerge/>
            <w:vAlign w:val="center"/>
          </w:tcPr>
          <w:p w14:paraId="02C7333A" w14:textId="77777777" w:rsidR="00D63FBE" w:rsidRPr="005F2031" w:rsidRDefault="00D63FBE" w:rsidP="00B05B04">
            <w:pPr>
              <w:spacing w:line="240" w:lineRule="auto"/>
              <w:ind w:firstLine="0"/>
              <w:jc w:val="center"/>
              <w:rPr>
                <w:rFonts w:cs="Times New Roman"/>
                <w:b/>
                <w:sz w:val="22"/>
              </w:rPr>
            </w:pPr>
          </w:p>
        </w:tc>
        <w:tc>
          <w:tcPr>
            <w:tcW w:w="1097" w:type="dxa"/>
            <w:vAlign w:val="center"/>
          </w:tcPr>
          <w:p w14:paraId="2F04EFE5" w14:textId="77777777" w:rsidR="00D63FBE" w:rsidRPr="005F2031" w:rsidRDefault="00D63FBE" w:rsidP="00B05B04">
            <w:pPr>
              <w:spacing w:line="240" w:lineRule="auto"/>
              <w:ind w:firstLine="0"/>
              <w:jc w:val="center"/>
              <w:rPr>
                <w:rFonts w:cs="Times New Roman"/>
                <w:b/>
                <w:sz w:val="22"/>
              </w:rPr>
            </w:pPr>
            <w:r w:rsidRPr="005F2031">
              <w:rPr>
                <w:rFonts w:cs="Times New Roman"/>
                <w:b/>
                <w:sz w:val="22"/>
              </w:rPr>
              <w:t>Жилые дома, шт.</w:t>
            </w:r>
          </w:p>
        </w:tc>
        <w:tc>
          <w:tcPr>
            <w:tcW w:w="1423" w:type="dxa"/>
            <w:vAlign w:val="center"/>
          </w:tcPr>
          <w:p w14:paraId="6B73E408" w14:textId="77777777" w:rsidR="00D63FBE" w:rsidRPr="005F2031" w:rsidRDefault="00D63FBE" w:rsidP="00B05B04">
            <w:pPr>
              <w:spacing w:line="240" w:lineRule="auto"/>
              <w:ind w:firstLine="0"/>
              <w:jc w:val="center"/>
              <w:rPr>
                <w:rFonts w:cs="Times New Roman"/>
                <w:b/>
                <w:sz w:val="22"/>
              </w:rPr>
            </w:pPr>
            <w:r w:rsidRPr="005F2031">
              <w:rPr>
                <w:rFonts w:cs="Times New Roman"/>
                <w:b/>
                <w:sz w:val="22"/>
              </w:rPr>
              <w:t>Соц. значимые объекты, шт.</w:t>
            </w:r>
          </w:p>
        </w:tc>
        <w:tc>
          <w:tcPr>
            <w:tcW w:w="1491" w:type="dxa"/>
            <w:vAlign w:val="center"/>
          </w:tcPr>
          <w:p w14:paraId="57FFEE75" w14:textId="77777777" w:rsidR="00D63FBE" w:rsidRPr="005F2031" w:rsidRDefault="00D63FBE" w:rsidP="00B05B04">
            <w:pPr>
              <w:spacing w:line="240" w:lineRule="auto"/>
              <w:ind w:firstLine="0"/>
              <w:jc w:val="center"/>
              <w:rPr>
                <w:rFonts w:cs="Times New Roman"/>
                <w:b/>
                <w:sz w:val="22"/>
              </w:rPr>
            </w:pPr>
            <w:r w:rsidRPr="005F2031">
              <w:rPr>
                <w:rFonts w:cs="Times New Roman"/>
                <w:b/>
                <w:sz w:val="22"/>
              </w:rPr>
              <w:t>Промышленные объекты, шт.</w:t>
            </w:r>
          </w:p>
        </w:tc>
        <w:tc>
          <w:tcPr>
            <w:tcW w:w="1285" w:type="dxa"/>
            <w:vAlign w:val="center"/>
          </w:tcPr>
          <w:p w14:paraId="106BD98C" w14:textId="77777777" w:rsidR="00D63FBE" w:rsidRPr="005F2031" w:rsidRDefault="00D63FBE" w:rsidP="00B05B04">
            <w:pPr>
              <w:spacing w:line="240" w:lineRule="auto"/>
              <w:ind w:firstLine="0"/>
              <w:jc w:val="center"/>
              <w:rPr>
                <w:rFonts w:cs="Times New Roman"/>
                <w:b/>
                <w:sz w:val="22"/>
              </w:rPr>
            </w:pPr>
            <w:r w:rsidRPr="005F2031">
              <w:rPr>
                <w:rFonts w:cs="Times New Roman"/>
                <w:b/>
                <w:sz w:val="22"/>
              </w:rPr>
              <w:t>Другие, шт.</w:t>
            </w:r>
          </w:p>
        </w:tc>
      </w:tr>
      <w:tr w:rsidR="00B05B04" w:rsidRPr="005F2031" w14:paraId="0E9A3891" w14:textId="77777777" w:rsidTr="00467A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357"/>
          <w:jc w:val="center"/>
        </w:trPr>
        <w:tc>
          <w:tcPr>
            <w:tcW w:w="14009" w:type="dxa"/>
            <w:gridSpan w:val="7"/>
            <w:tcBorders>
              <w:top w:val="nil"/>
              <w:left w:val="single" w:sz="4" w:space="0" w:color="auto"/>
              <w:bottom w:val="single" w:sz="4" w:space="0" w:color="auto"/>
              <w:right w:val="single" w:sz="4" w:space="0" w:color="auto"/>
            </w:tcBorders>
            <w:shd w:val="clear" w:color="auto" w:fill="auto"/>
            <w:noWrap/>
            <w:vAlign w:val="bottom"/>
          </w:tcPr>
          <w:p w14:paraId="5F490037" w14:textId="77777777" w:rsidR="00B05B04" w:rsidRPr="005F2031" w:rsidRDefault="00B05B04" w:rsidP="00B05B04">
            <w:pPr>
              <w:spacing w:line="240" w:lineRule="auto"/>
              <w:ind w:firstLine="0"/>
              <w:jc w:val="center"/>
              <w:rPr>
                <w:rFonts w:cs="Times New Roman"/>
                <w:color w:val="000000"/>
                <w:sz w:val="22"/>
              </w:rPr>
            </w:pPr>
            <w:r w:rsidRPr="005F2031">
              <w:rPr>
                <w:rFonts w:cs="Times New Roman"/>
                <w:b/>
                <w:color w:val="000000"/>
                <w:sz w:val="22"/>
              </w:rPr>
              <w:t>МО "Пекшинское сельское посленеие"</w:t>
            </w:r>
          </w:p>
        </w:tc>
      </w:tr>
      <w:tr w:rsidR="00D63FBE" w:rsidRPr="005F2031" w14:paraId="5BE99F09" w14:textId="77777777" w:rsidTr="007F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602"/>
          <w:jc w:val="center"/>
        </w:trPr>
        <w:tc>
          <w:tcPr>
            <w:tcW w:w="1894" w:type="dxa"/>
            <w:tcBorders>
              <w:top w:val="nil"/>
              <w:left w:val="single" w:sz="4" w:space="0" w:color="auto"/>
              <w:bottom w:val="single" w:sz="4" w:space="0" w:color="auto"/>
              <w:right w:val="single" w:sz="4" w:space="0" w:color="auto"/>
            </w:tcBorders>
            <w:shd w:val="clear" w:color="auto" w:fill="auto"/>
            <w:noWrap/>
            <w:vAlign w:val="center"/>
          </w:tcPr>
          <w:p w14:paraId="4D78CC72"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д.Пекша</w:t>
            </w:r>
          </w:p>
        </w:tc>
        <w:tc>
          <w:tcPr>
            <w:tcW w:w="3109" w:type="dxa"/>
            <w:tcBorders>
              <w:top w:val="nil"/>
              <w:left w:val="nil"/>
              <w:bottom w:val="single" w:sz="4" w:space="0" w:color="auto"/>
              <w:right w:val="single" w:sz="4" w:space="0" w:color="auto"/>
            </w:tcBorders>
            <w:shd w:val="clear" w:color="auto" w:fill="auto"/>
            <w:vAlign w:val="center"/>
          </w:tcPr>
          <w:p w14:paraId="2E480CFA"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 шт., насос ЭЦВ -6-16-110</w:t>
            </w:r>
          </w:p>
        </w:tc>
        <w:tc>
          <w:tcPr>
            <w:tcW w:w="3710" w:type="dxa"/>
            <w:tcBorders>
              <w:top w:val="nil"/>
              <w:left w:val="nil"/>
              <w:bottom w:val="single" w:sz="4" w:space="0" w:color="auto"/>
              <w:right w:val="single" w:sz="4" w:space="0" w:color="auto"/>
            </w:tcBorders>
            <w:shd w:val="clear" w:color="auto" w:fill="auto"/>
            <w:vAlign w:val="center"/>
          </w:tcPr>
          <w:p w14:paraId="1D26AB50" w14:textId="0D7357E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МУП "Водоканал Петушинского района"</w:t>
            </w:r>
          </w:p>
        </w:tc>
        <w:tc>
          <w:tcPr>
            <w:tcW w:w="1097" w:type="dxa"/>
            <w:tcBorders>
              <w:top w:val="nil"/>
              <w:left w:val="nil"/>
              <w:bottom w:val="single" w:sz="4" w:space="0" w:color="auto"/>
              <w:right w:val="single" w:sz="4" w:space="0" w:color="auto"/>
            </w:tcBorders>
            <w:shd w:val="clear" w:color="auto" w:fill="auto"/>
            <w:noWrap/>
            <w:vAlign w:val="center"/>
          </w:tcPr>
          <w:p w14:paraId="6F86E364"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132</w:t>
            </w:r>
          </w:p>
        </w:tc>
        <w:tc>
          <w:tcPr>
            <w:tcW w:w="1423" w:type="dxa"/>
            <w:tcBorders>
              <w:top w:val="nil"/>
              <w:left w:val="nil"/>
              <w:bottom w:val="single" w:sz="4" w:space="0" w:color="auto"/>
              <w:right w:val="single" w:sz="4" w:space="0" w:color="auto"/>
            </w:tcBorders>
            <w:shd w:val="clear" w:color="auto" w:fill="auto"/>
            <w:noWrap/>
            <w:vAlign w:val="center"/>
          </w:tcPr>
          <w:p w14:paraId="24CE7089"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6</w:t>
            </w:r>
          </w:p>
        </w:tc>
        <w:tc>
          <w:tcPr>
            <w:tcW w:w="1491" w:type="dxa"/>
            <w:tcBorders>
              <w:top w:val="nil"/>
              <w:left w:val="nil"/>
              <w:bottom w:val="single" w:sz="4" w:space="0" w:color="auto"/>
              <w:right w:val="single" w:sz="4" w:space="0" w:color="auto"/>
            </w:tcBorders>
            <w:shd w:val="clear" w:color="auto" w:fill="auto"/>
            <w:noWrap/>
            <w:vAlign w:val="center"/>
          </w:tcPr>
          <w:p w14:paraId="1EBFFF54"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285" w:type="dxa"/>
            <w:tcBorders>
              <w:top w:val="nil"/>
              <w:left w:val="nil"/>
              <w:bottom w:val="single" w:sz="4" w:space="0" w:color="auto"/>
              <w:right w:val="single" w:sz="4" w:space="0" w:color="auto"/>
            </w:tcBorders>
            <w:shd w:val="clear" w:color="auto" w:fill="auto"/>
            <w:noWrap/>
            <w:vAlign w:val="center"/>
          </w:tcPr>
          <w:p w14:paraId="46B2FEE6"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9</w:t>
            </w:r>
          </w:p>
        </w:tc>
      </w:tr>
      <w:tr w:rsidR="00D63FBE" w:rsidRPr="005F2031" w14:paraId="691D1286" w14:textId="77777777" w:rsidTr="007F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697"/>
          <w:jc w:val="center"/>
        </w:trPr>
        <w:tc>
          <w:tcPr>
            <w:tcW w:w="1894" w:type="dxa"/>
            <w:tcBorders>
              <w:top w:val="nil"/>
              <w:left w:val="single" w:sz="4" w:space="0" w:color="auto"/>
              <w:bottom w:val="single" w:sz="4" w:space="0" w:color="auto"/>
              <w:right w:val="single" w:sz="4" w:space="0" w:color="auto"/>
            </w:tcBorders>
            <w:shd w:val="clear" w:color="auto" w:fill="auto"/>
            <w:noWrap/>
            <w:vAlign w:val="center"/>
          </w:tcPr>
          <w:p w14:paraId="2C87022C"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п.Труд</w:t>
            </w:r>
          </w:p>
        </w:tc>
        <w:tc>
          <w:tcPr>
            <w:tcW w:w="3109" w:type="dxa"/>
            <w:tcBorders>
              <w:top w:val="nil"/>
              <w:left w:val="nil"/>
              <w:bottom w:val="single" w:sz="4" w:space="0" w:color="auto"/>
              <w:right w:val="single" w:sz="4" w:space="0" w:color="auto"/>
            </w:tcBorders>
            <w:shd w:val="clear" w:color="auto" w:fill="auto"/>
            <w:vAlign w:val="center"/>
          </w:tcPr>
          <w:p w14:paraId="526B2D05"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2 шт., в т.ч. 1 резерв</w:t>
            </w:r>
            <w:proofErr w:type="gramStart"/>
            <w:r w:rsidRPr="005F2031">
              <w:rPr>
                <w:rFonts w:cs="Times New Roman"/>
                <w:color w:val="000000"/>
                <w:sz w:val="22"/>
              </w:rPr>
              <w:t>.,насосы</w:t>
            </w:r>
            <w:proofErr w:type="gramEnd"/>
            <w:r w:rsidRPr="005F2031">
              <w:rPr>
                <w:rFonts w:cs="Times New Roman"/>
                <w:color w:val="000000"/>
                <w:sz w:val="22"/>
              </w:rPr>
              <w:t xml:space="preserve"> ЭЦВ -6-25-110, ЭЦВ -8-25-125</w:t>
            </w:r>
          </w:p>
        </w:tc>
        <w:tc>
          <w:tcPr>
            <w:tcW w:w="3710" w:type="dxa"/>
            <w:tcBorders>
              <w:top w:val="nil"/>
              <w:left w:val="nil"/>
              <w:bottom w:val="single" w:sz="4" w:space="0" w:color="auto"/>
              <w:right w:val="single" w:sz="4" w:space="0" w:color="auto"/>
            </w:tcBorders>
            <w:shd w:val="clear" w:color="auto" w:fill="auto"/>
            <w:vAlign w:val="center"/>
          </w:tcPr>
          <w:p w14:paraId="74AB0D41" w14:textId="1CFFE0EF"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МУП "Водоканал Петушинского района"</w:t>
            </w:r>
          </w:p>
        </w:tc>
        <w:tc>
          <w:tcPr>
            <w:tcW w:w="1097" w:type="dxa"/>
            <w:tcBorders>
              <w:top w:val="nil"/>
              <w:left w:val="nil"/>
              <w:bottom w:val="single" w:sz="4" w:space="0" w:color="auto"/>
              <w:right w:val="single" w:sz="4" w:space="0" w:color="auto"/>
            </w:tcBorders>
            <w:shd w:val="clear" w:color="auto" w:fill="auto"/>
            <w:noWrap/>
            <w:vAlign w:val="center"/>
          </w:tcPr>
          <w:p w14:paraId="61285ACA"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37</w:t>
            </w:r>
          </w:p>
        </w:tc>
        <w:tc>
          <w:tcPr>
            <w:tcW w:w="1423" w:type="dxa"/>
            <w:tcBorders>
              <w:top w:val="nil"/>
              <w:left w:val="nil"/>
              <w:bottom w:val="single" w:sz="4" w:space="0" w:color="auto"/>
              <w:right w:val="single" w:sz="4" w:space="0" w:color="auto"/>
            </w:tcBorders>
            <w:shd w:val="clear" w:color="auto" w:fill="auto"/>
            <w:noWrap/>
            <w:vAlign w:val="center"/>
          </w:tcPr>
          <w:p w14:paraId="642FF20A"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4</w:t>
            </w:r>
          </w:p>
        </w:tc>
        <w:tc>
          <w:tcPr>
            <w:tcW w:w="1491" w:type="dxa"/>
            <w:tcBorders>
              <w:top w:val="nil"/>
              <w:left w:val="nil"/>
              <w:bottom w:val="single" w:sz="4" w:space="0" w:color="auto"/>
              <w:right w:val="single" w:sz="4" w:space="0" w:color="auto"/>
            </w:tcBorders>
            <w:shd w:val="clear" w:color="auto" w:fill="auto"/>
            <w:noWrap/>
            <w:vAlign w:val="center"/>
          </w:tcPr>
          <w:p w14:paraId="1E6550BD"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285" w:type="dxa"/>
            <w:tcBorders>
              <w:top w:val="nil"/>
              <w:left w:val="nil"/>
              <w:bottom w:val="single" w:sz="4" w:space="0" w:color="auto"/>
              <w:right w:val="single" w:sz="4" w:space="0" w:color="auto"/>
            </w:tcBorders>
            <w:shd w:val="clear" w:color="auto" w:fill="auto"/>
            <w:noWrap/>
            <w:vAlign w:val="center"/>
          </w:tcPr>
          <w:p w14:paraId="2FD713BD"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4</w:t>
            </w:r>
          </w:p>
        </w:tc>
      </w:tr>
      <w:tr w:rsidR="00D63FBE" w:rsidRPr="005F2031" w14:paraId="5B015922" w14:textId="77777777" w:rsidTr="007F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565"/>
          <w:jc w:val="center"/>
        </w:trPr>
        <w:tc>
          <w:tcPr>
            <w:tcW w:w="1894" w:type="dxa"/>
            <w:tcBorders>
              <w:top w:val="nil"/>
              <w:left w:val="single" w:sz="4" w:space="0" w:color="auto"/>
              <w:bottom w:val="single" w:sz="4" w:space="0" w:color="auto"/>
              <w:right w:val="single" w:sz="4" w:space="0" w:color="auto"/>
            </w:tcBorders>
            <w:shd w:val="clear" w:color="auto" w:fill="auto"/>
            <w:noWrap/>
            <w:vAlign w:val="center"/>
          </w:tcPr>
          <w:p w14:paraId="1B5C88DB"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д.Анкудиново</w:t>
            </w:r>
          </w:p>
        </w:tc>
        <w:tc>
          <w:tcPr>
            <w:tcW w:w="3109" w:type="dxa"/>
            <w:tcBorders>
              <w:top w:val="nil"/>
              <w:left w:val="nil"/>
              <w:bottom w:val="single" w:sz="4" w:space="0" w:color="auto"/>
              <w:right w:val="single" w:sz="4" w:space="0" w:color="auto"/>
            </w:tcBorders>
            <w:shd w:val="clear" w:color="auto" w:fill="auto"/>
            <w:vAlign w:val="center"/>
          </w:tcPr>
          <w:p w14:paraId="47FAFBCC"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 шт., насос ЭЦВ -6-16-110</w:t>
            </w:r>
          </w:p>
        </w:tc>
        <w:tc>
          <w:tcPr>
            <w:tcW w:w="3710" w:type="dxa"/>
            <w:tcBorders>
              <w:top w:val="nil"/>
              <w:left w:val="nil"/>
              <w:bottom w:val="single" w:sz="4" w:space="0" w:color="auto"/>
              <w:right w:val="single" w:sz="4" w:space="0" w:color="auto"/>
            </w:tcBorders>
            <w:shd w:val="clear" w:color="auto" w:fill="auto"/>
            <w:vAlign w:val="center"/>
          </w:tcPr>
          <w:p w14:paraId="029A8A78" w14:textId="1F64E42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МУП "Водоканал Петушинского района"</w:t>
            </w:r>
          </w:p>
        </w:tc>
        <w:tc>
          <w:tcPr>
            <w:tcW w:w="1097" w:type="dxa"/>
            <w:tcBorders>
              <w:top w:val="nil"/>
              <w:left w:val="nil"/>
              <w:bottom w:val="single" w:sz="4" w:space="0" w:color="auto"/>
              <w:right w:val="single" w:sz="4" w:space="0" w:color="auto"/>
            </w:tcBorders>
            <w:shd w:val="clear" w:color="auto" w:fill="auto"/>
            <w:noWrap/>
            <w:vAlign w:val="center"/>
          </w:tcPr>
          <w:p w14:paraId="7DBECA66"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67</w:t>
            </w:r>
          </w:p>
        </w:tc>
        <w:tc>
          <w:tcPr>
            <w:tcW w:w="1423" w:type="dxa"/>
            <w:tcBorders>
              <w:top w:val="nil"/>
              <w:left w:val="nil"/>
              <w:bottom w:val="single" w:sz="4" w:space="0" w:color="auto"/>
              <w:right w:val="single" w:sz="4" w:space="0" w:color="auto"/>
            </w:tcBorders>
            <w:shd w:val="clear" w:color="auto" w:fill="auto"/>
            <w:noWrap/>
            <w:vAlign w:val="center"/>
          </w:tcPr>
          <w:p w14:paraId="1B679CBA"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491" w:type="dxa"/>
            <w:tcBorders>
              <w:top w:val="nil"/>
              <w:left w:val="nil"/>
              <w:bottom w:val="single" w:sz="4" w:space="0" w:color="auto"/>
              <w:right w:val="single" w:sz="4" w:space="0" w:color="auto"/>
            </w:tcBorders>
            <w:shd w:val="clear" w:color="auto" w:fill="auto"/>
            <w:noWrap/>
            <w:vAlign w:val="center"/>
          </w:tcPr>
          <w:p w14:paraId="70F444BD"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285" w:type="dxa"/>
            <w:tcBorders>
              <w:top w:val="nil"/>
              <w:left w:val="nil"/>
              <w:bottom w:val="single" w:sz="4" w:space="0" w:color="auto"/>
              <w:right w:val="single" w:sz="4" w:space="0" w:color="auto"/>
            </w:tcBorders>
            <w:shd w:val="clear" w:color="auto" w:fill="auto"/>
            <w:noWrap/>
            <w:vAlign w:val="center"/>
          </w:tcPr>
          <w:p w14:paraId="65FDF733"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w:t>
            </w:r>
          </w:p>
        </w:tc>
      </w:tr>
      <w:tr w:rsidR="00D63FBE" w:rsidRPr="005F2031" w14:paraId="5FC1C2D2" w14:textId="77777777" w:rsidTr="007F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687"/>
          <w:jc w:val="center"/>
        </w:trPr>
        <w:tc>
          <w:tcPr>
            <w:tcW w:w="1894" w:type="dxa"/>
            <w:tcBorders>
              <w:top w:val="nil"/>
              <w:left w:val="single" w:sz="4" w:space="0" w:color="auto"/>
              <w:bottom w:val="single" w:sz="4" w:space="0" w:color="auto"/>
              <w:right w:val="single" w:sz="4" w:space="0" w:color="auto"/>
            </w:tcBorders>
            <w:shd w:val="clear" w:color="auto" w:fill="auto"/>
            <w:noWrap/>
            <w:vAlign w:val="center"/>
          </w:tcPr>
          <w:p w14:paraId="5DC565FC"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д.Пахомово</w:t>
            </w:r>
          </w:p>
        </w:tc>
        <w:tc>
          <w:tcPr>
            <w:tcW w:w="3109" w:type="dxa"/>
            <w:tcBorders>
              <w:top w:val="nil"/>
              <w:left w:val="nil"/>
              <w:bottom w:val="single" w:sz="4" w:space="0" w:color="auto"/>
              <w:right w:val="single" w:sz="4" w:space="0" w:color="auto"/>
            </w:tcBorders>
            <w:shd w:val="clear" w:color="auto" w:fill="auto"/>
            <w:vAlign w:val="center"/>
          </w:tcPr>
          <w:p w14:paraId="78E65F51"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 шт., насос ЭЦВ -5-6,5-120</w:t>
            </w:r>
          </w:p>
        </w:tc>
        <w:tc>
          <w:tcPr>
            <w:tcW w:w="3710" w:type="dxa"/>
            <w:tcBorders>
              <w:top w:val="nil"/>
              <w:left w:val="nil"/>
              <w:bottom w:val="single" w:sz="4" w:space="0" w:color="auto"/>
              <w:right w:val="single" w:sz="4" w:space="0" w:color="auto"/>
            </w:tcBorders>
            <w:shd w:val="clear" w:color="auto" w:fill="auto"/>
            <w:vAlign w:val="center"/>
          </w:tcPr>
          <w:p w14:paraId="38E3A069" w14:textId="7C916FE6"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МУП "Водоканал Петушинского района"</w:t>
            </w:r>
          </w:p>
        </w:tc>
        <w:tc>
          <w:tcPr>
            <w:tcW w:w="1097" w:type="dxa"/>
            <w:tcBorders>
              <w:top w:val="nil"/>
              <w:left w:val="nil"/>
              <w:bottom w:val="single" w:sz="4" w:space="0" w:color="auto"/>
              <w:right w:val="single" w:sz="4" w:space="0" w:color="auto"/>
            </w:tcBorders>
            <w:shd w:val="clear" w:color="auto" w:fill="auto"/>
            <w:noWrap/>
            <w:vAlign w:val="center"/>
          </w:tcPr>
          <w:p w14:paraId="0F8DAAE6"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39</w:t>
            </w:r>
          </w:p>
        </w:tc>
        <w:tc>
          <w:tcPr>
            <w:tcW w:w="1423" w:type="dxa"/>
            <w:tcBorders>
              <w:top w:val="nil"/>
              <w:left w:val="nil"/>
              <w:bottom w:val="single" w:sz="4" w:space="0" w:color="auto"/>
              <w:right w:val="single" w:sz="4" w:space="0" w:color="auto"/>
            </w:tcBorders>
            <w:shd w:val="clear" w:color="auto" w:fill="auto"/>
            <w:noWrap/>
            <w:vAlign w:val="center"/>
          </w:tcPr>
          <w:p w14:paraId="48E1E95C"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491" w:type="dxa"/>
            <w:tcBorders>
              <w:top w:val="nil"/>
              <w:left w:val="nil"/>
              <w:bottom w:val="single" w:sz="4" w:space="0" w:color="auto"/>
              <w:right w:val="single" w:sz="4" w:space="0" w:color="auto"/>
            </w:tcBorders>
            <w:shd w:val="clear" w:color="auto" w:fill="auto"/>
            <w:noWrap/>
            <w:vAlign w:val="center"/>
          </w:tcPr>
          <w:p w14:paraId="1DC243EB"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285" w:type="dxa"/>
            <w:tcBorders>
              <w:top w:val="nil"/>
              <w:left w:val="nil"/>
              <w:bottom w:val="single" w:sz="4" w:space="0" w:color="auto"/>
              <w:right w:val="single" w:sz="4" w:space="0" w:color="auto"/>
            </w:tcBorders>
            <w:shd w:val="clear" w:color="auto" w:fill="auto"/>
            <w:noWrap/>
            <w:vAlign w:val="center"/>
          </w:tcPr>
          <w:p w14:paraId="40B44B83"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r>
      <w:tr w:rsidR="00D63FBE" w:rsidRPr="005F2031" w14:paraId="439D30BE" w14:textId="77777777" w:rsidTr="007F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554"/>
          <w:jc w:val="center"/>
        </w:trPr>
        <w:tc>
          <w:tcPr>
            <w:tcW w:w="1894" w:type="dxa"/>
            <w:tcBorders>
              <w:top w:val="nil"/>
              <w:left w:val="single" w:sz="4" w:space="0" w:color="auto"/>
              <w:bottom w:val="single" w:sz="4" w:space="0" w:color="auto"/>
              <w:right w:val="single" w:sz="4" w:space="0" w:color="auto"/>
            </w:tcBorders>
            <w:shd w:val="clear" w:color="auto" w:fill="auto"/>
            <w:noWrap/>
            <w:vAlign w:val="center"/>
          </w:tcPr>
          <w:p w14:paraId="275BD126"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д.Липна</w:t>
            </w:r>
          </w:p>
        </w:tc>
        <w:tc>
          <w:tcPr>
            <w:tcW w:w="3109" w:type="dxa"/>
            <w:tcBorders>
              <w:top w:val="nil"/>
              <w:left w:val="nil"/>
              <w:bottom w:val="single" w:sz="4" w:space="0" w:color="auto"/>
              <w:right w:val="single" w:sz="4" w:space="0" w:color="auto"/>
            </w:tcBorders>
            <w:shd w:val="clear" w:color="auto" w:fill="auto"/>
            <w:vAlign w:val="center"/>
          </w:tcPr>
          <w:p w14:paraId="08737700"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 шт., насос ЭЦВ -6-16-110</w:t>
            </w:r>
          </w:p>
        </w:tc>
        <w:tc>
          <w:tcPr>
            <w:tcW w:w="3710" w:type="dxa"/>
            <w:tcBorders>
              <w:top w:val="nil"/>
              <w:left w:val="nil"/>
              <w:bottom w:val="single" w:sz="4" w:space="0" w:color="auto"/>
              <w:right w:val="single" w:sz="4" w:space="0" w:color="auto"/>
            </w:tcBorders>
            <w:shd w:val="clear" w:color="auto" w:fill="auto"/>
            <w:vAlign w:val="center"/>
          </w:tcPr>
          <w:p w14:paraId="50A8E675" w14:textId="727ED28C"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МУП "Водоканал Петушинского района"</w:t>
            </w:r>
          </w:p>
        </w:tc>
        <w:tc>
          <w:tcPr>
            <w:tcW w:w="1097" w:type="dxa"/>
            <w:tcBorders>
              <w:top w:val="nil"/>
              <w:left w:val="nil"/>
              <w:bottom w:val="single" w:sz="4" w:space="0" w:color="auto"/>
              <w:right w:val="single" w:sz="4" w:space="0" w:color="auto"/>
            </w:tcBorders>
            <w:shd w:val="clear" w:color="auto" w:fill="auto"/>
            <w:noWrap/>
            <w:vAlign w:val="center"/>
          </w:tcPr>
          <w:p w14:paraId="7A9DFDD4"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13</w:t>
            </w:r>
          </w:p>
        </w:tc>
        <w:tc>
          <w:tcPr>
            <w:tcW w:w="1423" w:type="dxa"/>
            <w:tcBorders>
              <w:top w:val="nil"/>
              <w:left w:val="nil"/>
              <w:bottom w:val="single" w:sz="4" w:space="0" w:color="auto"/>
              <w:right w:val="single" w:sz="4" w:space="0" w:color="auto"/>
            </w:tcBorders>
            <w:shd w:val="clear" w:color="auto" w:fill="auto"/>
            <w:noWrap/>
            <w:vAlign w:val="center"/>
          </w:tcPr>
          <w:p w14:paraId="1A1F9A5D"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2</w:t>
            </w:r>
          </w:p>
        </w:tc>
        <w:tc>
          <w:tcPr>
            <w:tcW w:w="1491" w:type="dxa"/>
            <w:tcBorders>
              <w:top w:val="nil"/>
              <w:left w:val="nil"/>
              <w:bottom w:val="single" w:sz="4" w:space="0" w:color="auto"/>
              <w:right w:val="single" w:sz="4" w:space="0" w:color="auto"/>
            </w:tcBorders>
            <w:shd w:val="clear" w:color="auto" w:fill="auto"/>
            <w:noWrap/>
            <w:vAlign w:val="center"/>
          </w:tcPr>
          <w:p w14:paraId="4971AE70"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285" w:type="dxa"/>
            <w:tcBorders>
              <w:top w:val="nil"/>
              <w:left w:val="nil"/>
              <w:bottom w:val="single" w:sz="4" w:space="0" w:color="auto"/>
              <w:right w:val="single" w:sz="4" w:space="0" w:color="auto"/>
            </w:tcBorders>
            <w:shd w:val="clear" w:color="auto" w:fill="auto"/>
            <w:noWrap/>
            <w:vAlign w:val="center"/>
          </w:tcPr>
          <w:p w14:paraId="293DD18F"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2</w:t>
            </w:r>
          </w:p>
        </w:tc>
      </w:tr>
      <w:tr w:rsidR="00D63FBE" w:rsidRPr="005F2031" w14:paraId="1CE15370" w14:textId="77777777" w:rsidTr="007F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704"/>
          <w:jc w:val="center"/>
        </w:trPr>
        <w:tc>
          <w:tcPr>
            <w:tcW w:w="1894" w:type="dxa"/>
            <w:tcBorders>
              <w:top w:val="nil"/>
              <w:left w:val="single" w:sz="4" w:space="0" w:color="auto"/>
              <w:bottom w:val="single" w:sz="4" w:space="0" w:color="auto"/>
              <w:right w:val="single" w:sz="4" w:space="0" w:color="auto"/>
            </w:tcBorders>
            <w:shd w:val="clear" w:color="auto" w:fill="auto"/>
            <w:noWrap/>
            <w:vAlign w:val="center"/>
          </w:tcPr>
          <w:p w14:paraId="0063C20B" w14:textId="77777777" w:rsidR="00D63FBE" w:rsidRPr="005F2031" w:rsidRDefault="00D63FBE" w:rsidP="007F5421">
            <w:pPr>
              <w:spacing w:line="240" w:lineRule="auto"/>
              <w:ind w:firstLine="0"/>
              <w:jc w:val="center"/>
              <w:rPr>
                <w:rFonts w:cs="Times New Roman"/>
                <w:color w:val="000000"/>
                <w:sz w:val="22"/>
              </w:rPr>
            </w:pPr>
            <w:proofErr w:type="gramStart"/>
            <w:r w:rsidRPr="005F2031">
              <w:rPr>
                <w:rFonts w:cs="Times New Roman"/>
                <w:color w:val="000000"/>
                <w:sz w:val="22"/>
              </w:rPr>
              <w:t>пос.Сушнево</w:t>
            </w:r>
            <w:proofErr w:type="gramEnd"/>
            <w:r w:rsidRPr="005F2031">
              <w:rPr>
                <w:rFonts w:cs="Times New Roman"/>
                <w:color w:val="000000"/>
                <w:sz w:val="22"/>
              </w:rPr>
              <w:t>-1</w:t>
            </w:r>
          </w:p>
        </w:tc>
        <w:tc>
          <w:tcPr>
            <w:tcW w:w="3109" w:type="dxa"/>
            <w:tcBorders>
              <w:top w:val="nil"/>
              <w:left w:val="nil"/>
              <w:bottom w:val="single" w:sz="4" w:space="0" w:color="auto"/>
              <w:right w:val="single" w:sz="4" w:space="0" w:color="auto"/>
            </w:tcBorders>
            <w:shd w:val="clear" w:color="auto" w:fill="auto"/>
            <w:vAlign w:val="center"/>
          </w:tcPr>
          <w:p w14:paraId="0E17CB62"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 шт., насос ЭЦВ -6-6,5-125</w:t>
            </w:r>
          </w:p>
        </w:tc>
        <w:tc>
          <w:tcPr>
            <w:tcW w:w="3710" w:type="dxa"/>
            <w:tcBorders>
              <w:top w:val="nil"/>
              <w:left w:val="nil"/>
              <w:bottom w:val="single" w:sz="4" w:space="0" w:color="auto"/>
              <w:right w:val="single" w:sz="4" w:space="0" w:color="auto"/>
            </w:tcBorders>
            <w:shd w:val="clear" w:color="auto" w:fill="auto"/>
            <w:vAlign w:val="center"/>
          </w:tcPr>
          <w:p w14:paraId="41E22899" w14:textId="066038C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МУП "Водоканал Петушинского района"</w:t>
            </w:r>
          </w:p>
        </w:tc>
        <w:tc>
          <w:tcPr>
            <w:tcW w:w="1097" w:type="dxa"/>
            <w:tcBorders>
              <w:top w:val="nil"/>
              <w:left w:val="nil"/>
              <w:bottom w:val="single" w:sz="4" w:space="0" w:color="auto"/>
              <w:right w:val="single" w:sz="4" w:space="0" w:color="auto"/>
            </w:tcBorders>
            <w:shd w:val="clear" w:color="auto" w:fill="auto"/>
            <w:noWrap/>
            <w:vAlign w:val="center"/>
          </w:tcPr>
          <w:p w14:paraId="1C3C4E0E"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29</w:t>
            </w:r>
          </w:p>
        </w:tc>
        <w:tc>
          <w:tcPr>
            <w:tcW w:w="1423" w:type="dxa"/>
            <w:tcBorders>
              <w:top w:val="nil"/>
              <w:left w:val="nil"/>
              <w:bottom w:val="single" w:sz="4" w:space="0" w:color="auto"/>
              <w:right w:val="single" w:sz="4" w:space="0" w:color="auto"/>
            </w:tcBorders>
            <w:shd w:val="clear" w:color="auto" w:fill="auto"/>
            <w:noWrap/>
            <w:vAlign w:val="center"/>
          </w:tcPr>
          <w:p w14:paraId="508B3E49"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491" w:type="dxa"/>
            <w:tcBorders>
              <w:top w:val="nil"/>
              <w:left w:val="nil"/>
              <w:bottom w:val="single" w:sz="4" w:space="0" w:color="auto"/>
              <w:right w:val="single" w:sz="4" w:space="0" w:color="auto"/>
            </w:tcBorders>
            <w:shd w:val="clear" w:color="auto" w:fill="auto"/>
            <w:noWrap/>
            <w:vAlign w:val="center"/>
          </w:tcPr>
          <w:p w14:paraId="08E15023"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285" w:type="dxa"/>
            <w:tcBorders>
              <w:top w:val="nil"/>
              <w:left w:val="nil"/>
              <w:bottom w:val="single" w:sz="4" w:space="0" w:color="auto"/>
              <w:right w:val="single" w:sz="4" w:space="0" w:color="auto"/>
            </w:tcBorders>
            <w:shd w:val="clear" w:color="auto" w:fill="auto"/>
            <w:noWrap/>
            <w:vAlign w:val="center"/>
          </w:tcPr>
          <w:p w14:paraId="46CC0B7B"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w:t>
            </w:r>
          </w:p>
        </w:tc>
      </w:tr>
      <w:tr w:rsidR="00D63FBE" w:rsidRPr="005F2031" w14:paraId="655A898D" w14:textId="77777777" w:rsidTr="007F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700"/>
          <w:jc w:val="center"/>
        </w:trPr>
        <w:tc>
          <w:tcPr>
            <w:tcW w:w="1894" w:type="dxa"/>
            <w:tcBorders>
              <w:top w:val="nil"/>
              <w:left w:val="single" w:sz="4" w:space="0" w:color="auto"/>
              <w:bottom w:val="single" w:sz="4" w:space="0" w:color="auto"/>
              <w:right w:val="single" w:sz="4" w:space="0" w:color="auto"/>
            </w:tcBorders>
            <w:shd w:val="clear" w:color="auto" w:fill="auto"/>
            <w:noWrap/>
            <w:vAlign w:val="center"/>
          </w:tcPr>
          <w:p w14:paraId="0B4ABCCB" w14:textId="77777777" w:rsidR="00D63FBE" w:rsidRPr="005F2031" w:rsidRDefault="00D63FBE" w:rsidP="007F5421">
            <w:pPr>
              <w:spacing w:line="240" w:lineRule="auto"/>
              <w:ind w:firstLine="0"/>
              <w:jc w:val="center"/>
              <w:rPr>
                <w:rFonts w:cs="Times New Roman"/>
                <w:color w:val="000000"/>
                <w:sz w:val="22"/>
              </w:rPr>
            </w:pPr>
            <w:proofErr w:type="gramStart"/>
            <w:r w:rsidRPr="005F2031">
              <w:rPr>
                <w:rFonts w:cs="Times New Roman"/>
                <w:color w:val="000000"/>
                <w:sz w:val="22"/>
              </w:rPr>
              <w:t>пос.Сушнево</w:t>
            </w:r>
            <w:proofErr w:type="gramEnd"/>
            <w:r w:rsidRPr="005F2031">
              <w:rPr>
                <w:rFonts w:cs="Times New Roman"/>
                <w:color w:val="000000"/>
                <w:sz w:val="22"/>
              </w:rPr>
              <w:t>-2</w:t>
            </w:r>
          </w:p>
        </w:tc>
        <w:tc>
          <w:tcPr>
            <w:tcW w:w="3109" w:type="dxa"/>
            <w:tcBorders>
              <w:top w:val="nil"/>
              <w:left w:val="nil"/>
              <w:bottom w:val="single" w:sz="4" w:space="0" w:color="auto"/>
              <w:right w:val="single" w:sz="4" w:space="0" w:color="auto"/>
            </w:tcBorders>
            <w:shd w:val="clear" w:color="auto" w:fill="auto"/>
            <w:vAlign w:val="center"/>
          </w:tcPr>
          <w:p w14:paraId="4D3967B3"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 шт., насос ЭЦВ -5-6,5-80</w:t>
            </w:r>
          </w:p>
        </w:tc>
        <w:tc>
          <w:tcPr>
            <w:tcW w:w="3710" w:type="dxa"/>
            <w:tcBorders>
              <w:top w:val="nil"/>
              <w:left w:val="nil"/>
              <w:bottom w:val="single" w:sz="4" w:space="0" w:color="auto"/>
              <w:right w:val="single" w:sz="4" w:space="0" w:color="auto"/>
            </w:tcBorders>
            <w:shd w:val="clear" w:color="auto" w:fill="auto"/>
            <w:vAlign w:val="center"/>
          </w:tcPr>
          <w:p w14:paraId="2E4C2175" w14:textId="346EDDC5"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МУП "Водоканал Петушинского района"</w:t>
            </w:r>
          </w:p>
        </w:tc>
        <w:tc>
          <w:tcPr>
            <w:tcW w:w="1097" w:type="dxa"/>
            <w:tcBorders>
              <w:top w:val="nil"/>
              <w:left w:val="nil"/>
              <w:bottom w:val="single" w:sz="4" w:space="0" w:color="auto"/>
              <w:right w:val="single" w:sz="4" w:space="0" w:color="auto"/>
            </w:tcBorders>
            <w:shd w:val="clear" w:color="auto" w:fill="auto"/>
            <w:noWrap/>
            <w:vAlign w:val="center"/>
          </w:tcPr>
          <w:p w14:paraId="39AC60C4"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17</w:t>
            </w:r>
          </w:p>
        </w:tc>
        <w:tc>
          <w:tcPr>
            <w:tcW w:w="1423" w:type="dxa"/>
            <w:tcBorders>
              <w:top w:val="nil"/>
              <w:left w:val="nil"/>
              <w:bottom w:val="single" w:sz="4" w:space="0" w:color="auto"/>
              <w:right w:val="single" w:sz="4" w:space="0" w:color="auto"/>
            </w:tcBorders>
            <w:shd w:val="clear" w:color="auto" w:fill="auto"/>
            <w:noWrap/>
            <w:vAlign w:val="center"/>
          </w:tcPr>
          <w:p w14:paraId="2509222F"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491" w:type="dxa"/>
            <w:tcBorders>
              <w:top w:val="nil"/>
              <w:left w:val="nil"/>
              <w:bottom w:val="single" w:sz="4" w:space="0" w:color="auto"/>
              <w:right w:val="single" w:sz="4" w:space="0" w:color="auto"/>
            </w:tcBorders>
            <w:shd w:val="clear" w:color="auto" w:fill="auto"/>
            <w:noWrap/>
            <w:vAlign w:val="center"/>
          </w:tcPr>
          <w:p w14:paraId="6A713CE3"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285" w:type="dxa"/>
            <w:tcBorders>
              <w:top w:val="nil"/>
              <w:left w:val="nil"/>
              <w:bottom w:val="single" w:sz="4" w:space="0" w:color="auto"/>
              <w:right w:val="single" w:sz="4" w:space="0" w:color="auto"/>
            </w:tcBorders>
            <w:shd w:val="clear" w:color="auto" w:fill="auto"/>
            <w:noWrap/>
            <w:vAlign w:val="center"/>
          </w:tcPr>
          <w:p w14:paraId="1539CC2D"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2</w:t>
            </w:r>
          </w:p>
        </w:tc>
      </w:tr>
      <w:tr w:rsidR="00D63FBE" w:rsidRPr="005F2031" w14:paraId="0253D3A7" w14:textId="77777777" w:rsidTr="007F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960"/>
          <w:jc w:val="center"/>
        </w:trPr>
        <w:tc>
          <w:tcPr>
            <w:tcW w:w="1894" w:type="dxa"/>
            <w:tcBorders>
              <w:top w:val="nil"/>
              <w:left w:val="single" w:sz="4" w:space="0" w:color="auto"/>
              <w:bottom w:val="single" w:sz="4" w:space="0" w:color="auto"/>
              <w:right w:val="single" w:sz="4" w:space="0" w:color="auto"/>
            </w:tcBorders>
            <w:shd w:val="clear" w:color="auto" w:fill="auto"/>
            <w:noWrap/>
            <w:vAlign w:val="center"/>
          </w:tcPr>
          <w:p w14:paraId="5D5BD0B2"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д.Ларионово</w:t>
            </w:r>
          </w:p>
        </w:tc>
        <w:tc>
          <w:tcPr>
            <w:tcW w:w="3109" w:type="dxa"/>
            <w:tcBorders>
              <w:top w:val="nil"/>
              <w:left w:val="nil"/>
              <w:bottom w:val="single" w:sz="4" w:space="0" w:color="auto"/>
              <w:right w:val="single" w:sz="4" w:space="0" w:color="auto"/>
            </w:tcBorders>
            <w:shd w:val="clear" w:color="auto" w:fill="auto"/>
            <w:vAlign w:val="center"/>
          </w:tcPr>
          <w:p w14:paraId="26621AC7"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2 шт., в т.ч. 1 резерв., насос ЭЦВ -5-6,5-80</w:t>
            </w:r>
          </w:p>
        </w:tc>
        <w:tc>
          <w:tcPr>
            <w:tcW w:w="3710" w:type="dxa"/>
            <w:tcBorders>
              <w:top w:val="nil"/>
              <w:left w:val="nil"/>
              <w:bottom w:val="single" w:sz="4" w:space="0" w:color="auto"/>
              <w:right w:val="single" w:sz="4" w:space="0" w:color="auto"/>
            </w:tcBorders>
            <w:shd w:val="clear" w:color="auto" w:fill="auto"/>
            <w:vAlign w:val="center"/>
          </w:tcPr>
          <w:p w14:paraId="1CA9FD2B" w14:textId="1C3EA03E"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МУП "Водоканал Петушинского района"</w:t>
            </w:r>
          </w:p>
        </w:tc>
        <w:tc>
          <w:tcPr>
            <w:tcW w:w="1097" w:type="dxa"/>
            <w:tcBorders>
              <w:top w:val="nil"/>
              <w:left w:val="nil"/>
              <w:bottom w:val="single" w:sz="4" w:space="0" w:color="auto"/>
              <w:right w:val="single" w:sz="4" w:space="0" w:color="auto"/>
            </w:tcBorders>
            <w:shd w:val="clear" w:color="auto" w:fill="auto"/>
            <w:noWrap/>
            <w:vAlign w:val="center"/>
          </w:tcPr>
          <w:p w14:paraId="406208ED"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25</w:t>
            </w:r>
          </w:p>
        </w:tc>
        <w:tc>
          <w:tcPr>
            <w:tcW w:w="1423" w:type="dxa"/>
            <w:tcBorders>
              <w:top w:val="nil"/>
              <w:left w:val="nil"/>
              <w:bottom w:val="single" w:sz="4" w:space="0" w:color="auto"/>
              <w:right w:val="single" w:sz="4" w:space="0" w:color="auto"/>
            </w:tcBorders>
            <w:shd w:val="clear" w:color="auto" w:fill="auto"/>
            <w:noWrap/>
            <w:vAlign w:val="center"/>
          </w:tcPr>
          <w:p w14:paraId="0BFD4FAE"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491" w:type="dxa"/>
            <w:tcBorders>
              <w:top w:val="nil"/>
              <w:left w:val="nil"/>
              <w:bottom w:val="single" w:sz="4" w:space="0" w:color="auto"/>
              <w:right w:val="single" w:sz="4" w:space="0" w:color="auto"/>
            </w:tcBorders>
            <w:shd w:val="clear" w:color="auto" w:fill="auto"/>
            <w:noWrap/>
            <w:vAlign w:val="center"/>
          </w:tcPr>
          <w:p w14:paraId="0FE6890D"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285" w:type="dxa"/>
            <w:tcBorders>
              <w:top w:val="nil"/>
              <w:left w:val="nil"/>
              <w:bottom w:val="single" w:sz="4" w:space="0" w:color="auto"/>
              <w:right w:val="single" w:sz="4" w:space="0" w:color="auto"/>
            </w:tcBorders>
            <w:shd w:val="clear" w:color="auto" w:fill="auto"/>
            <w:noWrap/>
            <w:vAlign w:val="center"/>
          </w:tcPr>
          <w:p w14:paraId="1A246C1A"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r>
      <w:tr w:rsidR="00D63FBE" w:rsidRPr="005F2031" w14:paraId="6EEDC6B5" w14:textId="77777777" w:rsidTr="007F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726"/>
          <w:jc w:val="center"/>
        </w:trPr>
        <w:tc>
          <w:tcPr>
            <w:tcW w:w="1894" w:type="dxa"/>
            <w:tcBorders>
              <w:top w:val="nil"/>
              <w:left w:val="single" w:sz="4" w:space="0" w:color="auto"/>
              <w:bottom w:val="single" w:sz="4" w:space="0" w:color="auto"/>
              <w:right w:val="single" w:sz="4" w:space="0" w:color="auto"/>
            </w:tcBorders>
            <w:shd w:val="clear" w:color="auto" w:fill="auto"/>
            <w:noWrap/>
            <w:vAlign w:val="center"/>
          </w:tcPr>
          <w:p w14:paraId="64EB559A"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lastRenderedPageBreak/>
              <w:t>д.Метенино</w:t>
            </w:r>
          </w:p>
        </w:tc>
        <w:tc>
          <w:tcPr>
            <w:tcW w:w="3109" w:type="dxa"/>
            <w:tcBorders>
              <w:top w:val="nil"/>
              <w:left w:val="nil"/>
              <w:bottom w:val="single" w:sz="4" w:space="0" w:color="auto"/>
              <w:right w:val="single" w:sz="4" w:space="0" w:color="auto"/>
            </w:tcBorders>
            <w:shd w:val="clear" w:color="auto" w:fill="auto"/>
            <w:vAlign w:val="center"/>
          </w:tcPr>
          <w:p w14:paraId="333FEE08"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 шт., насос ЭЦВ -5-6,5-80</w:t>
            </w:r>
          </w:p>
        </w:tc>
        <w:tc>
          <w:tcPr>
            <w:tcW w:w="3710" w:type="dxa"/>
            <w:tcBorders>
              <w:top w:val="nil"/>
              <w:left w:val="nil"/>
              <w:bottom w:val="single" w:sz="4" w:space="0" w:color="auto"/>
              <w:right w:val="single" w:sz="4" w:space="0" w:color="auto"/>
            </w:tcBorders>
            <w:shd w:val="clear" w:color="auto" w:fill="auto"/>
            <w:vAlign w:val="center"/>
          </w:tcPr>
          <w:p w14:paraId="369B87C4" w14:textId="29961D8D"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МУП "Водоканал Петушинского района"</w:t>
            </w:r>
          </w:p>
        </w:tc>
        <w:tc>
          <w:tcPr>
            <w:tcW w:w="1097" w:type="dxa"/>
            <w:tcBorders>
              <w:top w:val="nil"/>
              <w:left w:val="nil"/>
              <w:bottom w:val="single" w:sz="4" w:space="0" w:color="auto"/>
              <w:right w:val="single" w:sz="4" w:space="0" w:color="auto"/>
            </w:tcBorders>
            <w:shd w:val="clear" w:color="auto" w:fill="auto"/>
            <w:noWrap/>
            <w:vAlign w:val="center"/>
          </w:tcPr>
          <w:p w14:paraId="07B44266"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21</w:t>
            </w:r>
          </w:p>
        </w:tc>
        <w:tc>
          <w:tcPr>
            <w:tcW w:w="1423" w:type="dxa"/>
            <w:tcBorders>
              <w:top w:val="nil"/>
              <w:left w:val="nil"/>
              <w:bottom w:val="single" w:sz="4" w:space="0" w:color="auto"/>
              <w:right w:val="single" w:sz="4" w:space="0" w:color="auto"/>
            </w:tcBorders>
            <w:shd w:val="clear" w:color="auto" w:fill="auto"/>
            <w:noWrap/>
            <w:vAlign w:val="center"/>
          </w:tcPr>
          <w:p w14:paraId="2963EE84"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491" w:type="dxa"/>
            <w:tcBorders>
              <w:top w:val="nil"/>
              <w:left w:val="nil"/>
              <w:bottom w:val="single" w:sz="4" w:space="0" w:color="auto"/>
              <w:right w:val="single" w:sz="4" w:space="0" w:color="auto"/>
            </w:tcBorders>
            <w:shd w:val="clear" w:color="auto" w:fill="auto"/>
            <w:noWrap/>
            <w:vAlign w:val="center"/>
          </w:tcPr>
          <w:p w14:paraId="79C1FEEA"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285" w:type="dxa"/>
            <w:tcBorders>
              <w:top w:val="nil"/>
              <w:left w:val="nil"/>
              <w:bottom w:val="single" w:sz="4" w:space="0" w:color="auto"/>
              <w:right w:val="single" w:sz="4" w:space="0" w:color="auto"/>
            </w:tcBorders>
            <w:shd w:val="clear" w:color="auto" w:fill="auto"/>
            <w:noWrap/>
            <w:vAlign w:val="center"/>
          </w:tcPr>
          <w:p w14:paraId="225D435B"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r>
      <w:tr w:rsidR="00D63FBE" w:rsidRPr="005F2031" w14:paraId="1AF4EC2B" w14:textId="77777777" w:rsidTr="007F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850"/>
          <w:jc w:val="center"/>
        </w:trPr>
        <w:tc>
          <w:tcPr>
            <w:tcW w:w="1894" w:type="dxa"/>
            <w:tcBorders>
              <w:top w:val="nil"/>
              <w:left w:val="single" w:sz="4" w:space="0" w:color="auto"/>
              <w:bottom w:val="single" w:sz="4" w:space="0" w:color="auto"/>
              <w:right w:val="single" w:sz="4" w:space="0" w:color="auto"/>
            </w:tcBorders>
            <w:shd w:val="clear" w:color="auto" w:fill="auto"/>
            <w:noWrap/>
            <w:vAlign w:val="center"/>
          </w:tcPr>
          <w:p w14:paraId="32ED06FD"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с.Андреевское</w:t>
            </w:r>
          </w:p>
        </w:tc>
        <w:tc>
          <w:tcPr>
            <w:tcW w:w="3109" w:type="dxa"/>
            <w:tcBorders>
              <w:top w:val="nil"/>
              <w:left w:val="nil"/>
              <w:bottom w:val="single" w:sz="4" w:space="0" w:color="auto"/>
              <w:right w:val="single" w:sz="4" w:space="0" w:color="auto"/>
            </w:tcBorders>
            <w:shd w:val="clear" w:color="auto" w:fill="auto"/>
            <w:vAlign w:val="center"/>
          </w:tcPr>
          <w:p w14:paraId="4A31EDDA"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2 шт., в т.ч. 1 резерв., насосы ЭЦВ -6-16-110, ЭЦВ-6-25-110</w:t>
            </w:r>
          </w:p>
        </w:tc>
        <w:tc>
          <w:tcPr>
            <w:tcW w:w="3710" w:type="dxa"/>
            <w:tcBorders>
              <w:top w:val="nil"/>
              <w:left w:val="nil"/>
              <w:bottom w:val="single" w:sz="4" w:space="0" w:color="auto"/>
              <w:right w:val="single" w:sz="4" w:space="0" w:color="auto"/>
            </w:tcBorders>
            <w:shd w:val="clear" w:color="auto" w:fill="auto"/>
            <w:vAlign w:val="center"/>
          </w:tcPr>
          <w:p w14:paraId="787EAB25" w14:textId="7EF87872"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МУП "Водоканал Петушинского района"</w:t>
            </w:r>
          </w:p>
        </w:tc>
        <w:tc>
          <w:tcPr>
            <w:tcW w:w="1097" w:type="dxa"/>
            <w:tcBorders>
              <w:top w:val="nil"/>
              <w:left w:val="nil"/>
              <w:bottom w:val="single" w:sz="4" w:space="0" w:color="auto"/>
              <w:right w:val="single" w:sz="4" w:space="0" w:color="auto"/>
            </w:tcBorders>
            <w:shd w:val="clear" w:color="auto" w:fill="auto"/>
            <w:noWrap/>
            <w:vAlign w:val="center"/>
          </w:tcPr>
          <w:p w14:paraId="2E789A50"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15</w:t>
            </w:r>
          </w:p>
        </w:tc>
        <w:tc>
          <w:tcPr>
            <w:tcW w:w="1423" w:type="dxa"/>
            <w:tcBorders>
              <w:top w:val="nil"/>
              <w:left w:val="nil"/>
              <w:bottom w:val="single" w:sz="4" w:space="0" w:color="auto"/>
              <w:right w:val="single" w:sz="4" w:space="0" w:color="auto"/>
            </w:tcBorders>
            <w:shd w:val="clear" w:color="auto" w:fill="auto"/>
            <w:noWrap/>
            <w:vAlign w:val="center"/>
          </w:tcPr>
          <w:p w14:paraId="63C4A9E1"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491" w:type="dxa"/>
            <w:tcBorders>
              <w:top w:val="nil"/>
              <w:left w:val="nil"/>
              <w:bottom w:val="single" w:sz="4" w:space="0" w:color="auto"/>
              <w:right w:val="single" w:sz="4" w:space="0" w:color="auto"/>
            </w:tcBorders>
            <w:shd w:val="clear" w:color="auto" w:fill="auto"/>
            <w:noWrap/>
            <w:vAlign w:val="center"/>
          </w:tcPr>
          <w:p w14:paraId="0AB60D22"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285" w:type="dxa"/>
            <w:tcBorders>
              <w:top w:val="nil"/>
              <w:left w:val="nil"/>
              <w:bottom w:val="single" w:sz="4" w:space="0" w:color="auto"/>
              <w:right w:val="single" w:sz="4" w:space="0" w:color="auto"/>
            </w:tcBorders>
            <w:shd w:val="clear" w:color="auto" w:fill="auto"/>
            <w:noWrap/>
            <w:vAlign w:val="center"/>
          </w:tcPr>
          <w:p w14:paraId="05229684"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w:t>
            </w:r>
          </w:p>
        </w:tc>
      </w:tr>
      <w:tr w:rsidR="00D63FBE" w:rsidRPr="005F2031" w14:paraId="45939077" w14:textId="77777777" w:rsidTr="007F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706"/>
          <w:jc w:val="center"/>
        </w:trPr>
        <w:tc>
          <w:tcPr>
            <w:tcW w:w="1894" w:type="dxa"/>
            <w:tcBorders>
              <w:top w:val="nil"/>
              <w:left w:val="single" w:sz="4" w:space="0" w:color="auto"/>
              <w:bottom w:val="single" w:sz="4" w:space="0" w:color="auto"/>
              <w:right w:val="single" w:sz="4" w:space="0" w:color="auto"/>
            </w:tcBorders>
            <w:shd w:val="clear" w:color="auto" w:fill="auto"/>
            <w:noWrap/>
            <w:vAlign w:val="center"/>
          </w:tcPr>
          <w:p w14:paraId="4114F986"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ст.Болдино</w:t>
            </w:r>
          </w:p>
        </w:tc>
        <w:tc>
          <w:tcPr>
            <w:tcW w:w="3109" w:type="dxa"/>
            <w:tcBorders>
              <w:top w:val="nil"/>
              <w:left w:val="nil"/>
              <w:bottom w:val="single" w:sz="4" w:space="0" w:color="auto"/>
              <w:right w:val="single" w:sz="4" w:space="0" w:color="auto"/>
            </w:tcBorders>
            <w:shd w:val="clear" w:color="auto" w:fill="auto"/>
            <w:vAlign w:val="center"/>
          </w:tcPr>
          <w:p w14:paraId="5CB56398"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 шт., насос ЭЦВ -5-6,5-100</w:t>
            </w:r>
          </w:p>
        </w:tc>
        <w:tc>
          <w:tcPr>
            <w:tcW w:w="3710" w:type="dxa"/>
            <w:tcBorders>
              <w:top w:val="nil"/>
              <w:left w:val="nil"/>
              <w:bottom w:val="single" w:sz="4" w:space="0" w:color="auto"/>
              <w:right w:val="single" w:sz="4" w:space="0" w:color="auto"/>
            </w:tcBorders>
            <w:shd w:val="clear" w:color="auto" w:fill="auto"/>
            <w:vAlign w:val="center"/>
          </w:tcPr>
          <w:p w14:paraId="35BA96DC" w14:textId="1D319F88"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МУП "Водоканал Петушинского района"</w:t>
            </w:r>
          </w:p>
        </w:tc>
        <w:tc>
          <w:tcPr>
            <w:tcW w:w="1097" w:type="dxa"/>
            <w:tcBorders>
              <w:top w:val="nil"/>
              <w:left w:val="nil"/>
              <w:bottom w:val="single" w:sz="4" w:space="0" w:color="auto"/>
              <w:right w:val="single" w:sz="4" w:space="0" w:color="auto"/>
            </w:tcBorders>
            <w:shd w:val="clear" w:color="auto" w:fill="auto"/>
            <w:noWrap/>
            <w:vAlign w:val="center"/>
          </w:tcPr>
          <w:p w14:paraId="523A4B31"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21</w:t>
            </w:r>
          </w:p>
        </w:tc>
        <w:tc>
          <w:tcPr>
            <w:tcW w:w="1423" w:type="dxa"/>
            <w:tcBorders>
              <w:top w:val="nil"/>
              <w:left w:val="nil"/>
              <w:bottom w:val="single" w:sz="4" w:space="0" w:color="auto"/>
              <w:right w:val="single" w:sz="4" w:space="0" w:color="auto"/>
            </w:tcBorders>
            <w:shd w:val="clear" w:color="auto" w:fill="auto"/>
            <w:noWrap/>
            <w:vAlign w:val="center"/>
          </w:tcPr>
          <w:p w14:paraId="21636567"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2</w:t>
            </w:r>
          </w:p>
        </w:tc>
        <w:tc>
          <w:tcPr>
            <w:tcW w:w="1491" w:type="dxa"/>
            <w:tcBorders>
              <w:top w:val="nil"/>
              <w:left w:val="nil"/>
              <w:bottom w:val="single" w:sz="4" w:space="0" w:color="auto"/>
              <w:right w:val="single" w:sz="4" w:space="0" w:color="auto"/>
            </w:tcBorders>
            <w:shd w:val="clear" w:color="auto" w:fill="auto"/>
            <w:noWrap/>
            <w:vAlign w:val="center"/>
          </w:tcPr>
          <w:p w14:paraId="7D35E8A5"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0</w:t>
            </w:r>
          </w:p>
        </w:tc>
        <w:tc>
          <w:tcPr>
            <w:tcW w:w="1285" w:type="dxa"/>
            <w:tcBorders>
              <w:top w:val="nil"/>
              <w:left w:val="nil"/>
              <w:bottom w:val="single" w:sz="4" w:space="0" w:color="auto"/>
              <w:right w:val="single" w:sz="4" w:space="0" w:color="auto"/>
            </w:tcBorders>
            <w:shd w:val="clear" w:color="auto" w:fill="auto"/>
            <w:noWrap/>
            <w:vAlign w:val="center"/>
          </w:tcPr>
          <w:p w14:paraId="182B060B" w14:textId="77777777" w:rsidR="00D63FBE" w:rsidRPr="005F2031" w:rsidRDefault="00D63FBE" w:rsidP="007F5421">
            <w:pPr>
              <w:spacing w:line="240" w:lineRule="auto"/>
              <w:ind w:firstLine="0"/>
              <w:jc w:val="center"/>
              <w:rPr>
                <w:rFonts w:cs="Times New Roman"/>
                <w:color w:val="000000"/>
                <w:sz w:val="22"/>
              </w:rPr>
            </w:pPr>
            <w:r w:rsidRPr="005F2031">
              <w:rPr>
                <w:rFonts w:cs="Times New Roman"/>
                <w:color w:val="000000"/>
                <w:sz w:val="22"/>
              </w:rPr>
              <w:t>1</w:t>
            </w:r>
          </w:p>
        </w:tc>
      </w:tr>
    </w:tbl>
    <w:p w14:paraId="4919EF1C" w14:textId="77777777" w:rsidR="00D63FBE" w:rsidRPr="005F2031" w:rsidRDefault="00D63FBE" w:rsidP="00D41CCD">
      <w:pPr>
        <w:rPr>
          <w:szCs w:val="26"/>
        </w:rPr>
      </w:pPr>
    </w:p>
    <w:p w14:paraId="02F6E2C3" w14:textId="77777777" w:rsidR="00B05B04" w:rsidRPr="005F2031" w:rsidRDefault="00B05B04" w:rsidP="00D41CCD">
      <w:pPr>
        <w:rPr>
          <w:szCs w:val="26"/>
        </w:rPr>
        <w:sectPr w:rsidR="00B05B04" w:rsidRPr="005F2031" w:rsidSect="00B05B04">
          <w:pgSz w:w="16838" w:h="11906" w:orient="landscape"/>
          <w:pgMar w:top="851" w:right="1134" w:bottom="1701" w:left="1134" w:header="709" w:footer="709" w:gutter="0"/>
          <w:cols w:space="708"/>
          <w:docGrid w:linePitch="360"/>
        </w:sectPr>
      </w:pPr>
    </w:p>
    <w:p w14:paraId="5466014B" w14:textId="77777777" w:rsidR="00D41CCD" w:rsidRPr="005F2031" w:rsidRDefault="00D41CCD" w:rsidP="00D41CCD">
      <w:pPr>
        <w:rPr>
          <w:szCs w:val="26"/>
        </w:rPr>
      </w:pPr>
      <w:r w:rsidRPr="005F2031">
        <w:rPr>
          <w:szCs w:val="26"/>
        </w:rPr>
        <w:lastRenderedPageBreak/>
        <w:t>Износ имеющихся водопроводных сетей составляет до 75 %, в то время как санитарно-техническое состояние сетей во многом определяет качество подаваемой населению воды.</w:t>
      </w:r>
    </w:p>
    <w:p w14:paraId="684C8BC3" w14:textId="77777777" w:rsidR="0095769C" w:rsidRPr="005F2031" w:rsidRDefault="0095769C" w:rsidP="0095769C">
      <w:pPr>
        <w:rPr>
          <w:b/>
          <w:szCs w:val="26"/>
        </w:rPr>
      </w:pPr>
      <w:r w:rsidRPr="005F2031">
        <w:rPr>
          <w:b/>
          <w:szCs w:val="26"/>
        </w:rPr>
        <w:t>Водоотведение</w:t>
      </w:r>
    </w:p>
    <w:p w14:paraId="5B9AAFCC" w14:textId="77777777" w:rsidR="008101BF" w:rsidRPr="005F2031" w:rsidRDefault="0095769C" w:rsidP="0095769C">
      <w:pPr>
        <w:rPr>
          <w:szCs w:val="26"/>
        </w:rPr>
      </w:pPr>
      <w:r w:rsidRPr="005F2031">
        <w:rPr>
          <w:szCs w:val="26"/>
        </w:rPr>
        <w:t xml:space="preserve">Канализационные сети и сооружения областного значения на территории поселения отсутствуют. Системы водоотведения, имеющиеся в населенных пунктах, работают локально. </w:t>
      </w:r>
      <w:r w:rsidR="008101BF" w:rsidRPr="005F2031">
        <w:rPr>
          <w:szCs w:val="26"/>
        </w:rPr>
        <w:t xml:space="preserve">Система централизованной канализации в населенных пунктах в большинстве случаев отсутствуют. Сточные воды от не канализованной жилой застройки отводятся </w:t>
      </w:r>
      <w:proofErr w:type="gramStart"/>
      <w:r w:rsidR="008101BF" w:rsidRPr="005F2031">
        <w:rPr>
          <w:szCs w:val="26"/>
        </w:rPr>
        <w:t>в выгреба</w:t>
      </w:r>
      <w:proofErr w:type="gramEnd"/>
      <w:r w:rsidR="008101BF" w:rsidRPr="005F2031">
        <w:rPr>
          <w:szCs w:val="26"/>
        </w:rPr>
        <w:t xml:space="preserve"> закрытого типа. ЖБО утилизируются на месте. </w:t>
      </w:r>
    </w:p>
    <w:p w14:paraId="58571DE5" w14:textId="77777777" w:rsidR="0095769C" w:rsidRPr="005F2031" w:rsidRDefault="0095769C" w:rsidP="0095769C">
      <w:pPr>
        <w:rPr>
          <w:b/>
          <w:i/>
          <w:szCs w:val="26"/>
        </w:rPr>
      </w:pPr>
      <w:r w:rsidRPr="005F2031">
        <w:rPr>
          <w:b/>
          <w:i/>
          <w:szCs w:val="26"/>
        </w:rPr>
        <w:t>Сброс сточных вод</w:t>
      </w:r>
    </w:p>
    <w:p w14:paraId="2122AC8A" w14:textId="77777777" w:rsidR="0095769C" w:rsidRPr="005F2031" w:rsidRDefault="0095769C" w:rsidP="0095769C">
      <w:pPr>
        <w:rPr>
          <w:szCs w:val="26"/>
        </w:rPr>
      </w:pPr>
      <w:r w:rsidRPr="005F2031">
        <w:rPr>
          <w:szCs w:val="26"/>
        </w:rPr>
        <w:t xml:space="preserve">Приемниками сточных вод являются поверхностные водные объекты (реки и озера), подземные водные объекты и в накопители, впадины, поля фильтрации, на рельеф. Практически все сточные воды сбрасываются в поверхностные водоемы. </w:t>
      </w:r>
    </w:p>
    <w:p w14:paraId="4A41F583" w14:textId="77777777" w:rsidR="0095769C" w:rsidRPr="005F2031" w:rsidRDefault="0095769C" w:rsidP="0095769C">
      <w:pPr>
        <w:rPr>
          <w:szCs w:val="26"/>
        </w:rPr>
      </w:pPr>
      <w:r w:rsidRPr="005F2031">
        <w:rPr>
          <w:szCs w:val="26"/>
        </w:rPr>
        <w:t>Водоотведение в населенных пунктах района в основном осуществляется через придомовые септики, которые откачиваются автомашинами специального назначения с вывозом стоков «на рельеф». Остальные жители проживают в домах</w:t>
      </w:r>
      <w:r w:rsidR="008101BF" w:rsidRPr="005F2031">
        <w:rPr>
          <w:szCs w:val="26"/>
        </w:rPr>
        <w:t>, где</w:t>
      </w:r>
      <w:r w:rsidRPr="005F2031">
        <w:rPr>
          <w:szCs w:val="26"/>
        </w:rPr>
        <w:t xml:space="preserve"> </w:t>
      </w:r>
      <w:r w:rsidR="008101BF" w:rsidRPr="005F2031">
        <w:rPr>
          <w:szCs w:val="26"/>
        </w:rPr>
        <w:t xml:space="preserve">сточные воды отводятся </w:t>
      </w:r>
      <w:proofErr w:type="gramStart"/>
      <w:r w:rsidR="008101BF" w:rsidRPr="005F2031">
        <w:rPr>
          <w:szCs w:val="26"/>
        </w:rPr>
        <w:t>в выгреба</w:t>
      </w:r>
      <w:proofErr w:type="gramEnd"/>
      <w:r w:rsidR="008101BF" w:rsidRPr="005F2031">
        <w:rPr>
          <w:szCs w:val="26"/>
        </w:rPr>
        <w:t xml:space="preserve"> закрытого типа</w:t>
      </w:r>
      <w:r w:rsidRPr="005F2031">
        <w:rPr>
          <w:szCs w:val="26"/>
        </w:rPr>
        <w:t>.</w:t>
      </w:r>
    </w:p>
    <w:p w14:paraId="5F747216" w14:textId="77777777" w:rsidR="0095769C" w:rsidRPr="005F2031" w:rsidRDefault="0095769C" w:rsidP="0095769C">
      <w:pPr>
        <w:rPr>
          <w:szCs w:val="26"/>
          <w:u w:val="single"/>
        </w:rPr>
      </w:pPr>
      <w:r w:rsidRPr="005F2031">
        <w:rPr>
          <w:szCs w:val="26"/>
          <w:u w:val="single"/>
        </w:rPr>
        <w:t>Выводы</w:t>
      </w:r>
    </w:p>
    <w:p w14:paraId="1149AB7C" w14:textId="77777777" w:rsidR="0095769C" w:rsidRPr="005F2031" w:rsidRDefault="0095769C" w:rsidP="0095769C">
      <w:pPr>
        <w:rPr>
          <w:szCs w:val="26"/>
        </w:rPr>
      </w:pPr>
      <w:r w:rsidRPr="005F2031">
        <w:rPr>
          <w:szCs w:val="26"/>
        </w:rPr>
        <w:t xml:space="preserve">С учетом жестких нормативов на сброс сточных вод в водоемы требуется глубокая очистка сточных вод, которая отсутствует на территории района. </w:t>
      </w:r>
    </w:p>
    <w:p w14:paraId="52446054" w14:textId="77777777" w:rsidR="0095769C" w:rsidRPr="005F2031" w:rsidRDefault="0095769C" w:rsidP="0095769C">
      <w:pPr>
        <w:rPr>
          <w:szCs w:val="26"/>
        </w:rPr>
      </w:pPr>
      <w:r w:rsidRPr="005F2031">
        <w:rPr>
          <w:szCs w:val="26"/>
        </w:rPr>
        <w:t>На основании оценки существующего положения по системам водоотведения населенных пунктов, можно сделать следующие выводы:</w:t>
      </w:r>
    </w:p>
    <w:p w14:paraId="24305DC5" w14:textId="77777777" w:rsidR="0095769C" w:rsidRPr="005F2031" w:rsidRDefault="0095769C" w:rsidP="0095769C">
      <w:pPr>
        <w:rPr>
          <w:szCs w:val="26"/>
        </w:rPr>
      </w:pPr>
      <w:r w:rsidRPr="005F2031">
        <w:rPr>
          <w:szCs w:val="26"/>
        </w:rPr>
        <w:t>−</w:t>
      </w:r>
      <w:r w:rsidRPr="005F2031">
        <w:rPr>
          <w:szCs w:val="26"/>
        </w:rPr>
        <w:tab/>
        <w:t>необходимость строительства очистных сооружений канализации продиктована требованиями Водного Кодекса РФ, в соответствие с которым сброс неочищенных стоков в водные объекты высшей и I категории запрещен,</w:t>
      </w:r>
    </w:p>
    <w:p w14:paraId="6E8A0D94" w14:textId="77777777" w:rsidR="0095769C" w:rsidRPr="005F2031" w:rsidRDefault="0095769C" w:rsidP="0095769C">
      <w:pPr>
        <w:rPr>
          <w:szCs w:val="26"/>
        </w:rPr>
      </w:pPr>
      <w:r w:rsidRPr="005F2031">
        <w:rPr>
          <w:szCs w:val="26"/>
        </w:rPr>
        <w:t>−</w:t>
      </w:r>
      <w:r w:rsidRPr="005F2031">
        <w:rPr>
          <w:szCs w:val="26"/>
        </w:rPr>
        <w:tab/>
        <w:t>централизованная раздельная система водоотведения бытовых стоков является наиболее целесообразной, очистка стоков должна быть предусмотрена на биологических очистных сооружениях полного цикла,</w:t>
      </w:r>
    </w:p>
    <w:p w14:paraId="4137DDC1" w14:textId="77777777" w:rsidR="0095769C" w:rsidRPr="005F2031" w:rsidRDefault="0095769C" w:rsidP="0095769C">
      <w:pPr>
        <w:rPr>
          <w:szCs w:val="26"/>
        </w:rPr>
      </w:pPr>
      <w:r w:rsidRPr="005F2031">
        <w:rPr>
          <w:szCs w:val="26"/>
        </w:rPr>
        <w:t>−</w:t>
      </w:r>
      <w:r w:rsidRPr="005F2031">
        <w:rPr>
          <w:szCs w:val="26"/>
        </w:rPr>
        <w:tab/>
        <w:t>учитывая значительную удаленность населенных пунктов, строительство сетей и сооружений системы водоотведения имеет муниципальный уровень значимости,</w:t>
      </w:r>
    </w:p>
    <w:p w14:paraId="1742F9AD" w14:textId="77777777" w:rsidR="0095769C" w:rsidRPr="005F2031" w:rsidRDefault="0095769C" w:rsidP="0095769C">
      <w:pPr>
        <w:rPr>
          <w:szCs w:val="26"/>
        </w:rPr>
      </w:pPr>
      <w:r w:rsidRPr="005F2031">
        <w:rPr>
          <w:szCs w:val="26"/>
        </w:rPr>
        <w:lastRenderedPageBreak/>
        <w:t>−</w:t>
      </w:r>
      <w:r w:rsidRPr="005F2031">
        <w:rPr>
          <w:szCs w:val="26"/>
        </w:rPr>
        <w:tab/>
        <w:t>очистка производственно-бытовых стоков предусматривается для каждого производства (либо группы производств), при этом следует предусматривать возможность использования очищенных сточных вод для организации оборотного, повторного и последовательного водоснабжения предприятий.</w:t>
      </w:r>
    </w:p>
    <w:p w14:paraId="7F711D0A" w14:textId="77777777" w:rsidR="002A6051" w:rsidRPr="005F2031" w:rsidRDefault="0095769C" w:rsidP="003B16AE">
      <w:pPr>
        <w:rPr>
          <w:szCs w:val="26"/>
        </w:rPr>
      </w:pPr>
      <w:r w:rsidRPr="005F2031">
        <w:rPr>
          <w:szCs w:val="26"/>
        </w:rPr>
        <w:t>Недопущение сброса неочищенных сточных вод в водные объекты является приоритетной экологической задачей, решение которой позволит обеспечить в границах района стабилизацию экологической ситуации (водные, земельные ресурсы), сохранить биоразнообразие экосистем.</w:t>
      </w:r>
    </w:p>
    <w:p w14:paraId="3173F581" w14:textId="77777777" w:rsidR="002A6051" w:rsidRPr="005F2031" w:rsidRDefault="002A6051" w:rsidP="002A6051">
      <w:pPr>
        <w:rPr>
          <w:b/>
          <w:szCs w:val="26"/>
        </w:rPr>
      </w:pPr>
      <w:r w:rsidRPr="005F2031">
        <w:rPr>
          <w:b/>
          <w:szCs w:val="26"/>
        </w:rPr>
        <w:t>Санитарная очистка. Характеристика современной системы обращения с отходами</w:t>
      </w:r>
    </w:p>
    <w:p w14:paraId="489E2CDB" w14:textId="77777777" w:rsidR="002A6051" w:rsidRPr="005F2031" w:rsidRDefault="002A6051" w:rsidP="002A6051">
      <w:pPr>
        <w:rPr>
          <w:szCs w:val="26"/>
        </w:rPr>
      </w:pPr>
      <w:r w:rsidRPr="005F2031">
        <w:rPr>
          <w:szCs w:val="26"/>
        </w:rPr>
        <w:t>Ведение федерального кадастра отходов и прием статистической отчетности по форме 2-ТП отходы на территории Владимирской области осуществляет Межрегиональное управление Росприроднадзора по Ивановской и Владимирской областям.</w:t>
      </w:r>
    </w:p>
    <w:p w14:paraId="772BA2F9" w14:textId="77777777" w:rsidR="002A6051" w:rsidRPr="005F2031" w:rsidRDefault="002A6051" w:rsidP="002A6051">
      <w:pPr>
        <w:rPr>
          <w:szCs w:val="26"/>
        </w:rPr>
      </w:pPr>
      <w:r w:rsidRPr="005F2031">
        <w:rPr>
          <w:szCs w:val="26"/>
        </w:rPr>
        <w:t>Банк данных об отходах размещен в форме открытых данных на электронном ресурсе Межрегионального управления (</w:t>
      </w:r>
      <w:r w:rsidRPr="005F2031">
        <w:rPr>
          <w:szCs w:val="26"/>
          <w:lang w:val="en-US"/>
        </w:rPr>
        <w:t>http</w:t>
      </w:r>
      <w:r w:rsidRPr="005F2031">
        <w:rPr>
          <w:szCs w:val="26"/>
        </w:rPr>
        <w:t>://33.</w:t>
      </w:r>
      <w:r w:rsidRPr="005F2031">
        <w:rPr>
          <w:szCs w:val="26"/>
          <w:lang w:val="en-US"/>
        </w:rPr>
        <w:t>rpn</w:t>
      </w:r>
      <w:r w:rsidRPr="005F2031">
        <w:rPr>
          <w:szCs w:val="26"/>
        </w:rPr>
        <w:t>.</w:t>
      </w:r>
      <w:r w:rsidRPr="005F2031">
        <w:rPr>
          <w:szCs w:val="26"/>
          <w:lang w:val="en-US"/>
        </w:rPr>
        <w:t>gov</w:t>
      </w:r>
      <w:r w:rsidRPr="005F2031">
        <w:rPr>
          <w:szCs w:val="26"/>
        </w:rPr>
        <w:t>.</w:t>
      </w:r>
      <w:r w:rsidRPr="005F2031">
        <w:rPr>
          <w:szCs w:val="26"/>
          <w:lang w:val="en-US"/>
        </w:rPr>
        <w:t>ru</w:t>
      </w:r>
      <w:r w:rsidRPr="005F2031">
        <w:rPr>
          <w:szCs w:val="26"/>
        </w:rPr>
        <w:t xml:space="preserve">/ </w:t>
      </w:r>
      <w:r w:rsidRPr="005F2031">
        <w:rPr>
          <w:szCs w:val="26"/>
          <w:lang w:val="en-US"/>
        </w:rPr>
        <w:t>opendata</w:t>
      </w:r>
      <w:r w:rsidRPr="005F2031">
        <w:rPr>
          <w:szCs w:val="26"/>
        </w:rPr>
        <w:t>/7703381225-</w:t>
      </w:r>
      <w:r w:rsidRPr="005F2031">
        <w:rPr>
          <w:szCs w:val="26"/>
          <w:lang w:val="en-US"/>
        </w:rPr>
        <w:t>bankdannih</w:t>
      </w:r>
      <w:r w:rsidRPr="005F2031">
        <w:rPr>
          <w:szCs w:val="26"/>
        </w:rPr>
        <w:t>).</w:t>
      </w:r>
    </w:p>
    <w:p w14:paraId="60182D5B" w14:textId="77777777" w:rsidR="002A6051" w:rsidRPr="005F2031" w:rsidRDefault="002A6051" w:rsidP="002A6051">
      <w:pPr>
        <w:rPr>
          <w:szCs w:val="26"/>
        </w:rPr>
      </w:pPr>
      <w:r w:rsidRPr="005F2031">
        <w:rPr>
          <w:szCs w:val="26"/>
        </w:rPr>
        <w:t>В соответствии с Федеральным законом от 24.06.1998 № 89-ФЗ «Об отходах производства и потребления» субъекты Российской Федерации осуществляют ведение региональных кадастров отходов (далее Кадастр отходов) на основе сведений, представляемых органами местного самоуправления и юридическими лицами, осуществляющими обращение с отходами.</w:t>
      </w:r>
    </w:p>
    <w:p w14:paraId="1A90E27D" w14:textId="77777777" w:rsidR="002A6051" w:rsidRPr="005F2031" w:rsidRDefault="002A6051" w:rsidP="002A6051">
      <w:pPr>
        <w:rPr>
          <w:szCs w:val="26"/>
        </w:rPr>
      </w:pPr>
      <w:r w:rsidRPr="005F2031">
        <w:rPr>
          <w:szCs w:val="26"/>
        </w:rPr>
        <w:t>Ведение регионального кадастра отходов осуществляется в рамках выполнения соответствующего мероприятия подпрограммы «Совершенствование системы обращения с отходами производства и потребления во Владимирской области» государственной программы Владимирской области «Охрана окружающей среды и рациональное природопользование на территории Владимирской области на 2014 - 2020 годы» (постановление Губернатора области от 22.10.2013 № 1194).</w:t>
      </w:r>
    </w:p>
    <w:p w14:paraId="434D9480" w14:textId="77777777" w:rsidR="00467ABE" w:rsidRPr="005F2031" w:rsidRDefault="00467ABE">
      <w:pPr>
        <w:spacing w:after="160" w:line="259" w:lineRule="auto"/>
        <w:ind w:firstLine="0"/>
        <w:jc w:val="left"/>
        <w:rPr>
          <w:szCs w:val="26"/>
        </w:rPr>
      </w:pPr>
      <w:r w:rsidRPr="005F2031">
        <w:rPr>
          <w:szCs w:val="26"/>
        </w:rPr>
        <w:br w:type="page"/>
      </w:r>
    </w:p>
    <w:p w14:paraId="1246CA18" w14:textId="77777777" w:rsidR="002A6051" w:rsidRPr="005F2031" w:rsidRDefault="00467ADA" w:rsidP="002A6051">
      <w:pPr>
        <w:rPr>
          <w:szCs w:val="26"/>
        </w:rPr>
      </w:pPr>
      <w:r w:rsidRPr="005F2031">
        <w:rPr>
          <w:rFonts w:eastAsia="Calibri" w:cs="Times New Roman"/>
        </w:rPr>
        <w:lastRenderedPageBreak/>
        <w:t xml:space="preserve">Таблица </w:t>
      </w:r>
      <w:r w:rsidRPr="005F2031">
        <w:rPr>
          <w:rFonts w:eastAsia="Calibri" w:cs="Times New Roman"/>
        </w:rPr>
        <w:fldChar w:fldCharType="begin"/>
      </w:r>
      <w:r w:rsidRPr="005F2031">
        <w:rPr>
          <w:rFonts w:eastAsia="Calibri" w:cs="Times New Roman"/>
        </w:rPr>
        <w:instrText xml:space="preserve"> SEQ Таблица \* ARABIC </w:instrText>
      </w:r>
      <w:r w:rsidRPr="005F2031">
        <w:rPr>
          <w:rFonts w:eastAsia="Calibri" w:cs="Times New Roman"/>
        </w:rPr>
        <w:fldChar w:fldCharType="separate"/>
      </w:r>
      <w:r w:rsidR="004279C7">
        <w:rPr>
          <w:rFonts w:eastAsia="Calibri" w:cs="Times New Roman"/>
          <w:noProof/>
        </w:rPr>
        <w:t>29</w:t>
      </w:r>
      <w:r w:rsidRPr="005F2031">
        <w:rPr>
          <w:rFonts w:eastAsia="Calibri" w:cs="Times New Roman"/>
        </w:rPr>
        <w:fldChar w:fldCharType="end"/>
      </w:r>
      <w:r w:rsidRPr="005F2031">
        <w:rPr>
          <w:rFonts w:eastAsia="Calibri" w:cs="Times New Roman"/>
        </w:rPr>
        <w:t xml:space="preserve"> – </w:t>
      </w:r>
      <w:r w:rsidR="002A6051" w:rsidRPr="005F2031">
        <w:rPr>
          <w:szCs w:val="26"/>
        </w:rPr>
        <w:t>Объекты размещения отходов на территории Петушинского района Владимирской области подлежащие рекультивации</w:t>
      </w:r>
      <w:r w:rsidR="00467ABE" w:rsidRPr="005F2031">
        <w:rPr>
          <w:szCs w:val="26"/>
        </w:rPr>
        <w:t>/рекультивируемые</w:t>
      </w:r>
    </w:p>
    <w:tbl>
      <w:tblPr>
        <w:tblStyle w:val="af"/>
        <w:tblW w:w="9578" w:type="dxa"/>
        <w:jc w:val="center"/>
        <w:tblLook w:val="04A0" w:firstRow="1" w:lastRow="0" w:firstColumn="1" w:lastColumn="0" w:noHBand="0" w:noVBand="1"/>
      </w:tblPr>
      <w:tblGrid>
        <w:gridCol w:w="513"/>
        <w:gridCol w:w="2369"/>
        <w:gridCol w:w="1855"/>
        <w:gridCol w:w="3343"/>
        <w:gridCol w:w="1498"/>
      </w:tblGrid>
      <w:tr w:rsidR="002A6051" w:rsidRPr="005F2031" w14:paraId="6156C134" w14:textId="77777777" w:rsidTr="00467ADA">
        <w:trPr>
          <w:jc w:val="center"/>
        </w:trPr>
        <w:tc>
          <w:tcPr>
            <w:tcW w:w="451" w:type="dxa"/>
          </w:tcPr>
          <w:p w14:paraId="40C3BB28" w14:textId="77777777" w:rsidR="002A6051" w:rsidRPr="005F2031" w:rsidRDefault="002A6051" w:rsidP="00467ADA">
            <w:pPr>
              <w:spacing w:line="240" w:lineRule="auto"/>
              <w:ind w:firstLine="0"/>
              <w:jc w:val="center"/>
              <w:rPr>
                <w:sz w:val="22"/>
                <w:szCs w:val="22"/>
              </w:rPr>
            </w:pPr>
            <w:r w:rsidRPr="005F2031">
              <w:rPr>
                <w:sz w:val="22"/>
                <w:szCs w:val="22"/>
              </w:rPr>
              <w:t>№ п/п</w:t>
            </w:r>
          </w:p>
        </w:tc>
        <w:tc>
          <w:tcPr>
            <w:tcW w:w="2384" w:type="dxa"/>
          </w:tcPr>
          <w:p w14:paraId="2FEFCF77" w14:textId="77777777" w:rsidR="002A6051" w:rsidRPr="005F2031" w:rsidRDefault="002A6051" w:rsidP="00467ADA">
            <w:pPr>
              <w:spacing w:line="240" w:lineRule="auto"/>
              <w:ind w:firstLine="0"/>
              <w:jc w:val="center"/>
              <w:rPr>
                <w:sz w:val="22"/>
                <w:szCs w:val="22"/>
              </w:rPr>
            </w:pPr>
            <w:r w:rsidRPr="005F2031">
              <w:rPr>
                <w:sz w:val="22"/>
                <w:szCs w:val="22"/>
              </w:rPr>
              <w:t>Наименование</w:t>
            </w:r>
          </w:p>
        </w:tc>
        <w:tc>
          <w:tcPr>
            <w:tcW w:w="1869" w:type="dxa"/>
          </w:tcPr>
          <w:p w14:paraId="1DF6CB38" w14:textId="77777777" w:rsidR="002A6051" w:rsidRPr="005F2031" w:rsidRDefault="002A6051" w:rsidP="00467ADA">
            <w:pPr>
              <w:spacing w:line="240" w:lineRule="auto"/>
              <w:ind w:firstLine="0"/>
              <w:jc w:val="center"/>
              <w:rPr>
                <w:sz w:val="22"/>
                <w:szCs w:val="22"/>
              </w:rPr>
            </w:pPr>
            <w:r w:rsidRPr="005F2031">
              <w:rPr>
                <w:sz w:val="22"/>
                <w:szCs w:val="22"/>
              </w:rPr>
              <w:t>Площадь объекта, га</w:t>
            </w:r>
          </w:p>
        </w:tc>
        <w:tc>
          <w:tcPr>
            <w:tcW w:w="3376" w:type="dxa"/>
          </w:tcPr>
          <w:p w14:paraId="1FDEE5A8" w14:textId="77777777" w:rsidR="002A6051" w:rsidRPr="005F2031" w:rsidRDefault="002A6051" w:rsidP="00467ADA">
            <w:pPr>
              <w:spacing w:line="240" w:lineRule="auto"/>
              <w:ind w:firstLine="0"/>
              <w:jc w:val="center"/>
              <w:rPr>
                <w:sz w:val="22"/>
                <w:szCs w:val="22"/>
              </w:rPr>
            </w:pPr>
            <w:r w:rsidRPr="005F2031">
              <w:rPr>
                <w:sz w:val="22"/>
                <w:szCs w:val="22"/>
              </w:rPr>
              <w:t>Расположение объекта</w:t>
            </w:r>
          </w:p>
        </w:tc>
        <w:tc>
          <w:tcPr>
            <w:tcW w:w="1498" w:type="dxa"/>
          </w:tcPr>
          <w:p w14:paraId="451D2E5B" w14:textId="77777777" w:rsidR="002A6051" w:rsidRPr="005F2031" w:rsidRDefault="002A6051" w:rsidP="00467ADA">
            <w:pPr>
              <w:spacing w:line="240" w:lineRule="auto"/>
              <w:ind w:firstLine="0"/>
              <w:jc w:val="center"/>
              <w:rPr>
                <w:sz w:val="22"/>
                <w:szCs w:val="22"/>
              </w:rPr>
            </w:pPr>
            <w:r w:rsidRPr="005F2031">
              <w:rPr>
                <w:sz w:val="22"/>
                <w:szCs w:val="22"/>
              </w:rPr>
              <w:t>Срок</w:t>
            </w:r>
          </w:p>
          <w:p w14:paraId="0B88281D" w14:textId="77777777" w:rsidR="002A6051" w:rsidRPr="005F2031" w:rsidRDefault="002A6051" w:rsidP="00467ADA">
            <w:pPr>
              <w:spacing w:line="240" w:lineRule="auto"/>
              <w:ind w:firstLine="0"/>
              <w:jc w:val="center"/>
              <w:rPr>
                <w:sz w:val="22"/>
                <w:szCs w:val="22"/>
              </w:rPr>
            </w:pPr>
            <w:r w:rsidRPr="005F2031">
              <w:rPr>
                <w:sz w:val="22"/>
                <w:szCs w:val="22"/>
              </w:rPr>
              <w:t>эксплуатации</w:t>
            </w:r>
          </w:p>
          <w:p w14:paraId="017785DB" w14:textId="77777777" w:rsidR="002A6051" w:rsidRPr="005F2031" w:rsidRDefault="002A6051" w:rsidP="00467ADA">
            <w:pPr>
              <w:spacing w:line="240" w:lineRule="auto"/>
              <w:ind w:firstLine="0"/>
              <w:jc w:val="center"/>
              <w:rPr>
                <w:sz w:val="22"/>
                <w:szCs w:val="22"/>
              </w:rPr>
            </w:pPr>
            <w:r w:rsidRPr="005F2031">
              <w:rPr>
                <w:sz w:val="22"/>
                <w:szCs w:val="22"/>
              </w:rPr>
              <w:t>объекта</w:t>
            </w:r>
          </w:p>
        </w:tc>
      </w:tr>
      <w:tr w:rsidR="002A6051" w:rsidRPr="005F2031" w14:paraId="339B0F0B" w14:textId="77777777" w:rsidTr="00467ADA">
        <w:trPr>
          <w:jc w:val="center"/>
        </w:trPr>
        <w:tc>
          <w:tcPr>
            <w:tcW w:w="451" w:type="dxa"/>
          </w:tcPr>
          <w:p w14:paraId="583ECCE5" w14:textId="77777777" w:rsidR="002A6051" w:rsidRPr="005F2031" w:rsidRDefault="002A6051" w:rsidP="00467ADA">
            <w:pPr>
              <w:spacing w:line="240" w:lineRule="auto"/>
              <w:ind w:firstLine="0"/>
              <w:rPr>
                <w:sz w:val="22"/>
                <w:szCs w:val="22"/>
              </w:rPr>
            </w:pPr>
            <w:r w:rsidRPr="005F2031">
              <w:rPr>
                <w:sz w:val="22"/>
                <w:szCs w:val="22"/>
              </w:rPr>
              <w:t>1</w:t>
            </w:r>
          </w:p>
        </w:tc>
        <w:tc>
          <w:tcPr>
            <w:tcW w:w="2384" w:type="dxa"/>
          </w:tcPr>
          <w:p w14:paraId="7C474CCC" w14:textId="77777777" w:rsidR="002A6051" w:rsidRPr="005F2031" w:rsidRDefault="002A6051" w:rsidP="00467ADA">
            <w:pPr>
              <w:spacing w:line="240" w:lineRule="auto"/>
              <w:ind w:firstLine="0"/>
              <w:jc w:val="left"/>
              <w:rPr>
                <w:sz w:val="22"/>
                <w:szCs w:val="22"/>
              </w:rPr>
            </w:pPr>
            <w:r w:rsidRPr="005F2031">
              <w:rPr>
                <w:sz w:val="22"/>
                <w:szCs w:val="22"/>
              </w:rPr>
              <w:t>Петушинская городская свалка</w:t>
            </w:r>
          </w:p>
          <w:p w14:paraId="565A259E" w14:textId="77777777" w:rsidR="002A6051" w:rsidRPr="005F2031" w:rsidRDefault="002A6051" w:rsidP="00467ADA">
            <w:pPr>
              <w:spacing w:line="240" w:lineRule="auto"/>
              <w:ind w:firstLine="0"/>
              <w:jc w:val="left"/>
              <w:rPr>
                <w:sz w:val="22"/>
                <w:szCs w:val="22"/>
              </w:rPr>
            </w:pPr>
            <w:r w:rsidRPr="005F2031">
              <w:rPr>
                <w:sz w:val="22"/>
                <w:szCs w:val="22"/>
              </w:rPr>
              <w:t>ТКО и промотходов,</w:t>
            </w:r>
          </w:p>
          <w:p w14:paraId="5B6213CF" w14:textId="77777777" w:rsidR="002A6051" w:rsidRPr="005F2031" w:rsidRDefault="002A6051" w:rsidP="00467ADA">
            <w:pPr>
              <w:spacing w:line="240" w:lineRule="auto"/>
              <w:ind w:firstLine="0"/>
              <w:rPr>
                <w:sz w:val="22"/>
                <w:szCs w:val="22"/>
              </w:rPr>
            </w:pPr>
            <w:r w:rsidRPr="005F2031">
              <w:rPr>
                <w:sz w:val="22"/>
                <w:szCs w:val="22"/>
              </w:rPr>
              <w:t>Петушинский р-н</w:t>
            </w:r>
          </w:p>
        </w:tc>
        <w:tc>
          <w:tcPr>
            <w:tcW w:w="1869" w:type="dxa"/>
          </w:tcPr>
          <w:p w14:paraId="5C9EDE3D" w14:textId="77777777" w:rsidR="002A6051" w:rsidRPr="005F2031" w:rsidRDefault="002A6051" w:rsidP="00467ADA">
            <w:pPr>
              <w:spacing w:line="240" w:lineRule="auto"/>
              <w:ind w:firstLine="0"/>
              <w:rPr>
                <w:sz w:val="22"/>
                <w:szCs w:val="22"/>
              </w:rPr>
            </w:pPr>
            <w:r w:rsidRPr="005F2031">
              <w:rPr>
                <w:sz w:val="22"/>
                <w:szCs w:val="22"/>
              </w:rPr>
              <w:t>6</w:t>
            </w:r>
          </w:p>
        </w:tc>
        <w:tc>
          <w:tcPr>
            <w:tcW w:w="3376" w:type="dxa"/>
          </w:tcPr>
          <w:p w14:paraId="55C0B588" w14:textId="77777777" w:rsidR="002A6051" w:rsidRPr="005F2031" w:rsidRDefault="002A6051" w:rsidP="00467ADA">
            <w:pPr>
              <w:spacing w:line="240" w:lineRule="auto"/>
              <w:ind w:firstLine="0"/>
              <w:jc w:val="left"/>
              <w:rPr>
                <w:sz w:val="22"/>
                <w:szCs w:val="22"/>
              </w:rPr>
            </w:pPr>
            <w:r w:rsidRPr="005F2031">
              <w:rPr>
                <w:sz w:val="22"/>
                <w:szCs w:val="22"/>
              </w:rPr>
              <w:t>г. Петушки - 0,5 км; р. Клязьма -</w:t>
            </w:r>
          </w:p>
          <w:p w14:paraId="5D010768" w14:textId="77777777" w:rsidR="002A6051" w:rsidRPr="005F2031" w:rsidRDefault="002A6051" w:rsidP="00467ADA">
            <w:pPr>
              <w:spacing w:line="240" w:lineRule="auto"/>
              <w:ind w:firstLine="0"/>
              <w:jc w:val="left"/>
              <w:rPr>
                <w:sz w:val="22"/>
                <w:szCs w:val="22"/>
              </w:rPr>
            </w:pPr>
            <w:r w:rsidRPr="005F2031">
              <w:rPr>
                <w:sz w:val="22"/>
                <w:szCs w:val="22"/>
              </w:rPr>
              <w:t>0,6 км. Координаты: сев. шир.</w:t>
            </w:r>
          </w:p>
          <w:p w14:paraId="0B861B4B" w14:textId="77777777" w:rsidR="002A6051" w:rsidRPr="005F2031" w:rsidRDefault="002A6051" w:rsidP="00467ADA">
            <w:pPr>
              <w:spacing w:line="240" w:lineRule="auto"/>
              <w:ind w:firstLine="0"/>
              <w:rPr>
                <w:sz w:val="22"/>
                <w:szCs w:val="22"/>
              </w:rPr>
            </w:pPr>
            <w:r w:rsidRPr="005F2031">
              <w:rPr>
                <w:sz w:val="22"/>
                <w:szCs w:val="22"/>
              </w:rPr>
              <w:t>55,54,41.12; вост. долг. 39,26,26.43</w:t>
            </w:r>
          </w:p>
        </w:tc>
        <w:tc>
          <w:tcPr>
            <w:tcW w:w="1498" w:type="dxa"/>
          </w:tcPr>
          <w:p w14:paraId="32D1BF0C" w14:textId="77777777" w:rsidR="002A6051" w:rsidRPr="005F2031" w:rsidRDefault="002A6051" w:rsidP="00467ADA">
            <w:pPr>
              <w:spacing w:line="240" w:lineRule="auto"/>
              <w:ind w:firstLine="0"/>
              <w:rPr>
                <w:sz w:val="22"/>
                <w:szCs w:val="22"/>
              </w:rPr>
            </w:pPr>
            <w:r w:rsidRPr="005F2031">
              <w:rPr>
                <w:sz w:val="22"/>
                <w:szCs w:val="22"/>
              </w:rPr>
              <w:t>1976 - 2014</w:t>
            </w:r>
          </w:p>
        </w:tc>
      </w:tr>
    </w:tbl>
    <w:p w14:paraId="5E9CF11C" w14:textId="77777777" w:rsidR="002A6051" w:rsidRPr="005F2031" w:rsidRDefault="002A6051" w:rsidP="002A6051">
      <w:pPr>
        <w:rPr>
          <w:szCs w:val="26"/>
        </w:rPr>
      </w:pPr>
      <w:r w:rsidRPr="005F2031">
        <w:rPr>
          <w:szCs w:val="26"/>
        </w:rPr>
        <w:t>В 2019 году завершен переход на новую систему обращения с ТКО на территории Владимирской области.</w:t>
      </w:r>
    </w:p>
    <w:p w14:paraId="45DAB063" w14:textId="77777777" w:rsidR="002A6051" w:rsidRPr="005F2031" w:rsidRDefault="002A6051" w:rsidP="002A6051">
      <w:pPr>
        <w:rPr>
          <w:szCs w:val="26"/>
        </w:rPr>
      </w:pPr>
      <w:r w:rsidRPr="005F2031">
        <w:rPr>
          <w:szCs w:val="26"/>
        </w:rPr>
        <w:t>В 2019 году Департаментом природопользования разработана и введена в эксплуатацию электронная модель Территориальной схемы обращения с отходами на территории Владимирской области.</w:t>
      </w:r>
    </w:p>
    <w:p w14:paraId="71ADB169" w14:textId="77777777" w:rsidR="002A6051" w:rsidRPr="005F2031" w:rsidRDefault="002A6051" w:rsidP="002A6051">
      <w:pPr>
        <w:ind w:left="-426" w:firstLine="0"/>
        <w:rPr>
          <w:szCs w:val="26"/>
        </w:rPr>
      </w:pPr>
      <w:r w:rsidRPr="005F2031">
        <w:rPr>
          <w:noProof/>
          <w:lang w:eastAsia="ru-RU"/>
        </w:rPr>
        <w:drawing>
          <wp:inline distT="0" distB="0" distL="0" distR="0" wp14:anchorId="446045E8" wp14:editId="3C66B93C">
            <wp:extent cx="6389418" cy="4853684"/>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9714" t="5921" b="18281"/>
                    <a:stretch/>
                  </pic:blipFill>
                  <pic:spPr bwMode="auto">
                    <a:xfrm>
                      <a:off x="0" y="0"/>
                      <a:ext cx="6386006" cy="4851092"/>
                    </a:xfrm>
                    <a:prstGeom prst="rect">
                      <a:avLst/>
                    </a:prstGeom>
                    <a:ln>
                      <a:noFill/>
                    </a:ln>
                    <a:extLst>
                      <a:ext uri="{53640926-AAD7-44D8-BBD7-CCE9431645EC}">
                        <a14:shadowObscured xmlns:a14="http://schemas.microsoft.com/office/drawing/2010/main"/>
                      </a:ext>
                    </a:extLst>
                  </pic:spPr>
                </pic:pic>
              </a:graphicData>
            </a:graphic>
          </wp:inline>
        </w:drawing>
      </w:r>
    </w:p>
    <w:p w14:paraId="2F7BF51E" w14:textId="77777777" w:rsidR="002A6051" w:rsidRPr="005F2031" w:rsidRDefault="00467ADA" w:rsidP="00467ABE">
      <w:pPr>
        <w:outlineLvl w:val="4"/>
        <w:rPr>
          <w:szCs w:val="26"/>
        </w:rPr>
      </w:pPr>
      <w:r w:rsidRPr="005F2031">
        <w:rPr>
          <w:rFonts w:eastAsia="Calibri" w:cs="Times New Roman"/>
          <w:bCs/>
          <w:iCs/>
          <w:szCs w:val="26"/>
        </w:rPr>
        <w:t xml:space="preserve">Рисунок </w:t>
      </w:r>
      <w:r w:rsidRPr="005F2031">
        <w:rPr>
          <w:rFonts w:eastAsia="Calibri" w:cs="Times New Roman"/>
          <w:bCs/>
          <w:iCs/>
          <w:szCs w:val="26"/>
        </w:rPr>
        <w:fldChar w:fldCharType="begin"/>
      </w:r>
      <w:r w:rsidRPr="005F2031">
        <w:rPr>
          <w:rFonts w:eastAsia="Calibri" w:cs="Times New Roman"/>
          <w:bCs/>
          <w:iCs/>
          <w:szCs w:val="26"/>
        </w:rPr>
        <w:instrText xml:space="preserve"> SEQ Рисунок \* ARABIC </w:instrText>
      </w:r>
      <w:r w:rsidRPr="005F2031">
        <w:rPr>
          <w:rFonts w:eastAsia="Calibri" w:cs="Times New Roman"/>
          <w:bCs/>
          <w:iCs/>
          <w:szCs w:val="26"/>
        </w:rPr>
        <w:fldChar w:fldCharType="separate"/>
      </w:r>
      <w:r w:rsidR="004279C7">
        <w:rPr>
          <w:rFonts w:eastAsia="Calibri" w:cs="Times New Roman"/>
          <w:bCs/>
          <w:iCs/>
          <w:noProof/>
          <w:szCs w:val="26"/>
        </w:rPr>
        <w:t>3</w:t>
      </w:r>
      <w:r w:rsidRPr="005F2031">
        <w:rPr>
          <w:rFonts w:eastAsia="Calibri" w:cs="Times New Roman"/>
          <w:bCs/>
          <w:iCs/>
          <w:szCs w:val="26"/>
        </w:rPr>
        <w:fldChar w:fldCharType="end"/>
      </w:r>
      <w:r w:rsidRPr="005F2031">
        <w:rPr>
          <w:rFonts w:eastAsia="Calibri" w:cs="Times New Roman"/>
          <w:bCs/>
          <w:iCs/>
          <w:szCs w:val="26"/>
        </w:rPr>
        <w:t xml:space="preserve"> - </w:t>
      </w:r>
      <w:r w:rsidR="002A6051" w:rsidRPr="005F2031">
        <w:rPr>
          <w:szCs w:val="26"/>
        </w:rPr>
        <w:t>Электронная модель Территориальной схемы обращения с отходами на территории Владимирской области. Зона деятельности региональных операторов</w:t>
      </w:r>
    </w:p>
    <w:p w14:paraId="41774FFF" w14:textId="77777777" w:rsidR="002A6051" w:rsidRPr="005F2031" w:rsidRDefault="002A6051" w:rsidP="002A6051">
      <w:pPr>
        <w:rPr>
          <w:szCs w:val="26"/>
        </w:rPr>
      </w:pPr>
      <w:r w:rsidRPr="005F2031">
        <w:rPr>
          <w:szCs w:val="26"/>
        </w:rPr>
        <w:lastRenderedPageBreak/>
        <w:t>Региональные операторы по обращению с ТКО приступили к оказанию услуг потребителям в зоне № 1 (ООО «Хартия») и зоне № 3 (ООО «ЭКО-транс») с 01.12.2019. Региональный оператор по зоне № 2 (ООО «Биотехнологии») с 01.01.2020.</w:t>
      </w:r>
    </w:p>
    <w:p w14:paraId="1944CA26" w14:textId="77777777" w:rsidR="002A6051" w:rsidRPr="005F2031" w:rsidRDefault="002A6051" w:rsidP="002A6051">
      <w:pPr>
        <w:rPr>
          <w:szCs w:val="26"/>
        </w:rPr>
      </w:pPr>
      <w:r w:rsidRPr="005F2031">
        <w:rPr>
          <w:szCs w:val="26"/>
        </w:rPr>
        <w:t>Пекшинское сельское поселение Петушинского района относится к зоне обслуживания Зона №1.</w:t>
      </w:r>
    </w:p>
    <w:p w14:paraId="7F0BC57B" w14:textId="77777777" w:rsidR="002A6051" w:rsidRPr="005F2031" w:rsidRDefault="002A6051" w:rsidP="002A6051">
      <w:pPr>
        <w:rPr>
          <w:szCs w:val="26"/>
        </w:rPr>
      </w:pPr>
      <w:r w:rsidRPr="005F2031">
        <w:rPr>
          <w:szCs w:val="26"/>
        </w:rPr>
        <w:t>На территории Пекшинского сельского поселения Петушинского района расположен центр по переработке и утилизации твёрдых бытовых отходов (адрес: 601113, Владимирская область, Петушинский район у д.Бабанино). Площадь участка, занимаемая центром по переработке и утилизации твёрдых бытовых отходов, составляет 15 га. Проектная мощность центра по переработке и утилизации твёрдых бытовых отходов составляет 50 т/год.</w:t>
      </w:r>
    </w:p>
    <w:p w14:paraId="01A3E9F0" w14:textId="77777777" w:rsidR="002A6051" w:rsidRPr="005F2031" w:rsidRDefault="002A6051" w:rsidP="002A6051">
      <w:pPr>
        <w:rPr>
          <w:noProof/>
          <w:lang w:eastAsia="ru-RU"/>
        </w:rPr>
      </w:pPr>
    </w:p>
    <w:p w14:paraId="08523F2F" w14:textId="77777777" w:rsidR="002A6051" w:rsidRPr="005F2031" w:rsidRDefault="002A6051" w:rsidP="002A6051">
      <w:pPr>
        <w:ind w:firstLine="0"/>
        <w:rPr>
          <w:szCs w:val="26"/>
        </w:rPr>
      </w:pPr>
      <w:r w:rsidRPr="005F2031">
        <w:rPr>
          <w:noProof/>
          <w:lang w:eastAsia="ru-RU"/>
        </w:rPr>
        <w:drawing>
          <wp:inline distT="0" distB="0" distL="0" distR="0" wp14:anchorId="4BDD1879" wp14:editId="7C00C673">
            <wp:extent cx="6149927" cy="3774559"/>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2258" t="20382" b="5701"/>
                    <a:stretch/>
                  </pic:blipFill>
                  <pic:spPr bwMode="auto">
                    <a:xfrm>
                      <a:off x="0" y="0"/>
                      <a:ext cx="6157658" cy="3779304"/>
                    </a:xfrm>
                    <a:prstGeom prst="rect">
                      <a:avLst/>
                    </a:prstGeom>
                    <a:ln>
                      <a:noFill/>
                    </a:ln>
                    <a:extLst>
                      <a:ext uri="{53640926-AAD7-44D8-BBD7-CCE9431645EC}">
                        <a14:shadowObscured xmlns:a14="http://schemas.microsoft.com/office/drawing/2010/main"/>
                      </a:ext>
                    </a:extLst>
                  </pic:spPr>
                </pic:pic>
              </a:graphicData>
            </a:graphic>
          </wp:inline>
        </w:drawing>
      </w:r>
    </w:p>
    <w:p w14:paraId="564E9AE2" w14:textId="77777777" w:rsidR="002A6051" w:rsidRPr="005F2031" w:rsidRDefault="00467ADA" w:rsidP="00467ABE">
      <w:pPr>
        <w:outlineLvl w:val="4"/>
        <w:rPr>
          <w:szCs w:val="26"/>
        </w:rPr>
      </w:pPr>
      <w:r w:rsidRPr="005F2031">
        <w:rPr>
          <w:rFonts w:eastAsia="Calibri" w:cs="Times New Roman"/>
          <w:bCs/>
          <w:iCs/>
          <w:szCs w:val="26"/>
        </w:rPr>
        <w:t xml:space="preserve">Рисунок </w:t>
      </w:r>
      <w:r w:rsidRPr="005F2031">
        <w:rPr>
          <w:rFonts w:eastAsia="Calibri" w:cs="Times New Roman"/>
          <w:bCs/>
          <w:iCs/>
          <w:szCs w:val="26"/>
        </w:rPr>
        <w:fldChar w:fldCharType="begin"/>
      </w:r>
      <w:r w:rsidRPr="005F2031">
        <w:rPr>
          <w:rFonts w:eastAsia="Calibri" w:cs="Times New Roman"/>
          <w:bCs/>
          <w:iCs/>
          <w:szCs w:val="26"/>
        </w:rPr>
        <w:instrText xml:space="preserve"> SEQ Рисунок \* ARABIC </w:instrText>
      </w:r>
      <w:r w:rsidRPr="005F2031">
        <w:rPr>
          <w:rFonts w:eastAsia="Calibri" w:cs="Times New Roman"/>
          <w:bCs/>
          <w:iCs/>
          <w:szCs w:val="26"/>
        </w:rPr>
        <w:fldChar w:fldCharType="separate"/>
      </w:r>
      <w:r w:rsidR="004279C7">
        <w:rPr>
          <w:rFonts w:eastAsia="Calibri" w:cs="Times New Roman"/>
          <w:bCs/>
          <w:iCs/>
          <w:noProof/>
          <w:szCs w:val="26"/>
        </w:rPr>
        <w:t>4</w:t>
      </w:r>
      <w:r w:rsidRPr="005F2031">
        <w:rPr>
          <w:rFonts w:eastAsia="Calibri" w:cs="Times New Roman"/>
          <w:bCs/>
          <w:iCs/>
          <w:szCs w:val="26"/>
        </w:rPr>
        <w:fldChar w:fldCharType="end"/>
      </w:r>
      <w:r w:rsidRPr="005F2031">
        <w:rPr>
          <w:rFonts w:eastAsia="Calibri" w:cs="Times New Roman"/>
          <w:bCs/>
          <w:iCs/>
          <w:szCs w:val="26"/>
        </w:rPr>
        <w:t xml:space="preserve"> - </w:t>
      </w:r>
      <w:r w:rsidR="002A6051" w:rsidRPr="005F2031">
        <w:rPr>
          <w:szCs w:val="26"/>
        </w:rPr>
        <w:t>Электронная модель Территориальной схемы обращения с отходами на территории Владимирской области. Местоположение центра по переработке и утилизации твёрдых бытовых отходов на территории Пекшинского сельского поселения Петушинского района</w:t>
      </w:r>
    </w:p>
    <w:p w14:paraId="2098A6E9" w14:textId="77777777" w:rsidR="002A6051" w:rsidRPr="005F2031" w:rsidRDefault="002A6051" w:rsidP="002A6051">
      <w:pPr>
        <w:spacing w:after="160" w:line="259" w:lineRule="auto"/>
        <w:ind w:firstLine="0"/>
        <w:jc w:val="left"/>
        <w:rPr>
          <w:szCs w:val="26"/>
        </w:rPr>
      </w:pPr>
      <w:r w:rsidRPr="005F2031">
        <w:rPr>
          <w:szCs w:val="26"/>
        </w:rPr>
        <w:br w:type="page"/>
      </w:r>
    </w:p>
    <w:p w14:paraId="1B47E980" w14:textId="77777777" w:rsidR="002A6051" w:rsidRPr="005F2031" w:rsidRDefault="002A6051" w:rsidP="002A6051">
      <w:pPr>
        <w:ind w:firstLine="0"/>
        <w:rPr>
          <w:szCs w:val="26"/>
        </w:rPr>
        <w:sectPr w:rsidR="002A6051" w:rsidRPr="005F2031">
          <w:pgSz w:w="11906" w:h="16838"/>
          <w:pgMar w:top="1134" w:right="850" w:bottom="1134" w:left="1701" w:header="708" w:footer="708" w:gutter="0"/>
          <w:cols w:space="708"/>
          <w:docGrid w:linePitch="360"/>
        </w:sectPr>
      </w:pPr>
    </w:p>
    <w:p w14:paraId="30D59776" w14:textId="77777777" w:rsidR="002A6051" w:rsidRPr="005F2031" w:rsidRDefault="00467ADA" w:rsidP="00467ADA">
      <w:pPr>
        <w:ind w:firstLine="0"/>
        <w:outlineLvl w:val="4"/>
        <w:rPr>
          <w:szCs w:val="26"/>
        </w:rPr>
      </w:pPr>
      <w:r w:rsidRPr="005F2031">
        <w:rPr>
          <w:rFonts w:eastAsia="Calibri" w:cs="Times New Roman"/>
        </w:rPr>
        <w:lastRenderedPageBreak/>
        <w:t xml:space="preserve">Таблица </w:t>
      </w:r>
      <w:r w:rsidRPr="005F2031">
        <w:rPr>
          <w:rFonts w:eastAsia="Calibri" w:cs="Times New Roman"/>
        </w:rPr>
        <w:fldChar w:fldCharType="begin"/>
      </w:r>
      <w:r w:rsidRPr="005F2031">
        <w:rPr>
          <w:rFonts w:eastAsia="Calibri" w:cs="Times New Roman"/>
        </w:rPr>
        <w:instrText xml:space="preserve"> SEQ Таблица \* ARABIC </w:instrText>
      </w:r>
      <w:r w:rsidRPr="005F2031">
        <w:rPr>
          <w:rFonts w:eastAsia="Calibri" w:cs="Times New Roman"/>
        </w:rPr>
        <w:fldChar w:fldCharType="separate"/>
      </w:r>
      <w:r w:rsidR="004279C7">
        <w:rPr>
          <w:rFonts w:eastAsia="Calibri" w:cs="Times New Roman"/>
          <w:noProof/>
        </w:rPr>
        <w:t>30</w:t>
      </w:r>
      <w:r w:rsidRPr="005F2031">
        <w:rPr>
          <w:rFonts w:eastAsia="Calibri" w:cs="Times New Roman"/>
        </w:rPr>
        <w:fldChar w:fldCharType="end"/>
      </w:r>
      <w:r w:rsidRPr="005F2031">
        <w:rPr>
          <w:rFonts w:eastAsia="Calibri" w:cs="Times New Roman"/>
        </w:rPr>
        <w:t xml:space="preserve"> – </w:t>
      </w:r>
      <w:r w:rsidR="002A6051" w:rsidRPr="005F2031">
        <w:rPr>
          <w:szCs w:val="26"/>
        </w:rPr>
        <w:t>Объем образования ТКО на территории Владимирской области с учетом нормативов накопления в части Петушинского района</w:t>
      </w:r>
    </w:p>
    <w:tbl>
      <w:tblPr>
        <w:tblW w:w="15606" w:type="dxa"/>
        <w:tblInd w:w="-284" w:type="dxa"/>
        <w:tblCellMar>
          <w:left w:w="0" w:type="dxa"/>
          <w:right w:w="0" w:type="dxa"/>
        </w:tblCellMar>
        <w:tblLook w:val="04A0" w:firstRow="1" w:lastRow="0" w:firstColumn="1" w:lastColumn="0" w:noHBand="0" w:noVBand="1"/>
      </w:tblPr>
      <w:tblGrid>
        <w:gridCol w:w="582"/>
        <w:gridCol w:w="1547"/>
        <w:gridCol w:w="1191"/>
        <w:gridCol w:w="1191"/>
        <w:gridCol w:w="1086"/>
        <w:gridCol w:w="1086"/>
        <w:gridCol w:w="1075"/>
        <w:gridCol w:w="1086"/>
        <w:gridCol w:w="1086"/>
        <w:gridCol w:w="981"/>
        <w:gridCol w:w="1191"/>
        <w:gridCol w:w="1191"/>
        <w:gridCol w:w="1086"/>
        <w:gridCol w:w="1227"/>
      </w:tblGrid>
      <w:tr w:rsidR="002A6051" w:rsidRPr="005F2031" w14:paraId="424B0475" w14:textId="77777777" w:rsidTr="00D308B1">
        <w:trPr>
          <w:trHeight w:val="15"/>
        </w:trPr>
        <w:tc>
          <w:tcPr>
            <w:tcW w:w="582" w:type="dxa"/>
            <w:hideMark/>
          </w:tcPr>
          <w:p w14:paraId="0D205A0B" w14:textId="77777777" w:rsidR="002A6051" w:rsidRPr="005F2031" w:rsidRDefault="002A6051" w:rsidP="00467ADA">
            <w:pPr>
              <w:spacing w:line="240" w:lineRule="auto"/>
              <w:ind w:firstLine="0"/>
              <w:jc w:val="left"/>
              <w:rPr>
                <w:rFonts w:eastAsia="Times New Roman" w:cs="Times New Roman"/>
                <w:sz w:val="2"/>
                <w:szCs w:val="24"/>
                <w:lang w:eastAsia="ru-RU"/>
              </w:rPr>
            </w:pPr>
          </w:p>
        </w:tc>
        <w:tc>
          <w:tcPr>
            <w:tcW w:w="1547" w:type="dxa"/>
            <w:hideMark/>
          </w:tcPr>
          <w:p w14:paraId="2D2B191C" w14:textId="77777777" w:rsidR="002A6051" w:rsidRPr="005F2031" w:rsidRDefault="002A6051" w:rsidP="00467ADA">
            <w:pPr>
              <w:spacing w:line="240" w:lineRule="auto"/>
              <w:ind w:firstLine="0"/>
              <w:jc w:val="left"/>
              <w:rPr>
                <w:rFonts w:eastAsia="Times New Roman" w:cs="Times New Roman"/>
                <w:sz w:val="2"/>
                <w:szCs w:val="24"/>
                <w:lang w:eastAsia="ru-RU"/>
              </w:rPr>
            </w:pPr>
          </w:p>
        </w:tc>
        <w:tc>
          <w:tcPr>
            <w:tcW w:w="1191" w:type="dxa"/>
            <w:hideMark/>
          </w:tcPr>
          <w:p w14:paraId="696F1B17" w14:textId="77777777" w:rsidR="002A6051" w:rsidRPr="005F2031" w:rsidRDefault="002A6051" w:rsidP="00467ADA">
            <w:pPr>
              <w:spacing w:line="240" w:lineRule="auto"/>
              <w:ind w:firstLine="0"/>
              <w:jc w:val="left"/>
              <w:rPr>
                <w:rFonts w:eastAsia="Times New Roman" w:cs="Times New Roman"/>
                <w:sz w:val="2"/>
                <w:szCs w:val="24"/>
                <w:lang w:eastAsia="ru-RU"/>
              </w:rPr>
            </w:pPr>
          </w:p>
        </w:tc>
        <w:tc>
          <w:tcPr>
            <w:tcW w:w="1191" w:type="dxa"/>
            <w:hideMark/>
          </w:tcPr>
          <w:p w14:paraId="666F2BFA" w14:textId="77777777" w:rsidR="002A6051" w:rsidRPr="005F2031" w:rsidRDefault="002A6051" w:rsidP="00467ADA">
            <w:pPr>
              <w:spacing w:line="240" w:lineRule="auto"/>
              <w:ind w:firstLine="0"/>
              <w:jc w:val="left"/>
              <w:rPr>
                <w:rFonts w:eastAsia="Times New Roman" w:cs="Times New Roman"/>
                <w:sz w:val="2"/>
                <w:szCs w:val="24"/>
                <w:lang w:eastAsia="ru-RU"/>
              </w:rPr>
            </w:pPr>
          </w:p>
        </w:tc>
        <w:tc>
          <w:tcPr>
            <w:tcW w:w="1086" w:type="dxa"/>
            <w:hideMark/>
          </w:tcPr>
          <w:p w14:paraId="51F701DE" w14:textId="77777777" w:rsidR="002A6051" w:rsidRPr="005F2031" w:rsidRDefault="002A6051" w:rsidP="00467ADA">
            <w:pPr>
              <w:spacing w:line="240" w:lineRule="auto"/>
              <w:ind w:firstLine="0"/>
              <w:jc w:val="left"/>
              <w:rPr>
                <w:rFonts w:eastAsia="Times New Roman" w:cs="Times New Roman"/>
                <w:sz w:val="2"/>
                <w:szCs w:val="24"/>
                <w:lang w:eastAsia="ru-RU"/>
              </w:rPr>
            </w:pPr>
          </w:p>
        </w:tc>
        <w:tc>
          <w:tcPr>
            <w:tcW w:w="1086" w:type="dxa"/>
            <w:hideMark/>
          </w:tcPr>
          <w:p w14:paraId="0C0F78A5" w14:textId="77777777" w:rsidR="002A6051" w:rsidRPr="005F2031" w:rsidRDefault="002A6051" w:rsidP="00467ADA">
            <w:pPr>
              <w:spacing w:line="240" w:lineRule="auto"/>
              <w:ind w:firstLine="0"/>
              <w:jc w:val="left"/>
              <w:rPr>
                <w:rFonts w:eastAsia="Times New Roman" w:cs="Times New Roman"/>
                <w:sz w:val="2"/>
                <w:szCs w:val="24"/>
                <w:lang w:eastAsia="ru-RU"/>
              </w:rPr>
            </w:pPr>
          </w:p>
        </w:tc>
        <w:tc>
          <w:tcPr>
            <w:tcW w:w="1075" w:type="dxa"/>
            <w:hideMark/>
          </w:tcPr>
          <w:p w14:paraId="489400FF" w14:textId="77777777" w:rsidR="002A6051" w:rsidRPr="005F2031" w:rsidRDefault="002A6051" w:rsidP="00467ADA">
            <w:pPr>
              <w:spacing w:line="240" w:lineRule="auto"/>
              <w:ind w:firstLine="0"/>
              <w:jc w:val="left"/>
              <w:rPr>
                <w:rFonts w:eastAsia="Times New Roman" w:cs="Times New Roman"/>
                <w:sz w:val="2"/>
                <w:szCs w:val="24"/>
                <w:lang w:eastAsia="ru-RU"/>
              </w:rPr>
            </w:pPr>
          </w:p>
        </w:tc>
        <w:tc>
          <w:tcPr>
            <w:tcW w:w="1086" w:type="dxa"/>
            <w:hideMark/>
          </w:tcPr>
          <w:p w14:paraId="70F7132C" w14:textId="77777777" w:rsidR="002A6051" w:rsidRPr="005F2031" w:rsidRDefault="002A6051" w:rsidP="00467ADA">
            <w:pPr>
              <w:spacing w:line="240" w:lineRule="auto"/>
              <w:ind w:firstLine="0"/>
              <w:jc w:val="left"/>
              <w:rPr>
                <w:rFonts w:eastAsia="Times New Roman" w:cs="Times New Roman"/>
                <w:sz w:val="2"/>
                <w:szCs w:val="24"/>
                <w:lang w:eastAsia="ru-RU"/>
              </w:rPr>
            </w:pPr>
          </w:p>
        </w:tc>
        <w:tc>
          <w:tcPr>
            <w:tcW w:w="1086" w:type="dxa"/>
            <w:hideMark/>
          </w:tcPr>
          <w:p w14:paraId="51A76556" w14:textId="77777777" w:rsidR="002A6051" w:rsidRPr="005F2031" w:rsidRDefault="002A6051" w:rsidP="00467ADA">
            <w:pPr>
              <w:spacing w:line="240" w:lineRule="auto"/>
              <w:ind w:firstLine="0"/>
              <w:jc w:val="left"/>
              <w:rPr>
                <w:rFonts w:eastAsia="Times New Roman" w:cs="Times New Roman"/>
                <w:sz w:val="2"/>
                <w:szCs w:val="24"/>
                <w:lang w:eastAsia="ru-RU"/>
              </w:rPr>
            </w:pPr>
          </w:p>
        </w:tc>
        <w:tc>
          <w:tcPr>
            <w:tcW w:w="981" w:type="dxa"/>
            <w:hideMark/>
          </w:tcPr>
          <w:p w14:paraId="1DE772E1" w14:textId="77777777" w:rsidR="002A6051" w:rsidRPr="005F2031" w:rsidRDefault="002A6051" w:rsidP="00467ADA">
            <w:pPr>
              <w:spacing w:line="240" w:lineRule="auto"/>
              <w:ind w:firstLine="0"/>
              <w:jc w:val="left"/>
              <w:rPr>
                <w:rFonts w:eastAsia="Times New Roman" w:cs="Times New Roman"/>
                <w:sz w:val="2"/>
                <w:szCs w:val="24"/>
                <w:lang w:eastAsia="ru-RU"/>
              </w:rPr>
            </w:pPr>
          </w:p>
        </w:tc>
        <w:tc>
          <w:tcPr>
            <w:tcW w:w="1191" w:type="dxa"/>
            <w:hideMark/>
          </w:tcPr>
          <w:p w14:paraId="532EE506" w14:textId="77777777" w:rsidR="002A6051" w:rsidRPr="005F2031" w:rsidRDefault="002A6051" w:rsidP="00467ADA">
            <w:pPr>
              <w:spacing w:line="240" w:lineRule="auto"/>
              <w:ind w:firstLine="0"/>
              <w:jc w:val="left"/>
              <w:rPr>
                <w:rFonts w:eastAsia="Times New Roman" w:cs="Times New Roman"/>
                <w:sz w:val="2"/>
                <w:szCs w:val="24"/>
                <w:lang w:eastAsia="ru-RU"/>
              </w:rPr>
            </w:pPr>
          </w:p>
        </w:tc>
        <w:tc>
          <w:tcPr>
            <w:tcW w:w="1191" w:type="dxa"/>
            <w:hideMark/>
          </w:tcPr>
          <w:p w14:paraId="4914F55D" w14:textId="77777777" w:rsidR="002A6051" w:rsidRPr="005F2031" w:rsidRDefault="002A6051" w:rsidP="00467ADA">
            <w:pPr>
              <w:spacing w:line="240" w:lineRule="auto"/>
              <w:ind w:firstLine="0"/>
              <w:jc w:val="left"/>
              <w:rPr>
                <w:rFonts w:eastAsia="Times New Roman" w:cs="Times New Roman"/>
                <w:sz w:val="2"/>
                <w:szCs w:val="24"/>
                <w:lang w:eastAsia="ru-RU"/>
              </w:rPr>
            </w:pPr>
          </w:p>
        </w:tc>
        <w:tc>
          <w:tcPr>
            <w:tcW w:w="1086" w:type="dxa"/>
            <w:hideMark/>
          </w:tcPr>
          <w:p w14:paraId="4415D6FD" w14:textId="77777777" w:rsidR="002A6051" w:rsidRPr="005F2031" w:rsidRDefault="002A6051" w:rsidP="00467ADA">
            <w:pPr>
              <w:spacing w:line="240" w:lineRule="auto"/>
              <w:ind w:firstLine="0"/>
              <w:jc w:val="left"/>
              <w:rPr>
                <w:rFonts w:eastAsia="Times New Roman" w:cs="Times New Roman"/>
                <w:sz w:val="2"/>
                <w:szCs w:val="24"/>
                <w:lang w:eastAsia="ru-RU"/>
              </w:rPr>
            </w:pPr>
          </w:p>
        </w:tc>
        <w:tc>
          <w:tcPr>
            <w:tcW w:w="1227" w:type="dxa"/>
            <w:hideMark/>
          </w:tcPr>
          <w:p w14:paraId="14E57876" w14:textId="77777777" w:rsidR="002A6051" w:rsidRPr="005F2031" w:rsidRDefault="002A6051" w:rsidP="00467ADA">
            <w:pPr>
              <w:spacing w:line="240" w:lineRule="auto"/>
              <w:ind w:firstLine="0"/>
              <w:jc w:val="left"/>
              <w:rPr>
                <w:rFonts w:eastAsia="Times New Roman" w:cs="Times New Roman"/>
                <w:sz w:val="2"/>
                <w:szCs w:val="24"/>
                <w:lang w:eastAsia="ru-RU"/>
              </w:rPr>
            </w:pPr>
          </w:p>
        </w:tc>
      </w:tr>
      <w:tr w:rsidR="002A6051" w:rsidRPr="005F2031" w14:paraId="6C1792B9" w14:textId="77777777" w:rsidTr="00D308B1">
        <w:tc>
          <w:tcPr>
            <w:tcW w:w="582"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14:paraId="52F6E22E" w14:textId="77777777" w:rsidR="002A6051" w:rsidRPr="005F2031" w:rsidRDefault="00467ADA"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w:t>
            </w:r>
          </w:p>
          <w:p w14:paraId="644FEB35"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п/п</w:t>
            </w:r>
          </w:p>
        </w:tc>
        <w:tc>
          <w:tcPr>
            <w:tcW w:w="1547"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14:paraId="68FF2AB1"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Район</w:t>
            </w:r>
          </w:p>
        </w:tc>
        <w:tc>
          <w:tcPr>
            <w:tcW w:w="3468"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015AB5C" w14:textId="77777777" w:rsidR="002A605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Всего от населения</w:t>
            </w:r>
          </w:p>
          <w:p w14:paraId="7A5BA0D7"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(м3/год)</w:t>
            </w:r>
          </w:p>
        </w:tc>
        <w:tc>
          <w:tcPr>
            <w:tcW w:w="2161"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8364FB1" w14:textId="77777777" w:rsidR="002A605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Садовые товарищества, туристы</w:t>
            </w:r>
          </w:p>
          <w:p w14:paraId="469C0F3E"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(м3/год)</w:t>
            </w:r>
          </w:p>
        </w:tc>
        <w:tc>
          <w:tcPr>
            <w:tcW w:w="3153"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C01A479" w14:textId="77777777" w:rsidR="002A605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ТКО от организаций</w:t>
            </w:r>
          </w:p>
          <w:p w14:paraId="160FA5D4"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(м3/год)</w:t>
            </w:r>
          </w:p>
        </w:tc>
        <w:tc>
          <w:tcPr>
            <w:tcW w:w="3468"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15970D5" w14:textId="77777777" w:rsidR="002A605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Общий объем отходов</w:t>
            </w:r>
          </w:p>
          <w:p w14:paraId="0F4A8BC6"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(м3/год)</w:t>
            </w:r>
          </w:p>
        </w:tc>
        <w:tc>
          <w:tcPr>
            <w:tcW w:w="122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9E0F017" w14:textId="77777777" w:rsidR="002A605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Масса при плотности 150 кг/м3</w:t>
            </w:r>
          </w:p>
          <w:p w14:paraId="05676EF0"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(тонн/год)</w:t>
            </w:r>
          </w:p>
        </w:tc>
      </w:tr>
      <w:tr w:rsidR="002A6051" w:rsidRPr="005F2031" w14:paraId="5D58BC09" w14:textId="77777777" w:rsidTr="00D308B1">
        <w:tc>
          <w:tcPr>
            <w:tcW w:w="582" w:type="dxa"/>
            <w:tcBorders>
              <w:top w:val="nil"/>
              <w:left w:val="single" w:sz="6" w:space="0" w:color="000000"/>
              <w:bottom w:val="nil"/>
              <w:right w:val="single" w:sz="6" w:space="0" w:color="000000"/>
            </w:tcBorders>
            <w:tcMar>
              <w:top w:w="0" w:type="dxa"/>
              <w:left w:w="149" w:type="dxa"/>
              <w:bottom w:w="0" w:type="dxa"/>
              <w:right w:w="149" w:type="dxa"/>
            </w:tcMar>
            <w:hideMark/>
          </w:tcPr>
          <w:p w14:paraId="5F64C37C" w14:textId="77777777" w:rsidR="002A6051" w:rsidRPr="005F2031" w:rsidRDefault="002A6051" w:rsidP="00467ADA">
            <w:pPr>
              <w:spacing w:line="240" w:lineRule="auto"/>
              <w:ind w:firstLine="0"/>
              <w:jc w:val="left"/>
              <w:rPr>
                <w:rFonts w:eastAsia="Times New Roman" w:cs="Times New Roman"/>
                <w:sz w:val="24"/>
                <w:szCs w:val="24"/>
                <w:lang w:eastAsia="ru-RU"/>
              </w:rPr>
            </w:pPr>
          </w:p>
        </w:tc>
        <w:tc>
          <w:tcPr>
            <w:tcW w:w="1547" w:type="dxa"/>
            <w:tcBorders>
              <w:top w:val="nil"/>
              <w:left w:val="single" w:sz="6" w:space="0" w:color="000000"/>
              <w:bottom w:val="nil"/>
              <w:right w:val="single" w:sz="6" w:space="0" w:color="000000"/>
            </w:tcBorders>
            <w:tcMar>
              <w:top w:w="0" w:type="dxa"/>
              <w:left w:w="149" w:type="dxa"/>
              <w:bottom w:w="0" w:type="dxa"/>
              <w:right w:w="149" w:type="dxa"/>
            </w:tcMar>
            <w:hideMark/>
          </w:tcPr>
          <w:p w14:paraId="37AC44B0" w14:textId="77777777" w:rsidR="002A6051" w:rsidRPr="005F2031" w:rsidRDefault="002A6051" w:rsidP="00467ADA">
            <w:pPr>
              <w:spacing w:line="240" w:lineRule="auto"/>
              <w:ind w:firstLine="0"/>
              <w:jc w:val="left"/>
              <w:rPr>
                <w:rFonts w:eastAsia="Times New Roman" w:cs="Times New Roman"/>
                <w:sz w:val="24"/>
                <w:szCs w:val="24"/>
                <w:lang w:eastAsia="ru-RU"/>
              </w:rPr>
            </w:pPr>
          </w:p>
        </w:tc>
        <w:tc>
          <w:tcPr>
            <w:tcW w:w="119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6D3E934"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Всего</w:t>
            </w:r>
          </w:p>
        </w:tc>
        <w:tc>
          <w:tcPr>
            <w:tcW w:w="119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AA664DA"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ТКО (без КГО)</w:t>
            </w:r>
          </w:p>
        </w:tc>
        <w:tc>
          <w:tcPr>
            <w:tcW w:w="108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C77EDCB"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КГО</w:t>
            </w:r>
          </w:p>
        </w:tc>
        <w:tc>
          <w:tcPr>
            <w:tcW w:w="108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FEA3C1E"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СНТ, ДНП</w:t>
            </w:r>
          </w:p>
        </w:tc>
        <w:tc>
          <w:tcPr>
            <w:tcW w:w="107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8112DA8"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Туристы</w:t>
            </w:r>
          </w:p>
        </w:tc>
        <w:tc>
          <w:tcPr>
            <w:tcW w:w="108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6114918"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Всего</w:t>
            </w:r>
          </w:p>
        </w:tc>
        <w:tc>
          <w:tcPr>
            <w:tcW w:w="108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02DE700" w14:textId="77777777" w:rsidR="002A605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ТКО</w:t>
            </w:r>
          </w:p>
          <w:p w14:paraId="6C03B733"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(без КГО)</w:t>
            </w:r>
          </w:p>
        </w:tc>
        <w:tc>
          <w:tcPr>
            <w:tcW w:w="9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5981550"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КГО</w:t>
            </w:r>
          </w:p>
        </w:tc>
        <w:tc>
          <w:tcPr>
            <w:tcW w:w="119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6768C96"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Всего</w:t>
            </w:r>
          </w:p>
        </w:tc>
        <w:tc>
          <w:tcPr>
            <w:tcW w:w="119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CFC06E5" w14:textId="77777777" w:rsidR="002A605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ТКО</w:t>
            </w:r>
          </w:p>
          <w:p w14:paraId="4BA16611"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(без КГО)</w:t>
            </w:r>
          </w:p>
        </w:tc>
        <w:tc>
          <w:tcPr>
            <w:tcW w:w="108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9D58314"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КГО</w:t>
            </w:r>
          </w:p>
        </w:tc>
        <w:tc>
          <w:tcPr>
            <w:tcW w:w="122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F125521" w14:textId="77777777" w:rsidR="002A6051" w:rsidRPr="005F2031" w:rsidRDefault="002A6051" w:rsidP="00467ADA">
            <w:pPr>
              <w:spacing w:line="240" w:lineRule="auto"/>
              <w:ind w:firstLine="0"/>
              <w:jc w:val="left"/>
              <w:rPr>
                <w:rFonts w:eastAsia="Times New Roman" w:cs="Times New Roman"/>
                <w:sz w:val="24"/>
                <w:szCs w:val="24"/>
                <w:lang w:eastAsia="ru-RU"/>
              </w:rPr>
            </w:pPr>
          </w:p>
        </w:tc>
      </w:tr>
      <w:tr w:rsidR="002A6051" w:rsidRPr="005F2031" w14:paraId="2A8E1D16" w14:textId="77777777" w:rsidTr="00D308B1">
        <w:tc>
          <w:tcPr>
            <w:tcW w:w="58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0329870"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16.</w:t>
            </w:r>
          </w:p>
        </w:tc>
        <w:tc>
          <w:tcPr>
            <w:tcW w:w="15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00EBB22" w14:textId="77777777" w:rsidR="00D308B1" w:rsidRPr="005F2031" w:rsidRDefault="002A6051" w:rsidP="00467ADA">
            <w:pPr>
              <w:spacing w:line="240" w:lineRule="auto"/>
              <w:ind w:firstLine="0"/>
              <w:jc w:val="left"/>
              <w:textAlignment w:val="baseline"/>
              <w:rPr>
                <w:rFonts w:eastAsia="Times New Roman" w:cs="Times New Roman"/>
                <w:sz w:val="21"/>
                <w:szCs w:val="21"/>
                <w:lang w:eastAsia="ru-RU"/>
              </w:rPr>
            </w:pPr>
            <w:r w:rsidRPr="005F2031">
              <w:rPr>
                <w:rFonts w:eastAsia="Times New Roman" w:cs="Times New Roman"/>
                <w:sz w:val="21"/>
                <w:szCs w:val="21"/>
                <w:lang w:eastAsia="ru-RU"/>
              </w:rPr>
              <w:t>Петушинский р-н</w:t>
            </w:r>
          </w:p>
        </w:tc>
        <w:tc>
          <w:tcPr>
            <w:tcW w:w="119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02DD4E6"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149563,48</w:t>
            </w:r>
          </w:p>
        </w:tc>
        <w:tc>
          <w:tcPr>
            <w:tcW w:w="119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94D7BAF"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127128,96</w:t>
            </w:r>
          </w:p>
        </w:tc>
        <w:tc>
          <w:tcPr>
            <w:tcW w:w="108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C8EB36E"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22434,52</w:t>
            </w:r>
          </w:p>
        </w:tc>
        <w:tc>
          <w:tcPr>
            <w:tcW w:w="108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986480C"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15458,00</w:t>
            </w:r>
          </w:p>
        </w:tc>
        <w:tc>
          <w:tcPr>
            <w:tcW w:w="107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F86B9F8"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870</w:t>
            </w:r>
          </w:p>
        </w:tc>
        <w:tc>
          <w:tcPr>
            <w:tcW w:w="108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E992F1F"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28258,44</w:t>
            </w:r>
          </w:p>
        </w:tc>
        <w:tc>
          <w:tcPr>
            <w:tcW w:w="108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5B16B71"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24019,67</w:t>
            </w:r>
          </w:p>
        </w:tc>
        <w:tc>
          <w:tcPr>
            <w:tcW w:w="9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27383DA"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4238,77</w:t>
            </w:r>
          </w:p>
        </w:tc>
        <w:tc>
          <w:tcPr>
            <w:tcW w:w="119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49605B5"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194149,92</w:t>
            </w:r>
          </w:p>
        </w:tc>
        <w:tc>
          <w:tcPr>
            <w:tcW w:w="119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A65BD7B"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167476,63</w:t>
            </w:r>
          </w:p>
        </w:tc>
        <w:tc>
          <w:tcPr>
            <w:tcW w:w="108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C22F186"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26673,29</w:t>
            </w:r>
          </w:p>
        </w:tc>
        <w:tc>
          <w:tcPr>
            <w:tcW w:w="122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398735B" w14:textId="77777777" w:rsidR="00D308B1" w:rsidRPr="005F2031" w:rsidRDefault="002A6051" w:rsidP="00467ADA">
            <w:pPr>
              <w:spacing w:line="240" w:lineRule="auto"/>
              <w:ind w:firstLine="0"/>
              <w:jc w:val="center"/>
              <w:textAlignment w:val="baseline"/>
              <w:rPr>
                <w:rFonts w:eastAsia="Times New Roman" w:cs="Times New Roman"/>
                <w:sz w:val="21"/>
                <w:szCs w:val="21"/>
                <w:lang w:eastAsia="ru-RU"/>
              </w:rPr>
            </w:pPr>
            <w:r w:rsidRPr="005F2031">
              <w:rPr>
                <w:rFonts w:eastAsia="Times New Roman" w:cs="Times New Roman"/>
                <w:sz w:val="21"/>
                <w:szCs w:val="21"/>
                <w:lang w:eastAsia="ru-RU"/>
              </w:rPr>
              <w:t>29122,49</w:t>
            </w:r>
          </w:p>
        </w:tc>
      </w:tr>
    </w:tbl>
    <w:p w14:paraId="28FEA338" w14:textId="77777777" w:rsidR="002A6051" w:rsidRPr="005F2031" w:rsidRDefault="002A6051" w:rsidP="00467ADA"/>
    <w:p w14:paraId="4BC86719" w14:textId="77777777" w:rsidR="002A6051" w:rsidRPr="005F2031" w:rsidRDefault="002A6051" w:rsidP="00467ADA">
      <w:r w:rsidRPr="005F2031">
        <w:t xml:space="preserve">Данные по Пекшинскому сельскому поселению Петушинского района отдельно в </w:t>
      </w:r>
      <w:r w:rsidR="00467ADA" w:rsidRPr="005F2031">
        <w:t>Территориальной схеме</w:t>
      </w:r>
      <w:r w:rsidRPr="005F2031">
        <w:t xml:space="preserve"> обращения с отходами на территории Владимирской области не представлены.</w:t>
      </w:r>
    </w:p>
    <w:p w14:paraId="6227F60F" w14:textId="77777777" w:rsidR="00467ADA" w:rsidRPr="005F2031" w:rsidRDefault="00467ADA" w:rsidP="00467ADA"/>
    <w:p w14:paraId="32177E55" w14:textId="77777777" w:rsidR="00467ADA" w:rsidRPr="005F2031" w:rsidRDefault="00467ADA" w:rsidP="00467ADA">
      <w:pPr>
        <w:sectPr w:rsidR="00467ADA" w:rsidRPr="005F2031" w:rsidSect="005021E4">
          <w:pgSz w:w="16838" w:h="11906" w:orient="landscape"/>
          <w:pgMar w:top="1134" w:right="1134" w:bottom="851" w:left="1134" w:header="709" w:footer="709" w:gutter="0"/>
          <w:cols w:space="708"/>
          <w:docGrid w:linePitch="360"/>
        </w:sectPr>
      </w:pPr>
    </w:p>
    <w:p w14:paraId="4A565766" w14:textId="77777777" w:rsidR="0093023D" w:rsidRPr="005F2031" w:rsidRDefault="0000128D" w:rsidP="0000128D">
      <w:pPr>
        <w:pStyle w:val="30"/>
        <w:numPr>
          <w:ilvl w:val="2"/>
          <w:numId w:val="2"/>
        </w:numPr>
        <w:ind w:left="0" w:firstLine="709"/>
      </w:pPr>
      <w:bookmarkStart w:id="16" w:name="_Toc55593537"/>
      <w:r w:rsidRPr="005F2031">
        <w:lastRenderedPageBreak/>
        <w:t xml:space="preserve">Охрана окружающей </w:t>
      </w:r>
      <w:r w:rsidR="004B76F3" w:rsidRPr="005F2031">
        <w:t xml:space="preserve">природной среды и </w:t>
      </w:r>
      <w:r w:rsidRPr="005F2031">
        <w:t>лесные ресурсы</w:t>
      </w:r>
      <w:bookmarkEnd w:id="16"/>
      <w:r w:rsidRPr="005F2031">
        <w:t xml:space="preserve"> </w:t>
      </w:r>
    </w:p>
    <w:p w14:paraId="6D63B9B2" w14:textId="77777777" w:rsidR="000A3080" w:rsidRPr="005F2031" w:rsidRDefault="003B16AE">
      <w:pPr>
        <w:rPr>
          <w:b/>
          <w:szCs w:val="26"/>
        </w:rPr>
      </w:pPr>
      <w:r w:rsidRPr="005F2031">
        <w:rPr>
          <w:b/>
          <w:szCs w:val="26"/>
        </w:rPr>
        <w:t>Охрана атмосферного воздуха</w:t>
      </w:r>
    </w:p>
    <w:p w14:paraId="25D7D31C" w14:textId="77777777" w:rsidR="003B16AE" w:rsidRPr="005F2031" w:rsidRDefault="003B16AE" w:rsidP="004B76F3">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31</w:t>
      </w:r>
      <w:r w:rsidRPr="005F2031">
        <w:rPr>
          <w:rFonts w:eastAsia="Calibri" w:cs="Times New Roman"/>
          <w:szCs w:val="26"/>
        </w:rPr>
        <w:fldChar w:fldCharType="end"/>
      </w:r>
      <w:r w:rsidRPr="005F2031">
        <w:rPr>
          <w:rFonts w:eastAsia="Calibri" w:cs="Times New Roman"/>
          <w:szCs w:val="26"/>
        </w:rPr>
        <w:t xml:space="preserve"> –</w:t>
      </w:r>
      <w:r w:rsidRPr="005F2031">
        <w:rPr>
          <w:szCs w:val="26"/>
        </w:rPr>
        <w:t xml:space="preserve"> Предложения по охране атмосферного воздуха</w:t>
      </w:r>
    </w:p>
    <w:tbl>
      <w:tblPr>
        <w:tblW w:w="95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68"/>
        <w:gridCol w:w="4320"/>
        <w:gridCol w:w="1164"/>
      </w:tblGrid>
      <w:tr w:rsidR="003B16AE" w:rsidRPr="005F2031" w14:paraId="4906EBBA" w14:textId="77777777" w:rsidTr="00E968BA">
        <w:trPr>
          <w:tblHeader/>
          <w:jc w:val="center"/>
        </w:trPr>
        <w:tc>
          <w:tcPr>
            <w:tcW w:w="4068" w:type="dxa"/>
          </w:tcPr>
          <w:p w14:paraId="63CA8CF2" w14:textId="77777777" w:rsidR="003B16AE" w:rsidRPr="005F2031" w:rsidRDefault="003B16AE" w:rsidP="003B16AE">
            <w:pPr>
              <w:autoSpaceDE w:val="0"/>
              <w:autoSpaceDN w:val="0"/>
              <w:adjustRightInd w:val="0"/>
              <w:spacing w:line="240" w:lineRule="auto"/>
              <w:ind w:firstLine="0"/>
              <w:jc w:val="center"/>
              <w:rPr>
                <w:rFonts w:eastAsia="Times New Roman" w:cs="Times New Roman"/>
                <w:b/>
                <w:bCs/>
                <w:szCs w:val="26"/>
                <w:lang w:eastAsia="ru-RU"/>
              </w:rPr>
            </w:pPr>
            <w:r w:rsidRPr="005F2031">
              <w:rPr>
                <w:rFonts w:eastAsia="Times New Roman" w:cs="Times New Roman"/>
                <w:b/>
                <w:bCs/>
                <w:szCs w:val="26"/>
                <w:lang w:eastAsia="ru-RU"/>
              </w:rPr>
              <w:t>Предложения</w:t>
            </w:r>
          </w:p>
        </w:tc>
        <w:tc>
          <w:tcPr>
            <w:tcW w:w="4320" w:type="dxa"/>
          </w:tcPr>
          <w:p w14:paraId="6C8E0D75" w14:textId="77777777" w:rsidR="003B16AE" w:rsidRPr="005F2031" w:rsidRDefault="003B16AE" w:rsidP="003B16AE">
            <w:pPr>
              <w:autoSpaceDE w:val="0"/>
              <w:autoSpaceDN w:val="0"/>
              <w:adjustRightInd w:val="0"/>
              <w:spacing w:line="240" w:lineRule="auto"/>
              <w:ind w:firstLine="0"/>
              <w:jc w:val="center"/>
              <w:rPr>
                <w:rFonts w:eastAsia="Times New Roman" w:cs="Times New Roman"/>
                <w:b/>
                <w:bCs/>
                <w:szCs w:val="26"/>
                <w:lang w:eastAsia="ru-RU"/>
              </w:rPr>
            </w:pPr>
            <w:r w:rsidRPr="005F2031">
              <w:rPr>
                <w:rFonts w:eastAsia="Times New Roman" w:cs="Times New Roman"/>
                <w:b/>
                <w:bCs/>
                <w:szCs w:val="26"/>
                <w:lang w:eastAsia="ru-RU"/>
              </w:rPr>
              <w:t>Обоснование</w:t>
            </w:r>
          </w:p>
        </w:tc>
        <w:tc>
          <w:tcPr>
            <w:tcW w:w="1164" w:type="dxa"/>
          </w:tcPr>
          <w:p w14:paraId="20A730C6" w14:textId="77777777" w:rsidR="003B16AE" w:rsidRPr="005F2031" w:rsidRDefault="003B16AE" w:rsidP="003B16AE">
            <w:pPr>
              <w:autoSpaceDE w:val="0"/>
              <w:autoSpaceDN w:val="0"/>
              <w:adjustRightInd w:val="0"/>
              <w:spacing w:line="240" w:lineRule="auto"/>
              <w:ind w:firstLine="0"/>
              <w:jc w:val="center"/>
              <w:rPr>
                <w:rFonts w:eastAsia="Times New Roman" w:cs="Times New Roman"/>
                <w:b/>
                <w:bCs/>
                <w:szCs w:val="26"/>
                <w:lang w:eastAsia="ru-RU"/>
              </w:rPr>
            </w:pPr>
            <w:r w:rsidRPr="005F2031">
              <w:rPr>
                <w:rFonts w:eastAsia="Times New Roman" w:cs="Times New Roman"/>
                <w:b/>
                <w:bCs/>
                <w:szCs w:val="26"/>
                <w:lang w:eastAsia="ru-RU"/>
              </w:rPr>
              <w:t>Очеред-ность</w:t>
            </w:r>
          </w:p>
        </w:tc>
      </w:tr>
      <w:tr w:rsidR="003B16AE" w:rsidRPr="005F2031" w14:paraId="26D47C16" w14:textId="77777777" w:rsidTr="00E968BA">
        <w:trPr>
          <w:jc w:val="center"/>
        </w:trPr>
        <w:tc>
          <w:tcPr>
            <w:tcW w:w="4068" w:type="dxa"/>
          </w:tcPr>
          <w:p w14:paraId="298E2992"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1. Развитие системы мониторинга качества атмосферного воздуха населенных мест в жилых зонах, на территориях, прилегающих к автомобильной дороге М-7 «Волга» Москва – Владимир – Нижний Новгород – Казань - Уфа, на границе СЗЗ промышленных предприятий</w:t>
            </w:r>
          </w:p>
        </w:tc>
        <w:tc>
          <w:tcPr>
            <w:tcW w:w="4320" w:type="dxa"/>
          </w:tcPr>
          <w:p w14:paraId="4DDD8833"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Определение зоны негативного влияния выбросов автотранспорта, движущегося по автомобильной дороге М-7 «Волга» Москва – Владимир – Нижний Новгород – Казань - Уфа для учета при выделении земельных участков для строительства жилья, социальных объектов, ведения сельского хозяйства</w:t>
            </w:r>
          </w:p>
        </w:tc>
        <w:tc>
          <w:tcPr>
            <w:tcW w:w="1164" w:type="dxa"/>
          </w:tcPr>
          <w:p w14:paraId="46BEF547"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Первая очередь</w:t>
            </w:r>
          </w:p>
        </w:tc>
      </w:tr>
      <w:tr w:rsidR="003B16AE" w:rsidRPr="005F2031" w14:paraId="46A64469" w14:textId="77777777" w:rsidTr="00E968BA">
        <w:trPr>
          <w:jc w:val="center"/>
        </w:trPr>
        <w:tc>
          <w:tcPr>
            <w:tcW w:w="4068" w:type="dxa"/>
          </w:tcPr>
          <w:p w14:paraId="40A922EC"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2. Озеленение придорожной полосы вдоль автомобильной дороги М-7 «Волга» Москва – Владимир – Нижний Новгород – Казань - Уфа</w:t>
            </w:r>
          </w:p>
        </w:tc>
        <w:tc>
          <w:tcPr>
            <w:tcW w:w="4320" w:type="dxa"/>
          </w:tcPr>
          <w:p w14:paraId="33AD83CA"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Ограничение зоны влияния выбросов автотранспорта, движущегося по автомобильной дороге</w:t>
            </w:r>
          </w:p>
        </w:tc>
        <w:tc>
          <w:tcPr>
            <w:tcW w:w="1164" w:type="dxa"/>
          </w:tcPr>
          <w:p w14:paraId="22A59DDF"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Первая очередь</w:t>
            </w:r>
          </w:p>
        </w:tc>
      </w:tr>
      <w:tr w:rsidR="003B16AE" w:rsidRPr="005F2031" w14:paraId="0C85730E" w14:textId="77777777" w:rsidTr="00E968BA">
        <w:trPr>
          <w:jc w:val="center"/>
        </w:trPr>
        <w:tc>
          <w:tcPr>
            <w:tcW w:w="4068" w:type="dxa"/>
          </w:tcPr>
          <w:p w14:paraId="739B4629"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3. Установка шумо- и пылезащитных экранов на участках автомобильной дороги М-7 «Волга» Москва – Владимир – Нижний Новгород – Казань – Уфа, проходящих по территории населенных пунктов</w:t>
            </w:r>
          </w:p>
        </w:tc>
        <w:tc>
          <w:tcPr>
            <w:tcW w:w="4320" w:type="dxa"/>
          </w:tcPr>
          <w:p w14:paraId="26DF80D1"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Улучшение гигиенической и экологической обстановки в сельских населенных пунктах Ст. Петушки, Нов. Аннино</w:t>
            </w:r>
          </w:p>
        </w:tc>
        <w:tc>
          <w:tcPr>
            <w:tcW w:w="1164" w:type="dxa"/>
          </w:tcPr>
          <w:p w14:paraId="675D9762"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Первая очередь</w:t>
            </w:r>
          </w:p>
        </w:tc>
      </w:tr>
      <w:tr w:rsidR="003B16AE" w:rsidRPr="005F2031" w14:paraId="6FC8D2E7" w14:textId="77777777" w:rsidTr="00E968BA">
        <w:trPr>
          <w:jc w:val="center"/>
        </w:trPr>
        <w:tc>
          <w:tcPr>
            <w:tcW w:w="4068" w:type="dxa"/>
          </w:tcPr>
          <w:p w14:paraId="769B9B80"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4. Перевод котельных, работающих на мазуте и угле, на природный газ с установкой современных высоко</w:t>
            </w:r>
            <w:r w:rsidR="00E968BA" w:rsidRPr="005F2031">
              <w:rPr>
                <w:rFonts w:eastAsia="Times New Roman" w:cs="Times New Roman"/>
                <w:szCs w:val="26"/>
                <w:lang w:eastAsia="ru-RU"/>
              </w:rPr>
              <w:t>эффективных котлов</w:t>
            </w:r>
          </w:p>
        </w:tc>
        <w:tc>
          <w:tcPr>
            <w:tcW w:w="4320" w:type="dxa"/>
          </w:tcPr>
          <w:p w14:paraId="4AA97F47"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Снижение объема и токсичности выбросов загрязняющих веществ в атмосферный воздух (по диоксиду серы, золе, саже, оксиду углерода и др.). Снижение себестоимости</w:t>
            </w:r>
            <w:r w:rsidR="007B7A07" w:rsidRPr="005F2031">
              <w:rPr>
                <w:rFonts w:eastAsia="Times New Roman" w:cs="Times New Roman"/>
                <w:szCs w:val="26"/>
                <w:lang w:eastAsia="ru-RU"/>
              </w:rPr>
              <w:t xml:space="preserve"> производства тепловой энергии</w:t>
            </w:r>
          </w:p>
        </w:tc>
        <w:tc>
          <w:tcPr>
            <w:tcW w:w="1164" w:type="dxa"/>
          </w:tcPr>
          <w:p w14:paraId="63849158"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Первая очередь</w:t>
            </w:r>
          </w:p>
        </w:tc>
      </w:tr>
      <w:tr w:rsidR="003B16AE" w:rsidRPr="005F2031" w14:paraId="7200BBF5" w14:textId="77777777" w:rsidTr="00E968BA">
        <w:trPr>
          <w:jc w:val="center"/>
        </w:trPr>
        <w:tc>
          <w:tcPr>
            <w:tcW w:w="4068" w:type="dxa"/>
          </w:tcPr>
          <w:p w14:paraId="064FE461"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5. Модернизация котельных, работающих на газе, с заменой и капитальным ремонтом котлов</w:t>
            </w:r>
          </w:p>
        </w:tc>
        <w:tc>
          <w:tcPr>
            <w:tcW w:w="4320" w:type="dxa"/>
          </w:tcPr>
          <w:p w14:paraId="41F9057A"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Снижение объема выбросов загрязняющих веществ (по оксиду углерода, оксидам азота). Снижение себестоимости производства тепла.</w:t>
            </w:r>
          </w:p>
        </w:tc>
        <w:tc>
          <w:tcPr>
            <w:tcW w:w="1164" w:type="dxa"/>
          </w:tcPr>
          <w:p w14:paraId="0953E18E"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Первая очередь</w:t>
            </w:r>
          </w:p>
        </w:tc>
      </w:tr>
      <w:tr w:rsidR="003B16AE" w:rsidRPr="005F2031" w14:paraId="3C3196BB" w14:textId="77777777" w:rsidTr="00E968BA">
        <w:trPr>
          <w:jc w:val="center"/>
        </w:trPr>
        <w:tc>
          <w:tcPr>
            <w:tcW w:w="4068" w:type="dxa"/>
          </w:tcPr>
          <w:p w14:paraId="213788C3"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6. Развитие газификации частного жилищного фонда</w:t>
            </w:r>
          </w:p>
        </w:tc>
        <w:tc>
          <w:tcPr>
            <w:tcW w:w="4320" w:type="dxa"/>
          </w:tcPr>
          <w:p w14:paraId="6A8663E6"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Повышение уровня благоустройства жилищного фонда, снижение неучтенных выбросов загрязняющих веществ от печного отопления</w:t>
            </w:r>
          </w:p>
        </w:tc>
        <w:tc>
          <w:tcPr>
            <w:tcW w:w="1164" w:type="dxa"/>
          </w:tcPr>
          <w:p w14:paraId="40B35E33"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Первая очередь</w:t>
            </w:r>
          </w:p>
        </w:tc>
      </w:tr>
      <w:tr w:rsidR="003B16AE" w:rsidRPr="005F2031" w14:paraId="12643449" w14:textId="77777777" w:rsidTr="00E968BA">
        <w:trPr>
          <w:jc w:val="center"/>
        </w:trPr>
        <w:tc>
          <w:tcPr>
            <w:tcW w:w="4068" w:type="dxa"/>
          </w:tcPr>
          <w:p w14:paraId="5570535B"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7. Установка пунктов мойки колес для грузового автотранспорта, работающего на стройплощадках, </w:t>
            </w:r>
            <w:r w:rsidRPr="005F2031">
              <w:rPr>
                <w:rFonts w:eastAsia="Times New Roman" w:cs="Times New Roman"/>
                <w:szCs w:val="26"/>
                <w:lang w:eastAsia="ru-RU"/>
              </w:rPr>
              <w:lastRenderedPageBreak/>
              <w:t>в сельском хозяйстве</w:t>
            </w:r>
          </w:p>
        </w:tc>
        <w:tc>
          <w:tcPr>
            <w:tcW w:w="4320" w:type="dxa"/>
          </w:tcPr>
          <w:p w14:paraId="513AB894"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lastRenderedPageBreak/>
              <w:t>Обеспечение чистоты автомобильных дорог, снижение пыльности</w:t>
            </w:r>
          </w:p>
        </w:tc>
        <w:tc>
          <w:tcPr>
            <w:tcW w:w="1164" w:type="dxa"/>
          </w:tcPr>
          <w:p w14:paraId="54C7DC88"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Первая очередь</w:t>
            </w:r>
          </w:p>
        </w:tc>
      </w:tr>
      <w:tr w:rsidR="003B16AE" w:rsidRPr="005F2031" w14:paraId="60951456" w14:textId="77777777" w:rsidTr="00E968BA">
        <w:trPr>
          <w:jc w:val="center"/>
        </w:trPr>
        <w:tc>
          <w:tcPr>
            <w:tcW w:w="4068" w:type="dxa"/>
          </w:tcPr>
          <w:p w14:paraId="2936970F"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8. Обновление автопарка муниципальных предприятий ЖКХ и транспортной сферы</w:t>
            </w:r>
          </w:p>
        </w:tc>
        <w:tc>
          <w:tcPr>
            <w:tcW w:w="4320" w:type="dxa"/>
          </w:tcPr>
          <w:p w14:paraId="2E4DD951"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Повышение качества пассажирских перевозок, снижение выбросов, загазованности улиц</w:t>
            </w:r>
          </w:p>
        </w:tc>
        <w:tc>
          <w:tcPr>
            <w:tcW w:w="1164" w:type="dxa"/>
          </w:tcPr>
          <w:p w14:paraId="7B96BB1C"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Расчетный срок</w:t>
            </w:r>
          </w:p>
        </w:tc>
      </w:tr>
      <w:tr w:rsidR="003B16AE" w:rsidRPr="005F2031" w14:paraId="587C1C12" w14:textId="77777777" w:rsidTr="00E968BA">
        <w:trPr>
          <w:jc w:val="center"/>
        </w:trPr>
        <w:tc>
          <w:tcPr>
            <w:tcW w:w="4068" w:type="dxa"/>
          </w:tcPr>
          <w:p w14:paraId="523A0820"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9. Ликвидация несанкционированных свалок, организация сбора мусора в закрытые контейнеры, исключающие сжигание отходов</w:t>
            </w:r>
          </w:p>
        </w:tc>
        <w:tc>
          <w:tcPr>
            <w:tcW w:w="4320" w:type="dxa"/>
          </w:tcPr>
          <w:p w14:paraId="17568826"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Повыш</w:t>
            </w:r>
            <w:r w:rsidR="007B7A07" w:rsidRPr="005F2031">
              <w:rPr>
                <w:rFonts w:eastAsia="Times New Roman" w:cs="Times New Roman"/>
                <w:szCs w:val="26"/>
                <w:lang w:eastAsia="ru-RU"/>
              </w:rPr>
              <w:t>ение экологической безопасности</w:t>
            </w:r>
            <w:r w:rsidRPr="005F2031">
              <w:rPr>
                <w:rFonts w:eastAsia="Times New Roman" w:cs="Times New Roman"/>
                <w:szCs w:val="26"/>
                <w:lang w:eastAsia="ru-RU"/>
              </w:rPr>
              <w:t xml:space="preserve"> санитарной очистки территории от отходов, прекращение загрязнения воздуха от несанкционированного сжигания отходов</w:t>
            </w:r>
          </w:p>
        </w:tc>
        <w:tc>
          <w:tcPr>
            <w:tcW w:w="1164" w:type="dxa"/>
          </w:tcPr>
          <w:p w14:paraId="6DB1C915"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Первая очередь</w:t>
            </w:r>
          </w:p>
        </w:tc>
      </w:tr>
      <w:tr w:rsidR="003B16AE" w:rsidRPr="005F2031" w14:paraId="7CE1DE4D" w14:textId="77777777" w:rsidTr="00E968BA">
        <w:trPr>
          <w:jc w:val="center"/>
        </w:trPr>
        <w:tc>
          <w:tcPr>
            <w:tcW w:w="4068" w:type="dxa"/>
          </w:tcPr>
          <w:p w14:paraId="2C4DB8AE"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10. Обеспечение контроля за противопожарной обстановкой в лесах</w:t>
            </w:r>
          </w:p>
        </w:tc>
        <w:tc>
          <w:tcPr>
            <w:tcW w:w="4320" w:type="dxa"/>
          </w:tcPr>
          <w:p w14:paraId="3CB2B265"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Снижение задымленности территории в пожароопасный период</w:t>
            </w:r>
          </w:p>
        </w:tc>
        <w:tc>
          <w:tcPr>
            <w:tcW w:w="1164" w:type="dxa"/>
          </w:tcPr>
          <w:p w14:paraId="2E729599" w14:textId="77777777" w:rsidR="003B16AE" w:rsidRPr="005F2031" w:rsidRDefault="003B16AE" w:rsidP="003B16AE">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Первая очередь</w:t>
            </w:r>
          </w:p>
        </w:tc>
      </w:tr>
    </w:tbl>
    <w:p w14:paraId="001A3A5F" w14:textId="77777777" w:rsidR="003B16AE" w:rsidRPr="005F2031" w:rsidRDefault="003B16AE">
      <w:pPr>
        <w:rPr>
          <w:szCs w:val="26"/>
        </w:rPr>
      </w:pPr>
    </w:p>
    <w:p w14:paraId="093DEE83" w14:textId="77777777" w:rsidR="004B20FD" w:rsidRPr="005F2031" w:rsidRDefault="004B20FD" w:rsidP="004B20FD">
      <w:pPr>
        <w:rPr>
          <w:szCs w:val="26"/>
        </w:rPr>
      </w:pPr>
      <w:r w:rsidRPr="005F2031">
        <w:rPr>
          <w:szCs w:val="26"/>
        </w:rPr>
        <w:t>Согласно материалам Оценки воздействия на окружающую среду (ОВОС) подготовленным в рамках обоснования инвестиций сооружения высокоскоростной железнодорожной магистрали Москва – Казань – Екатеринбург на участке Москва – Нижний Новгород – Казань источниками воздействия на атмосферный воздух в период строительства ВСМ-2 являются: дорожно-строительная техника; земляные работы и перегрузка инертных материалов; проезд грузового автотранспорта; сварочные работы; путевая техника. Строительные работы предполагается вести в 1 смену, продолжительность смены 12 часов (в том числе 1 час перерыв на обед), в период с 8.00 до 20.00. Доставка строительных материалов, конструкций и изделий для строительства дороги будет производиться с действующих заводов стройиндустрии по путям ОАО «РЖД» и по существующим автодорогам на производственные базы строителей. Расчетный срок строительства с учетом вахтового метода производства работ составляет 50 месяцев (~4.0 года).</w:t>
      </w:r>
    </w:p>
    <w:p w14:paraId="27F3BA36" w14:textId="77777777" w:rsidR="004B20FD" w:rsidRPr="005F2031" w:rsidRDefault="004B20FD" w:rsidP="004B20FD">
      <w:pPr>
        <w:rPr>
          <w:szCs w:val="26"/>
        </w:rPr>
      </w:pPr>
      <w:r w:rsidRPr="005F2031">
        <w:rPr>
          <w:szCs w:val="26"/>
        </w:rPr>
        <w:t>Расчеты рассеивания ЗВ (выполненные ЗАО «ЭКОПРОЕКТ») в атмосферном воздухе показали, что в период строительства линейной части и станции будут соблюдаться действующие нормативные требования к качеству атмосферного воздуха населенных мест на границе ближайшей селитебной зоны. В период эксплуатации ВСМ-2 источники выбросов загрязняющих веществ в атмосферный воздух отсутствуют.</w:t>
      </w:r>
    </w:p>
    <w:p w14:paraId="4C3B6853" w14:textId="77777777" w:rsidR="004B76F3" w:rsidRPr="005F2031" w:rsidRDefault="004B76F3" w:rsidP="004B20FD">
      <w:pPr>
        <w:rPr>
          <w:szCs w:val="26"/>
        </w:rPr>
      </w:pPr>
    </w:p>
    <w:p w14:paraId="1E1E0405" w14:textId="77777777" w:rsidR="004B76F3" w:rsidRPr="005F2031" w:rsidRDefault="004B76F3" w:rsidP="004B20FD">
      <w:pPr>
        <w:rPr>
          <w:szCs w:val="26"/>
        </w:rPr>
      </w:pPr>
    </w:p>
    <w:p w14:paraId="008CF71B" w14:textId="77777777" w:rsidR="008C48D5" w:rsidRPr="005F2031" w:rsidRDefault="008C48D5" w:rsidP="008C48D5">
      <w:pPr>
        <w:rPr>
          <w:b/>
          <w:szCs w:val="26"/>
        </w:rPr>
      </w:pPr>
      <w:r w:rsidRPr="005F2031">
        <w:rPr>
          <w:b/>
          <w:szCs w:val="26"/>
        </w:rPr>
        <w:lastRenderedPageBreak/>
        <w:t>Охрана водных ресурсов</w:t>
      </w:r>
    </w:p>
    <w:p w14:paraId="3AF07EA1" w14:textId="77777777" w:rsidR="000A3080" w:rsidRPr="005F2031" w:rsidRDefault="008C48D5" w:rsidP="004B76F3">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32</w:t>
      </w:r>
      <w:r w:rsidRPr="005F2031">
        <w:rPr>
          <w:rFonts w:eastAsia="Calibri" w:cs="Times New Roman"/>
          <w:szCs w:val="26"/>
        </w:rPr>
        <w:fldChar w:fldCharType="end"/>
      </w:r>
      <w:r w:rsidRPr="005F2031">
        <w:rPr>
          <w:rFonts w:eastAsia="Calibri" w:cs="Times New Roman"/>
          <w:szCs w:val="26"/>
        </w:rPr>
        <w:t xml:space="preserve"> –</w:t>
      </w:r>
      <w:r w:rsidRPr="005F2031">
        <w:rPr>
          <w:szCs w:val="26"/>
        </w:rPr>
        <w:t xml:space="preserve"> Предложения по охране водных ресурсов</w:t>
      </w:r>
    </w:p>
    <w:tbl>
      <w:tblPr>
        <w:tblW w:w="95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258"/>
        <w:gridCol w:w="3858"/>
        <w:gridCol w:w="1405"/>
      </w:tblGrid>
      <w:tr w:rsidR="00E968BA" w:rsidRPr="005F2031" w14:paraId="2E0197F8" w14:textId="77777777" w:rsidTr="00E968BA">
        <w:trPr>
          <w:tblHeader/>
          <w:jc w:val="center"/>
        </w:trPr>
        <w:tc>
          <w:tcPr>
            <w:tcW w:w="4258" w:type="dxa"/>
          </w:tcPr>
          <w:p w14:paraId="3736CCB1" w14:textId="77777777" w:rsidR="00E968BA" w:rsidRPr="005F2031" w:rsidRDefault="00E968BA" w:rsidP="00E968BA">
            <w:pPr>
              <w:autoSpaceDE w:val="0"/>
              <w:autoSpaceDN w:val="0"/>
              <w:adjustRightInd w:val="0"/>
              <w:spacing w:line="240" w:lineRule="auto"/>
              <w:ind w:firstLine="0"/>
              <w:jc w:val="center"/>
              <w:rPr>
                <w:rFonts w:eastAsia="Times New Roman" w:cs="Times New Roman"/>
                <w:b/>
                <w:bCs/>
                <w:szCs w:val="26"/>
                <w:lang w:eastAsia="ru-RU"/>
              </w:rPr>
            </w:pPr>
            <w:r w:rsidRPr="005F2031">
              <w:rPr>
                <w:rFonts w:eastAsia="Times New Roman" w:cs="Times New Roman"/>
                <w:b/>
                <w:bCs/>
                <w:szCs w:val="26"/>
                <w:lang w:eastAsia="ru-RU"/>
              </w:rPr>
              <w:t>Предложения</w:t>
            </w:r>
          </w:p>
        </w:tc>
        <w:tc>
          <w:tcPr>
            <w:tcW w:w="3858" w:type="dxa"/>
          </w:tcPr>
          <w:p w14:paraId="4C577E50" w14:textId="77777777" w:rsidR="00E968BA" w:rsidRPr="005F2031" w:rsidRDefault="00E968BA" w:rsidP="00E968BA">
            <w:pPr>
              <w:autoSpaceDE w:val="0"/>
              <w:autoSpaceDN w:val="0"/>
              <w:adjustRightInd w:val="0"/>
              <w:spacing w:line="240" w:lineRule="auto"/>
              <w:ind w:firstLine="0"/>
              <w:jc w:val="center"/>
              <w:rPr>
                <w:rFonts w:eastAsia="Times New Roman" w:cs="Times New Roman"/>
                <w:b/>
                <w:bCs/>
                <w:szCs w:val="26"/>
                <w:lang w:eastAsia="ru-RU"/>
              </w:rPr>
            </w:pPr>
            <w:r w:rsidRPr="005F2031">
              <w:rPr>
                <w:rFonts w:eastAsia="Times New Roman" w:cs="Times New Roman"/>
                <w:b/>
                <w:bCs/>
                <w:szCs w:val="26"/>
                <w:lang w:eastAsia="ru-RU"/>
              </w:rPr>
              <w:t>Обоснование</w:t>
            </w:r>
          </w:p>
        </w:tc>
        <w:tc>
          <w:tcPr>
            <w:tcW w:w="1405" w:type="dxa"/>
          </w:tcPr>
          <w:p w14:paraId="53959F00" w14:textId="77777777" w:rsidR="00E968BA" w:rsidRPr="005F2031" w:rsidRDefault="00E968BA" w:rsidP="00E968BA">
            <w:pPr>
              <w:autoSpaceDE w:val="0"/>
              <w:autoSpaceDN w:val="0"/>
              <w:adjustRightInd w:val="0"/>
              <w:spacing w:line="240" w:lineRule="auto"/>
              <w:ind w:firstLine="0"/>
              <w:jc w:val="center"/>
              <w:rPr>
                <w:rFonts w:eastAsia="Times New Roman" w:cs="Times New Roman"/>
                <w:b/>
                <w:bCs/>
                <w:szCs w:val="26"/>
                <w:lang w:eastAsia="ru-RU"/>
              </w:rPr>
            </w:pPr>
            <w:r w:rsidRPr="005F2031">
              <w:rPr>
                <w:rFonts w:eastAsia="Times New Roman" w:cs="Times New Roman"/>
                <w:b/>
                <w:bCs/>
                <w:szCs w:val="26"/>
                <w:lang w:eastAsia="ru-RU"/>
              </w:rPr>
              <w:t>Очеред-ность</w:t>
            </w:r>
          </w:p>
        </w:tc>
      </w:tr>
      <w:tr w:rsidR="00E968BA" w:rsidRPr="005F2031" w14:paraId="55492C3D" w14:textId="77777777" w:rsidTr="00E968BA">
        <w:trPr>
          <w:jc w:val="center"/>
        </w:trPr>
        <w:tc>
          <w:tcPr>
            <w:tcW w:w="4258" w:type="dxa"/>
          </w:tcPr>
          <w:p w14:paraId="0E2FDE30"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1. Организация комплексной системы мониторинга за состоянием поверхностных и подземных водных объектов </w:t>
            </w:r>
          </w:p>
        </w:tc>
        <w:tc>
          <w:tcPr>
            <w:tcW w:w="3858" w:type="dxa"/>
          </w:tcPr>
          <w:p w14:paraId="5D6B89CA"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Информационное обеспечение планирования и контроля за реализацией водоохранных мероприятий</w:t>
            </w:r>
          </w:p>
        </w:tc>
        <w:tc>
          <w:tcPr>
            <w:tcW w:w="1405" w:type="dxa"/>
          </w:tcPr>
          <w:p w14:paraId="0191E6A0"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Первая очередь</w:t>
            </w:r>
          </w:p>
        </w:tc>
      </w:tr>
      <w:tr w:rsidR="00E968BA" w:rsidRPr="005F2031" w14:paraId="01A49FED" w14:textId="77777777" w:rsidTr="00E968BA">
        <w:trPr>
          <w:jc w:val="center"/>
        </w:trPr>
        <w:tc>
          <w:tcPr>
            <w:tcW w:w="4258" w:type="dxa"/>
          </w:tcPr>
          <w:p w14:paraId="73330F21"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2. Обеспечение нормативного режима охраны территорий, расположенных в границах водоохранных зон и прибрежных защитных полос с максимальным озеленением данных территорий</w:t>
            </w:r>
          </w:p>
        </w:tc>
        <w:tc>
          <w:tcPr>
            <w:tcW w:w="3858" w:type="dxa"/>
          </w:tcPr>
          <w:p w14:paraId="08D84AAB"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Предотвращение </w:t>
            </w:r>
            <w:proofErr w:type="gramStart"/>
            <w:r w:rsidRPr="005F2031">
              <w:rPr>
                <w:rFonts w:eastAsia="Times New Roman" w:cs="Times New Roman"/>
                <w:szCs w:val="26"/>
                <w:lang w:eastAsia="ru-RU"/>
              </w:rPr>
              <w:t>загрязнения,  засорения</w:t>
            </w:r>
            <w:proofErr w:type="gramEnd"/>
            <w:r w:rsidRPr="005F2031">
              <w:rPr>
                <w:rFonts w:eastAsia="Times New Roman" w:cs="Times New Roman"/>
                <w:szCs w:val="26"/>
                <w:lang w:eastAsia="ru-RU"/>
              </w:rPr>
              <w:t xml:space="preserve"> и заиливания водоемов и водотоков </w:t>
            </w:r>
          </w:p>
        </w:tc>
        <w:tc>
          <w:tcPr>
            <w:tcW w:w="1405" w:type="dxa"/>
          </w:tcPr>
          <w:p w14:paraId="6CB54854"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Первая очередь</w:t>
            </w:r>
          </w:p>
        </w:tc>
      </w:tr>
      <w:tr w:rsidR="00E968BA" w:rsidRPr="005F2031" w14:paraId="110F8269" w14:textId="77777777" w:rsidTr="00E968BA">
        <w:trPr>
          <w:jc w:val="center"/>
        </w:trPr>
        <w:tc>
          <w:tcPr>
            <w:tcW w:w="4258" w:type="dxa"/>
          </w:tcPr>
          <w:p w14:paraId="2397FFAC"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3. Очистка русел реки Клязьма, Пекша, малых рек от мусора, поваленных деревьев, ила (по результатам комплексного мониторинга)</w:t>
            </w:r>
          </w:p>
        </w:tc>
        <w:tc>
          <w:tcPr>
            <w:tcW w:w="3858" w:type="dxa"/>
          </w:tcPr>
          <w:p w14:paraId="19382249"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Улучшение гидрологического режима рек, снижение рисков негативных последствий обмеления рек</w:t>
            </w:r>
          </w:p>
        </w:tc>
        <w:tc>
          <w:tcPr>
            <w:tcW w:w="1405" w:type="dxa"/>
          </w:tcPr>
          <w:p w14:paraId="1987FD5C"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Первая очередь</w:t>
            </w:r>
          </w:p>
        </w:tc>
      </w:tr>
      <w:tr w:rsidR="00E968BA" w:rsidRPr="005F2031" w14:paraId="59B6255F" w14:textId="77777777" w:rsidTr="00E968BA">
        <w:trPr>
          <w:jc w:val="center"/>
        </w:trPr>
        <w:tc>
          <w:tcPr>
            <w:tcW w:w="4258" w:type="dxa"/>
          </w:tcPr>
          <w:p w14:paraId="1B0AB905"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4. Реконструкция и развитие системы гидротехнических сооружений, приведение их в нормативное состояние</w:t>
            </w:r>
          </w:p>
        </w:tc>
        <w:tc>
          <w:tcPr>
            <w:tcW w:w="3858" w:type="dxa"/>
          </w:tcPr>
          <w:p w14:paraId="0568BFDC"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Улучшение гидрологического режима рек, снижение рисков негативных последствий обмеления рек</w:t>
            </w:r>
          </w:p>
        </w:tc>
        <w:tc>
          <w:tcPr>
            <w:tcW w:w="1405" w:type="dxa"/>
          </w:tcPr>
          <w:p w14:paraId="1E951E3F"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Расчетный срок</w:t>
            </w:r>
          </w:p>
        </w:tc>
      </w:tr>
      <w:tr w:rsidR="00E968BA" w:rsidRPr="005F2031" w14:paraId="5AE0AD18" w14:textId="77777777" w:rsidTr="00E968BA">
        <w:trPr>
          <w:jc w:val="center"/>
        </w:trPr>
        <w:tc>
          <w:tcPr>
            <w:tcW w:w="4258" w:type="dxa"/>
          </w:tcPr>
          <w:p w14:paraId="3BC4A4D6"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5. Организация контроля за хранением и использованием сельскохозяйственными предприятиями органических и минеральных удобрений </w:t>
            </w:r>
          </w:p>
        </w:tc>
        <w:tc>
          <w:tcPr>
            <w:tcW w:w="3858" w:type="dxa"/>
          </w:tcPr>
          <w:p w14:paraId="01F47685"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Предотвращение попадания в водные объекты биогенных элементов, вызывающих эвтро-фикацию и зарастание водоемов</w:t>
            </w:r>
          </w:p>
        </w:tc>
        <w:tc>
          <w:tcPr>
            <w:tcW w:w="1405" w:type="dxa"/>
          </w:tcPr>
          <w:p w14:paraId="1A737874"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Первая очередь</w:t>
            </w:r>
          </w:p>
        </w:tc>
      </w:tr>
      <w:tr w:rsidR="00E968BA" w:rsidRPr="005F2031" w14:paraId="049D941C" w14:textId="77777777" w:rsidTr="00E968BA">
        <w:trPr>
          <w:jc w:val="center"/>
        </w:trPr>
        <w:tc>
          <w:tcPr>
            <w:tcW w:w="4258" w:type="dxa"/>
          </w:tcPr>
          <w:p w14:paraId="785D4FFA"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6. Организация централизованных систем ливневой канализации с очистными сооружениями в </w:t>
            </w:r>
          </w:p>
          <w:p w14:paraId="2ED216FE"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крупных населенных пунктах</w:t>
            </w:r>
          </w:p>
        </w:tc>
        <w:tc>
          <w:tcPr>
            <w:tcW w:w="3858" w:type="dxa"/>
          </w:tcPr>
          <w:p w14:paraId="4CC8DAC6"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Снижение загрязнения водотоков и водоемов поверхностными сточными водами с урбанизированных территорий</w:t>
            </w:r>
          </w:p>
        </w:tc>
        <w:tc>
          <w:tcPr>
            <w:tcW w:w="1405" w:type="dxa"/>
          </w:tcPr>
          <w:p w14:paraId="507DC93A"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Расчетный срок</w:t>
            </w:r>
          </w:p>
        </w:tc>
      </w:tr>
      <w:tr w:rsidR="00E968BA" w:rsidRPr="005F2031" w14:paraId="06ACA797" w14:textId="77777777" w:rsidTr="00E968BA">
        <w:trPr>
          <w:jc w:val="center"/>
        </w:trPr>
        <w:tc>
          <w:tcPr>
            <w:tcW w:w="4258" w:type="dxa"/>
          </w:tcPr>
          <w:p w14:paraId="2C47A813"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7. Установка станций водоподготовки на предприятиях ЖКХ (с удалением железа, марганца)</w:t>
            </w:r>
          </w:p>
        </w:tc>
        <w:tc>
          <w:tcPr>
            <w:tcW w:w="3858" w:type="dxa"/>
          </w:tcPr>
          <w:p w14:paraId="5407B9B1"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Повышение качества питьевой воды, снижение концентраций тяжелых металлов в сточных водах</w:t>
            </w:r>
          </w:p>
        </w:tc>
        <w:tc>
          <w:tcPr>
            <w:tcW w:w="1405" w:type="dxa"/>
          </w:tcPr>
          <w:p w14:paraId="476B9E81"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Расчетный срок</w:t>
            </w:r>
          </w:p>
        </w:tc>
      </w:tr>
      <w:tr w:rsidR="00E968BA" w:rsidRPr="005F2031" w14:paraId="59E222A3" w14:textId="77777777" w:rsidTr="00E968BA">
        <w:trPr>
          <w:jc w:val="center"/>
        </w:trPr>
        <w:tc>
          <w:tcPr>
            <w:tcW w:w="4258" w:type="dxa"/>
          </w:tcPr>
          <w:p w14:paraId="28A5EE79"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8. Реконструкция очистных сооружений МУП ЖКХ сельских населенных пунктов </w:t>
            </w:r>
          </w:p>
        </w:tc>
        <w:tc>
          <w:tcPr>
            <w:tcW w:w="3858" w:type="dxa"/>
          </w:tcPr>
          <w:p w14:paraId="00BA6EA7"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Снижение загрязнения водных объектов недостаточно очищенными сточными водами, в т.ч. биогенными элементами</w:t>
            </w:r>
          </w:p>
        </w:tc>
        <w:tc>
          <w:tcPr>
            <w:tcW w:w="1405" w:type="dxa"/>
          </w:tcPr>
          <w:p w14:paraId="0B33B637"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Расчетный срок</w:t>
            </w:r>
          </w:p>
        </w:tc>
      </w:tr>
      <w:tr w:rsidR="00E968BA" w:rsidRPr="005F2031" w14:paraId="3B3140DC" w14:textId="77777777" w:rsidTr="00E968BA">
        <w:trPr>
          <w:jc w:val="center"/>
        </w:trPr>
        <w:tc>
          <w:tcPr>
            <w:tcW w:w="4258" w:type="dxa"/>
          </w:tcPr>
          <w:p w14:paraId="5357B792"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10. Переоборудование объектов хранения и размещения бытовых, промышленных, сельскохозяйственных отходов (помещения, защищенные от </w:t>
            </w:r>
            <w:r w:rsidRPr="005F2031">
              <w:rPr>
                <w:rFonts w:eastAsia="Times New Roman" w:cs="Times New Roman"/>
                <w:szCs w:val="26"/>
                <w:lang w:eastAsia="ru-RU"/>
              </w:rPr>
              <w:lastRenderedPageBreak/>
              <w:t xml:space="preserve">атмосферных осадков, водонепроницаемые поверхности и др. мероприятия в соответствии с санитарными нормами) </w:t>
            </w:r>
          </w:p>
        </w:tc>
        <w:tc>
          <w:tcPr>
            <w:tcW w:w="3858" w:type="dxa"/>
          </w:tcPr>
          <w:p w14:paraId="672A30DB"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lastRenderedPageBreak/>
              <w:t xml:space="preserve">Предотвращение загрязнения поверхностных и подземных вод фильтрационным стоком </w:t>
            </w:r>
          </w:p>
        </w:tc>
        <w:tc>
          <w:tcPr>
            <w:tcW w:w="1405" w:type="dxa"/>
          </w:tcPr>
          <w:p w14:paraId="58A13313" w14:textId="77777777" w:rsidR="00E968BA" w:rsidRPr="005F2031" w:rsidRDefault="00E968BA" w:rsidP="00E968BA">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Расчетный срок</w:t>
            </w:r>
          </w:p>
        </w:tc>
      </w:tr>
    </w:tbl>
    <w:p w14:paraId="6B921368" w14:textId="77777777" w:rsidR="008C48D5" w:rsidRPr="005F2031" w:rsidRDefault="008C48D5" w:rsidP="001D7BB2"/>
    <w:p w14:paraId="5DFF74AA" w14:textId="77777777" w:rsidR="001D7BB2" w:rsidRPr="005F2031" w:rsidRDefault="001D7BB2" w:rsidP="001D7BB2">
      <w:r w:rsidRPr="005F2031">
        <w:t>Для рек в коридоре трассы ВСМ характерна резкая сезонная динамика гидрологических показателей. Весенний подъем уровня приходится на первую половину апреля, а пик паводка приходится на вторую половину апреля. На малых реках превышение меженного уровня от 1-3 м. В мае на реках устанавливается режим летней межени, а в октябре-ноябре – зимней межени. Во второй половине ноября происходит переход к зимней межени и начало ледостава. Устойчивый ледостав образуется в середине декабря.</w:t>
      </w:r>
    </w:p>
    <w:p w14:paraId="2C2B8F93" w14:textId="77777777" w:rsidR="001D7BB2" w:rsidRPr="005F2031" w:rsidRDefault="001D7BB2" w:rsidP="001D7BB2">
      <w:r w:rsidRPr="005F2031">
        <w:t>Мероприятия по охране поверхностных вод при производстве работ в границах водоохранных зон прибрежно-защитных полос:</w:t>
      </w:r>
    </w:p>
    <w:p w14:paraId="1E2FD0DF" w14:textId="77777777" w:rsidR="001D7BB2" w:rsidRPr="005F2031" w:rsidRDefault="001D7BB2" w:rsidP="001D7BB2">
      <w:r w:rsidRPr="005F2031">
        <w:t>-</w:t>
      </w:r>
      <w:r w:rsidRPr="005F2031">
        <w:tab/>
        <w:t>соблюдение технологий и сроков строительства,</w:t>
      </w:r>
    </w:p>
    <w:p w14:paraId="2B6CC604" w14:textId="77777777" w:rsidR="001D7BB2" w:rsidRPr="005F2031" w:rsidRDefault="001D7BB2" w:rsidP="001D7BB2">
      <w:r w:rsidRPr="005F2031">
        <w:t>-</w:t>
      </w:r>
      <w:r w:rsidRPr="005F2031">
        <w:tab/>
        <w:t>рекультивация на участках водоохранных зон, нарушенных при пересечении водотоков,</w:t>
      </w:r>
    </w:p>
    <w:p w14:paraId="06F55A7A" w14:textId="77777777" w:rsidR="001D7BB2" w:rsidRPr="005F2031" w:rsidRDefault="001D7BB2" w:rsidP="001D7BB2">
      <w:r w:rsidRPr="005F2031">
        <w:t>-</w:t>
      </w:r>
      <w:r w:rsidRPr="005F2031">
        <w:tab/>
        <w:t>проведение строительных работ в период наименьшего стока воды и минимальных скоростей течения (предпочтительно в зимний период, при этом обеспечивается уменьшение количества смыва грунта в водоток),</w:t>
      </w:r>
    </w:p>
    <w:p w14:paraId="0D9CB7B1" w14:textId="77777777" w:rsidR="001D7BB2" w:rsidRPr="005F2031" w:rsidRDefault="001D7BB2" w:rsidP="001D7BB2">
      <w:r w:rsidRPr="005F2031">
        <w:t>-</w:t>
      </w:r>
      <w:r w:rsidRPr="005F2031">
        <w:tab/>
        <w:t>осуществление по завершению строительства восстановления естественного стока, берегоукрепительных работ, восстановление режима водоохранных зон и прибрежно-защитных полос,</w:t>
      </w:r>
    </w:p>
    <w:p w14:paraId="503FABB6" w14:textId="77777777" w:rsidR="001D7BB2" w:rsidRPr="005F2031" w:rsidRDefault="001D7BB2" w:rsidP="001D7BB2">
      <w:r w:rsidRPr="005F2031">
        <w:t>-</w:t>
      </w:r>
      <w:r w:rsidRPr="005F2031">
        <w:tab/>
        <w:t>при подготовке строительных площадок следует избегать направления уклона местности в сторону реки в целях предотвращения попадания в нее неорганизованного стока,</w:t>
      </w:r>
    </w:p>
    <w:p w14:paraId="35AB379D" w14:textId="77777777" w:rsidR="001D7BB2" w:rsidRPr="005F2031" w:rsidRDefault="001D7BB2" w:rsidP="001D7BB2">
      <w:r w:rsidRPr="005F2031">
        <w:t>-</w:t>
      </w:r>
      <w:r w:rsidRPr="005F2031">
        <w:tab/>
        <w:t>на строительных площадках предусмотреть специально-оборудованные места для сбора хозяйственно-бытовых сточных вод,</w:t>
      </w:r>
    </w:p>
    <w:p w14:paraId="04815B5B" w14:textId="77777777" w:rsidR="001D7BB2" w:rsidRPr="005F2031" w:rsidRDefault="001D7BB2" w:rsidP="001D7BB2">
      <w:r w:rsidRPr="005F2031">
        <w:t>-</w:t>
      </w:r>
      <w:r w:rsidRPr="005F2031">
        <w:tab/>
        <w:t>базирование строительной техники на спецплощадках,</w:t>
      </w:r>
    </w:p>
    <w:p w14:paraId="719A52F3" w14:textId="77777777" w:rsidR="001D7BB2" w:rsidRPr="005F2031" w:rsidRDefault="001D7BB2" w:rsidP="001D7BB2">
      <w:r w:rsidRPr="005F2031">
        <w:t>-</w:t>
      </w:r>
      <w:r w:rsidRPr="005F2031">
        <w:tab/>
        <w:t>недопущение слива ГСМ на грунт,</w:t>
      </w:r>
    </w:p>
    <w:p w14:paraId="486D2A84" w14:textId="77777777" w:rsidR="001D7BB2" w:rsidRPr="005F2031" w:rsidRDefault="001D7BB2" w:rsidP="001D7BB2">
      <w:r w:rsidRPr="005F2031">
        <w:t>-</w:t>
      </w:r>
      <w:r w:rsidRPr="005F2031">
        <w:tab/>
        <w:t>соблюдение мер противопожарной безопасности, чистоты и порядка в местах присутствия техники,</w:t>
      </w:r>
    </w:p>
    <w:p w14:paraId="1F04D5B5" w14:textId="77777777" w:rsidR="001D7BB2" w:rsidRPr="005F2031" w:rsidRDefault="001D7BB2" w:rsidP="001D7BB2">
      <w:r w:rsidRPr="005F2031">
        <w:lastRenderedPageBreak/>
        <w:t>-</w:t>
      </w:r>
      <w:r w:rsidRPr="005F2031">
        <w:tab/>
        <w:t>оснащение строительных площадок контейнерами для сбора бытового и строительного мусора.</w:t>
      </w:r>
    </w:p>
    <w:p w14:paraId="17874CBC" w14:textId="77777777" w:rsidR="001D7BB2" w:rsidRPr="005F2031" w:rsidRDefault="001D7BB2" w:rsidP="001D7BB2">
      <w:r w:rsidRPr="005F2031">
        <w:t>Во избежание образования ущерба ихтиофауне и гидробионтам в целом в процессе строительства ВСМ должны соблюдаться следующие требования:</w:t>
      </w:r>
    </w:p>
    <w:p w14:paraId="3C9782D1" w14:textId="77777777" w:rsidR="001D7BB2" w:rsidRPr="005F2031" w:rsidRDefault="001D7BB2" w:rsidP="001D7BB2">
      <w:r w:rsidRPr="005F2031">
        <w:t>-</w:t>
      </w:r>
      <w:r w:rsidRPr="005F2031">
        <w:tab/>
        <w:t>гидротехнические работы должны проводиться в строгом соответствии с проектом и действующими нормативами для рыбохозяйственных водоемов,</w:t>
      </w:r>
    </w:p>
    <w:p w14:paraId="1B826073" w14:textId="77777777" w:rsidR="001D7BB2" w:rsidRPr="005F2031" w:rsidRDefault="001D7BB2" w:rsidP="001D7BB2">
      <w:r w:rsidRPr="005F2031">
        <w:t>-</w:t>
      </w:r>
      <w:r w:rsidRPr="005F2031">
        <w:tab/>
        <w:t>контроль соблюдения требований ведения работ в водоохранных зонах (обваловка строительных площадок, организация сбора и утилизации отработанных горюче-смазочных материалов в специально оборудованные емкости, рекультивация нарушенных участков поймы, укрепление берега гравием, или посевом трав и другой растительности; при осуществлении подводных земляных работ должны быть обеспечены требования правил охраны поверхностных вод к качеству воды водного объекта),</w:t>
      </w:r>
    </w:p>
    <w:p w14:paraId="73BACB0E" w14:textId="77777777" w:rsidR="001D7BB2" w:rsidRPr="005F2031" w:rsidRDefault="001D7BB2" w:rsidP="001D7BB2">
      <w:r w:rsidRPr="005F2031">
        <w:t>-</w:t>
      </w:r>
      <w:r w:rsidRPr="005F2031">
        <w:tab/>
        <w:t>все работы и сроки их выполнения должны быть в обязательном порядке согласованы с Территориальным управлением Федерального агентства по рыболовству,</w:t>
      </w:r>
    </w:p>
    <w:p w14:paraId="600CC987" w14:textId="77777777" w:rsidR="001D7BB2" w:rsidRPr="005F2031" w:rsidRDefault="001D7BB2" w:rsidP="001D7BB2">
      <w:r w:rsidRPr="005F2031">
        <w:t>-</w:t>
      </w:r>
      <w:r w:rsidRPr="005F2031">
        <w:tab/>
        <w:t>для охраны запасов весенне-нерестующих рыб следует соблюдать запрет на проведение работ на водотоках и водоемах в период нереста,</w:t>
      </w:r>
    </w:p>
    <w:p w14:paraId="659C1A2E" w14:textId="77777777" w:rsidR="001D7BB2" w:rsidRPr="005F2031" w:rsidRDefault="001D7BB2" w:rsidP="001D7BB2">
      <w:r w:rsidRPr="005F2031">
        <w:t>-</w:t>
      </w:r>
      <w:r w:rsidRPr="005F2031">
        <w:tab/>
        <w:t>для полного исключения возможности попадания в водоемы строительных материалов, мусора и горюче- смазочных материалов на строительных площадках должны быть предусмотрены места их складирования, а также специально оборудованные места для сбора хозяйственно- бытовых сточных вод,</w:t>
      </w:r>
    </w:p>
    <w:p w14:paraId="30A54442" w14:textId="77777777" w:rsidR="001D7BB2" w:rsidRPr="005F2031" w:rsidRDefault="001D7BB2" w:rsidP="001D7BB2">
      <w:r w:rsidRPr="005F2031">
        <w:t>-</w:t>
      </w:r>
      <w:r w:rsidRPr="005F2031">
        <w:tab/>
        <w:t>с целью обеспечения возможности свободного прохождения рыб в верховья водотоков при строительстве водопропускных труб, необходимо обеспечить пропуск воды по временному руслу или временной водопропускной трубе, по окончании строительства перехода ВСМ своевременно разбирать временные сооружения,</w:t>
      </w:r>
    </w:p>
    <w:p w14:paraId="4F3860E2" w14:textId="77777777" w:rsidR="001D7BB2" w:rsidRPr="005F2031" w:rsidRDefault="001D7BB2" w:rsidP="001D7BB2">
      <w:r w:rsidRPr="005F2031">
        <w:t>-</w:t>
      </w:r>
      <w:r w:rsidRPr="005F2031">
        <w:tab/>
        <w:t xml:space="preserve"> на период строительства объекта необходимо предусмотреть проведение рыбохозяйственного мониторинга.</w:t>
      </w:r>
    </w:p>
    <w:p w14:paraId="40E98DD3" w14:textId="77777777" w:rsidR="004B76F3" w:rsidRPr="005F2031" w:rsidRDefault="004B76F3" w:rsidP="004B76F3"/>
    <w:p w14:paraId="5AF2BBAE" w14:textId="77777777" w:rsidR="007B7A07" w:rsidRPr="005F2031" w:rsidRDefault="007B7A07" w:rsidP="007B7A07">
      <w:pPr>
        <w:rPr>
          <w:b/>
          <w:szCs w:val="26"/>
        </w:rPr>
      </w:pPr>
      <w:r w:rsidRPr="005F2031">
        <w:rPr>
          <w:b/>
          <w:szCs w:val="26"/>
        </w:rPr>
        <w:lastRenderedPageBreak/>
        <w:t>Охрана лесных ресурсов</w:t>
      </w:r>
    </w:p>
    <w:p w14:paraId="2D16EEDC" w14:textId="77777777" w:rsidR="007B7A07" w:rsidRPr="005F2031" w:rsidRDefault="007B7A07" w:rsidP="007B7A07">
      <w:pPr>
        <w:rPr>
          <w:szCs w:val="26"/>
        </w:rPr>
      </w:pPr>
      <w:r w:rsidRPr="005F2031">
        <w:rPr>
          <w:szCs w:val="26"/>
        </w:rPr>
        <w:t>Федеральный закон "Об охране окружающей среды" установил, что лес и иная растительность являются объектами охраны окружающей среды (ст. 4). Правовой режим и регулирование вопросов леса и иной растительности имеют различия. Но независимо в целом от правового статуса, любые насаждения играют существенную роль в обеспечении климата, среды обитания живых организмов, поддержании правильного кислородного баланса и т.д.</w:t>
      </w:r>
    </w:p>
    <w:p w14:paraId="63D62FEF" w14:textId="77777777" w:rsidR="007B7A07" w:rsidRPr="005F2031" w:rsidRDefault="007B7A07" w:rsidP="007B7A07">
      <w:pPr>
        <w:rPr>
          <w:szCs w:val="26"/>
        </w:rPr>
      </w:pPr>
      <w:r w:rsidRPr="005F2031">
        <w:rPr>
          <w:szCs w:val="26"/>
        </w:rPr>
        <w:t>Леса обладают "средообразующими, водоохранными, защитными, санитарно-гигиеническими, оздоровительными и иными полезными природными свойствами. Так, леса создают почву, смягчают климат, предотвращают наводнения, сохраняют влагу, противодействуя засухам, уменьшают эрозионное воздействие дождей, удерживают почву на склонах и предохраняют реки и морские побережья от заиления. Кроме того, особо следует подчеркнуть экономическое значение леса и иной растительности для удовлетворения потребностей человека.</w:t>
      </w:r>
    </w:p>
    <w:p w14:paraId="2AF9BEA4" w14:textId="77777777" w:rsidR="007B7A07" w:rsidRPr="005F2031" w:rsidRDefault="007B7A07" w:rsidP="007B7A07">
      <w:pPr>
        <w:rPr>
          <w:szCs w:val="26"/>
        </w:rPr>
      </w:pPr>
      <w:r w:rsidRPr="005F2031">
        <w:rPr>
          <w:szCs w:val="26"/>
        </w:rPr>
        <w:t xml:space="preserve">В соответствии с преамбулой Лесного кодекса РФ (ЛК РФ) регулирование лесных отношений осуществляется с учетом представлений о лесе как совокупности лесной растительности, земли, животного мира и других компонентов окружающей природной среды, имеющей важное экологическое, экономическое и социальное значение. </w:t>
      </w:r>
    </w:p>
    <w:p w14:paraId="4A1352C0" w14:textId="77777777" w:rsidR="003B16AE" w:rsidRPr="005F2031" w:rsidRDefault="00B67782">
      <w:pPr>
        <w:rPr>
          <w:szCs w:val="26"/>
        </w:rPr>
      </w:pPr>
      <w:r w:rsidRPr="005F2031">
        <w:rPr>
          <w:szCs w:val="26"/>
        </w:rPr>
        <w:t>Для осуществления намечаемой деятельности по строительству ВСМ потребуется перевод земель лесного фонда в земли пр</w:t>
      </w:r>
      <w:r w:rsidR="00D308B1" w:rsidRPr="005F2031">
        <w:rPr>
          <w:szCs w:val="26"/>
        </w:rPr>
        <w:t>омышленности, энергетики, транс</w:t>
      </w:r>
      <w:r w:rsidRPr="005F2031">
        <w:rPr>
          <w:szCs w:val="26"/>
        </w:rPr>
        <w:t>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для предоставления возможности проведения строительных работ или иных работ, не связанных с ведением лесного хозяйства.  Порядок перевода лесных земель в нелесные земли, регламентируется Федеральным законом Российской Федерации “О переводе земель или земельных участков из одной категории в другую” № 172-ФЗ от 21 декабря 2004 года. Помимо общего порядка, в нем указаны особенности перевода земель лесного фонда, занятых защитными лесами, или земельных участков в составе таких земель в земли других категорий.</w:t>
      </w:r>
    </w:p>
    <w:p w14:paraId="625A59ED" w14:textId="77777777" w:rsidR="000A3080" w:rsidRPr="005F2031" w:rsidRDefault="0000128D" w:rsidP="0000128D">
      <w:pPr>
        <w:pStyle w:val="30"/>
        <w:numPr>
          <w:ilvl w:val="2"/>
          <w:numId w:val="2"/>
        </w:numPr>
      </w:pPr>
      <w:bookmarkStart w:id="17" w:name="_Toc55593538"/>
      <w:r w:rsidRPr="005F2031">
        <w:lastRenderedPageBreak/>
        <w:t>Зоны с особыми условиями использования территорий</w:t>
      </w:r>
      <w:bookmarkEnd w:id="17"/>
    </w:p>
    <w:p w14:paraId="3F38D28F" w14:textId="77777777" w:rsidR="00F00363" w:rsidRPr="005F2031" w:rsidRDefault="00F00363" w:rsidP="00F00363">
      <w:pPr>
        <w:rPr>
          <w:szCs w:val="26"/>
        </w:rPr>
      </w:pPr>
      <w:r w:rsidRPr="005F2031">
        <w:rPr>
          <w:szCs w:val="26"/>
        </w:rPr>
        <w:t>Комплексная оценка территории Пекшинского сельского поселения выполняется с учетом действующей системы планировочных ограничений. Система планировочных ограничений разработана на основании требований действующих нормативных документов.</w:t>
      </w:r>
    </w:p>
    <w:p w14:paraId="01F27C4A" w14:textId="77777777" w:rsidR="00F00363" w:rsidRPr="005F2031" w:rsidRDefault="00F00363" w:rsidP="00F00363">
      <w:pPr>
        <w:rPr>
          <w:szCs w:val="26"/>
        </w:rPr>
      </w:pPr>
      <w:r w:rsidRPr="005F2031">
        <w:rPr>
          <w:szCs w:val="26"/>
        </w:rPr>
        <w:t>К основным зонам регламентированного градостроительного использования территории по природно-ресурсным, санитарно-гигиеническим, экологическим ограничениям относятся следующие:</w:t>
      </w:r>
    </w:p>
    <w:p w14:paraId="4E96C92C" w14:textId="77777777" w:rsidR="00F00363" w:rsidRPr="005F2031" w:rsidRDefault="00F00363" w:rsidP="00F00363">
      <w:pPr>
        <w:rPr>
          <w:szCs w:val="26"/>
        </w:rPr>
      </w:pPr>
      <w:r w:rsidRPr="005F2031">
        <w:rPr>
          <w:szCs w:val="26"/>
        </w:rPr>
        <w:t>- санитарно-защитные зоны (СЗЗ) от производственно-коммунальных объектов;</w:t>
      </w:r>
    </w:p>
    <w:p w14:paraId="09B06FDC" w14:textId="77777777" w:rsidR="00F00363" w:rsidRPr="005F2031" w:rsidRDefault="00F00363" w:rsidP="00F00363">
      <w:pPr>
        <w:rPr>
          <w:szCs w:val="26"/>
        </w:rPr>
      </w:pPr>
      <w:r w:rsidRPr="005F2031">
        <w:rPr>
          <w:szCs w:val="26"/>
        </w:rPr>
        <w:t>- СЗЗ от санитарно-технических и инженерно-технических объектов;</w:t>
      </w:r>
    </w:p>
    <w:p w14:paraId="50C0115B" w14:textId="77777777" w:rsidR="00F00363" w:rsidRPr="005F2031" w:rsidRDefault="00F00363" w:rsidP="00F00363">
      <w:pPr>
        <w:rPr>
          <w:szCs w:val="26"/>
        </w:rPr>
      </w:pPr>
      <w:r w:rsidRPr="005F2031">
        <w:rPr>
          <w:szCs w:val="26"/>
        </w:rPr>
        <w:t>- охранные коридоры транспортных и инженерных коммуникаций;</w:t>
      </w:r>
    </w:p>
    <w:p w14:paraId="7366A001" w14:textId="77777777" w:rsidR="00F00363" w:rsidRPr="005F2031" w:rsidRDefault="00F00363" w:rsidP="00F00363">
      <w:pPr>
        <w:rPr>
          <w:szCs w:val="26"/>
        </w:rPr>
      </w:pPr>
      <w:r w:rsidRPr="005F2031">
        <w:rPr>
          <w:szCs w:val="26"/>
        </w:rPr>
        <w:t>- водоохранные зоны и прибрежно-защитные полосы;</w:t>
      </w:r>
    </w:p>
    <w:p w14:paraId="43153F4C" w14:textId="77777777" w:rsidR="00F00363" w:rsidRPr="005F2031" w:rsidRDefault="00F00363" w:rsidP="00F00363">
      <w:pPr>
        <w:rPr>
          <w:szCs w:val="26"/>
        </w:rPr>
      </w:pPr>
      <w:r w:rsidRPr="005F2031">
        <w:rPr>
          <w:szCs w:val="26"/>
        </w:rPr>
        <w:t>- месторождения полезных ископаемых (территории нормативного недропользования);</w:t>
      </w:r>
    </w:p>
    <w:p w14:paraId="212A270B" w14:textId="77777777" w:rsidR="00F00363" w:rsidRPr="005F2031" w:rsidRDefault="00F00363" w:rsidP="00F00363">
      <w:pPr>
        <w:rPr>
          <w:szCs w:val="26"/>
        </w:rPr>
      </w:pPr>
      <w:r w:rsidRPr="005F2031">
        <w:rPr>
          <w:szCs w:val="26"/>
        </w:rPr>
        <w:t>- особо охраняемые природные территории;</w:t>
      </w:r>
    </w:p>
    <w:p w14:paraId="6928A211" w14:textId="77777777" w:rsidR="00F00363" w:rsidRPr="005F2031" w:rsidRDefault="00F00363" w:rsidP="00F00363">
      <w:pPr>
        <w:rPr>
          <w:szCs w:val="26"/>
        </w:rPr>
      </w:pPr>
      <w:r w:rsidRPr="005F2031">
        <w:rPr>
          <w:szCs w:val="26"/>
        </w:rPr>
        <w:t>- зоны санитарной охраны источников водоснабжения и курортов</w:t>
      </w:r>
      <w:r w:rsidR="00467ABE" w:rsidRPr="005F2031">
        <w:rPr>
          <w:szCs w:val="26"/>
        </w:rPr>
        <w:t>.</w:t>
      </w:r>
    </w:p>
    <w:p w14:paraId="56DE548B" w14:textId="77777777" w:rsidR="000A3080" w:rsidRPr="005F2031" w:rsidRDefault="00F00363" w:rsidP="00F00363">
      <w:pPr>
        <w:rPr>
          <w:szCs w:val="26"/>
        </w:rPr>
      </w:pPr>
      <w:r w:rsidRPr="005F2031">
        <w:rPr>
          <w:szCs w:val="26"/>
        </w:rPr>
        <w:t>По санитарно-технической классификации предприятия, влияющие на территорию Пекшинского сельского поселения</w:t>
      </w:r>
      <w:r w:rsidR="00CB4419" w:rsidRPr="005F2031">
        <w:rPr>
          <w:szCs w:val="26"/>
        </w:rPr>
        <w:t>,</w:t>
      </w:r>
      <w:r w:rsidRPr="005F2031">
        <w:rPr>
          <w:szCs w:val="26"/>
        </w:rPr>
        <w:t xml:space="preserve"> делятся на предприятия: III, IV и V классов опасности. Ориентировочные размеры санитарно-защитных зон по указанным предприятиям приведены в таблице ниже.</w:t>
      </w:r>
    </w:p>
    <w:p w14:paraId="2A5E47B1" w14:textId="77777777" w:rsidR="00417B4A" w:rsidRPr="005F2031" w:rsidRDefault="00606A9B" w:rsidP="00417B4A">
      <w:pPr>
        <w:outlineLvl w:val="4"/>
        <w:rPr>
          <w:rFonts w:eastAsia="Calibri" w:cs="Times New Roman"/>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33</w:t>
      </w:r>
      <w:r w:rsidRPr="005F2031">
        <w:rPr>
          <w:rFonts w:eastAsia="Calibri" w:cs="Times New Roman"/>
          <w:szCs w:val="26"/>
        </w:rPr>
        <w:fldChar w:fldCharType="end"/>
      </w:r>
      <w:r w:rsidRPr="005F2031">
        <w:rPr>
          <w:rFonts w:eastAsia="Calibri" w:cs="Times New Roman"/>
          <w:szCs w:val="26"/>
        </w:rPr>
        <w:t xml:space="preserve"> – </w:t>
      </w:r>
      <w:r w:rsidR="00417B4A" w:rsidRPr="005F2031">
        <w:rPr>
          <w:rFonts w:eastAsia="Calibri" w:cs="Times New Roman"/>
          <w:szCs w:val="26"/>
        </w:rPr>
        <w:t xml:space="preserve">Ориентировочные размеры санитарно-защитных зон по предприятиям </w:t>
      </w:r>
      <w:r w:rsidR="00417B4A" w:rsidRPr="005F2031">
        <w:rPr>
          <w:szCs w:val="26"/>
        </w:rPr>
        <w:t>Пекшинского сельского поселения</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623"/>
        <w:gridCol w:w="3685"/>
        <w:gridCol w:w="2476"/>
      </w:tblGrid>
      <w:tr w:rsidR="00606A9B" w:rsidRPr="005F2031" w14:paraId="13521ED0" w14:textId="77777777" w:rsidTr="004D6B53">
        <w:trPr>
          <w:tblHeader/>
          <w:jc w:val="center"/>
        </w:trPr>
        <w:tc>
          <w:tcPr>
            <w:tcW w:w="567" w:type="dxa"/>
          </w:tcPr>
          <w:p w14:paraId="7DF11A0D" w14:textId="77777777" w:rsidR="00606A9B" w:rsidRPr="005F2031" w:rsidRDefault="00606A9B" w:rsidP="00606A9B">
            <w:pPr>
              <w:autoSpaceDE w:val="0"/>
              <w:autoSpaceDN w:val="0"/>
              <w:adjustRightInd w:val="0"/>
              <w:spacing w:line="240" w:lineRule="auto"/>
              <w:ind w:left="-108" w:firstLine="108"/>
              <w:jc w:val="center"/>
              <w:rPr>
                <w:rFonts w:eastAsia="Times New Roman" w:cs="Times New Roman"/>
                <w:sz w:val="22"/>
                <w:lang w:eastAsia="ru-RU"/>
              </w:rPr>
            </w:pPr>
            <w:r w:rsidRPr="005F2031">
              <w:rPr>
                <w:rFonts w:eastAsia="Times New Roman" w:cs="Times New Roman"/>
                <w:sz w:val="22"/>
                <w:lang w:eastAsia="ru-RU"/>
              </w:rPr>
              <w:t>№</w:t>
            </w:r>
          </w:p>
          <w:p w14:paraId="2581733D" w14:textId="77777777" w:rsidR="00606A9B" w:rsidRPr="005F2031" w:rsidRDefault="00606A9B" w:rsidP="00606A9B">
            <w:pPr>
              <w:autoSpaceDE w:val="0"/>
              <w:autoSpaceDN w:val="0"/>
              <w:adjustRightInd w:val="0"/>
              <w:spacing w:line="240" w:lineRule="auto"/>
              <w:ind w:left="-108" w:firstLine="108"/>
              <w:jc w:val="center"/>
              <w:rPr>
                <w:rFonts w:eastAsia="Times New Roman" w:cs="Times New Roman"/>
                <w:sz w:val="22"/>
                <w:lang w:eastAsia="ru-RU"/>
              </w:rPr>
            </w:pPr>
            <w:r w:rsidRPr="005F2031">
              <w:rPr>
                <w:rFonts w:eastAsia="Times New Roman" w:cs="Times New Roman"/>
                <w:sz w:val="22"/>
                <w:lang w:eastAsia="ru-RU"/>
              </w:rPr>
              <w:t>п/п</w:t>
            </w:r>
          </w:p>
        </w:tc>
        <w:tc>
          <w:tcPr>
            <w:tcW w:w="2623" w:type="dxa"/>
          </w:tcPr>
          <w:p w14:paraId="722EB137"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Наименование предприятия</w:t>
            </w:r>
          </w:p>
        </w:tc>
        <w:tc>
          <w:tcPr>
            <w:tcW w:w="3685" w:type="dxa"/>
          </w:tcPr>
          <w:p w14:paraId="045184D1"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Основная номенклатура выпускаемой продукции</w:t>
            </w:r>
          </w:p>
        </w:tc>
        <w:tc>
          <w:tcPr>
            <w:tcW w:w="2476" w:type="dxa"/>
          </w:tcPr>
          <w:p w14:paraId="466106E3"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Размер СЗЗ, м</w:t>
            </w:r>
            <w:r w:rsidRPr="005F2031">
              <w:rPr>
                <w:rFonts w:eastAsia="Times New Roman" w:cs="Times New Roman"/>
                <w:sz w:val="22"/>
                <w:lang w:eastAsia="ru-RU"/>
              </w:rPr>
              <w:br/>
              <w:t>(в соответствии с СанПиН 2.2.1/2.1.1.1200-03)</w:t>
            </w:r>
          </w:p>
        </w:tc>
      </w:tr>
      <w:tr w:rsidR="00606A9B" w:rsidRPr="005F2031" w14:paraId="07092F1C" w14:textId="77777777" w:rsidTr="004D6B53">
        <w:trPr>
          <w:tblHeader/>
          <w:jc w:val="center"/>
        </w:trPr>
        <w:tc>
          <w:tcPr>
            <w:tcW w:w="567" w:type="dxa"/>
          </w:tcPr>
          <w:p w14:paraId="5074DE10" w14:textId="77777777" w:rsidR="00606A9B" w:rsidRPr="005F2031" w:rsidRDefault="00606A9B" w:rsidP="00606A9B">
            <w:pPr>
              <w:autoSpaceDE w:val="0"/>
              <w:autoSpaceDN w:val="0"/>
              <w:adjustRightInd w:val="0"/>
              <w:spacing w:line="240" w:lineRule="auto"/>
              <w:ind w:left="-108" w:firstLine="108"/>
              <w:jc w:val="center"/>
              <w:rPr>
                <w:rFonts w:eastAsia="Times New Roman" w:cs="Times New Roman"/>
                <w:sz w:val="22"/>
                <w:lang w:eastAsia="ru-RU"/>
              </w:rPr>
            </w:pPr>
            <w:r w:rsidRPr="005F2031">
              <w:rPr>
                <w:rFonts w:eastAsia="Times New Roman" w:cs="Times New Roman"/>
                <w:sz w:val="22"/>
                <w:lang w:eastAsia="ru-RU"/>
              </w:rPr>
              <w:t>1</w:t>
            </w:r>
          </w:p>
        </w:tc>
        <w:tc>
          <w:tcPr>
            <w:tcW w:w="2623" w:type="dxa"/>
          </w:tcPr>
          <w:p w14:paraId="2E77F71C"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2</w:t>
            </w:r>
          </w:p>
        </w:tc>
        <w:tc>
          <w:tcPr>
            <w:tcW w:w="3685" w:type="dxa"/>
          </w:tcPr>
          <w:p w14:paraId="4B4FCB35" w14:textId="77777777" w:rsidR="00606A9B" w:rsidRPr="005F2031" w:rsidRDefault="004D6B53"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w:t>
            </w:r>
          </w:p>
        </w:tc>
        <w:tc>
          <w:tcPr>
            <w:tcW w:w="2476" w:type="dxa"/>
          </w:tcPr>
          <w:p w14:paraId="4F338885" w14:textId="77777777" w:rsidR="00606A9B" w:rsidRPr="005F2031" w:rsidRDefault="004D6B53"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4</w:t>
            </w:r>
          </w:p>
        </w:tc>
      </w:tr>
      <w:tr w:rsidR="00606A9B" w:rsidRPr="005F2031" w14:paraId="0DD34159" w14:textId="77777777" w:rsidTr="00606A9B">
        <w:trPr>
          <w:trHeight w:val="1002"/>
          <w:jc w:val="center"/>
        </w:trPr>
        <w:tc>
          <w:tcPr>
            <w:tcW w:w="567" w:type="dxa"/>
            <w:vAlign w:val="center"/>
          </w:tcPr>
          <w:p w14:paraId="06610204"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529719CF"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ГУП 3711 ЛЗУ 7ППП Министерство обороны РФ</w:t>
            </w:r>
          </w:p>
        </w:tc>
        <w:tc>
          <w:tcPr>
            <w:tcW w:w="3685" w:type="dxa"/>
            <w:vAlign w:val="center"/>
          </w:tcPr>
          <w:p w14:paraId="09C6098C"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Пиломатериал, столярные изделия</w:t>
            </w:r>
          </w:p>
        </w:tc>
        <w:tc>
          <w:tcPr>
            <w:tcW w:w="2476" w:type="dxa"/>
            <w:vAlign w:val="center"/>
          </w:tcPr>
          <w:p w14:paraId="0D68F031"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300</w:t>
            </w:r>
          </w:p>
        </w:tc>
      </w:tr>
      <w:tr w:rsidR="00606A9B" w:rsidRPr="005F2031" w14:paraId="5F9BF8F0" w14:textId="77777777" w:rsidTr="00606A9B">
        <w:trPr>
          <w:jc w:val="center"/>
        </w:trPr>
        <w:tc>
          <w:tcPr>
            <w:tcW w:w="567" w:type="dxa"/>
            <w:vAlign w:val="center"/>
          </w:tcPr>
          <w:p w14:paraId="7C7EB9FC"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24B203C4"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ЗАО «Интехпласт»</w:t>
            </w:r>
          </w:p>
        </w:tc>
        <w:tc>
          <w:tcPr>
            <w:tcW w:w="3685" w:type="dxa"/>
            <w:vAlign w:val="center"/>
          </w:tcPr>
          <w:p w14:paraId="5C473C8F"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Термопластмассовые материалы в гранулах</w:t>
            </w:r>
          </w:p>
        </w:tc>
        <w:tc>
          <w:tcPr>
            <w:tcW w:w="2476" w:type="dxa"/>
            <w:vAlign w:val="center"/>
          </w:tcPr>
          <w:p w14:paraId="33EB294B"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r>
      <w:tr w:rsidR="00606A9B" w:rsidRPr="005F2031" w14:paraId="685ACD0F" w14:textId="77777777" w:rsidTr="00606A9B">
        <w:trPr>
          <w:jc w:val="center"/>
        </w:trPr>
        <w:tc>
          <w:tcPr>
            <w:tcW w:w="567" w:type="dxa"/>
            <w:vAlign w:val="center"/>
          </w:tcPr>
          <w:p w14:paraId="7DA9EF18"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7B4658BC"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ПП «Техпластмасс»</w:t>
            </w:r>
          </w:p>
        </w:tc>
        <w:tc>
          <w:tcPr>
            <w:tcW w:w="3685" w:type="dxa"/>
            <w:vAlign w:val="center"/>
          </w:tcPr>
          <w:p w14:paraId="54C72F96"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Оснастка для текстильной промышленности и товары народного потребления из пластмассы</w:t>
            </w:r>
          </w:p>
        </w:tc>
        <w:tc>
          <w:tcPr>
            <w:tcW w:w="2476" w:type="dxa"/>
            <w:vAlign w:val="center"/>
          </w:tcPr>
          <w:p w14:paraId="7879811A"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r>
      <w:tr w:rsidR="00606A9B" w:rsidRPr="005F2031" w14:paraId="4C7CE733" w14:textId="77777777" w:rsidTr="00606A9B">
        <w:trPr>
          <w:jc w:val="center"/>
        </w:trPr>
        <w:tc>
          <w:tcPr>
            <w:tcW w:w="567" w:type="dxa"/>
            <w:vAlign w:val="center"/>
          </w:tcPr>
          <w:p w14:paraId="7E79BA26"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1EE72DC1"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«Вир Пласт»</w:t>
            </w:r>
          </w:p>
        </w:tc>
        <w:tc>
          <w:tcPr>
            <w:tcW w:w="3685" w:type="dxa"/>
            <w:vAlign w:val="center"/>
          </w:tcPr>
          <w:p w14:paraId="25D318F6"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Товары народного потребления из пластмассы</w:t>
            </w:r>
          </w:p>
        </w:tc>
        <w:tc>
          <w:tcPr>
            <w:tcW w:w="2476" w:type="dxa"/>
            <w:vAlign w:val="center"/>
          </w:tcPr>
          <w:p w14:paraId="2E7152A9"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r>
      <w:tr w:rsidR="00606A9B" w:rsidRPr="005F2031" w14:paraId="222F6377" w14:textId="77777777" w:rsidTr="00606A9B">
        <w:trPr>
          <w:jc w:val="center"/>
        </w:trPr>
        <w:tc>
          <w:tcPr>
            <w:tcW w:w="567" w:type="dxa"/>
            <w:vAlign w:val="center"/>
          </w:tcPr>
          <w:p w14:paraId="6EBE6624"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19617262"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«Санпласт»</w:t>
            </w:r>
          </w:p>
        </w:tc>
        <w:tc>
          <w:tcPr>
            <w:tcW w:w="3685" w:type="dxa"/>
            <w:vAlign w:val="center"/>
          </w:tcPr>
          <w:p w14:paraId="4A6DE474"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Товары народного потребления из пластмассы</w:t>
            </w:r>
          </w:p>
        </w:tc>
        <w:tc>
          <w:tcPr>
            <w:tcW w:w="2476" w:type="dxa"/>
            <w:vAlign w:val="center"/>
          </w:tcPr>
          <w:p w14:paraId="74E22196"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r>
      <w:tr w:rsidR="00606A9B" w:rsidRPr="005F2031" w14:paraId="16F6C36D" w14:textId="77777777" w:rsidTr="00606A9B">
        <w:trPr>
          <w:jc w:val="center"/>
        </w:trPr>
        <w:tc>
          <w:tcPr>
            <w:tcW w:w="567" w:type="dxa"/>
            <w:vAlign w:val="center"/>
          </w:tcPr>
          <w:p w14:paraId="0F079C55"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32052306"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«Симтек»</w:t>
            </w:r>
          </w:p>
        </w:tc>
        <w:tc>
          <w:tcPr>
            <w:tcW w:w="3685" w:type="dxa"/>
            <w:vAlign w:val="center"/>
          </w:tcPr>
          <w:p w14:paraId="0A1D7539"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Сантехническая продукция, технологическая оснастка и товары народного потребления из пластмассы</w:t>
            </w:r>
          </w:p>
        </w:tc>
        <w:tc>
          <w:tcPr>
            <w:tcW w:w="2476" w:type="dxa"/>
            <w:vAlign w:val="center"/>
          </w:tcPr>
          <w:p w14:paraId="2726CF98"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r>
      <w:tr w:rsidR="00606A9B" w:rsidRPr="005F2031" w14:paraId="0C230568" w14:textId="77777777" w:rsidTr="00606A9B">
        <w:trPr>
          <w:jc w:val="center"/>
        </w:trPr>
        <w:tc>
          <w:tcPr>
            <w:tcW w:w="567" w:type="dxa"/>
            <w:vAlign w:val="center"/>
          </w:tcPr>
          <w:p w14:paraId="13B3F1D6"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79514BEC"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"Сигма"</w:t>
            </w:r>
          </w:p>
        </w:tc>
        <w:tc>
          <w:tcPr>
            <w:tcW w:w="3685" w:type="dxa"/>
            <w:vAlign w:val="center"/>
          </w:tcPr>
          <w:p w14:paraId="3EDA8AE1"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p>
        </w:tc>
        <w:tc>
          <w:tcPr>
            <w:tcW w:w="2476" w:type="dxa"/>
            <w:vAlign w:val="center"/>
          </w:tcPr>
          <w:p w14:paraId="610EB42D"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p>
        </w:tc>
      </w:tr>
      <w:tr w:rsidR="00606A9B" w:rsidRPr="005F2031" w14:paraId="2CB4D2F0" w14:textId="77777777" w:rsidTr="00606A9B">
        <w:trPr>
          <w:jc w:val="center"/>
        </w:trPr>
        <w:tc>
          <w:tcPr>
            <w:tcW w:w="567" w:type="dxa"/>
            <w:vAlign w:val="center"/>
          </w:tcPr>
          <w:p w14:paraId="36931F34"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4520DF1D"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ЗАО «Завод ЛМД»</w:t>
            </w:r>
          </w:p>
        </w:tc>
        <w:tc>
          <w:tcPr>
            <w:tcW w:w="3685" w:type="dxa"/>
            <w:vAlign w:val="center"/>
          </w:tcPr>
          <w:p w14:paraId="191C317B"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Изделия из алюминия и пластмассы</w:t>
            </w:r>
          </w:p>
        </w:tc>
        <w:tc>
          <w:tcPr>
            <w:tcW w:w="2476" w:type="dxa"/>
            <w:vAlign w:val="center"/>
          </w:tcPr>
          <w:p w14:paraId="69A2FC45"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r>
      <w:tr w:rsidR="00606A9B" w:rsidRPr="005F2031" w14:paraId="6E8FCE05" w14:textId="77777777" w:rsidTr="00606A9B">
        <w:trPr>
          <w:jc w:val="center"/>
        </w:trPr>
        <w:tc>
          <w:tcPr>
            <w:tcW w:w="567" w:type="dxa"/>
            <w:vAlign w:val="center"/>
          </w:tcPr>
          <w:p w14:paraId="300CFBEF"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7D29C2E2"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«Спектр»</w:t>
            </w:r>
          </w:p>
        </w:tc>
        <w:tc>
          <w:tcPr>
            <w:tcW w:w="3685" w:type="dxa"/>
            <w:vAlign w:val="center"/>
          </w:tcPr>
          <w:p w14:paraId="462647BF"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Пуговицы в ассортименте из полиэфирной смолы</w:t>
            </w:r>
          </w:p>
        </w:tc>
        <w:tc>
          <w:tcPr>
            <w:tcW w:w="2476" w:type="dxa"/>
            <w:vAlign w:val="center"/>
          </w:tcPr>
          <w:p w14:paraId="459B36BD"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50</w:t>
            </w:r>
          </w:p>
        </w:tc>
      </w:tr>
      <w:tr w:rsidR="00606A9B" w:rsidRPr="005F2031" w14:paraId="4243064F" w14:textId="77777777" w:rsidTr="00606A9B">
        <w:trPr>
          <w:jc w:val="center"/>
        </w:trPr>
        <w:tc>
          <w:tcPr>
            <w:tcW w:w="567" w:type="dxa"/>
            <w:vAlign w:val="center"/>
          </w:tcPr>
          <w:p w14:paraId="1DDF7C19"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21A87C50"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«Апитек»</w:t>
            </w:r>
          </w:p>
        </w:tc>
        <w:tc>
          <w:tcPr>
            <w:tcW w:w="3685" w:type="dxa"/>
            <w:vAlign w:val="center"/>
          </w:tcPr>
          <w:p w14:paraId="57B5C980"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Челноки, шпули, рамы ремизные, изделия из древесины</w:t>
            </w:r>
          </w:p>
        </w:tc>
        <w:tc>
          <w:tcPr>
            <w:tcW w:w="2476" w:type="dxa"/>
            <w:vAlign w:val="center"/>
          </w:tcPr>
          <w:p w14:paraId="7400156E"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300</w:t>
            </w:r>
          </w:p>
        </w:tc>
      </w:tr>
      <w:tr w:rsidR="00606A9B" w:rsidRPr="005F2031" w14:paraId="46E0C529" w14:textId="77777777" w:rsidTr="00606A9B">
        <w:trPr>
          <w:jc w:val="center"/>
        </w:trPr>
        <w:tc>
          <w:tcPr>
            <w:tcW w:w="567" w:type="dxa"/>
            <w:vAlign w:val="center"/>
          </w:tcPr>
          <w:p w14:paraId="2055ED87"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1B860BF1"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«Коском»</w:t>
            </w:r>
          </w:p>
        </w:tc>
        <w:tc>
          <w:tcPr>
            <w:tcW w:w="3685" w:type="dxa"/>
            <w:vAlign w:val="center"/>
          </w:tcPr>
          <w:p w14:paraId="0084E35D"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Ткани с термоклеевым покрытием</w:t>
            </w:r>
          </w:p>
        </w:tc>
        <w:tc>
          <w:tcPr>
            <w:tcW w:w="2476" w:type="dxa"/>
            <w:vAlign w:val="center"/>
          </w:tcPr>
          <w:p w14:paraId="05130CDA"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r>
      <w:tr w:rsidR="00606A9B" w:rsidRPr="005F2031" w14:paraId="7B629BE2" w14:textId="77777777" w:rsidTr="00606A9B">
        <w:trPr>
          <w:jc w:val="center"/>
        </w:trPr>
        <w:tc>
          <w:tcPr>
            <w:tcW w:w="567" w:type="dxa"/>
            <w:vAlign w:val="center"/>
          </w:tcPr>
          <w:p w14:paraId="37F8A38C"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58A710CB"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bookmarkStart w:id="18" w:name="OLE_LINK5"/>
            <w:r w:rsidRPr="005F2031">
              <w:rPr>
                <w:rFonts w:eastAsia="Times New Roman" w:cs="Times New Roman"/>
                <w:sz w:val="22"/>
                <w:lang w:eastAsia="ru-RU"/>
              </w:rPr>
              <w:t>ООО «Витим»</w:t>
            </w:r>
            <w:bookmarkEnd w:id="18"/>
          </w:p>
        </w:tc>
        <w:tc>
          <w:tcPr>
            <w:tcW w:w="3685" w:type="dxa"/>
            <w:vAlign w:val="center"/>
          </w:tcPr>
          <w:p w14:paraId="1C3C1AE8"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Половая рейка, вагонка, ящичная тара</w:t>
            </w:r>
          </w:p>
        </w:tc>
        <w:tc>
          <w:tcPr>
            <w:tcW w:w="2476" w:type="dxa"/>
            <w:vAlign w:val="center"/>
          </w:tcPr>
          <w:p w14:paraId="48E103FB"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300</w:t>
            </w:r>
          </w:p>
        </w:tc>
      </w:tr>
      <w:tr w:rsidR="00606A9B" w:rsidRPr="005F2031" w14:paraId="5B2C8287" w14:textId="77777777" w:rsidTr="00606A9B">
        <w:trPr>
          <w:jc w:val="center"/>
        </w:trPr>
        <w:tc>
          <w:tcPr>
            <w:tcW w:w="567" w:type="dxa"/>
            <w:vAlign w:val="center"/>
          </w:tcPr>
          <w:p w14:paraId="110315EE"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3E6D036F"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«Полимер»</w:t>
            </w:r>
          </w:p>
        </w:tc>
        <w:tc>
          <w:tcPr>
            <w:tcW w:w="3685" w:type="dxa"/>
            <w:vAlign w:val="center"/>
          </w:tcPr>
          <w:p w14:paraId="77298719"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Вагонка и обшивка </w:t>
            </w:r>
            <w:proofErr w:type="gramStart"/>
            <w:r w:rsidRPr="005F2031">
              <w:rPr>
                <w:rFonts w:eastAsia="Times New Roman" w:cs="Times New Roman"/>
                <w:sz w:val="22"/>
                <w:lang w:eastAsia="ru-RU"/>
              </w:rPr>
              <w:t>для градирня</w:t>
            </w:r>
            <w:proofErr w:type="gramEnd"/>
            <w:r w:rsidRPr="005F2031">
              <w:rPr>
                <w:rFonts w:eastAsia="Times New Roman" w:cs="Times New Roman"/>
                <w:sz w:val="22"/>
                <w:lang w:eastAsia="ru-RU"/>
              </w:rPr>
              <w:t xml:space="preserve"> из ПВХ</w:t>
            </w:r>
          </w:p>
        </w:tc>
        <w:tc>
          <w:tcPr>
            <w:tcW w:w="2476" w:type="dxa"/>
            <w:vAlign w:val="center"/>
          </w:tcPr>
          <w:p w14:paraId="0F30B8C1"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300</w:t>
            </w:r>
          </w:p>
        </w:tc>
      </w:tr>
      <w:tr w:rsidR="00606A9B" w:rsidRPr="005F2031" w14:paraId="574DB823" w14:textId="77777777" w:rsidTr="00606A9B">
        <w:trPr>
          <w:jc w:val="center"/>
        </w:trPr>
        <w:tc>
          <w:tcPr>
            <w:tcW w:w="567" w:type="dxa"/>
            <w:vAlign w:val="center"/>
          </w:tcPr>
          <w:p w14:paraId="55985AA5"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50DA5178"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«Либерте»</w:t>
            </w:r>
          </w:p>
        </w:tc>
        <w:tc>
          <w:tcPr>
            <w:tcW w:w="3685" w:type="dxa"/>
            <w:vAlign w:val="center"/>
          </w:tcPr>
          <w:p w14:paraId="62744727"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p>
        </w:tc>
        <w:tc>
          <w:tcPr>
            <w:tcW w:w="2476" w:type="dxa"/>
            <w:vAlign w:val="center"/>
          </w:tcPr>
          <w:p w14:paraId="21DA85DA"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w:t>
            </w:r>
          </w:p>
        </w:tc>
      </w:tr>
      <w:tr w:rsidR="00606A9B" w:rsidRPr="005F2031" w14:paraId="45556FAB" w14:textId="77777777" w:rsidTr="00606A9B">
        <w:trPr>
          <w:jc w:val="center"/>
        </w:trPr>
        <w:tc>
          <w:tcPr>
            <w:tcW w:w="567" w:type="dxa"/>
            <w:vAlign w:val="center"/>
          </w:tcPr>
          <w:p w14:paraId="5B9DFC8B"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56EE3491"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«Мальвина»</w:t>
            </w:r>
          </w:p>
        </w:tc>
        <w:tc>
          <w:tcPr>
            <w:tcW w:w="3685" w:type="dxa"/>
            <w:vAlign w:val="center"/>
          </w:tcPr>
          <w:p w14:paraId="0B6370E0"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Детская одежда</w:t>
            </w:r>
          </w:p>
        </w:tc>
        <w:tc>
          <w:tcPr>
            <w:tcW w:w="2476" w:type="dxa"/>
            <w:vAlign w:val="center"/>
          </w:tcPr>
          <w:p w14:paraId="00EDFED2"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50</w:t>
            </w:r>
          </w:p>
        </w:tc>
      </w:tr>
      <w:tr w:rsidR="00606A9B" w:rsidRPr="005F2031" w14:paraId="309BF41C" w14:textId="77777777" w:rsidTr="00606A9B">
        <w:trPr>
          <w:jc w:val="center"/>
        </w:trPr>
        <w:tc>
          <w:tcPr>
            <w:tcW w:w="567" w:type="dxa"/>
            <w:vAlign w:val="center"/>
          </w:tcPr>
          <w:p w14:paraId="79A9C17E"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00710A4B"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«ЛЭДА-СЛ»</w:t>
            </w:r>
          </w:p>
        </w:tc>
        <w:tc>
          <w:tcPr>
            <w:tcW w:w="3685" w:type="dxa"/>
            <w:vAlign w:val="center"/>
          </w:tcPr>
          <w:p w14:paraId="0BA49B1E"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Производство щеток</w:t>
            </w:r>
          </w:p>
          <w:p w14:paraId="44DF8665"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для автомобилей</w:t>
            </w:r>
          </w:p>
        </w:tc>
        <w:tc>
          <w:tcPr>
            <w:tcW w:w="2476" w:type="dxa"/>
            <w:vAlign w:val="center"/>
          </w:tcPr>
          <w:p w14:paraId="4E33B462"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50</w:t>
            </w:r>
          </w:p>
        </w:tc>
      </w:tr>
      <w:tr w:rsidR="00606A9B" w:rsidRPr="005F2031" w14:paraId="1F71054B" w14:textId="77777777" w:rsidTr="00606A9B">
        <w:trPr>
          <w:jc w:val="center"/>
        </w:trPr>
        <w:tc>
          <w:tcPr>
            <w:tcW w:w="567" w:type="dxa"/>
            <w:vAlign w:val="center"/>
          </w:tcPr>
          <w:p w14:paraId="69F0AE36"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515837DD"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«ЛМД-Комплект Плюс»</w:t>
            </w:r>
          </w:p>
        </w:tc>
        <w:tc>
          <w:tcPr>
            <w:tcW w:w="3685" w:type="dxa"/>
            <w:vAlign w:val="center"/>
          </w:tcPr>
          <w:p w14:paraId="406408DB"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Изделия из пластмассы</w:t>
            </w:r>
          </w:p>
        </w:tc>
        <w:tc>
          <w:tcPr>
            <w:tcW w:w="2476" w:type="dxa"/>
            <w:vAlign w:val="center"/>
          </w:tcPr>
          <w:p w14:paraId="58B47ECB"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r>
      <w:tr w:rsidR="00606A9B" w:rsidRPr="005F2031" w14:paraId="31EBE2BB" w14:textId="77777777" w:rsidTr="00606A9B">
        <w:trPr>
          <w:jc w:val="center"/>
        </w:trPr>
        <w:tc>
          <w:tcPr>
            <w:tcW w:w="567" w:type="dxa"/>
            <w:vAlign w:val="center"/>
          </w:tcPr>
          <w:p w14:paraId="4DE4D607"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5EF3A4D4"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"ХУА- ЛУН"</w:t>
            </w:r>
          </w:p>
        </w:tc>
        <w:tc>
          <w:tcPr>
            <w:tcW w:w="3685" w:type="dxa"/>
            <w:vAlign w:val="center"/>
          </w:tcPr>
          <w:p w14:paraId="4407547F"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Швейные изделия</w:t>
            </w:r>
          </w:p>
        </w:tc>
        <w:tc>
          <w:tcPr>
            <w:tcW w:w="2476" w:type="dxa"/>
            <w:vAlign w:val="center"/>
          </w:tcPr>
          <w:p w14:paraId="68417329"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50</w:t>
            </w:r>
          </w:p>
        </w:tc>
      </w:tr>
      <w:tr w:rsidR="00606A9B" w:rsidRPr="005F2031" w14:paraId="4E37444F" w14:textId="77777777" w:rsidTr="00606A9B">
        <w:trPr>
          <w:jc w:val="center"/>
        </w:trPr>
        <w:tc>
          <w:tcPr>
            <w:tcW w:w="567" w:type="dxa"/>
            <w:vAlign w:val="center"/>
          </w:tcPr>
          <w:p w14:paraId="4165FCEB"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00A4AD2D"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ЗАО «Уретан»</w:t>
            </w:r>
          </w:p>
        </w:tc>
        <w:tc>
          <w:tcPr>
            <w:tcW w:w="3685" w:type="dxa"/>
            <w:vAlign w:val="center"/>
          </w:tcPr>
          <w:p w14:paraId="489436BE"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p>
        </w:tc>
        <w:tc>
          <w:tcPr>
            <w:tcW w:w="2476" w:type="dxa"/>
            <w:vAlign w:val="center"/>
          </w:tcPr>
          <w:p w14:paraId="7904F4FB"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300</w:t>
            </w:r>
          </w:p>
        </w:tc>
      </w:tr>
      <w:tr w:rsidR="00606A9B" w:rsidRPr="005F2031" w14:paraId="43B2EFD6" w14:textId="77777777" w:rsidTr="00606A9B">
        <w:trPr>
          <w:jc w:val="center"/>
        </w:trPr>
        <w:tc>
          <w:tcPr>
            <w:tcW w:w="567" w:type="dxa"/>
            <w:vAlign w:val="center"/>
          </w:tcPr>
          <w:p w14:paraId="39445FBE"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0F19DC16"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«Нак Трейдинг»</w:t>
            </w:r>
          </w:p>
          <w:p w14:paraId="6E1CE638"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Официальный представитель «НАК» в России</w:t>
            </w:r>
          </w:p>
          <w:p w14:paraId="65B8F551"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 «Нак Фильтр»</w:t>
            </w:r>
          </w:p>
        </w:tc>
        <w:tc>
          <w:tcPr>
            <w:tcW w:w="3685" w:type="dxa"/>
            <w:vAlign w:val="center"/>
          </w:tcPr>
          <w:p w14:paraId="03A811C0"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Воздушные и масляные фильтры на все модели автотехники</w:t>
            </w:r>
          </w:p>
        </w:tc>
        <w:tc>
          <w:tcPr>
            <w:tcW w:w="2476" w:type="dxa"/>
            <w:vAlign w:val="center"/>
          </w:tcPr>
          <w:p w14:paraId="61BDA6C0"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r>
      <w:tr w:rsidR="00606A9B" w:rsidRPr="005F2031" w14:paraId="6545877C" w14:textId="77777777" w:rsidTr="00606A9B">
        <w:trPr>
          <w:jc w:val="center"/>
        </w:trPr>
        <w:tc>
          <w:tcPr>
            <w:tcW w:w="567" w:type="dxa"/>
            <w:vAlign w:val="center"/>
          </w:tcPr>
          <w:p w14:paraId="42A7C7A6" w14:textId="77777777" w:rsidR="00606A9B" w:rsidRPr="005F2031" w:rsidRDefault="00606A9B" w:rsidP="00CF4D6F">
            <w:pPr>
              <w:numPr>
                <w:ilvl w:val="0"/>
                <w:numId w:val="3"/>
              </w:numPr>
              <w:autoSpaceDE w:val="0"/>
              <w:autoSpaceDN w:val="0"/>
              <w:adjustRightInd w:val="0"/>
              <w:spacing w:line="240" w:lineRule="auto"/>
              <w:ind w:left="-108" w:firstLine="108"/>
              <w:jc w:val="center"/>
              <w:rPr>
                <w:rFonts w:eastAsia="Times New Roman" w:cs="Times New Roman"/>
                <w:sz w:val="22"/>
                <w:lang w:eastAsia="ru-RU"/>
              </w:rPr>
            </w:pPr>
          </w:p>
        </w:tc>
        <w:tc>
          <w:tcPr>
            <w:tcW w:w="2623" w:type="dxa"/>
            <w:vAlign w:val="center"/>
          </w:tcPr>
          <w:p w14:paraId="39A2FC27"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ООО</w:t>
            </w:r>
          </w:p>
          <w:p w14:paraId="3CB03DA2"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«Партнер»</w:t>
            </w:r>
          </w:p>
        </w:tc>
        <w:tc>
          <w:tcPr>
            <w:tcW w:w="3685" w:type="dxa"/>
            <w:vAlign w:val="center"/>
          </w:tcPr>
          <w:p w14:paraId="5039450B"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Цельномолочная продукция,</w:t>
            </w:r>
          </w:p>
          <w:p w14:paraId="401AA4FE"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масло сливочное</w:t>
            </w:r>
          </w:p>
        </w:tc>
        <w:tc>
          <w:tcPr>
            <w:tcW w:w="2476" w:type="dxa"/>
            <w:vAlign w:val="center"/>
          </w:tcPr>
          <w:p w14:paraId="593870A0" w14:textId="77777777" w:rsidR="00606A9B" w:rsidRPr="005F2031" w:rsidRDefault="00606A9B" w:rsidP="00606A9B">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r>
    </w:tbl>
    <w:p w14:paraId="376B8653" w14:textId="77777777" w:rsidR="004B76F3" w:rsidRPr="005F2031" w:rsidRDefault="004B76F3">
      <w:pPr>
        <w:rPr>
          <w:szCs w:val="26"/>
        </w:rPr>
      </w:pPr>
    </w:p>
    <w:p w14:paraId="330CF5AB" w14:textId="77777777" w:rsidR="00F00363" w:rsidRPr="005F2031" w:rsidRDefault="004D6B53" w:rsidP="004D6B53">
      <w:pPr>
        <w:outlineLvl w:val="4"/>
        <w:rPr>
          <w:rFonts w:eastAsia="Calibri" w:cs="Times New Roman"/>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34</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Санитарно-защитные зоны от объектов животноводства</w:t>
      </w:r>
    </w:p>
    <w:tbl>
      <w:tblPr>
        <w:tblW w:w="9602" w:type="dxa"/>
        <w:jc w:val="center"/>
        <w:tblLayout w:type="fixed"/>
        <w:tblCellMar>
          <w:left w:w="40" w:type="dxa"/>
          <w:right w:w="40" w:type="dxa"/>
        </w:tblCellMar>
        <w:tblLook w:val="0000" w:firstRow="0" w:lastRow="0" w:firstColumn="0" w:lastColumn="0" w:noHBand="0" w:noVBand="0"/>
      </w:tblPr>
      <w:tblGrid>
        <w:gridCol w:w="489"/>
        <w:gridCol w:w="2502"/>
        <w:gridCol w:w="1360"/>
        <w:gridCol w:w="2252"/>
        <w:gridCol w:w="1596"/>
        <w:gridCol w:w="1403"/>
      </w:tblGrid>
      <w:tr w:rsidR="004D6B53" w:rsidRPr="005F2031" w14:paraId="20A1F6C7" w14:textId="77777777" w:rsidTr="00444041">
        <w:trPr>
          <w:trHeight w:val="252"/>
          <w:jc w:val="center"/>
        </w:trPr>
        <w:tc>
          <w:tcPr>
            <w:tcW w:w="489" w:type="dxa"/>
            <w:tcBorders>
              <w:top w:val="single" w:sz="6" w:space="0" w:color="auto"/>
              <w:left w:val="single" w:sz="6" w:space="0" w:color="auto"/>
              <w:bottom w:val="single" w:sz="6" w:space="0" w:color="auto"/>
              <w:right w:val="single" w:sz="6" w:space="0" w:color="auto"/>
            </w:tcBorders>
            <w:shd w:val="clear" w:color="auto" w:fill="FFFFFF"/>
          </w:tcPr>
          <w:p w14:paraId="133980F5"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w:t>
            </w:r>
          </w:p>
        </w:tc>
        <w:tc>
          <w:tcPr>
            <w:tcW w:w="2502" w:type="dxa"/>
            <w:tcBorders>
              <w:top w:val="single" w:sz="6" w:space="0" w:color="auto"/>
              <w:left w:val="single" w:sz="6" w:space="0" w:color="auto"/>
              <w:bottom w:val="single" w:sz="6" w:space="0" w:color="auto"/>
              <w:right w:val="single" w:sz="6" w:space="0" w:color="auto"/>
            </w:tcBorders>
            <w:shd w:val="clear" w:color="auto" w:fill="FFFFFF"/>
          </w:tcPr>
          <w:p w14:paraId="2014F6B2"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Населенный пункт</w:t>
            </w:r>
          </w:p>
        </w:tc>
        <w:tc>
          <w:tcPr>
            <w:tcW w:w="1360" w:type="dxa"/>
            <w:tcBorders>
              <w:top w:val="single" w:sz="6" w:space="0" w:color="auto"/>
              <w:left w:val="single" w:sz="6" w:space="0" w:color="auto"/>
              <w:bottom w:val="single" w:sz="6" w:space="0" w:color="auto"/>
              <w:right w:val="single" w:sz="6" w:space="0" w:color="auto"/>
            </w:tcBorders>
            <w:shd w:val="clear" w:color="auto" w:fill="FFFFFF"/>
          </w:tcPr>
          <w:p w14:paraId="5F48CD46"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Объект</w:t>
            </w:r>
          </w:p>
        </w:tc>
        <w:tc>
          <w:tcPr>
            <w:tcW w:w="2252" w:type="dxa"/>
            <w:tcBorders>
              <w:top w:val="single" w:sz="6" w:space="0" w:color="auto"/>
              <w:left w:val="single" w:sz="6" w:space="0" w:color="auto"/>
              <w:bottom w:val="single" w:sz="6" w:space="0" w:color="auto"/>
              <w:right w:val="single" w:sz="6" w:space="0" w:color="auto"/>
            </w:tcBorders>
            <w:shd w:val="clear" w:color="auto" w:fill="FFFFFF"/>
          </w:tcPr>
          <w:p w14:paraId="06F7E2A1"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pacing w:val="-3"/>
                <w:sz w:val="22"/>
                <w:lang w:eastAsia="ru-RU"/>
              </w:rPr>
              <w:t>Правообладатель</w:t>
            </w:r>
          </w:p>
        </w:tc>
        <w:tc>
          <w:tcPr>
            <w:tcW w:w="1596" w:type="dxa"/>
            <w:tcBorders>
              <w:top w:val="single" w:sz="6" w:space="0" w:color="auto"/>
              <w:left w:val="single" w:sz="6" w:space="0" w:color="auto"/>
              <w:bottom w:val="single" w:sz="6" w:space="0" w:color="auto"/>
              <w:right w:val="single" w:sz="6" w:space="0" w:color="auto"/>
            </w:tcBorders>
            <w:shd w:val="clear" w:color="auto" w:fill="FFFFFF"/>
          </w:tcPr>
          <w:p w14:paraId="6EBDF90D"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pacing w:val="-3"/>
                <w:sz w:val="22"/>
                <w:lang w:eastAsia="ru-RU"/>
              </w:rPr>
              <w:t>Вместимость</w:t>
            </w:r>
          </w:p>
        </w:tc>
        <w:tc>
          <w:tcPr>
            <w:tcW w:w="1403" w:type="dxa"/>
            <w:tcBorders>
              <w:top w:val="single" w:sz="6" w:space="0" w:color="auto"/>
              <w:left w:val="single" w:sz="6" w:space="0" w:color="auto"/>
              <w:bottom w:val="single" w:sz="6" w:space="0" w:color="auto"/>
              <w:right w:val="single" w:sz="6" w:space="0" w:color="auto"/>
            </w:tcBorders>
            <w:shd w:val="clear" w:color="auto" w:fill="FFFFFF"/>
          </w:tcPr>
          <w:p w14:paraId="09085B44"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СЗЗ, м</w:t>
            </w:r>
          </w:p>
        </w:tc>
      </w:tr>
      <w:tr w:rsidR="004D6B53" w:rsidRPr="005F2031" w14:paraId="4378458C" w14:textId="77777777" w:rsidTr="00444041">
        <w:trPr>
          <w:trHeight w:val="252"/>
          <w:jc w:val="center"/>
        </w:trPr>
        <w:tc>
          <w:tcPr>
            <w:tcW w:w="489" w:type="dxa"/>
            <w:tcBorders>
              <w:top w:val="single" w:sz="6" w:space="0" w:color="auto"/>
              <w:left w:val="single" w:sz="6" w:space="0" w:color="auto"/>
              <w:bottom w:val="single" w:sz="6" w:space="0" w:color="auto"/>
              <w:right w:val="single" w:sz="6" w:space="0" w:color="auto"/>
            </w:tcBorders>
            <w:shd w:val="clear" w:color="auto" w:fill="FFFFFF"/>
          </w:tcPr>
          <w:p w14:paraId="0084F72E"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2502" w:type="dxa"/>
            <w:tcBorders>
              <w:top w:val="single" w:sz="6" w:space="0" w:color="auto"/>
              <w:left w:val="single" w:sz="6" w:space="0" w:color="auto"/>
              <w:bottom w:val="single" w:sz="6" w:space="0" w:color="auto"/>
              <w:right w:val="single" w:sz="6" w:space="0" w:color="auto"/>
            </w:tcBorders>
            <w:shd w:val="clear" w:color="auto" w:fill="FFFFFF"/>
          </w:tcPr>
          <w:p w14:paraId="080B4CBF" w14:textId="77777777" w:rsidR="004D6B53" w:rsidRPr="005F2031" w:rsidRDefault="004D6B53" w:rsidP="004D6B53">
            <w:pPr>
              <w:shd w:val="clear" w:color="auto" w:fill="FFFFFF"/>
              <w:autoSpaceDE w:val="0"/>
              <w:autoSpaceDN w:val="0"/>
              <w:adjustRightInd w:val="0"/>
              <w:spacing w:line="240" w:lineRule="auto"/>
              <w:ind w:firstLine="0"/>
              <w:rPr>
                <w:rFonts w:eastAsia="Times New Roman" w:cs="Times New Roman"/>
                <w:spacing w:val="-3"/>
                <w:sz w:val="22"/>
                <w:lang w:eastAsia="ru-RU"/>
              </w:rPr>
            </w:pPr>
            <w:r w:rsidRPr="005F2031">
              <w:rPr>
                <w:rFonts w:eastAsia="Times New Roman" w:cs="Times New Roman"/>
                <w:spacing w:val="-3"/>
                <w:sz w:val="22"/>
                <w:lang w:eastAsia="ru-RU"/>
              </w:rPr>
              <w:t>д. Анкудиново</w:t>
            </w:r>
          </w:p>
        </w:tc>
        <w:tc>
          <w:tcPr>
            <w:tcW w:w="1360" w:type="dxa"/>
            <w:tcBorders>
              <w:top w:val="single" w:sz="6" w:space="0" w:color="auto"/>
              <w:left w:val="single" w:sz="6" w:space="0" w:color="auto"/>
              <w:bottom w:val="single" w:sz="6" w:space="0" w:color="auto"/>
              <w:right w:val="single" w:sz="6" w:space="0" w:color="auto"/>
            </w:tcBorders>
            <w:shd w:val="clear" w:color="auto" w:fill="FFFFFF"/>
          </w:tcPr>
          <w:p w14:paraId="348BF53C"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МТФ</w:t>
            </w:r>
          </w:p>
        </w:tc>
        <w:tc>
          <w:tcPr>
            <w:tcW w:w="2252" w:type="dxa"/>
            <w:tcBorders>
              <w:top w:val="single" w:sz="6" w:space="0" w:color="auto"/>
              <w:left w:val="single" w:sz="6" w:space="0" w:color="auto"/>
              <w:bottom w:val="single" w:sz="6" w:space="0" w:color="auto"/>
              <w:right w:val="single" w:sz="6" w:space="0" w:color="auto"/>
            </w:tcBorders>
            <w:shd w:val="clear" w:color="auto" w:fill="FFFFFF"/>
          </w:tcPr>
          <w:p w14:paraId="784BC676" w14:textId="77777777" w:rsidR="004D6B53" w:rsidRPr="005F2031" w:rsidRDefault="004D6B53" w:rsidP="004D6B53">
            <w:pPr>
              <w:shd w:val="clear" w:color="auto" w:fill="FFFFFF"/>
              <w:autoSpaceDE w:val="0"/>
              <w:autoSpaceDN w:val="0"/>
              <w:adjustRightInd w:val="0"/>
              <w:spacing w:line="240" w:lineRule="auto"/>
              <w:ind w:firstLine="0"/>
              <w:rPr>
                <w:rFonts w:eastAsia="Times New Roman" w:cs="Times New Roman"/>
                <w:spacing w:val="-3"/>
                <w:sz w:val="22"/>
                <w:lang w:eastAsia="ru-RU"/>
              </w:rPr>
            </w:pPr>
            <w:r w:rsidRPr="005F2031">
              <w:rPr>
                <w:rFonts w:eastAsia="Times New Roman" w:cs="Times New Roman"/>
                <w:spacing w:val="-3"/>
                <w:sz w:val="22"/>
                <w:lang w:eastAsia="ru-RU"/>
              </w:rPr>
              <w:t>СПК "Анкудиново"</w:t>
            </w:r>
          </w:p>
        </w:tc>
        <w:tc>
          <w:tcPr>
            <w:tcW w:w="1596" w:type="dxa"/>
            <w:tcBorders>
              <w:top w:val="single" w:sz="6" w:space="0" w:color="auto"/>
              <w:left w:val="single" w:sz="6" w:space="0" w:color="auto"/>
              <w:bottom w:val="single" w:sz="6" w:space="0" w:color="auto"/>
              <w:right w:val="single" w:sz="6" w:space="0" w:color="auto"/>
            </w:tcBorders>
            <w:shd w:val="clear" w:color="auto" w:fill="FFFFFF"/>
          </w:tcPr>
          <w:p w14:paraId="0E09A640"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550</w:t>
            </w:r>
          </w:p>
        </w:tc>
        <w:tc>
          <w:tcPr>
            <w:tcW w:w="1403" w:type="dxa"/>
            <w:tcBorders>
              <w:top w:val="single" w:sz="6" w:space="0" w:color="auto"/>
              <w:left w:val="single" w:sz="6" w:space="0" w:color="auto"/>
              <w:bottom w:val="single" w:sz="6" w:space="0" w:color="auto"/>
              <w:right w:val="single" w:sz="6" w:space="0" w:color="auto"/>
            </w:tcBorders>
            <w:shd w:val="clear" w:color="auto" w:fill="FFFFFF"/>
          </w:tcPr>
          <w:p w14:paraId="233BAD68"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300</w:t>
            </w:r>
          </w:p>
        </w:tc>
      </w:tr>
      <w:tr w:rsidR="004D6B53" w:rsidRPr="005F2031" w14:paraId="4234819A" w14:textId="77777777" w:rsidTr="00444041">
        <w:trPr>
          <w:trHeight w:val="252"/>
          <w:jc w:val="center"/>
        </w:trPr>
        <w:tc>
          <w:tcPr>
            <w:tcW w:w="489" w:type="dxa"/>
            <w:tcBorders>
              <w:top w:val="single" w:sz="6" w:space="0" w:color="auto"/>
              <w:left w:val="single" w:sz="6" w:space="0" w:color="auto"/>
              <w:bottom w:val="single" w:sz="6" w:space="0" w:color="auto"/>
              <w:right w:val="single" w:sz="6" w:space="0" w:color="auto"/>
            </w:tcBorders>
            <w:shd w:val="clear" w:color="auto" w:fill="FFFFFF"/>
          </w:tcPr>
          <w:p w14:paraId="7810F2BC"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2</w:t>
            </w:r>
          </w:p>
        </w:tc>
        <w:tc>
          <w:tcPr>
            <w:tcW w:w="2502" w:type="dxa"/>
            <w:tcBorders>
              <w:top w:val="single" w:sz="6" w:space="0" w:color="auto"/>
              <w:left w:val="single" w:sz="6" w:space="0" w:color="auto"/>
              <w:bottom w:val="single" w:sz="6" w:space="0" w:color="auto"/>
              <w:right w:val="single" w:sz="6" w:space="0" w:color="auto"/>
            </w:tcBorders>
            <w:shd w:val="clear" w:color="auto" w:fill="FFFFFF"/>
          </w:tcPr>
          <w:p w14:paraId="3D3CFF32" w14:textId="77777777" w:rsidR="004D6B53" w:rsidRPr="005F2031" w:rsidRDefault="004D6B53" w:rsidP="004D6B53">
            <w:pPr>
              <w:shd w:val="clear" w:color="auto" w:fill="FFFFFF"/>
              <w:autoSpaceDE w:val="0"/>
              <w:autoSpaceDN w:val="0"/>
              <w:adjustRightInd w:val="0"/>
              <w:spacing w:line="240" w:lineRule="auto"/>
              <w:ind w:firstLine="0"/>
              <w:rPr>
                <w:rFonts w:eastAsia="Times New Roman" w:cs="Times New Roman"/>
                <w:spacing w:val="-3"/>
                <w:sz w:val="22"/>
                <w:lang w:eastAsia="ru-RU"/>
              </w:rPr>
            </w:pPr>
            <w:r w:rsidRPr="005F2031">
              <w:rPr>
                <w:rFonts w:eastAsia="Times New Roman" w:cs="Times New Roman"/>
                <w:spacing w:val="-3"/>
                <w:sz w:val="22"/>
                <w:lang w:eastAsia="ru-RU"/>
              </w:rPr>
              <w:t>д. Липна</w:t>
            </w:r>
          </w:p>
        </w:tc>
        <w:tc>
          <w:tcPr>
            <w:tcW w:w="1360" w:type="dxa"/>
            <w:tcBorders>
              <w:top w:val="single" w:sz="6" w:space="0" w:color="auto"/>
              <w:left w:val="single" w:sz="6" w:space="0" w:color="auto"/>
              <w:bottom w:val="single" w:sz="6" w:space="0" w:color="auto"/>
              <w:right w:val="single" w:sz="6" w:space="0" w:color="auto"/>
            </w:tcBorders>
            <w:shd w:val="clear" w:color="auto" w:fill="FFFFFF"/>
          </w:tcPr>
          <w:p w14:paraId="68170664"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МТФ</w:t>
            </w:r>
          </w:p>
        </w:tc>
        <w:tc>
          <w:tcPr>
            <w:tcW w:w="2252" w:type="dxa"/>
            <w:tcBorders>
              <w:top w:val="single" w:sz="6" w:space="0" w:color="auto"/>
              <w:left w:val="single" w:sz="6" w:space="0" w:color="auto"/>
              <w:bottom w:val="single" w:sz="6" w:space="0" w:color="auto"/>
              <w:right w:val="single" w:sz="6" w:space="0" w:color="auto"/>
            </w:tcBorders>
            <w:shd w:val="clear" w:color="auto" w:fill="FFFFFF"/>
          </w:tcPr>
          <w:p w14:paraId="565D1360" w14:textId="77777777" w:rsidR="004D6B53" w:rsidRPr="005F2031" w:rsidRDefault="004D6B53" w:rsidP="004D6B53">
            <w:pPr>
              <w:shd w:val="clear" w:color="auto" w:fill="FFFFFF"/>
              <w:autoSpaceDE w:val="0"/>
              <w:autoSpaceDN w:val="0"/>
              <w:adjustRightInd w:val="0"/>
              <w:spacing w:line="240" w:lineRule="auto"/>
              <w:ind w:firstLine="0"/>
              <w:rPr>
                <w:rFonts w:eastAsia="Times New Roman" w:cs="Times New Roman"/>
                <w:spacing w:val="-3"/>
                <w:sz w:val="22"/>
                <w:lang w:eastAsia="ru-RU"/>
              </w:rPr>
            </w:pPr>
            <w:r w:rsidRPr="005F2031">
              <w:rPr>
                <w:rFonts w:eastAsia="Times New Roman" w:cs="Times New Roman"/>
                <w:spacing w:val="-3"/>
                <w:sz w:val="22"/>
                <w:lang w:eastAsia="ru-RU"/>
              </w:rPr>
              <w:t>СПК "Агрокомплекс Липенский"</w:t>
            </w:r>
          </w:p>
        </w:tc>
        <w:tc>
          <w:tcPr>
            <w:tcW w:w="1596" w:type="dxa"/>
            <w:tcBorders>
              <w:top w:val="single" w:sz="6" w:space="0" w:color="auto"/>
              <w:left w:val="single" w:sz="6" w:space="0" w:color="auto"/>
              <w:bottom w:val="single" w:sz="6" w:space="0" w:color="auto"/>
              <w:right w:val="single" w:sz="6" w:space="0" w:color="auto"/>
            </w:tcBorders>
            <w:shd w:val="clear" w:color="auto" w:fill="FFFFFF"/>
          </w:tcPr>
          <w:p w14:paraId="4BBD3D0A"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194</w:t>
            </w:r>
          </w:p>
        </w:tc>
        <w:tc>
          <w:tcPr>
            <w:tcW w:w="1403" w:type="dxa"/>
            <w:tcBorders>
              <w:top w:val="single" w:sz="6" w:space="0" w:color="auto"/>
              <w:left w:val="single" w:sz="6" w:space="0" w:color="auto"/>
              <w:bottom w:val="single" w:sz="6" w:space="0" w:color="auto"/>
              <w:right w:val="single" w:sz="6" w:space="0" w:color="auto"/>
            </w:tcBorders>
            <w:shd w:val="clear" w:color="auto" w:fill="FFFFFF"/>
          </w:tcPr>
          <w:p w14:paraId="35DB8971"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300</w:t>
            </w:r>
          </w:p>
        </w:tc>
      </w:tr>
      <w:tr w:rsidR="004D6B53" w:rsidRPr="005F2031" w14:paraId="669F3D16" w14:textId="77777777" w:rsidTr="00444041">
        <w:trPr>
          <w:trHeight w:val="252"/>
          <w:jc w:val="center"/>
        </w:trPr>
        <w:tc>
          <w:tcPr>
            <w:tcW w:w="489" w:type="dxa"/>
            <w:tcBorders>
              <w:top w:val="single" w:sz="6" w:space="0" w:color="auto"/>
              <w:left w:val="single" w:sz="6" w:space="0" w:color="auto"/>
              <w:bottom w:val="single" w:sz="6" w:space="0" w:color="auto"/>
              <w:right w:val="single" w:sz="6" w:space="0" w:color="auto"/>
            </w:tcBorders>
            <w:shd w:val="clear" w:color="auto" w:fill="FFFFFF"/>
          </w:tcPr>
          <w:p w14:paraId="735CCAB5"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w:t>
            </w:r>
          </w:p>
        </w:tc>
        <w:tc>
          <w:tcPr>
            <w:tcW w:w="2502" w:type="dxa"/>
            <w:tcBorders>
              <w:top w:val="single" w:sz="6" w:space="0" w:color="auto"/>
              <w:left w:val="single" w:sz="6" w:space="0" w:color="auto"/>
              <w:bottom w:val="single" w:sz="6" w:space="0" w:color="auto"/>
              <w:right w:val="single" w:sz="6" w:space="0" w:color="auto"/>
            </w:tcBorders>
            <w:shd w:val="clear" w:color="auto" w:fill="FFFFFF"/>
          </w:tcPr>
          <w:p w14:paraId="49D972D2" w14:textId="77777777" w:rsidR="004D6B53" w:rsidRPr="005F2031" w:rsidRDefault="004D6B53" w:rsidP="004D6B53">
            <w:pPr>
              <w:shd w:val="clear" w:color="auto" w:fill="FFFFFF"/>
              <w:autoSpaceDE w:val="0"/>
              <w:autoSpaceDN w:val="0"/>
              <w:adjustRightInd w:val="0"/>
              <w:spacing w:line="240" w:lineRule="auto"/>
              <w:ind w:firstLine="0"/>
              <w:rPr>
                <w:rFonts w:eastAsia="Times New Roman" w:cs="Times New Roman"/>
                <w:spacing w:val="-3"/>
                <w:sz w:val="22"/>
                <w:lang w:eastAsia="ru-RU"/>
              </w:rPr>
            </w:pPr>
            <w:r w:rsidRPr="005F2031">
              <w:rPr>
                <w:rFonts w:eastAsia="Times New Roman" w:cs="Times New Roman"/>
                <w:spacing w:val="-3"/>
                <w:sz w:val="22"/>
                <w:lang w:eastAsia="ru-RU"/>
              </w:rPr>
              <w:t>д. Подвязново</w:t>
            </w:r>
          </w:p>
        </w:tc>
        <w:tc>
          <w:tcPr>
            <w:tcW w:w="1360" w:type="dxa"/>
            <w:tcBorders>
              <w:top w:val="single" w:sz="6" w:space="0" w:color="auto"/>
              <w:left w:val="single" w:sz="6" w:space="0" w:color="auto"/>
              <w:bottom w:val="single" w:sz="6" w:space="0" w:color="auto"/>
              <w:right w:val="single" w:sz="6" w:space="0" w:color="auto"/>
            </w:tcBorders>
            <w:shd w:val="clear" w:color="auto" w:fill="FFFFFF"/>
          </w:tcPr>
          <w:p w14:paraId="3616BFE0"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МТФ</w:t>
            </w:r>
          </w:p>
        </w:tc>
        <w:tc>
          <w:tcPr>
            <w:tcW w:w="2252" w:type="dxa"/>
            <w:tcBorders>
              <w:top w:val="single" w:sz="6" w:space="0" w:color="auto"/>
              <w:left w:val="single" w:sz="6" w:space="0" w:color="auto"/>
              <w:bottom w:val="single" w:sz="6" w:space="0" w:color="auto"/>
              <w:right w:val="single" w:sz="6" w:space="0" w:color="auto"/>
            </w:tcBorders>
            <w:shd w:val="clear" w:color="auto" w:fill="FFFFFF"/>
          </w:tcPr>
          <w:p w14:paraId="21CBC932" w14:textId="77777777" w:rsidR="004D6B53" w:rsidRPr="005F2031" w:rsidRDefault="004D6B53" w:rsidP="004D6B53">
            <w:pPr>
              <w:shd w:val="clear" w:color="auto" w:fill="FFFFFF"/>
              <w:autoSpaceDE w:val="0"/>
              <w:autoSpaceDN w:val="0"/>
              <w:adjustRightInd w:val="0"/>
              <w:spacing w:line="240" w:lineRule="auto"/>
              <w:ind w:firstLine="0"/>
              <w:rPr>
                <w:rFonts w:eastAsia="Times New Roman" w:cs="Times New Roman"/>
                <w:spacing w:val="-3"/>
                <w:sz w:val="22"/>
                <w:lang w:eastAsia="ru-RU"/>
              </w:rPr>
            </w:pPr>
            <w:r w:rsidRPr="005F2031">
              <w:rPr>
                <w:rFonts w:eastAsia="Times New Roman" w:cs="Times New Roman"/>
                <w:spacing w:val="-3"/>
                <w:sz w:val="22"/>
                <w:lang w:eastAsia="ru-RU"/>
              </w:rPr>
              <w:t>СП артель "Вперед"</w:t>
            </w:r>
          </w:p>
        </w:tc>
        <w:tc>
          <w:tcPr>
            <w:tcW w:w="1596" w:type="dxa"/>
            <w:tcBorders>
              <w:top w:val="single" w:sz="6" w:space="0" w:color="auto"/>
              <w:left w:val="single" w:sz="6" w:space="0" w:color="auto"/>
              <w:bottom w:val="single" w:sz="6" w:space="0" w:color="auto"/>
              <w:right w:val="single" w:sz="6" w:space="0" w:color="auto"/>
            </w:tcBorders>
            <w:shd w:val="clear" w:color="auto" w:fill="FFFFFF"/>
          </w:tcPr>
          <w:p w14:paraId="21F24E52"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556</w:t>
            </w:r>
          </w:p>
        </w:tc>
        <w:tc>
          <w:tcPr>
            <w:tcW w:w="1403" w:type="dxa"/>
            <w:tcBorders>
              <w:top w:val="single" w:sz="6" w:space="0" w:color="auto"/>
              <w:left w:val="single" w:sz="6" w:space="0" w:color="auto"/>
              <w:bottom w:val="single" w:sz="6" w:space="0" w:color="auto"/>
              <w:right w:val="single" w:sz="6" w:space="0" w:color="auto"/>
            </w:tcBorders>
            <w:shd w:val="clear" w:color="auto" w:fill="FFFFFF"/>
          </w:tcPr>
          <w:p w14:paraId="67B35A62"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300</w:t>
            </w:r>
          </w:p>
        </w:tc>
      </w:tr>
      <w:tr w:rsidR="004D6B53" w:rsidRPr="005F2031" w14:paraId="13401116" w14:textId="77777777" w:rsidTr="00444041">
        <w:trPr>
          <w:trHeight w:val="252"/>
          <w:jc w:val="center"/>
        </w:trPr>
        <w:tc>
          <w:tcPr>
            <w:tcW w:w="489" w:type="dxa"/>
            <w:tcBorders>
              <w:top w:val="single" w:sz="6" w:space="0" w:color="auto"/>
              <w:left w:val="single" w:sz="6" w:space="0" w:color="auto"/>
              <w:bottom w:val="single" w:sz="6" w:space="0" w:color="auto"/>
              <w:right w:val="single" w:sz="6" w:space="0" w:color="auto"/>
            </w:tcBorders>
            <w:shd w:val="clear" w:color="auto" w:fill="FFFFFF"/>
          </w:tcPr>
          <w:p w14:paraId="05F76CE2"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4</w:t>
            </w:r>
          </w:p>
        </w:tc>
        <w:tc>
          <w:tcPr>
            <w:tcW w:w="2502" w:type="dxa"/>
            <w:tcBorders>
              <w:top w:val="single" w:sz="6" w:space="0" w:color="auto"/>
              <w:left w:val="single" w:sz="6" w:space="0" w:color="auto"/>
              <w:bottom w:val="single" w:sz="6" w:space="0" w:color="auto"/>
              <w:right w:val="single" w:sz="6" w:space="0" w:color="auto"/>
            </w:tcBorders>
            <w:shd w:val="clear" w:color="auto" w:fill="FFFFFF"/>
          </w:tcPr>
          <w:p w14:paraId="0018BF32" w14:textId="77777777" w:rsidR="004D6B53" w:rsidRPr="005F2031" w:rsidRDefault="004D6B53" w:rsidP="004D6B53">
            <w:pPr>
              <w:shd w:val="clear" w:color="auto" w:fill="FFFFFF"/>
              <w:autoSpaceDE w:val="0"/>
              <w:autoSpaceDN w:val="0"/>
              <w:adjustRightInd w:val="0"/>
              <w:spacing w:line="240" w:lineRule="auto"/>
              <w:ind w:firstLine="0"/>
              <w:rPr>
                <w:rFonts w:eastAsia="Times New Roman" w:cs="Times New Roman"/>
                <w:spacing w:val="-3"/>
                <w:sz w:val="22"/>
                <w:lang w:eastAsia="ru-RU"/>
              </w:rPr>
            </w:pPr>
            <w:r w:rsidRPr="005F2031">
              <w:rPr>
                <w:rFonts w:eastAsia="Times New Roman" w:cs="Times New Roman"/>
                <w:spacing w:val="-3"/>
                <w:sz w:val="22"/>
                <w:lang w:eastAsia="ru-RU"/>
              </w:rPr>
              <w:t>д. Ларионово</w:t>
            </w:r>
          </w:p>
        </w:tc>
        <w:tc>
          <w:tcPr>
            <w:tcW w:w="1360" w:type="dxa"/>
            <w:tcBorders>
              <w:top w:val="single" w:sz="6" w:space="0" w:color="auto"/>
              <w:left w:val="single" w:sz="6" w:space="0" w:color="auto"/>
              <w:bottom w:val="single" w:sz="6" w:space="0" w:color="auto"/>
              <w:right w:val="single" w:sz="6" w:space="0" w:color="auto"/>
            </w:tcBorders>
            <w:shd w:val="clear" w:color="auto" w:fill="FFFFFF"/>
          </w:tcPr>
          <w:p w14:paraId="506B9144"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МТФ</w:t>
            </w:r>
          </w:p>
        </w:tc>
        <w:tc>
          <w:tcPr>
            <w:tcW w:w="2252" w:type="dxa"/>
            <w:tcBorders>
              <w:top w:val="single" w:sz="6" w:space="0" w:color="auto"/>
              <w:left w:val="single" w:sz="6" w:space="0" w:color="auto"/>
              <w:bottom w:val="single" w:sz="6" w:space="0" w:color="auto"/>
              <w:right w:val="single" w:sz="6" w:space="0" w:color="auto"/>
            </w:tcBorders>
            <w:shd w:val="clear" w:color="auto" w:fill="FFFFFF"/>
          </w:tcPr>
          <w:p w14:paraId="49B0CF12" w14:textId="77777777" w:rsidR="004D6B53" w:rsidRPr="005F2031" w:rsidRDefault="004D6B53" w:rsidP="004D6B53">
            <w:pPr>
              <w:shd w:val="clear" w:color="auto" w:fill="FFFFFF"/>
              <w:autoSpaceDE w:val="0"/>
              <w:autoSpaceDN w:val="0"/>
              <w:adjustRightInd w:val="0"/>
              <w:spacing w:line="240" w:lineRule="auto"/>
              <w:ind w:firstLine="0"/>
              <w:rPr>
                <w:rFonts w:eastAsia="Times New Roman" w:cs="Times New Roman"/>
                <w:spacing w:val="-3"/>
                <w:sz w:val="22"/>
                <w:lang w:eastAsia="ru-RU"/>
              </w:rPr>
            </w:pPr>
          </w:p>
        </w:tc>
        <w:tc>
          <w:tcPr>
            <w:tcW w:w="1596" w:type="dxa"/>
            <w:tcBorders>
              <w:top w:val="single" w:sz="6" w:space="0" w:color="auto"/>
              <w:left w:val="single" w:sz="6" w:space="0" w:color="auto"/>
              <w:bottom w:val="single" w:sz="6" w:space="0" w:color="auto"/>
              <w:right w:val="single" w:sz="6" w:space="0" w:color="auto"/>
            </w:tcBorders>
            <w:shd w:val="clear" w:color="auto" w:fill="FFFFFF"/>
          </w:tcPr>
          <w:p w14:paraId="1F04C633"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300</w:t>
            </w:r>
          </w:p>
        </w:tc>
        <w:tc>
          <w:tcPr>
            <w:tcW w:w="1403" w:type="dxa"/>
            <w:tcBorders>
              <w:top w:val="single" w:sz="6" w:space="0" w:color="auto"/>
              <w:left w:val="single" w:sz="6" w:space="0" w:color="auto"/>
              <w:bottom w:val="single" w:sz="6" w:space="0" w:color="auto"/>
              <w:right w:val="single" w:sz="6" w:space="0" w:color="auto"/>
            </w:tcBorders>
            <w:shd w:val="clear" w:color="auto" w:fill="FFFFFF"/>
          </w:tcPr>
          <w:p w14:paraId="15345225"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300</w:t>
            </w:r>
          </w:p>
        </w:tc>
      </w:tr>
      <w:tr w:rsidR="004D6B53" w:rsidRPr="005F2031" w14:paraId="45DC7ACA" w14:textId="77777777" w:rsidTr="00444041">
        <w:trPr>
          <w:trHeight w:val="252"/>
          <w:jc w:val="center"/>
        </w:trPr>
        <w:tc>
          <w:tcPr>
            <w:tcW w:w="489" w:type="dxa"/>
            <w:tcBorders>
              <w:top w:val="single" w:sz="6" w:space="0" w:color="auto"/>
              <w:left w:val="single" w:sz="6" w:space="0" w:color="auto"/>
              <w:bottom w:val="single" w:sz="6" w:space="0" w:color="auto"/>
              <w:right w:val="single" w:sz="6" w:space="0" w:color="auto"/>
            </w:tcBorders>
            <w:shd w:val="clear" w:color="auto" w:fill="FFFFFF"/>
          </w:tcPr>
          <w:p w14:paraId="1BDC42F3"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2502" w:type="dxa"/>
            <w:tcBorders>
              <w:top w:val="single" w:sz="6" w:space="0" w:color="auto"/>
              <w:left w:val="single" w:sz="6" w:space="0" w:color="auto"/>
              <w:bottom w:val="single" w:sz="6" w:space="0" w:color="auto"/>
              <w:right w:val="single" w:sz="6" w:space="0" w:color="auto"/>
            </w:tcBorders>
            <w:shd w:val="clear" w:color="auto" w:fill="FFFFFF"/>
          </w:tcPr>
          <w:p w14:paraId="6C012277" w14:textId="77777777" w:rsidR="004D6B53" w:rsidRPr="005F2031" w:rsidRDefault="004D6B53" w:rsidP="004D6B53">
            <w:pPr>
              <w:shd w:val="clear" w:color="auto" w:fill="FFFFFF"/>
              <w:autoSpaceDE w:val="0"/>
              <w:autoSpaceDN w:val="0"/>
              <w:adjustRightInd w:val="0"/>
              <w:spacing w:line="240" w:lineRule="auto"/>
              <w:ind w:firstLine="0"/>
              <w:rPr>
                <w:rFonts w:eastAsia="Times New Roman" w:cs="Times New Roman"/>
                <w:spacing w:val="-3"/>
                <w:sz w:val="22"/>
                <w:lang w:eastAsia="ru-RU"/>
              </w:rPr>
            </w:pPr>
            <w:r w:rsidRPr="005F2031">
              <w:rPr>
                <w:rFonts w:eastAsia="Times New Roman" w:cs="Times New Roman"/>
                <w:spacing w:val="-3"/>
                <w:sz w:val="22"/>
                <w:lang w:eastAsia="ru-RU"/>
              </w:rPr>
              <w:t>д. Аббакумово</w:t>
            </w:r>
          </w:p>
        </w:tc>
        <w:tc>
          <w:tcPr>
            <w:tcW w:w="1360" w:type="dxa"/>
            <w:tcBorders>
              <w:top w:val="single" w:sz="6" w:space="0" w:color="auto"/>
              <w:left w:val="single" w:sz="6" w:space="0" w:color="auto"/>
              <w:bottom w:val="single" w:sz="6" w:space="0" w:color="auto"/>
              <w:right w:val="single" w:sz="6" w:space="0" w:color="auto"/>
            </w:tcBorders>
            <w:shd w:val="clear" w:color="auto" w:fill="FFFFFF"/>
          </w:tcPr>
          <w:p w14:paraId="0294264C"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овцы</w:t>
            </w:r>
          </w:p>
        </w:tc>
        <w:tc>
          <w:tcPr>
            <w:tcW w:w="2252" w:type="dxa"/>
            <w:tcBorders>
              <w:top w:val="single" w:sz="6" w:space="0" w:color="auto"/>
              <w:left w:val="single" w:sz="6" w:space="0" w:color="auto"/>
              <w:bottom w:val="single" w:sz="6" w:space="0" w:color="auto"/>
              <w:right w:val="single" w:sz="6" w:space="0" w:color="auto"/>
            </w:tcBorders>
            <w:shd w:val="clear" w:color="auto" w:fill="FFFFFF"/>
          </w:tcPr>
          <w:p w14:paraId="088DD6DA" w14:textId="77777777" w:rsidR="004D6B53" w:rsidRPr="005F2031" w:rsidRDefault="004D6B53" w:rsidP="004D6B53">
            <w:pPr>
              <w:shd w:val="clear" w:color="auto" w:fill="FFFFFF"/>
              <w:autoSpaceDE w:val="0"/>
              <w:autoSpaceDN w:val="0"/>
              <w:adjustRightInd w:val="0"/>
              <w:spacing w:line="240" w:lineRule="auto"/>
              <w:ind w:firstLine="0"/>
              <w:rPr>
                <w:rFonts w:eastAsia="Times New Roman" w:cs="Times New Roman"/>
                <w:spacing w:val="-3"/>
                <w:sz w:val="22"/>
                <w:lang w:eastAsia="ru-RU"/>
              </w:rPr>
            </w:pPr>
            <w:r w:rsidRPr="005F2031">
              <w:rPr>
                <w:rFonts w:eastAsia="Times New Roman" w:cs="Times New Roman"/>
                <w:spacing w:val="-3"/>
                <w:sz w:val="22"/>
                <w:lang w:eastAsia="ru-RU"/>
              </w:rPr>
              <w:t>КФХ Мехтиев</w:t>
            </w:r>
          </w:p>
        </w:tc>
        <w:tc>
          <w:tcPr>
            <w:tcW w:w="1596" w:type="dxa"/>
            <w:tcBorders>
              <w:top w:val="single" w:sz="6" w:space="0" w:color="auto"/>
              <w:left w:val="single" w:sz="6" w:space="0" w:color="auto"/>
              <w:bottom w:val="single" w:sz="6" w:space="0" w:color="auto"/>
              <w:right w:val="single" w:sz="6" w:space="0" w:color="auto"/>
            </w:tcBorders>
            <w:shd w:val="clear" w:color="auto" w:fill="FFFFFF"/>
          </w:tcPr>
          <w:p w14:paraId="4478273D"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400</w:t>
            </w:r>
          </w:p>
        </w:tc>
        <w:tc>
          <w:tcPr>
            <w:tcW w:w="1403" w:type="dxa"/>
            <w:tcBorders>
              <w:top w:val="single" w:sz="6" w:space="0" w:color="auto"/>
              <w:left w:val="single" w:sz="6" w:space="0" w:color="auto"/>
              <w:bottom w:val="single" w:sz="6" w:space="0" w:color="auto"/>
              <w:right w:val="single" w:sz="6" w:space="0" w:color="auto"/>
            </w:tcBorders>
            <w:shd w:val="clear" w:color="auto" w:fill="FFFFFF"/>
          </w:tcPr>
          <w:p w14:paraId="508628EA"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300</w:t>
            </w:r>
          </w:p>
        </w:tc>
      </w:tr>
      <w:tr w:rsidR="004D6B53" w:rsidRPr="005F2031" w14:paraId="5E742A0E" w14:textId="77777777" w:rsidTr="00444041">
        <w:trPr>
          <w:trHeight w:val="252"/>
          <w:jc w:val="center"/>
        </w:trPr>
        <w:tc>
          <w:tcPr>
            <w:tcW w:w="489" w:type="dxa"/>
            <w:tcBorders>
              <w:top w:val="single" w:sz="6" w:space="0" w:color="auto"/>
              <w:left w:val="single" w:sz="6" w:space="0" w:color="auto"/>
              <w:bottom w:val="single" w:sz="6" w:space="0" w:color="auto"/>
              <w:right w:val="single" w:sz="6" w:space="0" w:color="auto"/>
            </w:tcBorders>
            <w:shd w:val="clear" w:color="auto" w:fill="FFFFFF"/>
          </w:tcPr>
          <w:p w14:paraId="365F72CC"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6</w:t>
            </w:r>
          </w:p>
        </w:tc>
        <w:tc>
          <w:tcPr>
            <w:tcW w:w="2502" w:type="dxa"/>
            <w:tcBorders>
              <w:top w:val="single" w:sz="6" w:space="0" w:color="auto"/>
              <w:left w:val="single" w:sz="6" w:space="0" w:color="auto"/>
              <w:bottom w:val="single" w:sz="6" w:space="0" w:color="auto"/>
              <w:right w:val="single" w:sz="6" w:space="0" w:color="auto"/>
            </w:tcBorders>
            <w:shd w:val="clear" w:color="auto" w:fill="FFFFFF"/>
          </w:tcPr>
          <w:p w14:paraId="06C3C6AB" w14:textId="77777777" w:rsidR="004D6B53" w:rsidRPr="005F2031" w:rsidRDefault="004D6B53" w:rsidP="004D6B53">
            <w:pPr>
              <w:shd w:val="clear" w:color="auto" w:fill="FFFFFF"/>
              <w:autoSpaceDE w:val="0"/>
              <w:autoSpaceDN w:val="0"/>
              <w:adjustRightInd w:val="0"/>
              <w:spacing w:line="240" w:lineRule="auto"/>
              <w:ind w:firstLine="0"/>
              <w:rPr>
                <w:rFonts w:eastAsia="Times New Roman" w:cs="Times New Roman"/>
                <w:spacing w:val="-3"/>
                <w:sz w:val="22"/>
                <w:lang w:eastAsia="ru-RU"/>
              </w:rPr>
            </w:pPr>
            <w:r w:rsidRPr="005F2031">
              <w:rPr>
                <w:rFonts w:eastAsia="Times New Roman" w:cs="Times New Roman"/>
                <w:spacing w:val="-3"/>
                <w:sz w:val="22"/>
                <w:lang w:eastAsia="ru-RU"/>
              </w:rPr>
              <w:t>д. Желтухино</w:t>
            </w:r>
          </w:p>
        </w:tc>
        <w:tc>
          <w:tcPr>
            <w:tcW w:w="1360" w:type="dxa"/>
            <w:tcBorders>
              <w:top w:val="single" w:sz="6" w:space="0" w:color="auto"/>
              <w:left w:val="single" w:sz="6" w:space="0" w:color="auto"/>
              <w:bottom w:val="single" w:sz="6" w:space="0" w:color="auto"/>
              <w:right w:val="single" w:sz="6" w:space="0" w:color="auto"/>
            </w:tcBorders>
            <w:shd w:val="clear" w:color="auto" w:fill="FFFFFF"/>
          </w:tcPr>
          <w:p w14:paraId="1FA93755" w14:textId="77777777" w:rsidR="004D6B53" w:rsidRPr="005F2031" w:rsidRDefault="004D6B53" w:rsidP="00CB4419">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Свиньи КРС</w:t>
            </w:r>
          </w:p>
        </w:tc>
        <w:tc>
          <w:tcPr>
            <w:tcW w:w="2252" w:type="dxa"/>
            <w:tcBorders>
              <w:top w:val="single" w:sz="6" w:space="0" w:color="auto"/>
              <w:left w:val="single" w:sz="6" w:space="0" w:color="auto"/>
              <w:bottom w:val="single" w:sz="6" w:space="0" w:color="auto"/>
              <w:right w:val="single" w:sz="6" w:space="0" w:color="auto"/>
            </w:tcBorders>
            <w:shd w:val="clear" w:color="auto" w:fill="FFFFFF"/>
          </w:tcPr>
          <w:p w14:paraId="39BC8DF9" w14:textId="77777777" w:rsidR="004D6B53" w:rsidRPr="005F2031" w:rsidRDefault="004D6B53" w:rsidP="004D6B53">
            <w:pPr>
              <w:shd w:val="clear" w:color="auto" w:fill="FFFFFF"/>
              <w:autoSpaceDE w:val="0"/>
              <w:autoSpaceDN w:val="0"/>
              <w:adjustRightInd w:val="0"/>
              <w:spacing w:line="240" w:lineRule="auto"/>
              <w:ind w:firstLine="0"/>
              <w:rPr>
                <w:rFonts w:eastAsia="Times New Roman" w:cs="Times New Roman"/>
                <w:spacing w:val="-3"/>
                <w:sz w:val="22"/>
                <w:lang w:eastAsia="ru-RU"/>
              </w:rPr>
            </w:pPr>
            <w:r w:rsidRPr="005F2031">
              <w:rPr>
                <w:rFonts w:eastAsia="Times New Roman" w:cs="Times New Roman"/>
                <w:spacing w:val="-3"/>
                <w:sz w:val="22"/>
                <w:lang w:eastAsia="ru-RU"/>
              </w:rPr>
              <w:t>КФХ "Золотой теленок"</w:t>
            </w:r>
          </w:p>
        </w:tc>
        <w:tc>
          <w:tcPr>
            <w:tcW w:w="1596" w:type="dxa"/>
            <w:tcBorders>
              <w:top w:val="single" w:sz="6" w:space="0" w:color="auto"/>
              <w:left w:val="single" w:sz="6" w:space="0" w:color="auto"/>
              <w:bottom w:val="single" w:sz="6" w:space="0" w:color="auto"/>
              <w:right w:val="single" w:sz="6" w:space="0" w:color="auto"/>
            </w:tcBorders>
            <w:shd w:val="clear" w:color="auto" w:fill="FFFFFF"/>
          </w:tcPr>
          <w:p w14:paraId="119F57FC" w14:textId="77777777" w:rsidR="004D6B53" w:rsidRPr="005F2031" w:rsidRDefault="004D6B53" w:rsidP="00CB4419">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70 100</w:t>
            </w:r>
          </w:p>
        </w:tc>
        <w:tc>
          <w:tcPr>
            <w:tcW w:w="1403" w:type="dxa"/>
            <w:tcBorders>
              <w:top w:val="single" w:sz="6" w:space="0" w:color="auto"/>
              <w:left w:val="single" w:sz="6" w:space="0" w:color="auto"/>
              <w:bottom w:val="single" w:sz="6" w:space="0" w:color="auto"/>
              <w:right w:val="single" w:sz="6" w:space="0" w:color="auto"/>
            </w:tcBorders>
            <w:shd w:val="clear" w:color="auto" w:fill="FFFFFF"/>
          </w:tcPr>
          <w:p w14:paraId="28FF1FD0"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300</w:t>
            </w:r>
          </w:p>
        </w:tc>
      </w:tr>
      <w:tr w:rsidR="004D6B53" w:rsidRPr="005F2031" w14:paraId="71D764F1" w14:textId="77777777" w:rsidTr="00444041">
        <w:trPr>
          <w:trHeight w:val="252"/>
          <w:jc w:val="center"/>
        </w:trPr>
        <w:tc>
          <w:tcPr>
            <w:tcW w:w="489" w:type="dxa"/>
            <w:tcBorders>
              <w:top w:val="single" w:sz="6" w:space="0" w:color="auto"/>
              <w:left w:val="single" w:sz="6" w:space="0" w:color="auto"/>
              <w:bottom w:val="single" w:sz="6" w:space="0" w:color="auto"/>
              <w:right w:val="single" w:sz="6" w:space="0" w:color="auto"/>
            </w:tcBorders>
            <w:shd w:val="clear" w:color="auto" w:fill="FFFFFF"/>
          </w:tcPr>
          <w:p w14:paraId="297E3D78"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7</w:t>
            </w:r>
          </w:p>
        </w:tc>
        <w:tc>
          <w:tcPr>
            <w:tcW w:w="2502" w:type="dxa"/>
            <w:tcBorders>
              <w:top w:val="single" w:sz="6" w:space="0" w:color="auto"/>
              <w:left w:val="single" w:sz="6" w:space="0" w:color="auto"/>
              <w:bottom w:val="single" w:sz="6" w:space="0" w:color="auto"/>
              <w:right w:val="single" w:sz="6" w:space="0" w:color="auto"/>
            </w:tcBorders>
            <w:shd w:val="clear" w:color="auto" w:fill="FFFFFF"/>
          </w:tcPr>
          <w:p w14:paraId="6B08EB06" w14:textId="77777777" w:rsidR="004D6B53" w:rsidRPr="005F2031" w:rsidRDefault="004D6B53" w:rsidP="004D6B53">
            <w:pPr>
              <w:shd w:val="clear" w:color="auto" w:fill="FFFFFF"/>
              <w:autoSpaceDE w:val="0"/>
              <w:autoSpaceDN w:val="0"/>
              <w:adjustRightInd w:val="0"/>
              <w:spacing w:line="240" w:lineRule="auto"/>
              <w:ind w:firstLine="0"/>
              <w:rPr>
                <w:rFonts w:eastAsia="Times New Roman" w:cs="Times New Roman"/>
                <w:spacing w:val="-3"/>
                <w:sz w:val="22"/>
                <w:lang w:eastAsia="ru-RU"/>
              </w:rPr>
            </w:pPr>
            <w:r w:rsidRPr="005F2031">
              <w:rPr>
                <w:rFonts w:eastAsia="Times New Roman" w:cs="Times New Roman"/>
                <w:spacing w:val="-3"/>
                <w:sz w:val="22"/>
                <w:lang w:eastAsia="ru-RU"/>
              </w:rPr>
              <w:t>д. Сушнево</w:t>
            </w:r>
          </w:p>
        </w:tc>
        <w:tc>
          <w:tcPr>
            <w:tcW w:w="1360" w:type="dxa"/>
            <w:tcBorders>
              <w:top w:val="single" w:sz="6" w:space="0" w:color="auto"/>
              <w:left w:val="single" w:sz="6" w:space="0" w:color="auto"/>
              <w:bottom w:val="single" w:sz="6" w:space="0" w:color="auto"/>
              <w:right w:val="single" w:sz="6" w:space="0" w:color="auto"/>
            </w:tcBorders>
            <w:shd w:val="clear" w:color="auto" w:fill="FFFFFF"/>
          </w:tcPr>
          <w:p w14:paraId="502D3B7E"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КРС</w:t>
            </w:r>
          </w:p>
        </w:tc>
        <w:tc>
          <w:tcPr>
            <w:tcW w:w="2252" w:type="dxa"/>
            <w:tcBorders>
              <w:top w:val="single" w:sz="6" w:space="0" w:color="auto"/>
              <w:left w:val="single" w:sz="6" w:space="0" w:color="auto"/>
              <w:bottom w:val="single" w:sz="6" w:space="0" w:color="auto"/>
              <w:right w:val="single" w:sz="6" w:space="0" w:color="auto"/>
            </w:tcBorders>
            <w:shd w:val="clear" w:color="auto" w:fill="FFFFFF"/>
          </w:tcPr>
          <w:p w14:paraId="7250236B" w14:textId="77777777" w:rsidR="004D6B53" w:rsidRPr="005F2031" w:rsidRDefault="004D6B53" w:rsidP="004D6B53">
            <w:pPr>
              <w:shd w:val="clear" w:color="auto" w:fill="FFFFFF"/>
              <w:autoSpaceDE w:val="0"/>
              <w:autoSpaceDN w:val="0"/>
              <w:adjustRightInd w:val="0"/>
              <w:spacing w:line="240" w:lineRule="auto"/>
              <w:ind w:firstLine="0"/>
              <w:rPr>
                <w:rFonts w:eastAsia="Times New Roman" w:cs="Times New Roman"/>
                <w:spacing w:val="-3"/>
                <w:sz w:val="22"/>
                <w:lang w:eastAsia="ru-RU"/>
              </w:rPr>
            </w:pPr>
            <w:r w:rsidRPr="005F2031">
              <w:rPr>
                <w:rFonts w:eastAsia="Times New Roman" w:cs="Times New Roman"/>
                <w:spacing w:val="-3"/>
                <w:sz w:val="22"/>
                <w:lang w:eastAsia="ru-RU"/>
              </w:rPr>
              <w:t>КФХ "Надежда"</w:t>
            </w:r>
          </w:p>
        </w:tc>
        <w:tc>
          <w:tcPr>
            <w:tcW w:w="1596" w:type="dxa"/>
            <w:tcBorders>
              <w:top w:val="single" w:sz="6" w:space="0" w:color="auto"/>
              <w:left w:val="single" w:sz="6" w:space="0" w:color="auto"/>
              <w:bottom w:val="single" w:sz="6" w:space="0" w:color="auto"/>
              <w:right w:val="single" w:sz="6" w:space="0" w:color="auto"/>
            </w:tcBorders>
            <w:shd w:val="clear" w:color="auto" w:fill="FFFFFF"/>
          </w:tcPr>
          <w:p w14:paraId="076BA720"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150</w:t>
            </w:r>
          </w:p>
        </w:tc>
        <w:tc>
          <w:tcPr>
            <w:tcW w:w="1403" w:type="dxa"/>
            <w:tcBorders>
              <w:top w:val="single" w:sz="6" w:space="0" w:color="auto"/>
              <w:left w:val="single" w:sz="6" w:space="0" w:color="auto"/>
              <w:bottom w:val="single" w:sz="6" w:space="0" w:color="auto"/>
              <w:right w:val="single" w:sz="6" w:space="0" w:color="auto"/>
            </w:tcBorders>
            <w:shd w:val="clear" w:color="auto" w:fill="FFFFFF"/>
          </w:tcPr>
          <w:p w14:paraId="47F735CA" w14:textId="77777777" w:rsidR="004D6B53" w:rsidRPr="005F2031" w:rsidRDefault="004D6B53" w:rsidP="004D6B53">
            <w:pPr>
              <w:shd w:val="clear" w:color="auto" w:fill="FFFFFF"/>
              <w:autoSpaceDE w:val="0"/>
              <w:autoSpaceDN w:val="0"/>
              <w:adjustRightInd w:val="0"/>
              <w:spacing w:line="240" w:lineRule="auto"/>
              <w:ind w:firstLine="0"/>
              <w:jc w:val="center"/>
              <w:rPr>
                <w:rFonts w:eastAsia="Times New Roman" w:cs="Times New Roman"/>
                <w:spacing w:val="-3"/>
                <w:sz w:val="22"/>
                <w:lang w:eastAsia="ru-RU"/>
              </w:rPr>
            </w:pPr>
            <w:r w:rsidRPr="005F2031">
              <w:rPr>
                <w:rFonts w:eastAsia="Times New Roman" w:cs="Times New Roman"/>
                <w:spacing w:val="-3"/>
                <w:sz w:val="22"/>
                <w:lang w:eastAsia="ru-RU"/>
              </w:rPr>
              <w:t>300</w:t>
            </w:r>
          </w:p>
        </w:tc>
      </w:tr>
    </w:tbl>
    <w:p w14:paraId="6F48543B" w14:textId="77777777" w:rsidR="004D6B53" w:rsidRPr="005F2031" w:rsidRDefault="004D6B53">
      <w:pPr>
        <w:rPr>
          <w:szCs w:val="26"/>
        </w:rPr>
      </w:pPr>
    </w:p>
    <w:p w14:paraId="44D43DD1" w14:textId="77777777" w:rsidR="004D6B53" w:rsidRPr="005F2031" w:rsidRDefault="004D6B53" w:rsidP="004D6B53">
      <w:pPr>
        <w:rPr>
          <w:szCs w:val="26"/>
        </w:rPr>
      </w:pPr>
      <w:r w:rsidRPr="005F2031">
        <w:rPr>
          <w:szCs w:val="26"/>
        </w:rPr>
        <w:lastRenderedPageBreak/>
        <w:t>Основные требования по организации и режиму использования территорий СЗЗ определены в СанПиН 2.2.1/2.1.1.1200-03 «Санитарно-защитные зоны и санитарная классификация предприятий, сооружений и иных объектов».</w:t>
      </w:r>
    </w:p>
    <w:p w14:paraId="1D544170" w14:textId="77777777" w:rsidR="004D6B53" w:rsidRPr="005F2031" w:rsidRDefault="004D6B53" w:rsidP="004D6B53">
      <w:pPr>
        <w:rPr>
          <w:szCs w:val="26"/>
        </w:rPr>
      </w:pPr>
      <w:r w:rsidRPr="005F2031">
        <w:rPr>
          <w:szCs w:val="26"/>
        </w:rPr>
        <w:t>СЗЗ является обязательным элементом промышленного предприятия и объекта, являющегося источником химического, биологического или физического воздействия. Уровень загрязнения или уровень воздействия в ней выше нормативов, принятых для селитебных территорий. Предоставление земельных участков в границах СЗЗ производится при наличии заключения территориальных органов Роспотребнадзора об отсутствии нарушений санитарных норм и правил.</w:t>
      </w:r>
    </w:p>
    <w:p w14:paraId="445F163E" w14:textId="77777777" w:rsidR="004D6B53" w:rsidRPr="005F2031" w:rsidRDefault="004D6B53" w:rsidP="004D6B53">
      <w:pPr>
        <w:rPr>
          <w:szCs w:val="26"/>
        </w:rPr>
      </w:pPr>
      <w:r w:rsidRPr="005F2031">
        <w:rPr>
          <w:szCs w:val="26"/>
        </w:rPr>
        <w:t>В целях упорядочения организации СЗЗ предприятий для предотвращения вредного воздействия на здоровье проживающего в них населения и в целях внедрения СанПиН 2.2.1/2.1.1.1200-03 «Санитарно-защитные зоны и санитарная классификация предприятий, сооружений и иных объектов» необходимо разработать законодательную базу по организации СЗЗ промышленных предприятий на местном уровне.</w:t>
      </w:r>
    </w:p>
    <w:p w14:paraId="0EE516FA" w14:textId="77777777" w:rsidR="004D6B53" w:rsidRPr="005F2031" w:rsidRDefault="004D6B53" w:rsidP="004D6B53">
      <w:pPr>
        <w:rPr>
          <w:szCs w:val="26"/>
        </w:rPr>
      </w:pPr>
      <w:r w:rsidRPr="005F2031">
        <w:rPr>
          <w:szCs w:val="26"/>
        </w:rPr>
        <w:t xml:space="preserve">Водоохранные зоны и прибрежные защитные полосы рек и водоемов, создаваемые с целью поддержания в водных объектах качества воды, удовлетворяющего определенным видам водопользования, имеют установленные регламенты хозяйственной деятельности, в том числе градостроительной. </w:t>
      </w:r>
    </w:p>
    <w:p w14:paraId="05AF2F1E" w14:textId="77777777" w:rsidR="004D6B53" w:rsidRPr="005F2031" w:rsidRDefault="004D6B53" w:rsidP="004D6B53">
      <w:pPr>
        <w:rPr>
          <w:szCs w:val="26"/>
        </w:rPr>
      </w:pPr>
      <w:r w:rsidRPr="005F2031">
        <w:rPr>
          <w:szCs w:val="26"/>
        </w:rPr>
        <w:t>Согласно Водному кодексу РФ, принятому Федеральным законом от 3.06.2006г. N 74-ФЗ, с 1 января 2007 года размеры и границы водоохранных зон и прибрежных защитных полос, а также режим их использования устанавливаются исходя из следующего:</w:t>
      </w:r>
    </w:p>
    <w:p w14:paraId="2CAF5184" w14:textId="77777777" w:rsidR="004D6B53" w:rsidRPr="005F2031" w:rsidRDefault="004D6B53" w:rsidP="004D6B53">
      <w:pPr>
        <w:rPr>
          <w:szCs w:val="26"/>
        </w:rPr>
      </w:pPr>
      <w:r w:rsidRPr="005F2031">
        <w:rPr>
          <w:szCs w:val="26"/>
        </w:rPr>
        <w:t>Ширина водоохранной зоны рек и ручьев устанавливается от их истока для рек или ручьев протяженностью:</w:t>
      </w:r>
    </w:p>
    <w:p w14:paraId="5CD6F098" w14:textId="77777777" w:rsidR="004D6B53" w:rsidRPr="005F2031" w:rsidRDefault="004D6B53" w:rsidP="004D6B53">
      <w:pPr>
        <w:rPr>
          <w:szCs w:val="26"/>
        </w:rPr>
      </w:pPr>
      <w:r w:rsidRPr="005F2031">
        <w:rPr>
          <w:szCs w:val="26"/>
        </w:rPr>
        <w:t>до 10 км</w:t>
      </w:r>
      <w:r w:rsidR="00D308B1" w:rsidRPr="005F2031">
        <w:rPr>
          <w:szCs w:val="26"/>
        </w:rPr>
        <w:t xml:space="preserve"> - </w:t>
      </w:r>
      <w:r w:rsidRPr="005F2031">
        <w:rPr>
          <w:szCs w:val="26"/>
        </w:rPr>
        <w:t>50 м</w:t>
      </w:r>
    </w:p>
    <w:p w14:paraId="3CD8E789" w14:textId="77777777" w:rsidR="004D6B53" w:rsidRPr="005F2031" w:rsidRDefault="004D6B53" w:rsidP="004D6B53">
      <w:pPr>
        <w:rPr>
          <w:szCs w:val="26"/>
        </w:rPr>
      </w:pPr>
      <w:r w:rsidRPr="005F2031">
        <w:rPr>
          <w:szCs w:val="26"/>
        </w:rPr>
        <w:t>от 10 до 50 км</w:t>
      </w:r>
      <w:r w:rsidR="00D308B1" w:rsidRPr="005F2031">
        <w:rPr>
          <w:szCs w:val="26"/>
        </w:rPr>
        <w:t xml:space="preserve"> - </w:t>
      </w:r>
      <w:r w:rsidRPr="005F2031">
        <w:rPr>
          <w:szCs w:val="26"/>
        </w:rPr>
        <w:t>100 м</w:t>
      </w:r>
    </w:p>
    <w:p w14:paraId="68375752" w14:textId="77777777" w:rsidR="004D6B53" w:rsidRPr="005F2031" w:rsidRDefault="004D6B53" w:rsidP="004D6B53">
      <w:pPr>
        <w:rPr>
          <w:szCs w:val="26"/>
        </w:rPr>
      </w:pPr>
      <w:r w:rsidRPr="005F2031">
        <w:rPr>
          <w:szCs w:val="26"/>
        </w:rPr>
        <w:t>от 50 км и более</w:t>
      </w:r>
      <w:r w:rsidR="00D308B1" w:rsidRPr="005F2031">
        <w:rPr>
          <w:szCs w:val="26"/>
        </w:rPr>
        <w:t xml:space="preserve"> - </w:t>
      </w:r>
      <w:r w:rsidRPr="005F2031">
        <w:rPr>
          <w:szCs w:val="26"/>
        </w:rPr>
        <w:t>200 м</w:t>
      </w:r>
    </w:p>
    <w:p w14:paraId="2E1DDBDA" w14:textId="77777777" w:rsidR="004D6B53" w:rsidRPr="005F2031" w:rsidRDefault="004D6B53" w:rsidP="004D6B53">
      <w:pPr>
        <w:rPr>
          <w:szCs w:val="26"/>
        </w:rPr>
      </w:pPr>
      <w:r w:rsidRPr="005F2031">
        <w:rPr>
          <w:szCs w:val="26"/>
        </w:rPr>
        <w:t>Для реки, ручья протяженностью менее 10 километров от истока до устья водо-охранная зона совпадает с прибрежной защитной полосой. Радиус водоохраной зоны для истоков реки, ручья устанавливается в размере 50 метров.</w:t>
      </w:r>
    </w:p>
    <w:p w14:paraId="4A8805B9" w14:textId="77777777" w:rsidR="004D6B53" w:rsidRPr="005F2031" w:rsidRDefault="004D6B53" w:rsidP="004D6B53">
      <w:pPr>
        <w:rPr>
          <w:szCs w:val="26"/>
        </w:rPr>
      </w:pPr>
      <w:r w:rsidRPr="005F2031">
        <w:rPr>
          <w:szCs w:val="26"/>
        </w:rPr>
        <w:lastRenderedPageBreak/>
        <w:t>Ширина водоохраной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50 метров.</w:t>
      </w:r>
    </w:p>
    <w:p w14:paraId="5F5067A4" w14:textId="77777777" w:rsidR="004D6B53" w:rsidRPr="005F2031" w:rsidRDefault="004D6B53" w:rsidP="004D6B53">
      <w:pPr>
        <w:rPr>
          <w:szCs w:val="26"/>
        </w:rPr>
      </w:pPr>
      <w:r w:rsidRPr="005F2031">
        <w:rPr>
          <w:szCs w:val="26"/>
        </w:rPr>
        <w:t>Водоохранные зоны магистральных или межхозяйственных каналов совпадают по ширине с полосами отводов таких каналов.</w:t>
      </w:r>
    </w:p>
    <w:p w14:paraId="2AA4EBD3" w14:textId="77777777" w:rsidR="004D6B53" w:rsidRPr="005F2031" w:rsidRDefault="004D6B53" w:rsidP="004D6B53">
      <w:pPr>
        <w:rPr>
          <w:szCs w:val="26"/>
        </w:rPr>
      </w:pPr>
      <w:r w:rsidRPr="005F2031">
        <w:rPr>
          <w:szCs w:val="26"/>
        </w:rPr>
        <w:t>Ширина прибрежной защитной полосы устанавливается в зависимости от уклона берега водного объекта и составляет 30 метров для обратного или нулевого уклона, 40 метров для уклона до трех градусов и 50 метров для уклона три и более градуса.</w:t>
      </w:r>
    </w:p>
    <w:p w14:paraId="13F7D10D" w14:textId="77777777" w:rsidR="004D6B53" w:rsidRPr="005F2031" w:rsidRDefault="004D6B53" w:rsidP="004D6B53">
      <w:pPr>
        <w:rPr>
          <w:szCs w:val="26"/>
        </w:rPr>
      </w:pPr>
      <w:r w:rsidRPr="005F2031">
        <w:rPr>
          <w:szCs w:val="26"/>
        </w:rPr>
        <w:t>Ширина водоохранной зоны рек от их истока для рек протяженностью представлена в таблице ниже.</w:t>
      </w:r>
    </w:p>
    <w:p w14:paraId="251B9992" w14:textId="77777777" w:rsidR="00C9727A" w:rsidRPr="005F2031" w:rsidRDefault="00C9727A" w:rsidP="00C9727A">
      <w:pPr>
        <w:outlineLvl w:val="4"/>
        <w:rPr>
          <w:rFonts w:eastAsia="Calibri" w:cs="Times New Roman"/>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35</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 xml:space="preserve">Протяженность рек и размеры их </w:t>
      </w:r>
      <w:r w:rsidRPr="005F2031">
        <w:t>водоохранных зон</w:t>
      </w:r>
    </w:p>
    <w:tbl>
      <w:tblPr>
        <w:tblW w:w="0" w:type="auto"/>
        <w:jc w:val="center"/>
        <w:tblLayout w:type="fixed"/>
        <w:tblCellMar>
          <w:left w:w="40" w:type="dxa"/>
          <w:right w:w="40" w:type="dxa"/>
        </w:tblCellMar>
        <w:tblLook w:val="0000" w:firstRow="0" w:lastRow="0" w:firstColumn="0" w:lastColumn="0" w:noHBand="0" w:noVBand="0"/>
      </w:tblPr>
      <w:tblGrid>
        <w:gridCol w:w="608"/>
        <w:gridCol w:w="2693"/>
        <w:gridCol w:w="2268"/>
        <w:gridCol w:w="2168"/>
      </w:tblGrid>
      <w:tr w:rsidR="00C9727A" w:rsidRPr="005F2031" w14:paraId="185747EE" w14:textId="77777777" w:rsidTr="00C9727A">
        <w:trPr>
          <w:trHeight w:hRule="exact" w:val="1019"/>
          <w:tblHeader/>
          <w:jc w:val="center"/>
        </w:trPr>
        <w:tc>
          <w:tcPr>
            <w:tcW w:w="608" w:type="dxa"/>
            <w:tcBorders>
              <w:top w:val="single" w:sz="6" w:space="0" w:color="auto"/>
              <w:left w:val="single" w:sz="6" w:space="0" w:color="auto"/>
              <w:bottom w:val="single" w:sz="6" w:space="0" w:color="auto"/>
              <w:right w:val="single" w:sz="6" w:space="0" w:color="auto"/>
            </w:tcBorders>
            <w:shd w:val="clear" w:color="auto" w:fill="FFFFFF"/>
          </w:tcPr>
          <w:p w14:paraId="2EDF3235"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 п/п</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4395EFA0"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Наименование реки</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A1694D4"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Длина реки</w:t>
            </w:r>
          </w:p>
        </w:tc>
        <w:tc>
          <w:tcPr>
            <w:tcW w:w="2168" w:type="dxa"/>
            <w:tcBorders>
              <w:top w:val="single" w:sz="6" w:space="0" w:color="auto"/>
              <w:left w:val="single" w:sz="6" w:space="0" w:color="auto"/>
              <w:bottom w:val="single" w:sz="6" w:space="0" w:color="auto"/>
              <w:right w:val="single" w:sz="6" w:space="0" w:color="auto"/>
            </w:tcBorders>
            <w:shd w:val="clear" w:color="auto" w:fill="FFFFFF"/>
          </w:tcPr>
          <w:p w14:paraId="7F5882B2"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Ширина</w:t>
            </w:r>
          </w:p>
          <w:p w14:paraId="019AE645"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водоохранной</w:t>
            </w:r>
          </w:p>
          <w:p w14:paraId="2E80A56E"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зоны</w:t>
            </w:r>
          </w:p>
        </w:tc>
      </w:tr>
      <w:tr w:rsidR="00C9727A" w:rsidRPr="005F2031" w14:paraId="2AC8E695" w14:textId="77777777" w:rsidTr="00C9727A">
        <w:trPr>
          <w:trHeight w:hRule="exact" w:val="365"/>
          <w:tblHeader/>
          <w:jc w:val="center"/>
        </w:trPr>
        <w:tc>
          <w:tcPr>
            <w:tcW w:w="608" w:type="dxa"/>
            <w:tcBorders>
              <w:top w:val="single" w:sz="6" w:space="0" w:color="auto"/>
              <w:left w:val="single" w:sz="6" w:space="0" w:color="auto"/>
              <w:bottom w:val="single" w:sz="6" w:space="0" w:color="auto"/>
              <w:right w:val="single" w:sz="6" w:space="0" w:color="auto"/>
            </w:tcBorders>
            <w:shd w:val="clear" w:color="auto" w:fill="FFFFFF"/>
          </w:tcPr>
          <w:p w14:paraId="676F21B4"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D6CED57"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2</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46D9F6D3"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w:t>
            </w:r>
          </w:p>
        </w:tc>
        <w:tc>
          <w:tcPr>
            <w:tcW w:w="2168" w:type="dxa"/>
            <w:tcBorders>
              <w:top w:val="single" w:sz="6" w:space="0" w:color="auto"/>
              <w:left w:val="single" w:sz="6" w:space="0" w:color="auto"/>
              <w:bottom w:val="single" w:sz="6" w:space="0" w:color="auto"/>
              <w:right w:val="single" w:sz="6" w:space="0" w:color="auto"/>
            </w:tcBorders>
            <w:shd w:val="clear" w:color="auto" w:fill="FFFFFF"/>
          </w:tcPr>
          <w:p w14:paraId="32DEDCC9"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4</w:t>
            </w:r>
          </w:p>
        </w:tc>
      </w:tr>
      <w:tr w:rsidR="00C9727A" w:rsidRPr="005F2031" w14:paraId="6C216786" w14:textId="77777777" w:rsidTr="00CB4419">
        <w:trPr>
          <w:trHeight w:hRule="exact" w:val="353"/>
          <w:jc w:val="center"/>
        </w:trPr>
        <w:tc>
          <w:tcPr>
            <w:tcW w:w="608" w:type="dxa"/>
            <w:tcBorders>
              <w:top w:val="single" w:sz="6" w:space="0" w:color="auto"/>
              <w:left w:val="single" w:sz="6" w:space="0" w:color="auto"/>
              <w:bottom w:val="single" w:sz="6" w:space="0" w:color="auto"/>
              <w:right w:val="single" w:sz="6" w:space="0" w:color="auto"/>
            </w:tcBorders>
            <w:shd w:val="clear" w:color="auto" w:fill="FFFFFF"/>
          </w:tcPr>
          <w:p w14:paraId="7842BA9E"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32FE2D18" w14:textId="77777777" w:rsidR="00C9727A" w:rsidRPr="005F2031" w:rsidRDefault="00C9727A" w:rsidP="00C9727A">
            <w:pPr>
              <w:shd w:val="clear" w:color="auto" w:fill="FFFFFF"/>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Клязьма</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5C14C88F"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686&lt;область 459)</w:t>
            </w:r>
          </w:p>
        </w:tc>
        <w:tc>
          <w:tcPr>
            <w:tcW w:w="2168" w:type="dxa"/>
            <w:tcBorders>
              <w:top w:val="single" w:sz="6" w:space="0" w:color="auto"/>
              <w:left w:val="single" w:sz="6" w:space="0" w:color="auto"/>
              <w:bottom w:val="single" w:sz="6" w:space="0" w:color="auto"/>
              <w:right w:val="single" w:sz="6" w:space="0" w:color="auto"/>
            </w:tcBorders>
            <w:shd w:val="clear" w:color="auto" w:fill="FFFFFF"/>
          </w:tcPr>
          <w:p w14:paraId="245F03CC"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200</w:t>
            </w:r>
          </w:p>
        </w:tc>
      </w:tr>
      <w:tr w:rsidR="00C9727A" w:rsidRPr="005F2031" w14:paraId="4682FC36" w14:textId="77777777" w:rsidTr="00CB4419">
        <w:trPr>
          <w:trHeight w:hRule="exact" w:val="272"/>
          <w:jc w:val="center"/>
        </w:trPr>
        <w:tc>
          <w:tcPr>
            <w:tcW w:w="608" w:type="dxa"/>
            <w:tcBorders>
              <w:top w:val="single" w:sz="6" w:space="0" w:color="auto"/>
              <w:left w:val="single" w:sz="6" w:space="0" w:color="auto"/>
              <w:bottom w:val="single" w:sz="6" w:space="0" w:color="auto"/>
              <w:right w:val="single" w:sz="6" w:space="0" w:color="auto"/>
            </w:tcBorders>
            <w:shd w:val="clear" w:color="auto" w:fill="FFFFFF"/>
          </w:tcPr>
          <w:p w14:paraId="588D6548"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2.</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437360AF" w14:textId="77777777" w:rsidR="00C9727A" w:rsidRPr="005F2031" w:rsidRDefault="00C9727A" w:rsidP="00C9727A">
            <w:pPr>
              <w:shd w:val="clear" w:color="auto" w:fill="FFFFFF"/>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Пекша</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3C50F822"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127</w:t>
            </w:r>
          </w:p>
        </w:tc>
        <w:tc>
          <w:tcPr>
            <w:tcW w:w="2168" w:type="dxa"/>
            <w:tcBorders>
              <w:top w:val="single" w:sz="6" w:space="0" w:color="auto"/>
              <w:left w:val="single" w:sz="6" w:space="0" w:color="auto"/>
              <w:bottom w:val="single" w:sz="6" w:space="0" w:color="auto"/>
              <w:right w:val="single" w:sz="6" w:space="0" w:color="auto"/>
            </w:tcBorders>
            <w:shd w:val="clear" w:color="auto" w:fill="FFFFFF"/>
          </w:tcPr>
          <w:p w14:paraId="094C1309"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200</w:t>
            </w:r>
          </w:p>
        </w:tc>
      </w:tr>
      <w:tr w:rsidR="00C9727A" w:rsidRPr="005F2031" w14:paraId="6F8D6941" w14:textId="77777777" w:rsidTr="00CB4419">
        <w:trPr>
          <w:trHeight w:hRule="exact" w:val="291"/>
          <w:jc w:val="center"/>
        </w:trPr>
        <w:tc>
          <w:tcPr>
            <w:tcW w:w="608" w:type="dxa"/>
            <w:tcBorders>
              <w:top w:val="single" w:sz="6" w:space="0" w:color="auto"/>
              <w:left w:val="single" w:sz="6" w:space="0" w:color="auto"/>
              <w:bottom w:val="single" w:sz="6" w:space="0" w:color="auto"/>
              <w:right w:val="single" w:sz="6" w:space="0" w:color="auto"/>
            </w:tcBorders>
            <w:shd w:val="clear" w:color="auto" w:fill="FFFFFF"/>
          </w:tcPr>
          <w:p w14:paraId="2A128972"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42FAE7C" w14:textId="77777777" w:rsidR="00C9727A" w:rsidRPr="005F2031" w:rsidRDefault="00C9727A" w:rsidP="00C9727A">
            <w:pPr>
              <w:shd w:val="clear" w:color="auto" w:fill="FFFFFF"/>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Милага</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54459D3E"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w:t>
            </w:r>
          </w:p>
        </w:tc>
        <w:tc>
          <w:tcPr>
            <w:tcW w:w="2168" w:type="dxa"/>
            <w:tcBorders>
              <w:top w:val="single" w:sz="6" w:space="0" w:color="auto"/>
              <w:left w:val="single" w:sz="6" w:space="0" w:color="auto"/>
              <w:bottom w:val="single" w:sz="6" w:space="0" w:color="auto"/>
              <w:right w:val="single" w:sz="6" w:space="0" w:color="auto"/>
            </w:tcBorders>
            <w:shd w:val="clear" w:color="auto" w:fill="FFFFFF"/>
          </w:tcPr>
          <w:p w14:paraId="0DAE3755"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r>
      <w:tr w:rsidR="00C9727A" w:rsidRPr="005F2031" w14:paraId="2C627B47" w14:textId="77777777" w:rsidTr="00CB4419">
        <w:trPr>
          <w:trHeight w:hRule="exact" w:val="294"/>
          <w:jc w:val="center"/>
        </w:trPr>
        <w:tc>
          <w:tcPr>
            <w:tcW w:w="608" w:type="dxa"/>
            <w:tcBorders>
              <w:top w:val="single" w:sz="6" w:space="0" w:color="auto"/>
              <w:left w:val="single" w:sz="6" w:space="0" w:color="auto"/>
              <w:bottom w:val="single" w:sz="6" w:space="0" w:color="auto"/>
              <w:right w:val="single" w:sz="6" w:space="0" w:color="auto"/>
            </w:tcBorders>
            <w:shd w:val="clear" w:color="auto" w:fill="FFFFFF"/>
          </w:tcPr>
          <w:p w14:paraId="1F0BD75B"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4.</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4517189" w14:textId="77777777" w:rsidR="00C9727A" w:rsidRPr="005F2031" w:rsidRDefault="00C9727A" w:rsidP="00C9727A">
            <w:pPr>
              <w:shd w:val="clear" w:color="auto" w:fill="FFFFFF"/>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Hepгель</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37D6671"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24</w:t>
            </w:r>
          </w:p>
        </w:tc>
        <w:tc>
          <w:tcPr>
            <w:tcW w:w="2168" w:type="dxa"/>
            <w:tcBorders>
              <w:top w:val="single" w:sz="6" w:space="0" w:color="auto"/>
              <w:left w:val="single" w:sz="6" w:space="0" w:color="auto"/>
              <w:bottom w:val="single" w:sz="6" w:space="0" w:color="auto"/>
              <w:right w:val="single" w:sz="6" w:space="0" w:color="auto"/>
            </w:tcBorders>
            <w:shd w:val="clear" w:color="auto" w:fill="FFFFFF"/>
          </w:tcPr>
          <w:p w14:paraId="5CCFD670"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r>
      <w:tr w:rsidR="00C9727A" w:rsidRPr="005F2031" w14:paraId="0CAFC397" w14:textId="77777777" w:rsidTr="00CB4419">
        <w:trPr>
          <w:trHeight w:hRule="exact" w:val="271"/>
          <w:jc w:val="center"/>
        </w:trPr>
        <w:tc>
          <w:tcPr>
            <w:tcW w:w="608" w:type="dxa"/>
            <w:tcBorders>
              <w:top w:val="single" w:sz="6" w:space="0" w:color="auto"/>
              <w:left w:val="single" w:sz="6" w:space="0" w:color="auto"/>
              <w:bottom w:val="single" w:sz="6" w:space="0" w:color="auto"/>
              <w:right w:val="single" w:sz="6" w:space="0" w:color="auto"/>
            </w:tcBorders>
            <w:shd w:val="clear" w:color="auto" w:fill="FFFFFF"/>
          </w:tcPr>
          <w:p w14:paraId="59201E8B"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4040ACD6" w14:textId="77777777" w:rsidR="00C9727A" w:rsidRPr="005F2031" w:rsidRDefault="00C9727A" w:rsidP="00C9727A">
            <w:pPr>
              <w:shd w:val="clear" w:color="auto" w:fill="FFFFFF"/>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Семша</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0C336EA1"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22</w:t>
            </w:r>
          </w:p>
        </w:tc>
        <w:tc>
          <w:tcPr>
            <w:tcW w:w="2168" w:type="dxa"/>
            <w:tcBorders>
              <w:top w:val="single" w:sz="6" w:space="0" w:color="auto"/>
              <w:left w:val="single" w:sz="6" w:space="0" w:color="auto"/>
              <w:bottom w:val="single" w:sz="6" w:space="0" w:color="auto"/>
              <w:right w:val="single" w:sz="6" w:space="0" w:color="auto"/>
            </w:tcBorders>
            <w:shd w:val="clear" w:color="auto" w:fill="FFFFFF"/>
          </w:tcPr>
          <w:p w14:paraId="2C27C4A5"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r>
      <w:tr w:rsidR="00C9727A" w:rsidRPr="005F2031" w14:paraId="6E602666" w14:textId="77777777" w:rsidTr="00CB4419">
        <w:trPr>
          <w:trHeight w:hRule="exact" w:val="288"/>
          <w:jc w:val="center"/>
        </w:trPr>
        <w:tc>
          <w:tcPr>
            <w:tcW w:w="608" w:type="dxa"/>
            <w:tcBorders>
              <w:top w:val="single" w:sz="6" w:space="0" w:color="auto"/>
              <w:left w:val="single" w:sz="6" w:space="0" w:color="auto"/>
              <w:bottom w:val="single" w:sz="6" w:space="0" w:color="auto"/>
              <w:right w:val="single" w:sz="6" w:space="0" w:color="auto"/>
            </w:tcBorders>
            <w:shd w:val="clear" w:color="auto" w:fill="FFFFFF"/>
          </w:tcPr>
          <w:p w14:paraId="4DEF1C92"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6.</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6927E707" w14:textId="77777777" w:rsidR="00C9727A" w:rsidRPr="005F2031" w:rsidRDefault="00C9727A" w:rsidP="00C9727A">
            <w:pPr>
              <w:shd w:val="clear" w:color="auto" w:fill="FFFFFF"/>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Воскресенка</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3AD6D727"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w:t>
            </w:r>
          </w:p>
        </w:tc>
        <w:tc>
          <w:tcPr>
            <w:tcW w:w="2168" w:type="dxa"/>
            <w:tcBorders>
              <w:top w:val="single" w:sz="6" w:space="0" w:color="auto"/>
              <w:left w:val="single" w:sz="6" w:space="0" w:color="auto"/>
              <w:bottom w:val="single" w:sz="6" w:space="0" w:color="auto"/>
              <w:right w:val="single" w:sz="6" w:space="0" w:color="auto"/>
            </w:tcBorders>
            <w:shd w:val="clear" w:color="auto" w:fill="FFFFFF"/>
          </w:tcPr>
          <w:p w14:paraId="5F08C450"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r>
      <w:tr w:rsidR="00C9727A" w:rsidRPr="005F2031" w14:paraId="6076559E" w14:textId="77777777" w:rsidTr="00CB4419">
        <w:trPr>
          <w:trHeight w:hRule="exact" w:val="279"/>
          <w:jc w:val="center"/>
        </w:trPr>
        <w:tc>
          <w:tcPr>
            <w:tcW w:w="608" w:type="dxa"/>
            <w:tcBorders>
              <w:top w:val="single" w:sz="6" w:space="0" w:color="auto"/>
              <w:left w:val="single" w:sz="6" w:space="0" w:color="auto"/>
              <w:bottom w:val="single" w:sz="6" w:space="0" w:color="auto"/>
              <w:right w:val="single" w:sz="6" w:space="0" w:color="auto"/>
            </w:tcBorders>
            <w:shd w:val="clear" w:color="auto" w:fill="FFFFFF"/>
          </w:tcPr>
          <w:p w14:paraId="79AE0220"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7.</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3947532" w14:textId="77777777" w:rsidR="00C9727A" w:rsidRPr="005F2031" w:rsidRDefault="00C9727A" w:rsidP="00C9727A">
            <w:pPr>
              <w:shd w:val="clear" w:color="auto" w:fill="FFFFFF"/>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Б.Липня</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1160C47A"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55</w:t>
            </w:r>
          </w:p>
        </w:tc>
        <w:tc>
          <w:tcPr>
            <w:tcW w:w="2168" w:type="dxa"/>
            <w:tcBorders>
              <w:top w:val="single" w:sz="6" w:space="0" w:color="auto"/>
              <w:left w:val="single" w:sz="6" w:space="0" w:color="auto"/>
              <w:bottom w:val="single" w:sz="6" w:space="0" w:color="auto"/>
              <w:right w:val="single" w:sz="6" w:space="0" w:color="auto"/>
            </w:tcBorders>
            <w:shd w:val="clear" w:color="auto" w:fill="FFFFFF"/>
          </w:tcPr>
          <w:p w14:paraId="485E3078" w14:textId="77777777" w:rsidR="00C9727A" w:rsidRPr="005F2031" w:rsidRDefault="00C9727A" w:rsidP="00C9727A">
            <w:pPr>
              <w:shd w:val="clear" w:color="auto" w:fill="FFFFFF"/>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200</w:t>
            </w:r>
          </w:p>
        </w:tc>
      </w:tr>
    </w:tbl>
    <w:p w14:paraId="36BF6910" w14:textId="77777777" w:rsidR="004D6B53" w:rsidRPr="005F2031" w:rsidRDefault="004D6B53">
      <w:pPr>
        <w:rPr>
          <w:szCs w:val="26"/>
        </w:rPr>
      </w:pPr>
    </w:p>
    <w:p w14:paraId="682E5C68" w14:textId="77777777" w:rsidR="00EA04EA" w:rsidRPr="005F2031" w:rsidRDefault="00EA04EA" w:rsidP="00EA04EA">
      <w:pPr>
        <w:rPr>
          <w:szCs w:val="26"/>
        </w:rPr>
      </w:pPr>
      <w:r w:rsidRPr="005F2031">
        <w:rPr>
          <w:szCs w:val="26"/>
        </w:rPr>
        <w:t>В границах водоохранных зон запрещаются:</w:t>
      </w:r>
    </w:p>
    <w:p w14:paraId="559BFA91" w14:textId="77777777" w:rsidR="00EA04EA" w:rsidRPr="005F2031" w:rsidRDefault="00EA04EA" w:rsidP="00EA04EA">
      <w:pPr>
        <w:rPr>
          <w:szCs w:val="26"/>
        </w:rPr>
      </w:pPr>
      <w:r w:rsidRPr="005F2031">
        <w:rPr>
          <w:szCs w:val="26"/>
        </w:rPr>
        <w:t>-</w:t>
      </w:r>
      <w:r w:rsidRPr="005F2031">
        <w:rPr>
          <w:szCs w:val="26"/>
        </w:rPr>
        <w:tab/>
        <w:t>использование сточных вод для удобрения почв;</w:t>
      </w:r>
    </w:p>
    <w:p w14:paraId="5BE85F05" w14:textId="77777777" w:rsidR="00EA04EA" w:rsidRPr="005F2031" w:rsidRDefault="00EA04EA" w:rsidP="00EA04EA">
      <w:pPr>
        <w:rPr>
          <w:szCs w:val="26"/>
        </w:rPr>
      </w:pPr>
      <w:r w:rsidRPr="005F2031">
        <w:rPr>
          <w:szCs w:val="26"/>
        </w:rPr>
        <w:t>-</w:t>
      </w:r>
      <w:r w:rsidRPr="005F2031">
        <w:rPr>
          <w:szCs w:val="26"/>
        </w:rPr>
        <w:tab/>
        <w:t>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14:paraId="7C92348E" w14:textId="77777777" w:rsidR="00EA04EA" w:rsidRPr="005F2031" w:rsidRDefault="00EA04EA" w:rsidP="00EA04EA">
      <w:pPr>
        <w:rPr>
          <w:szCs w:val="26"/>
        </w:rPr>
      </w:pPr>
      <w:r w:rsidRPr="005F2031">
        <w:rPr>
          <w:szCs w:val="26"/>
        </w:rPr>
        <w:t>-</w:t>
      </w:r>
      <w:r w:rsidRPr="005F2031">
        <w:rPr>
          <w:szCs w:val="26"/>
        </w:rPr>
        <w:tab/>
        <w:t>осуществление авиационных мер по борьбе с вредителями и болезнями растений;</w:t>
      </w:r>
    </w:p>
    <w:p w14:paraId="0FF72174" w14:textId="77777777" w:rsidR="00EA04EA" w:rsidRPr="005F2031" w:rsidRDefault="00EA04EA" w:rsidP="00EA04EA">
      <w:pPr>
        <w:rPr>
          <w:szCs w:val="26"/>
        </w:rPr>
      </w:pPr>
      <w:r w:rsidRPr="005F2031">
        <w:rPr>
          <w:szCs w:val="26"/>
        </w:rPr>
        <w:t>-</w:t>
      </w:r>
      <w:r w:rsidRPr="005F2031">
        <w:rPr>
          <w:szCs w:val="26"/>
        </w:rPr>
        <w:tab/>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16CB07FB" w14:textId="77777777" w:rsidR="00EA04EA" w:rsidRPr="005F2031" w:rsidRDefault="00EA04EA" w:rsidP="00EA04EA">
      <w:pPr>
        <w:rPr>
          <w:szCs w:val="26"/>
        </w:rPr>
      </w:pPr>
      <w:r w:rsidRPr="005F2031">
        <w:rPr>
          <w:szCs w:val="26"/>
        </w:rPr>
        <w:lastRenderedPageBreak/>
        <w:t xml:space="preserve">В границах прибрежных защитных полос наряду с установленными </w:t>
      </w:r>
      <w:proofErr w:type="gramStart"/>
      <w:r w:rsidRPr="005F2031">
        <w:rPr>
          <w:szCs w:val="26"/>
        </w:rPr>
        <w:t>выше перечисленными</w:t>
      </w:r>
      <w:proofErr w:type="gramEnd"/>
      <w:r w:rsidRPr="005F2031">
        <w:rPr>
          <w:szCs w:val="26"/>
        </w:rPr>
        <w:t xml:space="preserve"> ограничениями запрещаются:</w:t>
      </w:r>
    </w:p>
    <w:p w14:paraId="05FDDB70" w14:textId="77777777" w:rsidR="00EA04EA" w:rsidRPr="005F2031" w:rsidRDefault="00EA04EA" w:rsidP="00EA04EA">
      <w:pPr>
        <w:rPr>
          <w:szCs w:val="26"/>
        </w:rPr>
      </w:pPr>
      <w:r w:rsidRPr="005F2031">
        <w:rPr>
          <w:szCs w:val="26"/>
        </w:rPr>
        <w:t>-</w:t>
      </w:r>
      <w:r w:rsidRPr="005F2031">
        <w:rPr>
          <w:szCs w:val="26"/>
        </w:rPr>
        <w:tab/>
        <w:t>распашка земель;</w:t>
      </w:r>
    </w:p>
    <w:p w14:paraId="76D81474" w14:textId="77777777" w:rsidR="00EA04EA" w:rsidRPr="005F2031" w:rsidRDefault="00EA04EA" w:rsidP="00EA04EA">
      <w:pPr>
        <w:rPr>
          <w:szCs w:val="26"/>
        </w:rPr>
      </w:pPr>
      <w:r w:rsidRPr="005F2031">
        <w:rPr>
          <w:szCs w:val="26"/>
        </w:rPr>
        <w:t>-</w:t>
      </w:r>
      <w:r w:rsidRPr="005F2031">
        <w:rPr>
          <w:szCs w:val="26"/>
        </w:rPr>
        <w:tab/>
        <w:t>размещение отвалов размываемых грунтов</w:t>
      </w:r>
    </w:p>
    <w:p w14:paraId="5A958BE4" w14:textId="77777777" w:rsidR="00EA04EA" w:rsidRPr="005F2031" w:rsidRDefault="00EA04EA" w:rsidP="00EA04EA">
      <w:pPr>
        <w:rPr>
          <w:szCs w:val="26"/>
        </w:rPr>
      </w:pPr>
      <w:r w:rsidRPr="005F2031">
        <w:rPr>
          <w:szCs w:val="26"/>
        </w:rPr>
        <w:t>-</w:t>
      </w:r>
      <w:r w:rsidRPr="005F2031">
        <w:rPr>
          <w:szCs w:val="26"/>
        </w:rPr>
        <w:tab/>
        <w:t>выпас сельскохозяйственных животных и организация для них летних лагерей</w:t>
      </w:r>
    </w:p>
    <w:p w14:paraId="36249D72" w14:textId="77777777" w:rsidR="007E45C1" w:rsidRPr="005F2031" w:rsidRDefault="00F571B7" w:rsidP="00EA04EA">
      <w:pPr>
        <w:rPr>
          <w:szCs w:val="26"/>
        </w:rPr>
      </w:pPr>
      <w:r w:rsidRPr="005F2031">
        <w:rPr>
          <w:szCs w:val="26"/>
        </w:rPr>
        <w:t xml:space="preserve">В соответствии с данными ЕГРН на территории </w:t>
      </w:r>
      <w:r w:rsidR="007E45C1" w:rsidRPr="005F2031">
        <w:rPr>
          <w:szCs w:val="26"/>
        </w:rPr>
        <w:t>Пекшинского сельского поселения на кадастровом учёте находятся следующие зоны с особыми использования:</w:t>
      </w:r>
    </w:p>
    <w:p w14:paraId="35B8DC4E" w14:textId="77777777" w:rsidR="00EA04EA" w:rsidRPr="005F2031" w:rsidRDefault="004B76F3" w:rsidP="004B76F3">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36</w:t>
      </w:r>
      <w:r w:rsidRPr="005F2031">
        <w:rPr>
          <w:rFonts w:eastAsia="Calibri" w:cs="Times New Roman"/>
          <w:szCs w:val="26"/>
        </w:rPr>
        <w:fldChar w:fldCharType="end"/>
      </w:r>
      <w:r w:rsidRPr="005F2031">
        <w:rPr>
          <w:rFonts w:eastAsia="Calibri" w:cs="Times New Roman"/>
          <w:szCs w:val="26"/>
        </w:rPr>
        <w:t xml:space="preserve"> – </w:t>
      </w:r>
      <w:r w:rsidR="007E45C1" w:rsidRPr="005F2031">
        <w:rPr>
          <w:szCs w:val="26"/>
        </w:rPr>
        <w:t>Перечень зоны с особыми использования на территории Пекшинского сельского поселения по данным ЕГРН</w:t>
      </w: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0"/>
        <w:gridCol w:w="5745"/>
        <w:gridCol w:w="1842"/>
      </w:tblGrid>
      <w:tr w:rsidR="007E45C1" w:rsidRPr="005F2031" w14:paraId="007F5622" w14:textId="77777777" w:rsidTr="007E45C1">
        <w:trPr>
          <w:trHeight w:val="300"/>
        </w:trPr>
        <w:tc>
          <w:tcPr>
            <w:tcW w:w="1500" w:type="dxa"/>
            <w:shd w:val="clear" w:color="auto" w:fill="auto"/>
            <w:noWrap/>
            <w:vAlign w:val="bottom"/>
            <w:hideMark/>
          </w:tcPr>
          <w:p w14:paraId="0FE87787"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Код объекта</w:t>
            </w:r>
          </w:p>
        </w:tc>
        <w:tc>
          <w:tcPr>
            <w:tcW w:w="5745" w:type="dxa"/>
            <w:shd w:val="clear" w:color="auto" w:fill="auto"/>
            <w:noWrap/>
            <w:vAlign w:val="bottom"/>
            <w:hideMark/>
          </w:tcPr>
          <w:p w14:paraId="643E2BB1"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Вид зоны</w:t>
            </w:r>
          </w:p>
        </w:tc>
        <w:tc>
          <w:tcPr>
            <w:tcW w:w="1842" w:type="dxa"/>
            <w:shd w:val="clear" w:color="auto" w:fill="auto"/>
            <w:noWrap/>
            <w:vAlign w:val="bottom"/>
            <w:hideMark/>
          </w:tcPr>
          <w:p w14:paraId="401F013D"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Учетный номер</w:t>
            </w:r>
          </w:p>
        </w:tc>
      </w:tr>
      <w:tr w:rsidR="007E45C1" w:rsidRPr="005F2031" w14:paraId="78CD26DC" w14:textId="77777777" w:rsidTr="007E45C1">
        <w:trPr>
          <w:trHeight w:val="300"/>
        </w:trPr>
        <w:tc>
          <w:tcPr>
            <w:tcW w:w="1500" w:type="dxa"/>
            <w:shd w:val="clear" w:color="auto" w:fill="auto"/>
            <w:noWrap/>
            <w:vAlign w:val="bottom"/>
            <w:hideMark/>
          </w:tcPr>
          <w:p w14:paraId="30180914"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500082786</w:t>
            </w:r>
          </w:p>
        </w:tc>
        <w:tc>
          <w:tcPr>
            <w:tcW w:w="5745" w:type="dxa"/>
            <w:shd w:val="clear" w:color="auto" w:fill="auto"/>
            <w:noWrap/>
            <w:vAlign w:val="bottom"/>
            <w:hideMark/>
          </w:tcPr>
          <w:p w14:paraId="25211CFC"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Водоохранная зона</w:t>
            </w:r>
          </w:p>
        </w:tc>
        <w:tc>
          <w:tcPr>
            <w:tcW w:w="1842" w:type="dxa"/>
            <w:shd w:val="clear" w:color="auto" w:fill="auto"/>
            <w:noWrap/>
            <w:vAlign w:val="bottom"/>
            <w:hideMark/>
          </w:tcPr>
          <w:p w14:paraId="0261B0ED"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33:13-6.248</w:t>
            </w:r>
          </w:p>
        </w:tc>
      </w:tr>
      <w:tr w:rsidR="007E45C1" w:rsidRPr="005F2031" w14:paraId="053CD608" w14:textId="77777777" w:rsidTr="007E45C1">
        <w:trPr>
          <w:trHeight w:val="300"/>
        </w:trPr>
        <w:tc>
          <w:tcPr>
            <w:tcW w:w="1500" w:type="dxa"/>
            <w:shd w:val="clear" w:color="auto" w:fill="auto"/>
            <w:noWrap/>
            <w:vAlign w:val="bottom"/>
            <w:hideMark/>
          </w:tcPr>
          <w:p w14:paraId="7158B54D"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500082782</w:t>
            </w:r>
          </w:p>
        </w:tc>
        <w:tc>
          <w:tcPr>
            <w:tcW w:w="5745" w:type="dxa"/>
            <w:shd w:val="clear" w:color="auto" w:fill="auto"/>
            <w:noWrap/>
            <w:vAlign w:val="bottom"/>
            <w:hideMark/>
          </w:tcPr>
          <w:p w14:paraId="73304F5E"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Запретная зона при военном складе</w:t>
            </w:r>
          </w:p>
        </w:tc>
        <w:tc>
          <w:tcPr>
            <w:tcW w:w="1842" w:type="dxa"/>
            <w:shd w:val="clear" w:color="auto" w:fill="auto"/>
            <w:noWrap/>
            <w:vAlign w:val="bottom"/>
            <w:hideMark/>
          </w:tcPr>
          <w:p w14:paraId="1F61C7D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33:00-6.101</w:t>
            </w:r>
          </w:p>
        </w:tc>
      </w:tr>
      <w:tr w:rsidR="007E45C1" w:rsidRPr="005F2031" w14:paraId="4E911291" w14:textId="77777777" w:rsidTr="007E45C1">
        <w:trPr>
          <w:trHeight w:val="300"/>
        </w:trPr>
        <w:tc>
          <w:tcPr>
            <w:tcW w:w="1500" w:type="dxa"/>
            <w:shd w:val="clear" w:color="auto" w:fill="auto"/>
            <w:noWrap/>
            <w:vAlign w:val="bottom"/>
            <w:hideMark/>
          </w:tcPr>
          <w:p w14:paraId="09EBB099"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500083067</w:t>
            </w:r>
          </w:p>
        </w:tc>
        <w:tc>
          <w:tcPr>
            <w:tcW w:w="5745" w:type="dxa"/>
            <w:shd w:val="clear" w:color="auto" w:fill="auto"/>
            <w:noWrap/>
            <w:vAlign w:val="bottom"/>
            <w:hideMark/>
          </w:tcPr>
          <w:p w14:paraId="31E2A032"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Зона публичного сервитута</w:t>
            </w:r>
          </w:p>
        </w:tc>
        <w:tc>
          <w:tcPr>
            <w:tcW w:w="1842" w:type="dxa"/>
            <w:shd w:val="clear" w:color="auto" w:fill="auto"/>
            <w:noWrap/>
            <w:vAlign w:val="bottom"/>
            <w:hideMark/>
          </w:tcPr>
          <w:p w14:paraId="5E2863FF"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33:13-6.147</w:t>
            </w:r>
          </w:p>
        </w:tc>
      </w:tr>
      <w:tr w:rsidR="007E45C1" w:rsidRPr="005F2031" w14:paraId="0FFA01EA" w14:textId="77777777" w:rsidTr="007E45C1">
        <w:trPr>
          <w:trHeight w:val="300"/>
        </w:trPr>
        <w:tc>
          <w:tcPr>
            <w:tcW w:w="1500" w:type="dxa"/>
            <w:shd w:val="clear" w:color="auto" w:fill="auto"/>
            <w:noWrap/>
            <w:vAlign w:val="bottom"/>
            <w:hideMark/>
          </w:tcPr>
          <w:p w14:paraId="2E8211DA"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500083249</w:t>
            </w:r>
          </w:p>
        </w:tc>
        <w:tc>
          <w:tcPr>
            <w:tcW w:w="5745" w:type="dxa"/>
            <w:shd w:val="clear" w:color="auto" w:fill="auto"/>
            <w:noWrap/>
            <w:vAlign w:val="bottom"/>
            <w:hideMark/>
          </w:tcPr>
          <w:p w14:paraId="4EF3B57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Зона с особыми условиями использования территории (Охранная зона ВЛ 1006 ПС Караваево), Петушинский</w:t>
            </w:r>
          </w:p>
        </w:tc>
        <w:tc>
          <w:tcPr>
            <w:tcW w:w="1842" w:type="dxa"/>
            <w:shd w:val="clear" w:color="auto" w:fill="auto"/>
            <w:noWrap/>
            <w:vAlign w:val="bottom"/>
            <w:hideMark/>
          </w:tcPr>
          <w:p w14:paraId="76860EFD"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33.13.2.46</w:t>
            </w:r>
          </w:p>
        </w:tc>
      </w:tr>
      <w:tr w:rsidR="007E45C1" w:rsidRPr="005F2031" w14:paraId="2DFA9282" w14:textId="77777777" w:rsidTr="007E45C1">
        <w:trPr>
          <w:trHeight w:val="300"/>
        </w:trPr>
        <w:tc>
          <w:tcPr>
            <w:tcW w:w="1500" w:type="dxa"/>
            <w:shd w:val="clear" w:color="auto" w:fill="auto"/>
            <w:noWrap/>
            <w:vAlign w:val="bottom"/>
            <w:hideMark/>
          </w:tcPr>
          <w:p w14:paraId="0528272F"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500083256</w:t>
            </w:r>
          </w:p>
        </w:tc>
        <w:tc>
          <w:tcPr>
            <w:tcW w:w="5745" w:type="dxa"/>
            <w:shd w:val="clear" w:color="auto" w:fill="auto"/>
            <w:noWrap/>
            <w:vAlign w:val="bottom"/>
            <w:hideMark/>
          </w:tcPr>
          <w:p w14:paraId="7073D9E3"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 xml:space="preserve">Зона с особыми условиями использования территории (Охранная зона ВЛ 1008 ПС </w:t>
            </w:r>
            <w:proofErr w:type="gramStart"/>
            <w:r w:rsidRPr="005F2031">
              <w:rPr>
                <w:rFonts w:eastAsia="Times New Roman" w:cs="Times New Roman"/>
                <w:color w:val="000000"/>
                <w:sz w:val="24"/>
                <w:szCs w:val="24"/>
                <w:lang w:eastAsia="ru-RU"/>
              </w:rPr>
              <w:t>Болдино,Владимирская</w:t>
            </w:r>
            <w:proofErr w:type="gramEnd"/>
            <w:r w:rsidRPr="005F2031">
              <w:rPr>
                <w:rFonts w:eastAsia="Times New Roman" w:cs="Times New Roman"/>
                <w:color w:val="000000"/>
                <w:sz w:val="24"/>
                <w:szCs w:val="24"/>
                <w:lang w:eastAsia="ru-RU"/>
              </w:rPr>
              <w:t xml:space="preserve"> обл</w:t>
            </w:r>
          </w:p>
        </w:tc>
        <w:tc>
          <w:tcPr>
            <w:tcW w:w="1842" w:type="dxa"/>
            <w:shd w:val="clear" w:color="auto" w:fill="auto"/>
            <w:noWrap/>
            <w:vAlign w:val="bottom"/>
            <w:hideMark/>
          </w:tcPr>
          <w:p w14:paraId="277AD2ED"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33.13.2.35</w:t>
            </w:r>
          </w:p>
        </w:tc>
      </w:tr>
      <w:tr w:rsidR="007E45C1" w:rsidRPr="005F2031" w14:paraId="11D86992" w14:textId="77777777" w:rsidTr="007E45C1">
        <w:trPr>
          <w:trHeight w:val="300"/>
        </w:trPr>
        <w:tc>
          <w:tcPr>
            <w:tcW w:w="1500" w:type="dxa"/>
            <w:shd w:val="clear" w:color="auto" w:fill="auto"/>
            <w:noWrap/>
            <w:vAlign w:val="bottom"/>
            <w:hideMark/>
          </w:tcPr>
          <w:p w14:paraId="00D358DA"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500083272</w:t>
            </w:r>
          </w:p>
        </w:tc>
        <w:tc>
          <w:tcPr>
            <w:tcW w:w="5745" w:type="dxa"/>
            <w:shd w:val="clear" w:color="auto" w:fill="auto"/>
            <w:noWrap/>
            <w:vAlign w:val="bottom"/>
            <w:hideMark/>
          </w:tcPr>
          <w:p w14:paraId="47044B95"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 xml:space="preserve">Зона с особыми условиями использования территории (Охранная зона ВЛ-10 кВ ПС Костерево ВЛ </w:t>
            </w:r>
            <w:proofErr w:type="gramStart"/>
            <w:r w:rsidRPr="005F2031">
              <w:rPr>
                <w:rFonts w:eastAsia="Times New Roman" w:cs="Times New Roman"/>
                <w:color w:val="000000"/>
                <w:sz w:val="24"/>
                <w:szCs w:val="24"/>
                <w:lang w:eastAsia="ru-RU"/>
              </w:rPr>
              <w:t>Метенино,В</w:t>
            </w:r>
            <w:proofErr w:type="gramEnd"/>
          </w:p>
        </w:tc>
        <w:tc>
          <w:tcPr>
            <w:tcW w:w="1842" w:type="dxa"/>
            <w:shd w:val="clear" w:color="auto" w:fill="auto"/>
            <w:noWrap/>
            <w:vAlign w:val="bottom"/>
            <w:hideMark/>
          </w:tcPr>
          <w:p w14:paraId="0AD4694D"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33.13.2.31</w:t>
            </w:r>
          </w:p>
        </w:tc>
      </w:tr>
      <w:tr w:rsidR="007E45C1" w:rsidRPr="005F2031" w14:paraId="0728DFA5" w14:textId="77777777" w:rsidTr="007E45C1">
        <w:trPr>
          <w:trHeight w:val="300"/>
        </w:trPr>
        <w:tc>
          <w:tcPr>
            <w:tcW w:w="1500" w:type="dxa"/>
            <w:shd w:val="clear" w:color="auto" w:fill="auto"/>
            <w:noWrap/>
            <w:vAlign w:val="bottom"/>
            <w:hideMark/>
          </w:tcPr>
          <w:p w14:paraId="3656BB2A"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500082763</w:t>
            </w:r>
          </w:p>
        </w:tc>
        <w:tc>
          <w:tcPr>
            <w:tcW w:w="5745" w:type="dxa"/>
            <w:shd w:val="clear" w:color="auto" w:fill="auto"/>
            <w:noWrap/>
            <w:vAlign w:val="bottom"/>
            <w:hideMark/>
          </w:tcPr>
          <w:p w14:paraId="38570BC8"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Зона санитарной охраны источников водоснабжения и водопроводов питьевого назначения</w:t>
            </w:r>
          </w:p>
        </w:tc>
        <w:tc>
          <w:tcPr>
            <w:tcW w:w="1842" w:type="dxa"/>
            <w:shd w:val="clear" w:color="auto" w:fill="auto"/>
            <w:noWrap/>
            <w:vAlign w:val="bottom"/>
            <w:hideMark/>
          </w:tcPr>
          <w:p w14:paraId="7E6BC31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33:13-6.106</w:t>
            </w:r>
          </w:p>
        </w:tc>
      </w:tr>
      <w:tr w:rsidR="007E45C1" w:rsidRPr="005F2031" w14:paraId="723E9DF2" w14:textId="77777777" w:rsidTr="007E45C1">
        <w:trPr>
          <w:trHeight w:val="300"/>
        </w:trPr>
        <w:tc>
          <w:tcPr>
            <w:tcW w:w="1500" w:type="dxa"/>
            <w:shd w:val="clear" w:color="auto" w:fill="auto"/>
            <w:noWrap/>
            <w:vAlign w:val="bottom"/>
            <w:hideMark/>
          </w:tcPr>
          <w:p w14:paraId="461861BB"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500082813</w:t>
            </w:r>
          </w:p>
        </w:tc>
        <w:tc>
          <w:tcPr>
            <w:tcW w:w="5745" w:type="dxa"/>
            <w:shd w:val="clear" w:color="auto" w:fill="auto"/>
            <w:noWrap/>
            <w:vAlign w:val="bottom"/>
            <w:hideMark/>
          </w:tcPr>
          <w:p w14:paraId="306A23E4"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Зона санитарной охраны источников водоснабжения и водопроводов питьевого назначения</w:t>
            </w:r>
          </w:p>
        </w:tc>
        <w:tc>
          <w:tcPr>
            <w:tcW w:w="1842" w:type="dxa"/>
            <w:shd w:val="clear" w:color="auto" w:fill="auto"/>
            <w:noWrap/>
            <w:vAlign w:val="bottom"/>
            <w:hideMark/>
          </w:tcPr>
          <w:p w14:paraId="72EFBD50"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33:13-6.124</w:t>
            </w:r>
          </w:p>
        </w:tc>
      </w:tr>
      <w:tr w:rsidR="007E45C1" w:rsidRPr="005F2031" w14:paraId="73687025" w14:textId="77777777" w:rsidTr="007E45C1">
        <w:trPr>
          <w:trHeight w:val="300"/>
        </w:trPr>
        <w:tc>
          <w:tcPr>
            <w:tcW w:w="1500" w:type="dxa"/>
            <w:shd w:val="clear" w:color="auto" w:fill="auto"/>
            <w:noWrap/>
            <w:vAlign w:val="bottom"/>
            <w:hideMark/>
          </w:tcPr>
          <w:p w14:paraId="673E3EBA"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500082764</w:t>
            </w:r>
          </w:p>
        </w:tc>
        <w:tc>
          <w:tcPr>
            <w:tcW w:w="5745" w:type="dxa"/>
            <w:shd w:val="clear" w:color="auto" w:fill="auto"/>
            <w:noWrap/>
            <w:vAlign w:val="bottom"/>
            <w:hideMark/>
          </w:tcPr>
          <w:p w14:paraId="59F96279"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Зона санитарной охраны источников водоснабжения и водопроводов питьевого назначения</w:t>
            </w:r>
          </w:p>
        </w:tc>
        <w:tc>
          <w:tcPr>
            <w:tcW w:w="1842" w:type="dxa"/>
            <w:shd w:val="clear" w:color="auto" w:fill="auto"/>
            <w:noWrap/>
            <w:vAlign w:val="bottom"/>
            <w:hideMark/>
          </w:tcPr>
          <w:p w14:paraId="4F43B44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33:13-6.130</w:t>
            </w:r>
          </w:p>
        </w:tc>
      </w:tr>
      <w:tr w:rsidR="007E45C1" w:rsidRPr="005F2031" w14:paraId="182BD1F0" w14:textId="77777777" w:rsidTr="007E45C1">
        <w:trPr>
          <w:trHeight w:val="300"/>
        </w:trPr>
        <w:tc>
          <w:tcPr>
            <w:tcW w:w="1500" w:type="dxa"/>
            <w:shd w:val="clear" w:color="auto" w:fill="auto"/>
            <w:noWrap/>
            <w:vAlign w:val="bottom"/>
            <w:hideMark/>
          </w:tcPr>
          <w:p w14:paraId="08A31F8D"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500082761</w:t>
            </w:r>
          </w:p>
        </w:tc>
        <w:tc>
          <w:tcPr>
            <w:tcW w:w="5745" w:type="dxa"/>
            <w:shd w:val="clear" w:color="auto" w:fill="auto"/>
            <w:noWrap/>
            <w:vAlign w:val="bottom"/>
            <w:hideMark/>
          </w:tcPr>
          <w:p w14:paraId="74FE0B1C"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Зона санитарной охраны источников водоснабжения и водопроводов питьевого назначения</w:t>
            </w:r>
          </w:p>
        </w:tc>
        <w:tc>
          <w:tcPr>
            <w:tcW w:w="1842" w:type="dxa"/>
            <w:shd w:val="clear" w:color="auto" w:fill="auto"/>
            <w:noWrap/>
            <w:vAlign w:val="bottom"/>
            <w:hideMark/>
          </w:tcPr>
          <w:p w14:paraId="50FD156D"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33:13-6.134</w:t>
            </w:r>
          </w:p>
        </w:tc>
      </w:tr>
      <w:tr w:rsidR="007E45C1" w:rsidRPr="005F2031" w14:paraId="47875D84" w14:textId="77777777" w:rsidTr="007E45C1">
        <w:trPr>
          <w:trHeight w:val="300"/>
        </w:trPr>
        <w:tc>
          <w:tcPr>
            <w:tcW w:w="1500" w:type="dxa"/>
            <w:shd w:val="clear" w:color="auto" w:fill="auto"/>
            <w:noWrap/>
            <w:vAlign w:val="bottom"/>
            <w:hideMark/>
          </w:tcPr>
          <w:p w14:paraId="6421A7C5"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500082759</w:t>
            </w:r>
          </w:p>
        </w:tc>
        <w:tc>
          <w:tcPr>
            <w:tcW w:w="5745" w:type="dxa"/>
            <w:shd w:val="clear" w:color="auto" w:fill="auto"/>
            <w:noWrap/>
            <w:vAlign w:val="bottom"/>
            <w:hideMark/>
          </w:tcPr>
          <w:p w14:paraId="7A2E2A9F"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Зона санитарной охраны источников водоснабжения и водопроводов питьевого назначения</w:t>
            </w:r>
          </w:p>
        </w:tc>
        <w:tc>
          <w:tcPr>
            <w:tcW w:w="1842" w:type="dxa"/>
            <w:shd w:val="clear" w:color="auto" w:fill="auto"/>
            <w:noWrap/>
            <w:vAlign w:val="bottom"/>
            <w:hideMark/>
          </w:tcPr>
          <w:p w14:paraId="582611D8"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33:13-6.157</w:t>
            </w:r>
          </w:p>
        </w:tc>
      </w:tr>
      <w:tr w:rsidR="007E45C1" w:rsidRPr="005F2031" w14:paraId="07A94ED2" w14:textId="77777777" w:rsidTr="007E45C1">
        <w:trPr>
          <w:trHeight w:val="300"/>
        </w:trPr>
        <w:tc>
          <w:tcPr>
            <w:tcW w:w="1500" w:type="dxa"/>
            <w:shd w:val="clear" w:color="auto" w:fill="auto"/>
            <w:noWrap/>
            <w:vAlign w:val="bottom"/>
            <w:hideMark/>
          </w:tcPr>
          <w:p w14:paraId="2F1B66D3"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500082798</w:t>
            </w:r>
          </w:p>
        </w:tc>
        <w:tc>
          <w:tcPr>
            <w:tcW w:w="5745" w:type="dxa"/>
            <w:shd w:val="clear" w:color="auto" w:fill="auto"/>
            <w:noWrap/>
            <w:vAlign w:val="bottom"/>
            <w:hideMark/>
          </w:tcPr>
          <w:p w14:paraId="49446646"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Зона санитарной охраны источников водоснабжения и водопроводов питьевого назначения</w:t>
            </w:r>
          </w:p>
        </w:tc>
        <w:tc>
          <w:tcPr>
            <w:tcW w:w="1842" w:type="dxa"/>
            <w:shd w:val="clear" w:color="auto" w:fill="auto"/>
            <w:noWrap/>
            <w:vAlign w:val="bottom"/>
            <w:hideMark/>
          </w:tcPr>
          <w:p w14:paraId="6014590E"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33:13-6.173</w:t>
            </w:r>
          </w:p>
        </w:tc>
      </w:tr>
      <w:tr w:rsidR="007E45C1" w:rsidRPr="005F2031" w14:paraId="0B65C823" w14:textId="77777777" w:rsidTr="007E45C1">
        <w:trPr>
          <w:trHeight w:val="300"/>
        </w:trPr>
        <w:tc>
          <w:tcPr>
            <w:tcW w:w="1500" w:type="dxa"/>
            <w:shd w:val="clear" w:color="auto" w:fill="auto"/>
            <w:noWrap/>
            <w:vAlign w:val="bottom"/>
            <w:hideMark/>
          </w:tcPr>
          <w:p w14:paraId="054194E0"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500083125</w:t>
            </w:r>
          </w:p>
        </w:tc>
        <w:tc>
          <w:tcPr>
            <w:tcW w:w="5745" w:type="dxa"/>
            <w:shd w:val="clear" w:color="auto" w:fill="auto"/>
            <w:noWrap/>
            <w:vAlign w:val="bottom"/>
            <w:hideMark/>
          </w:tcPr>
          <w:p w14:paraId="3FF90CE6"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Зона санитарной охраны источников водоснабжения и водопроводов питьевого назначения</w:t>
            </w:r>
          </w:p>
        </w:tc>
        <w:tc>
          <w:tcPr>
            <w:tcW w:w="1842" w:type="dxa"/>
            <w:shd w:val="clear" w:color="auto" w:fill="auto"/>
            <w:noWrap/>
            <w:vAlign w:val="bottom"/>
            <w:hideMark/>
          </w:tcPr>
          <w:p w14:paraId="50709DE2"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33:13-6.202</w:t>
            </w:r>
          </w:p>
        </w:tc>
      </w:tr>
      <w:tr w:rsidR="007E45C1" w:rsidRPr="005F2031" w14:paraId="09F88DE1" w14:textId="77777777" w:rsidTr="007E45C1">
        <w:trPr>
          <w:trHeight w:val="300"/>
        </w:trPr>
        <w:tc>
          <w:tcPr>
            <w:tcW w:w="1500" w:type="dxa"/>
            <w:shd w:val="clear" w:color="auto" w:fill="auto"/>
            <w:noWrap/>
            <w:vAlign w:val="bottom"/>
            <w:hideMark/>
          </w:tcPr>
          <w:p w14:paraId="5ABBA2CE"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500083177</w:t>
            </w:r>
          </w:p>
        </w:tc>
        <w:tc>
          <w:tcPr>
            <w:tcW w:w="5745" w:type="dxa"/>
            <w:shd w:val="clear" w:color="auto" w:fill="auto"/>
            <w:noWrap/>
            <w:vAlign w:val="bottom"/>
            <w:hideMark/>
          </w:tcPr>
          <w:p w14:paraId="6B61AC99"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Зона санитарной охраны источников водоснабжения и водопроводов питьевого назначения</w:t>
            </w:r>
          </w:p>
        </w:tc>
        <w:tc>
          <w:tcPr>
            <w:tcW w:w="1842" w:type="dxa"/>
            <w:shd w:val="clear" w:color="auto" w:fill="auto"/>
            <w:noWrap/>
            <w:vAlign w:val="bottom"/>
            <w:hideMark/>
          </w:tcPr>
          <w:p w14:paraId="1D275BC6"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33:13-6.211</w:t>
            </w:r>
          </w:p>
        </w:tc>
      </w:tr>
      <w:tr w:rsidR="007E45C1" w:rsidRPr="005F2031" w14:paraId="5973A095" w14:textId="77777777" w:rsidTr="007E45C1">
        <w:trPr>
          <w:trHeight w:val="300"/>
        </w:trPr>
        <w:tc>
          <w:tcPr>
            <w:tcW w:w="1500" w:type="dxa"/>
            <w:shd w:val="clear" w:color="auto" w:fill="auto"/>
            <w:noWrap/>
            <w:vAlign w:val="bottom"/>
            <w:hideMark/>
          </w:tcPr>
          <w:p w14:paraId="1F67A723"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500083095</w:t>
            </w:r>
          </w:p>
        </w:tc>
        <w:tc>
          <w:tcPr>
            <w:tcW w:w="5745" w:type="dxa"/>
            <w:shd w:val="clear" w:color="auto" w:fill="auto"/>
            <w:noWrap/>
            <w:vAlign w:val="bottom"/>
            <w:hideMark/>
          </w:tcPr>
          <w:p w14:paraId="6683BE9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Зона санитарной охраны источников водоснабжения и водопроводов питьевого назначения</w:t>
            </w:r>
          </w:p>
        </w:tc>
        <w:tc>
          <w:tcPr>
            <w:tcW w:w="1842" w:type="dxa"/>
            <w:shd w:val="clear" w:color="auto" w:fill="auto"/>
            <w:noWrap/>
            <w:vAlign w:val="bottom"/>
            <w:hideMark/>
          </w:tcPr>
          <w:p w14:paraId="673438C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33:13-6.216</w:t>
            </w:r>
          </w:p>
        </w:tc>
      </w:tr>
      <w:tr w:rsidR="007E45C1" w:rsidRPr="005F2031" w14:paraId="4300F6EB" w14:textId="77777777" w:rsidTr="007E45C1">
        <w:trPr>
          <w:trHeight w:val="300"/>
        </w:trPr>
        <w:tc>
          <w:tcPr>
            <w:tcW w:w="1500" w:type="dxa"/>
            <w:shd w:val="clear" w:color="auto" w:fill="auto"/>
            <w:noWrap/>
            <w:vAlign w:val="bottom"/>
            <w:hideMark/>
          </w:tcPr>
          <w:p w14:paraId="43E44FFE"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500082769</w:t>
            </w:r>
          </w:p>
        </w:tc>
        <w:tc>
          <w:tcPr>
            <w:tcW w:w="5745" w:type="dxa"/>
            <w:shd w:val="clear" w:color="auto" w:fill="auto"/>
            <w:noWrap/>
            <w:vAlign w:val="bottom"/>
            <w:hideMark/>
          </w:tcPr>
          <w:p w14:paraId="28DD9147"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Зона санитарной охраны источников водоснабжения и водопроводов питьевого назначения</w:t>
            </w:r>
          </w:p>
        </w:tc>
        <w:tc>
          <w:tcPr>
            <w:tcW w:w="1842" w:type="dxa"/>
            <w:shd w:val="clear" w:color="auto" w:fill="auto"/>
            <w:noWrap/>
            <w:vAlign w:val="bottom"/>
            <w:hideMark/>
          </w:tcPr>
          <w:p w14:paraId="571B07A4"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33:13-6.223</w:t>
            </w:r>
          </w:p>
        </w:tc>
      </w:tr>
      <w:tr w:rsidR="007E45C1" w:rsidRPr="005F2031" w14:paraId="7E6157AB" w14:textId="77777777" w:rsidTr="007E45C1">
        <w:trPr>
          <w:trHeight w:val="300"/>
        </w:trPr>
        <w:tc>
          <w:tcPr>
            <w:tcW w:w="1500" w:type="dxa"/>
            <w:shd w:val="clear" w:color="auto" w:fill="auto"/>
            <w:noWrap/>
            <w:vAlign w:val="bottom"/>
            <w:hideMark/>
          </w:tcPr>
          <w:p w14:paraId="170D7522"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lastRenderedPageBreak/>
              <w:t>500083178</w:t>
            </w:r>
          </w:p>
        </w:tc>
        <w:tc>
          <w:tcPr>
            <w:tcW w:w="5745" w:type="dxa"/>
            <w:shd w:val="clear" w:color="auto" w:fill="auto"/>
            <w:noWrap/>
            <w:vAlign w:val="bottom"/>
            <w:hideMark/>
          </w:tcPr>
          <w:p w14:paraId="7A535212"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Зона санитарной охраны источников водоснабжения и водопроводов питьевого назначения</w:t>
            </w:r>
          </w:p>
        </w:tc>
        <w:tc>
          <w:tcPr>
            <w:tcW w:w="1842" w:type="dxa"/>
            <w:shd w:val="clear" w:color="auto" w:fill="auto"/>
            <w:noWrap/>
            <w:vAlign w:val="bottom"/>
            <w:hideMark/>
          </w:tcPr>
          <w:p w14:paraId="698069A2"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33:13-6.227</w:t>
            </w:r>
          </w:p>
        </w:tc>
      </w:tr>
      <w:tr w:rsidR="007E45C1" w:rsidRPr="005F2031" w14:paraId="2AC2076A" w14:textId="77777777" w:rsidTr="007E45C1">
        <w:trPr>
          <w:trHeight w:val="300"/>
        </w:trPr>
        <w:tc>
          <w:tcPr>
            <w:tcW w:w="1500" w:type="dxa"/>
            <w:shd w:val="clear" w:color="auto" w:fill="auto"/>
            <w:noWrap/>
            <w:vAlign w:val="bottom"/>
            <w:hideMark/>
          </w:tcPr>
          <w:p w14:paraId="776D49EE"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500082922</w:t>
            </w:r>
          </w:p>
        </w:tc>
        <w:tc>
          <w:tcPr>
            <w:tcW w:w="5745" w:type="dxa"/>
            <w:shd w:val="clear" w:color="auto" w:fill="auto"/>
            <w:noWrap/>
            <w:vAlign w:val="bottom"/>
            <w:hideMark/>
          </w:tcPr>
          <w:p w14:paraId="36BA37C2"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Зона санитарной охраны источников водоснабжения и водопроводов питьевого назначения</w:t>
            </w:r>
          </w:p>
        </w:tc>
        <w:tc>
          <w:tcPr>
            <w:tcW w:w="1842" w:type="dxa"/>
            <w:shd w:val="clear" w:color="auto" w:fill="auto"/>
            <w:noWrap/>
            <w:vAlign w:val="bottom"/>
            <w:hideMark/>
          </w:tcPr>
          <w:p w14:paraId="20F9D08A"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33:13-6.228</w:t>
            </w:r>
          </w:p>
        </w:tc>
      </w:tr>
      <w:tr w:rsidR="007E45C1" w:rsidRPr="005F2031" w14:paraId="3B352370" w14:textId="77777777" w:rsidTr="007E45C1">
        <w:trPr>
          <w:trHeight w:val="300"/>
        </w:trPr>
        <w:tc>
          <w:tcPr>
            <w:tcW w:w="1500" w:type="dxa"/>
            <w:shd w:val="clear" w:color="auto" w:fill="auto"/>
            <w:noWrap/>
            <w:vAlign w:val="bottom"/>
            <w:hideMark/>
          </w:tcPr>
          <w:p w14:paraId="70A339B5"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500083257</w:t>
            </w:r>
          </w:p>
        </w:tc>
        <w:tc>
          <w:tcPr>
            <w:tcW w:w="5745" w:type="dxa"/>
            <w:shd w:val="clear" w:color="auto" w:fill="auto"/>
            <w:noWrap/>
            <w:vAlign w:val="bottom"/>
            <w:hideMark/>
          </w:tcPr>
          <w:p w14:paraId="40E9CA8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воздушной линии электропередачи ВЛ 500 кВ Владимир-Ногинск (ВЛ 500 кВ Владимирская Южн</w:t>
            </w:r>
          </w:p>
        </w:tc>
        <w:tc>
          <w:tcPr>
            <w:tcW w:w="1842" w:type="dxa"/>
            <w:shd w:val="clear" w:color="auto" w:fill="auto"/>
            <w:noWrap/>
            <w:vAlign w:val="bottom"/>
            <w:hideMark/>
          </w:tcPr>
          <w:p w14:paraId="640BFEA6"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33.00.2.2</w:t>
            </w:r>
          </w:p>
        </w:tc>
      </w:tr>
      <w:tr w:rsidR="007E45C1" w:rsidRPr="005F2031" w14:paraId="0AB49A35" w14:textId="77777777" w:rsidTr="007E45C1">
        <w:trPr>
          <w:trHeight w:val="300"/>
        </w:trPr>
        <w:tc>
          <w:tcPr>
            <w:tcW w:w="1500" w:type="dxa"/>
            <w:shd w:val="clear" w:color="auto" w:fill="auto"/>
            <w:noWrap/>
            <w:vAlign w:val="bottom"/>
            <w:hideMark/>
          </w:tcPr>
          <w:p w14:paraId="009D4034"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500083258</w:t>
            </w:r>
          </w:p>
        </w:tc>
        <w:tc>
          <w:tcPr>
            <w:tcW w:w="5745" w:type="dxa"/>
            <w:shd w:val="clear" w:color="auto" w:fill="auto"/>
            <w:noWrap/>
            <w:vAlign w:val="bottom"/>
            <w:hideMark/>
          </w:tcPr>
          <w:p w14:paraId="2BB4CD6E"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воздушной линии электропередачи ВЛ 500 кВ Владимир-Трубино (ВЛ 500 кВ Владимирская Сев</w:t>
            </w:r>
          </w:p>
        </w:tc>
        <w:tc>
          <w:tcPr>
            <w:tcW w:w="1842" w:type="dxa"/>
            <w:shd w:val="clear" w:color="auto" w:fill="auto"/>
            <w:noWrap/>
            <w:vAlign w:val="bottom"/>
            <w:hideMark/>
          </w:tcPr>
          <w:p w14:paraId="5239B3D3"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33.00.2.1</w:t>
            </w:r>
          </w:p>
        </w:tc>
      </w:tr>
      <w:tr w:rsidR="007E45C1" w:rsidRPr="005F2031" w14:paraId="7511D982" w14:textId="77777777" w:rsidTr="007E45C1">
        <w:trPr>
          <w:trHeight w:val="300"/>
        </w:trPr>
        <w:tc>
          <w:tcPr>
            <w:tcW w:w="1500" w:type="dxa"/>
            <w:shd w:val="clear" w:color="auto" w:fill="auto"/>
            <w:noWrap/>
            <w:vAlign w:val="bottom"/>
            <w:hideMark/>
          </w:tcPr>
          <w:p w14:paraId="4D8C984D"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500082875</w:t>
            </w:r>
          </w:p>
        </w:tc>
        <w:tc>
          <w:tcPr>
            <w:tcW w:w="5745" w:type="dxa"/>
            <w:shd w:val="clear" w:color="auto" w:fill="auto"/>
            <w:noWrap/>
            <w:vAlign w:val="bottom"/>
            <w:hideMark/>
          </w:tcPr>
          <w:p w14:paraId="25BBB2E4"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2CCAA467"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33:13-6.217</w:t>
            </w:r>
          </w:p>
        </w:tc>
      </w:tr>
      <w:tr w:rsidR="007E45C1" w:rsidRPr="005F2031" w14:paraId="11C56F22" w14:textId="77777777" w:rsidTr="007E45C1">
        <w:trPr>
          <w:trHeight w:val="300"/>
        </w:trPr>
        <w:tc>
          <w:tcPr>
            <w:tcW w:w="1500" w:type="dxa"/>
            <w:shd w:val="clear" w:color="auto" w:fill="auto"/>
            <w:noWrap/>
            <w:vAlign w:val="bottom"/>
            <w:hideMark/>
          </w:tcPr>
          <w:p w14:paraId="48D2451D"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500082812</w:t>
            </w:r>
          </w:p>
        </w:tc>
        <w:tc>
          <w:tcPr>
            <w:tcW w:w="5745" w:type="dxa"/>
            <w:shd w:val="clear" w:color="auto" w:fill="auto"/>
            <w:noWrap/>
            <w:vAlign w:val="bottom"/>
            <w:hideMark/>
          </w:tcPr>
          <w:p w14:paraId="45B25129"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64E073C0"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33:13-6.242</w:t>
            </w:r>
          </w:p>
        </w:tc>
      </w:tr>
      <w:tr w:rsidR="007E45C1" w:rsidRPr="005F2031" w14:paraId="48C3B90A" w14:textId="77777777" w:rsidTr="007E45C1">
        <w:trPr>
          <w:trHeight w:val="300"/>
        </w:trPr>
        <w:tc>
          <w:tcPr>
            <w:tcW w:w="1500" w:type="dxa"/>
            <w:shd w:val="clear" w:color="auto" w:fill="auto"/>
            <w:noWrap/>
            <w:vAlign w:val="bottom"/>
            <w:hideMark/>
          </w:tcPr>
          <w:p w14:paraId="5E4531C8"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500083132</w:t>
            </w:r>
          </w:p>
        </w:tc>
        <w:tc>
          <w:tcPr>
            <w:tcW w:w="5745" w:type="dxa"/>
            <w:shd w:val="clear" w:color="auto" w:fill="auto"/>
            <w:noWrap/>
            <w:vAlign w:val="bottom"/>
            <w:hideMark/>
          </w:tcPr>
          <w:p w14:paraId="1F93BBF8"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019EEBA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33:13-6.246</w:t>
            </w:r>
          </w:p>
        </w:tc>
      </w:tr>
      <w:tr w:rsidR="007E45C1" w:rsidRPr="005F2031" w14:paraId="5EB24F9D" w14:textId="77777777" w:rsidTr="007E45C1">
        <w:trPr>
          <w:trHeight w:val="300"/>
        </w:trPr>
        <w:tc>
          <w:tcPr>
            <w:tcW w:w="1500" w:type="dxa"/>
            <w:shd w:val="clear" w:color="auto" w:fill="auto"/>
            <w:noWrap/>
            <w:vAlign w:val="bottom"/>
            <w:hideMark/>
          </w:tcPr>
          <w:p w14:paraId="179E9E23"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500082811</w:t>
            </w:r>
          </w:p>
        </w:tc>
        <w:tc>
          <w:tcPr>
            <w:tcW w:w="5745" w:type="dxa"/>
            <w:shd w:val="clear" w:color="auto" w:fill="auto"/>
            <w:noWrap/>
            <w:vAlign w:val="bottom"/>
            <w:hideMark/>
          </w:tcPr>
          <w:p w14:paraId="3B255A10"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22FCFE3E"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33:13-6.251</w:t>
            </w:r>
          </w:p>
        </w:tc>
      </w:tr>
      <w:tr w:rsidR="007E45C1" w:rsidRPr="005F2031" w14:paraId="2C9C38E5" w14:textId="77777777" w:rsidTr="007E45C1">
        <w:trPr>
          <w:trHeight w:val="300"/>
        </w:trPr>
        <w:tc>
          <w:tcPr>
            <w:tcW w:w="1500" w:type="dxa"/>
            <w:shd w:val="clear" w:color="auto" w:fill="auto"/>
            <w:noWrap/>
            <w:vAlign w:val="bottom"/>
            <w:hideMark/>
          </w:tcPr>
          <w:p w14:paraId="79A511A0"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500082814</w:t>
            </w:r>
          </w:p>
        </w:tc>
        <w:tc>
          <w:tcPr>
            <w:tcW w:w="5745" w:type="dxa"/>
            <w:shd w:val="clear" w:color="auto" w:fill="auto"/>
            <w:noWrap/>
            <w:vAlign w:val="bottom"/>
            <w:hideMark/>
          </w:tcPr>
          <w:p w14:paraId="4CA20DED"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7FFD1F06"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33:13-6.254</w:t>
            </w:r>
          </w:p>
        </w:tc>
      </w:tr>
      <w:tr w:rsidR="007E45C1" w:rsidRPr="005F2031" w14:paraId="505F59E1" w14:textId="77777777" w:rsidTr="007E45C1">
        <w:trPr>
          <w:trHeight w:val="300"/>
        </w:trPr>
        <w:tc>
          <w:tcPr>
            <w:tcW w:w="1500" w:type="dxa"/>
            <w:shd w:val="clear" w:color="auto" w:fill="auto"/>
            <w:noWrap/>
            <w:vAlign w:val="bottom"/>
            <w:hideMark/>
          </w:tcPr>
          <w:p w14:paraId="003F6BA8"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500082897</w:t>
            </w:r>
          </w:p>
        </w:tc>
        <w:tc>
          <w:tcPr>
            <w:tcW w:w="5745" w:type="dxa"/>
            <w:shd w:val="clear" w:color="auto" w:fill="auto"/>
            <w:noWrap/>
            <w:vAlign w:val="bottom"/>
            <w:hideMark/>
          </w:tcPr>
          <w:p w14:paraId="1C11C3EE"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70964844"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33:13-6.256</w:t>
            </w:r>
          </w:p>
        </w:tc>
      </w:tr>
      <w:tr w:rsidR="007E45C1" w:rsidRPr="005F2031" w14:paraId="4221EBA4" w14:textId="77777777" w:rsidTr="007E45C1">
        <w:trPr>
          <w:trHeight w:val="300"/>
        </w:trPr>
        <w:tc>
          <w:tcPr>
            <w:tcW w:w="1500" w:type="dxa"/>
            <w:shd w:val="clear" w:color="auto" w:fill="auto"/>
            <w:noWrap/>
            <w:vAlign w:val="bottom"/>
            <w:hideMark/>
          </w:tcPr>
          <w:p w14:paraId="7507EC45"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500082788</w:t>
            </w:r>
          </w:p>
        </w:tc>
        <w:tc>
          <w:tcPr>
            <w:tcW w:w="5745" w:type="dxa"/>
            <w:shd w:val="clear" w:color="auto" w:fill="auto"/>
            <w:noWrap/>
            <w:vAlign w:val="bottom"/>
            <w:hideMark/>
          </w:tcPr>
          <w:p w14:paraId="4C00039C"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37974AE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33:13-6.258</w:t>
            </w:r>
          </w:p>
        </w:tc>
      </w:tr>
      <w:tr w:rsidR="007E45C1" w:rsidRPr="005F2031" w14:paraId="3B319F84" w14:textId="77777777" w:rsidTr="007E45C1">
        <w:trPr>
          <w:trHeight w:val="300"/>
        </w:trPr>
        <w:tc>
          <w:tcPr>
            <w:tcW w:w="1500" w:type="dxa"/>
            <w:shd w:val="clear" w:color="auto" w:fill="auto"/>
            <w:noWrap/>
            <w:vAlign w:val="bottom"/>
            <w:hideMark/>
          </w:tcPr>
          <w:p w14:paraId="2A59DD5A"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500083117</w:t>
            </w:r>
          </w:p>
        </w:tc>
        <w:tc>
          <w:tcPr>
            <w:tcW w:w="5745" w:type="dxa"/>
            <w:shd w:val="clear" w:color="auto" w:fill="auto"/>
            <w:noWrap/>
            <w:vAlign w:val="bottom"/>
            <w:hideMark/>
          </w:tcPr>
          <w:p w14:paraId="548D9950"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573F872D"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33:13-6.264</w:t>
            </w:r>
          </w:p>
        </w:tc>
      </w:tr>
      <w:tr w:rsidR="007E45C1" w:rsidRPr="005F2031" w14:paraId="25B99FCE" w14:textId="77777777" w:rsidTr="007E45C1">
        <w:trPr>
          <w:trHeight w:val="300"/>
        </w:trPr>
        <w:tc>
          <w:tcPr>
            <w:tcW w:w="1500" w:type="dxa"/>
            <w:shd w:val="clear" w:color="auto" w:fill="auto"/>
            <w:noWrap/>
            <w:vAlign w:val="bottom"/>
            <w:hideMark/>
          </w:tcPr>
          <w:p w14:paraId="79C16071"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500082784</w:t>
            </w:r>
          </w:p>
        </w:tc>
        <w:tc>
          <w:tcPr>
            <w:tcW w:w="5745" w:type="dxa"/>
            <w:shd w:val="clear" w:color="auto" w:fill="auto"/>
            <w:noWrap/>
            <w:vAlign w:val="bottom"/>
            <w:hideMark/>
          </w:tcPr>
          <w:p w14:paraId="0A9DD8EC"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6497919A"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33:13-6.268</w:t>
            </w:r>
          </w:p>
        </w:tc>
      </w:tr>
      <w:tr w:rsidR="007E45C1" w:rsidRPr="005F2031" w14:paraId="6BDAE984" w14:textId="77777777" w:rsidTr="007E45C1">
        <w:trPr>
          <w:trHeight w:val="300"/>
        </w:trPr>
        <w:tc>
          <w:tcPr>
            <w:tcW w:w="1500" w:type="dxa"/>
            <w:shd w:val="clear" w:color="auto" w:fill="auto"/>
            <w:noWrap/>
            <w:vAlign w:val="bottom"/>
            <w:hideMark/>
          </w:tcPr>
          <w:p w14:paraId="5D347A06"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500082815</w:t>
            </w:r>
          </w:p>
        </w:tc>
        <w:tc>
          <w:tcPr>
            <w:tcW w:w="5745" w:type="dxa"/>
            <w:shd w:val="clear" w:color="auto" w:fill="auto"/>
            <w:noWrap/>
            <w:vAlign w:val="bottom"/>
            <w:hideMark/>
          </w:tcPr>
          <w:p w14:paraId="413A305D"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705E471C"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33:13-6.269</w:t>
            </w:r>
          </w:p>
        </w:tc>
      </w:tr>
      <w:tr w:rsidR="007E45C1" w:rsidRPr="005F2031" w14:paraId="3E6EE3BC" w14:textId="77777777" w:rsidTr="007E45C1">
        <w:trPr>
          <w:trHeight w:val="300"/>
        </w:trPr>
        <w:tc>
          <w:tcPr>
            <w:tcW w:w="1500" w:type="dxa"/>
            <w:shd w:val="clear" w:color="auto" w:fill="auto"/>
            <w:noWrap/>
            <w:vAlign w:val="bottom"/>
            <w:hideMark/>
          </w:tcPr>
          <w:p w14:paraId="483D5FF8"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500082817</w:t>
            </w:r>
          </w:p>
        </w:tc>
        <w:tc>
          <w:tcPr>
            <w:tcW w:w="5745" w:type="dxa"/>
            <w:shd w:val="clear" w:color="auto" w:fill="auto"/>
            <w:noWrap/>
            <w:vAlign w:val="bottom"/>
            <w:hideMark/>
          </w:tcPr>
          <w:p w14:paraId="75978009"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5017DC65"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33:13-6.272</w:t>
            </w:r>
          </w:p>
        </w:tc>
      </w:tr>
      <w:tr w:rsidR="007E45C1" w:rsidRPr="005F2031" w14:paraId="2539061E" w14:textId="77777777" w:rsidTr="007E45C1">
        <w:trPr>
          <w:trHeight w:val="300"/>
        </w:trPr>
        <w:tc>
          <w:tcPr>
            <w:tcW w:w="1500" w:type="dxa"/>
            <w:shd w:val="clear" w:color="auto" w:fill="auto"/>
            <w:noWrap/>
            <w:vAlign w:val="bottom"/>
            <w:hideMark/>
          </w:tcPr>
          <w:p w14:paraId="3F23835B"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500082900</w:t>
            </w:r>
          </w:p>
        </w:tc>
        <w:tc>
          <w:tcPr>
            <w:tcW w:w="5745" w:type="dxa"/>
            <w:shd w:val="clear" w:color="auto" w:fill="auto"/>
            <w:noWrap/>
            <w:vAlign w:val="bottom"/>
            <w:hideMark/>
          </w:tcPr>
          <w:p w14:paraId="50730EA7"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6905F947"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33:13-6.273</w:t>
            </w:r>
          </w:p>
        </w:tc>
      </w:tr>
      <w:tr w:rsidR="007E45C1" w:rsidRPr="005F2031" w14:paraId="7E0C4EE4" w14:textId="77777777" w:rsidTr="007E45C1">
        <w:trPr>
          <w:trHeight w:val="300"/>
        </w:trPr>
        <w:tc>
          <w:tcPr>
            <w:tcW w:w="1500" w:type="dxa"/>
            <w:shd w:val="clear" w:color="auto" w:fill="auto"/>
            <w:noWrap/>
            <w:vAlign w:val="bottom"/>
            <w:hideMark/>
          </w:tcPr>
          <w:p w14:paraId="17AC60E7"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500083145</w:t>
            </w:r>
          </w:p>
        </w:tc>
        <w:tc>
          <w:tcPr>
            <w:tcW w:w="5745" w:type="dxa"/>
            <w:shd w:val="clear" w:color="auto" w:fill="auto"/>
            <w:noWrap/>
            <w:vAlign w:val="bottom"/>
            <w:hideMark/>
          </w:tcPr>
          <w:p w14:paraId="4B0E33A4"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7ADFFD7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33:13-6.281</w:t>
            </w:r>
          </w:p>
        </w:tc>
      </w:tr>
      <w:tr w:rsidR="007E45C1" w:rsidRPr="005F2031" w14:paraId="0BD229D7" w14:textId="77777777" w:rsidTr="007E45C1">
        <w:trPr>
          <w:trHeight w:val="300"/>
        </w:trPr>
        <w:tc>
          <w:tcPr>
            <w:tcW w:w="1500" w:type="dxa"/>
            <w:shd w:val="clear" w:color="auto" w:fill="auto"/>
            <w:noWrap/>
            <w:vAlign w:val="bottom"/>
            <w:hideMark/>
          </w:tcPr>
          <w:p w14:paraId="393B80BB"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500082785</w:t>
            </w:r>
          </w:p>
        </w:tc>
        <w:tc>
          <w:tcPr>
            <w:tcW w:w="5745" w:type="dxa"/>
            <w:shd w:val="clear" w:color="auto" w:fill="auto"/>
            <w:noWrap/>
            <w:vAlign w:val="bottom"/>
            <w:hideMark/>
          </w:tcPr>
          <w:p w14:paraId="3AC6622C"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67B0FC76"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33:13-6.283</w:t>
            </w:r>
          </w:p>
        </w:tc>
      </w:tr>
      <w:tr w:rsidR="007E45C1" w:rsidRPr="005F2031" w14:paraId="03794787" w14:textId="77777777" w:rsidTr="007E45C1">
        <w:trPr>
          <w:trHeight w:val="300"/>
        </w:trPr>
        <w:tc>
          <w:tcPr>
            <w:tcW w:w="1500" w:type="dxa"/>
            <w:shd w:val="clear" w:color="auto" w:fill="auto"/>
            <w:noWrap/>
            <w:vAlign w:val="bottom"/>
            <w:hideMark/>
          </w:tcPr>
          <w:p w14:paraId="189BD0F5"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500083130</w:t>
            </w:r>
          </w:p>
        </w:tc>
        <w:tc>
          <w:tcPr>
            <w:tcW w:w="5745" w:type="dxa"/>
            <w:shd w:val="clear" w:color="auto" w:fill="auto"/>
            <w:noWrap/>
            <w:vAlign w:val="bottom"/>
            <w:hideMark/>
          </w:tcPr>
          <w:p w14:paraId="2CAC1528"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геодезического пункта</w:t>
            </w:r>
          </w:p>
        </w:tc>
        <w:tc>
          <w:tcPr>
            <w:tcW w:w="1842" w:type="dxa"/>
            <w:shd w:val="clear" w:color="auto" w:fill="auto"/>
            <w:noWrap/>
            <w:vAlign w:val="bottom"/>
            <w:hideMark/>
          </w:tcPr>
          <w:p w14:paraId="60B46450"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33:13-6.284</w:t>
            </w:r>
          </w:p>
        </w:tc>
      </w:tr>
      <w:tr w:rsidR="007E45C1" w:rsidRPr="005F2031" w14:paraId="12E4A53F" w14:textId="77777777" w:rsidTr="007E45C1">
        <w:trPr>
          <w:trHeight w:val="300"/>
        </w:trPr>
        <w:tc>
          <w:tcPr>
            <w:tcW w:w="1500" w:type="dxa"/>
            <w:shd w:val="clear" w:color="auto" w:fill="auto"/>
            <w:noWrap/>
            <w:vAlign w:val="bottom"/>
            <w:hideMark/>
          </w:tcPr>
          <w:p w14:paraId="5EB9C030"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500083014</w:t>
            </w:r>
          </w:p>
        </w:tc>
        <w:tc>
          <w:tcPr>
            <w:tcW w:w="5745" w:type="dxa"/>
            <w:shd w:val="clear" w:color="auto" w:fill="auto"/>
            <w:noWrap/>
            <w:vAlign w:val="bottom"/>
            <w:hideMark/>
          </w:tcPr>
          <w:p w14:paraId="170EC97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2D543792"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33:00-6.169</w:t>
            </w:r>
          </w:p>
        </w:tc>
      </w:tr>
      <w:tr w:rsidR="007E45C1" w:rsidRPr="005F2031" w14:paraId="175F8EA0" w14:textId="77777777" w:rsidTr="007E45C1">
        <w:trPr>
          <w:trHeight w:val="300"/>
        </w:trPr>
        <w:tc>
          <w:tcPr>
            <w:tcW w:w="1500" w:type="dxa"/>
            <w:shd w:val="clear" w:color="auto" w:fill="auto"/>
            <w:noWrap/>
            <w:vAlign w:val="bottom"/>
            <w:hideMark/>
          </w:tcPr>
          <w:p w14:paraId="68A4271E"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500082765</w:t>
            </w:r>
          </w:p>
        </w:tc>
        <w:tc>
          <w:tcPr>
            <w:tcW w:w="5745" w:type="dxa"/>
            <w:shd w:val="clear" w:color="auto" w:fill="auto"/>
            <w:noWrap/>
            <w:vAlign w:val="bottom"/>
            <w:hideMark/>
          </w:tcPr>
          <w:p w14:paraId="7C7DA3CE"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7B0203FA"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33:00-6.232</w:t>
            </w:r>
          </w:p>
        </w:tc>
      </w:tr>
      <w:tr w:rsidR="007E45C1" w:rsidRPr="005F2031" w14:paraId="338EB6C1" w14:textId="77777777" w:rsidTr="007E45C1">
        <w:trPr>
          <w:trHeight w:val="300"/>
        </w:trPr>
        <w:tc>
          <w:tcPr>
            <w:tcW w:w="1500" w:type="dxa"/>
            <w:shd w:val="clear" w:color="auto" w:fill="auto"/>
            <w:noWrap/>
            <w:vAlign w:val="bottom"/>
            <w:hideMark/>
          </w:tcPr>
          <w:p w14:paraId="47EF4CE4"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500082803</w:t>
            </w:r>
          </w:p>
        </w:tc>
        <w:tc>
          <w:tcPr>
            <w:tcW w:w="5745" w:type="dxa"/>
            <w:shd w:val="clear" w:color="auto" w:fill="auto"/>
            <w:noWrap/>
            <w:vAlign w:val="bottom"/>
            <w:hideMark/>
          </w:tcPr>
          <w:p w14:paraId="4265AC95"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519A9D3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33:03-6.101</w:t>
            </w:r>
          </w:p>
        </w:tc>
      </w:tr>
      <w:tr w:rsidR="007E45C1" w:rsidRPr="005F2031" w14:paraId="69050180" w14:textId="77777777" w:rsidTr="007E45C1">
        <w:trPr>
          <w:trHeight w:val="300"/>
        </w:trPr>
        <w:tc>
          <w:tcPr>
            <w:tcW w:w="1500" w:type="dxa"/>
            <w:shd w:val="clear" w:color="auto" w:fill="auto"/>
            <w:noWrap/>
            <w:vAlign w:val="bottom"/>
            <w:hideMark/>
          </w:tcPr>
          <w:p w14:paraId="0505C72F"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500082809</w:t>
            </w:r>
          </w:p>
        </w:tc>
        <w:tc>
          <w:tcPr>
            <w:tcW w:w="5745" w:type="dxa"/>
            <w:shd w:val="clear" w:color="auto" w:fill="auto"/>
            <w:noWrap/>
            <w:vAlign w:val="bottom"/>
            <w:hideMark/>
          </w:tcPr>
          <w:p w14:paraId="49B70AF9"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0E2CD571"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33:13-6.108</w:t>
            </w:r>
          </w:p>
        </w:tc>
      </w:tr>
      <w:tr w:rsidR="007E45C1" w:rsidRPr="005F2031" w14:paraId="0B40D797" w14:textId="77777777" w:rsidTr="007E45C1">
        <w:trPr>
          <w:trHeight w:val="300"/>
        </w:trPr>
        <w:tc>
          <w:tcPr>
            <w:tcW w:w="1500" w:type="dxa"/>
            <w:shd w:val="clear" w:color="auto" w:fill="auto"/>
            <w:noWrap/>
            <w:vAlign w:val="bottom"/>
            <w:hideMark/>
          </w:tcPr>
          <w:p w14:paraId="00178736"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500082762</w:t>
            </w:r>
          </w:p>
        </w:tc>
        <w:tc>
          <w:tcPr>
            <w:tcW w:w="5745" w:type="dxa"/>
            <w:shd w:val="clear" w:color="auto" w:fill="auto"/>
            <w:noWrap/>
            <w:vAlign w:val="bottom"/>
            <w:hideMark/>
          </w:tcPr>
          <w:p w14:paraId="21AAD1D3"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31404FC4"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33:13-6.109</w:t>
            </w:r>
          </w:p>
        </w:tc>
      </w:tr>
      <w:tr w:rsidR="007E45C1" w:rsidRPr="005F2031" w14:paraId="6CA7C4F1" w14:textId="77777777" w:rsidTr="007E45C1">
        <w:trPr>
          <w:trHeight w:val="300"/>
        </w:trPr>
        <w:tc>
          <w:tcPr>
            <w:tcW w:w="1500" w:type="dxa"/>
            <w:shd w:val="clear" w:color="auto" w:fill="auto"/>
            <w:noWrap/>
            <w:vAlign w:val="bottom"/>
            <w:hideMark/>
          </w:tcPr>
          <w:p w14:paraId="519B76F9"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500082918</w:t>
            </w:r>
          </w:p>
        </w:tc>
        <w:tc>
          <w:tcPr>
            <w:tcW w:w="5745" w:type="dxa"/>
            <w:shd w:val="clear" w:color="auto" w:fill="auto"/>
            <w:noWrap/>
            <w:vAlign w:val="bottom"/>
            <w:hideMark/>
          </w:tcPr>
          <w:p w14:paraId="5430145C"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5389E875"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33:13-6.120</w:t>
            </w:r>
          </w:p>
        </w:tc>
      </w:tr>
      <w:tr w:rsidR="007E45C1" w:rsidRPr="005F2031" w14:paraId="2113BA4C" w14:textId="77777777" w:rsidTr="007E45C1">
        <w:trPr>
          <w:trHeight w:val="300"/>
        </w:trPr>
        <w:tc>
          <w:tcPr>
            <w:tcW w:w="1500" w:type="dxa"/>
            <w:shd w:val="clear" w:color="auto" w:fill="auto"/>
            <w:noWrap/>
            <w:vAlign w:val="bottom"/>
            <w:hideMark/>
          </w:tcPr>
          <w:p w14:paraId="7B3B35BA"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500082871</w:t>
            </w:r>
          </w:p>
        </w:tc>
        <w:tc>
          <w:tcPr>
            <w:tcW w:w="5745" w:type="dxa"/>
            <w:shd w:val="clear" w:color="auto" w:fill="auto"/>
            <w:noWrap/>
            <w:vAlign w:val="bottom"/>
            <w:hideMark/>
          </w:tcPr>
          <w:p w14:paraId="29891B3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0BE66740"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33:13-6.125</w:t>
            </w:r>
          </w:p>
        </w:tc>
      </w:tr>
      <w:tr w:rsidR="007E45C1" w:rsidRPr="005F2031" w14:paraId="281CD30F" w14:textId="77777777" w:rsidTr="007E45C1">
        <w:trPr>
          <w:trHeight w:val="300"/>
        </w:trPr>
        <w:tc>
          <w:tcPr>
            <w:tcW w:w="1500" w:type="dxa"/>
            <w:shd w:val="clear" w:color="auto" w:fill="auto"/>
            <w:noWrap/>
            <w:vAlign w:val="bottom"/>
            <w:hideMark/>
          </w:tcPr>
          <w:p w14:paraId="0CDECA5B"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500082776</w:t>
            </w:r>
          </w:p>
        </w:tc>
        <w:tc>
          <w:tcPr>
            <w:tcW w:w="5745" w:type="dxa"/>
            <w:shd w:val="clear" w:color="auto" w:fill="auto"/>
            <w:noWrap/>
            <w:vAlign w:val="bottom"/>
            <w:hideMark/>
          </w:tcPr>
          <w:p w14:paraId="5A05C93E"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2B06349A"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33:13-6.128</w:t>
            </w:r>
          </w:p>
        </w:tc>
      </w:tr>
      <w:tr w:rsidR="007E45C1" w:rsidRPr="005F2031" w14:paraId="5E977FCF" w14:textId="77777777" w:rsidTr="007E45C1">
        <w:trPr>
          <w:trHeight w:val="300"/>
        </w:trPr>
        <w:tc>
          <w:tcPr>
            <w:tcW w:w="1500" w:type="dxa"/>
            <w:shd w:val="clear" w:color="auto" w:fill="auto"/>
            <w:noWrap/>
            <w:vAlign w:val="bottom"/>
            <w:hideMark/>
          </w:tcPr>
          <w:p w14:paraId="74D9BB7D"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500082767</w:t>
            </w:r>
          </w:p>
        </w:tc>
        <w:tc>
          <w:tcPr>
            <w:tcW w:w="5745" w:type="dxa"/>
            <w:shd w:val="clear" w:color="auto" w:fill="auto"/>
            <w:noWrap/>
            <w:vAlign w:val="bottom"/>
            <w:hideMark/>
          </w:tcPr>
          <w:p w14:paraId="5FFAB0D4"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2F5EB020"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33:13-6.136</w:t>
            </w:r>
          </w:p>
        </w:tc>
      </w:tr>
      <w:tr w:rsidR="007E45C1" w:rsidRPr="005F2031" w14:paraId="6E051435" w14:textId="77777777" w:rsidTr="007E45C1">
        <w:trPr>
          <w:trHeight w:val="300"/>
        </w:trPr>
        <w:tc>
          <w:tcPr>
            <w:tcW w:w="1500" w:type="dxa"/>
            <w:shd w:val="clear" w:color="auto" w:fill="auto"/>
            <w:noWrap/>
            <w:vAlign w:val="bottom"/>
            <w:hideMark/>
          </w:tcPr>
          <w:p w14:paraId="750F0D46"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500082757</w:t>
            </w:r>
          </w:p>
        </w:tc>
        <w:tc>
          <w:tcPr>
            <w:tcW w:w="5745" w:type="dxa"/>
            <w:shd w:val="clear" w:color="auto" w:fill="auto"/>
            <w:noWrap/>
            <w:vAlign w:val="bottom"/>
            <w:hideMark/>
          </w:tcPr>
          <w:p w14:paraId="5D7D37E8"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27D69454"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33:13-6.137</w:t>
            </w:r>
          </w:p>
        </w:tc>
      </w:tr>
      <w:tr w:rsidR="007E45C1" w:rsidRPr="005F2031" w14:paraId="1E422A96" w14:textId="77777777" w:rsidTr="007E45C1">
        <w:trPr>
          <w:trHeight w:val="300"/>
        </w:trPr>
        <w:tc>
          <w:tcPr>
            <w:tcW w:w="1500" w:type="dxa"/>
            <w:shd w:val="clear" w:color="auto" w:fill="auto"/>
            <w:noWrap/>
            <w:vAlign w:val="bottom"/>
            <w:hideMark/>
          </w:tcPr>
          <w:p w14:paraId="53E53036"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500082828</w:t>
            </w:r>
          </w:p>
        </w:tc>
        <w:tc>
          <w:tcPr>
            <w:tcW w:w="5745" w:type="dxa"/>
            <w:shd w:val="clear" w:color="auto" w:fill="auto"/>
            <w:noWrap/>
            <w:vAlign w:val="bottom"/>
            <w:hideMark/>
          </w:tcPr>
          <w:p w14:paraId="1A77644E"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714FD242"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33:13-6.138</w:t>
            </w:r>
          </w:p>
        </w:tc>
      </w:tr>
      <w:tr w:rsidR="007E45C1" w:rsidRPr="005F2031" w14:paraId="66DA327C" w14:textId="77777777" w:rsidTr="007E45C1">
        <w:trPr>
          <w:trHeight w:val="300"/>
        </w:trPr>
        <w:tc>
          <w:tcPr>
            <w:tcW w:w="1500" w:type="dxa"/>
            <w:shd w:val="clear" w:color="auto" w:fill="auto"/>
            <w:noWrap/>
            <w:vAlign w:val="bottom"/>
            <w:hideMark/>
          </w:tcPr>
          <w:p w14:paraId="6B6872AA"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500082799</w:t>
            </w:r>
          </w:p>
        </w:tc>
        <w:tc>
          <w:tcPr>
            <w:tcW w:w="5745" w:type="dxa"/>
            <w:shd w:val="clear" w:color="auto" w:fill="auto"/>
            <w:noWrap/>
            <w:vAlign w:val="bottom"/>
            <w:hideMark/>
          </w:tcPr>
          <w:p w14:paraId="2103CA1D"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296D72CF"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33:13-6.140</w:t>
            </w:r>
          </w:p>
        </w:tc>
      </w:tr>
      <w:tr w:rsidR="007E45C1" w:rsidRPr="005F2031" w14:paraId="370FBBCC" w14:textId="77777777" w:rsidTr="007E45C1">
        <w:trPr>
          <w:trHeight w:val="300"/>
        </w:trPr>
        <w:tc>
          <w:tcPr>
            <w:tcW w:w="1500" w:type="dxa"/>
            <w:shd w:val="clear" w:color="auto" w:fill="auto"/>
            <w:noWrap/>
            <w:vAlign w:val="bottom"/>
            <w:hideMark/>
          </w:tcPr>
          <w:p w14:paraId="5BCF9D3B"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500082889</w:t>
            </w:r>
          </w:p>
        </w:tc>
        <w:tc>
          <w:tcPr>
            <w:tcW w:w="5745" w:type="dxa"/>
            <w:shd w:val="clear" w:color="auto" w:fill="auto"/>
            <w:noWrap/>
            <w:vAlign w:val="bottom"/>
            <w:hideMark/>
          </w:tcPr>
          <w:p w14:paraId="46CFC6A3"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2C042BC4"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33:13-6.141</w:t>
            </w:r>
          </w:p>
        </w:tc>
      </w:tr>
      <w:tr w:rsidR="007E45C1" w:rsidRPr="005F2031" w14:paraId="4032F291" w14:textId="77777777" w:rsidTr="007E45C1">
        <w:trPr>
          <w:trHeight w:val="300"/>
        </w:trPr>
        <w:tc>
          <w:tcPr>
            <w:tcW w:w="1500" w:type="dxa"/>
            <w:shd w:val="clear" w:color="auto" w:fill="auto"/>
            <w:noWrap/>
            <w:vAlign w:val="bottom"/>
            <w:hideMark/>
          </w:tcPr>
          <w:p w14:paraId="71A4406C"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500082775</w:t>
            </w:r>
          </w:p>
        </w:tc>
        <w:tc>
          <w:tcPr>
            <w:tcW w:w="5745" w:type="dxa"/>
            <w:shd w:val="clear" w:color="auto" w:fill="auto"/>
            <w:noWrap/>
            <w:vAlign w:val="bottom"/>
            <w:hideMark/>
          </w:tcPr>
          <w:p w14:paraId="45485BB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03F3EF60"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33:13-6.143</w:t>
            </w:r>
          </w:p>
        </w:tc>
      </w:tr>
      <w:tr w:rsidR="007E45C1" w:rsidRPr="005F2031" w14:paraId="7D4F818F" w14:textId="77777777" w:rsidTr="007E45C1">
        <w:trPr>
          <w:trHeight w:val="300"/>
        </w:trPr>
        <w:tc>
          <w:tcPr>
            <w:tcW w:w="1500" w:type="dxa"/>
            <w:shd w:val="clear" w:color="auto" w:fill="auto"/>
            <w:noWrap/>
            <w:vAlign w:val="bottom"/>
            <w:hideMark/>
          </w:tcPr>
          <w:p w14:paraId="7D908375"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500083019</w:t>
            </w:r>
          </w:p>
        </w:tc>
        <w:tc>
          <w:tcPr>
            <w:tcW w:w="5745" w:type="dxa"/>
            <w:shd w:val="clear" w:color="auto" w:fill="auto"/>
            <w:noWrap/>
            <w:vAlign w:val="bottom"/>
            <w:hideMark/>
          </w:tcPr>
          <w:p w14:paraId="2C101717"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0052A34D"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33:13-6.166</w:t>
            </w:r>
          </w:p>
        </w:tc>
      </w:tr>
      <w:tr w:rsidR="007E45C1" w:rsidRPr="005F2031" w14:paraId="20F893EE" w14:textId="77777777" w:rsidTr="007E45C1">
        <w:trPr>
          <w:trHeight w:val="300"/>
        </w:trPr>
        <w:tc>
          <w:tcPr>
            <w:tcW w:w="1500" w:type="dxa"/>
            <w:shd w:val="clear" w:color="auto" w:fill="auto"/>
            <w:noWrap/>
            <w:vAlign w:val="bottom"/>
            <w:hideMark/>
          </w:tcPr>
          <w:p w14:paraId="6E2A3AD1"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500082766</w:t>
            </w:r>
          </w:p>
        </w:tc>
        <w:tc>
          <w:tcPr>
            <w:tcW w:w="5745" w:type="dxa"/>
            <w:shd w:val="clear" w:color="auto" w:fill="auto"/>
            <w:noWrap/>
            <w:vAlign w:val="bottom"/>
            <w:hideMark/>
          </w:tcPr>
          <w:p w14:paraId="651F537E"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7DD2F471"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33:13-6.181</w:t>
            </w:r>
          </w:p>
        </w:tc>
      </w:tr>
      <w:tr w:rsidR="007E45C1" w:rsidRPr="005F2031" w14:paraId="6AD0FFD3" w14:textId="77777777" w:rsidTr="007E45C1">
        <w:trPr>
          <w:trHeight w:val="300"/>
        </w:trPr>
        <w:tc>
          <w:tcPr>
            <w:tcW w:w="1500" w:type="dxa"/>
            <w:shd w:val="clear" w:color="auto" w:fill="auto"/>
            <w:noWrap/>
            <w:vAlign w:val="bottom"/>
            <w:hideMark/>
          </w:tcPr>
          <w:p w14:paraId="7B4FD51E"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500082760</w:t>
            </w:r>
          </w:p>
        </w:tc>
        <w:tc>
          <w:tcPr>
            <w:tcW w:w="5745" w:type="dxa"/>
            <w:shd w:val="clear" w:color="auto" w:fill="auto"/>
            <w:noWrap/>
            <w:vAlign w:val="bottom"/>
            <w:hideMark/>
          </w:tcPr>
          <w:p w14:paraId="40AFE0ED"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3654B5D8"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33:13-6.183</w:t>
            </w:r>
          </w:p>
        </w:tc>
      </w:tr>
      <w:tr w:rsidR="007E45C1" w:rsidRPr="005F2031" w14:paraId="51911C0F" w14:textId="77777777" w:rsidTr="007E45C1">
        <w:trPr>
          <w:trHeight w:val="300"/>
        </w:trPr>
        <w:tc>
          <w:tcPr>
            <w:tcW w:w="1500" w:type="dxa"/>
            <w:shd w:val="clear" w:color="auto" w:fill="auto"/>
            <w:noWrap/>
            <w:vAlign w:val="bottom"/>
            <w:hideMark/>
          </w:tcPr>
          <w:p w14:paraId="6EF3321E"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500083061</w:t>
            </w:r>
          </w:p>
        </w:tc>
        <w:tc>
          <w:tcPr>
            <w:tcW w:w="5745" w:type="dxa"/>
            <w:shd w:val="clear" w:color="auto" w:fill="auto"/>
            <w:noWrap/>
            <w:vAlign w:val="bottom"/>
            <w:hideMark/>
          </w:tcPr>
          <w:p w14:paraId="02D69B78"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7E16F3BA"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33:13-6.187</w:t>
            </w:r>
          </w:p>
        </w:tc>
      </w:tr>
      <w:tr w:rsidR="007E45C1" w:rsidRPr="005F2031" w14:paraId="2E26D109" w14:textId="77777777" w:rsidTr="007E45C1">
        <w:trPr>
          <w:trHeight w:val="300"/>
        </w:trPr>
        <w:tc>
          <w:tcPr>
            <w:tcW w:w="1500" w:type="dxa"/>
            <w:shd w:val="clear" w:color="auto" w:fill="auto"/>
            <w:noWrap/>
            <w:vAlign w:val="bottom"/>
            <w:hideMark/>
          </w:tcPr>
          <w:p w14:paraId="46EE552C"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500082778</w:t>
            </w:r>
          </w:p>
        </w:tc>
        <w:tc>
          <w:tcPr>
            <w:tcW w:w="5745" w:type="dxa"/>
            <w:shd w:val="clear" w:color="auto" w:fill="auto"/>
            <w:noWrap/>
            <w:vAlign w:val="bottom"/>
            <w:hideMark/>
          </w:tcPr>
          <w:p w14:paraId="40465E23"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669646C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33:13-6.189</w:t>
            </w:r>
          </w:p>
        </w:tc>
      </w:tr>
      <w:tr w:rsidR="007E45C1" w:rsidRPr="005F2031" w14:paraId="5AD8E62C" w14:textId="77777777" w:rsidTr="007E45C1">
        <w:trPr>
          <w:trHeight w:val="300"/>
        </w:trPr>
        <w:tc>
          <w:tcPr>
            <w:tcW w:w="1500" w:type="dxa"/>
            <w:shd w:val="clear" w:color="auto" w:fill="auto"/>
            <w:noWrap/>
            <w:vAlign w:val="bottom"/>
            <w:hideMark/>
          </w:tcPr>
          <w:p w14:paraId="222E0057"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500082768</w:t>
            </w:r>
          </w:p>
        </w:tc>
        <w:tc>
          <w:tcPr>
            <w:tcW w:w="5745" w:type="dxa"/>
            <w:shd w:val="clear" w:color="auto" w:fill="auto"/>
            <w:noWrap/>
            <w:vAlign w:val="bottom"/>
            <w:hideMark/>
          </w:tcPr>
          <w:p w14:paraId="59CFDAAD"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16050D38"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33:13-6.194</w:t>
            </w:r>
          </w:p>
        </w:tc>
      </w:tr>
      <w:tr w:rsidR="007E45C1" w:rsidRPr="005F2031" w14:paraId="1BAB0C4F" w14:textId="77777777" w:rsidTr="007E45C1">
        <w:trPr>
          <w:trHeight w:val="300"/>
        </w:trPr>
        <w:tc>
          <w:tcPr>
            <w:tcW w:w="1500" w:type="dxa"/>
            <w:shd w:val="clear" w:color="auto" w:fill="auto"/>
            <w:noWrap/>
            <w:vAlign w:val="bottom"/>
            <w:hideMark/>
          </w:tcPr>
          <w:p w14:paraId="4E03151A"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500082770</w:t>
            </w:r>
          </w:p>
        </w:tc>
        <w:tc>
          <w:tcPr>
            <w:tcW w:w="5745" w:type="dxa"/>
            <w:shd w:val="clear" w:color="auto" w:fill="auto"/>
            <w:noWrap/>
            <w:vAlign w:val="bottom"/>
            <w:hideMark/>
          </w:tcPr>
          <w:p w14:paraId="674D6E98"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2098A97E"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33:13-6.199</w:t>
            </w:r>
          </w:p>
        </w:tc>
      </w:tr>
      <w:tr w:rsidR="007E45C1" w:rsidRPr="005F2031" w14:paraId="27051CE1" w14:textId="77777777" w:rsidTr="007E45C1">
        <w:trPr>
          <w:trHeight w:val="300"/>
        </w:trPr>
        <w:tc>
          <w:tcPr>
            <w:tcW w:w="1500" w:type="dxa"/>
            <w:shd w:val="clear" w:color="auto" w:fill="auto"/>
            <w:noWrap/>
            <w:vAlign w:val="bottom"/>
            <w:hideMark/>
          </w:tcPr>
          <w:p w14:paraId="0C03FBC2"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500082807</w:t>
            </w:r>
          </w:p>
        </w:tc>
        <w:tc>
          <w:tcPr>
            <w:tcW w:w="5745" w:type="dxa"/>
            <w:shd w:val="clear" w:color="auto" w:fill="auto"/>
            <w:noWrap/>
            <w:vAlign w:val="bottom"/>
            <w:hideMark/>
          </w:tcPr>
          <w:p w14:paraId="0FDDF8C7"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инженерных коммуникаций</w:t>
            </w:r>
          </w:p>
        </w:tc>
        <w:tc>
          <w:tcPr>
            <w:tcW w:w="1842" w:type="dxa"/>
            <w:shd w:val="clear" w:color="auto" w:fill="auto"/>
            <w:noWrap/>
            <w:vAlign w:val="bottom"/>
            <w:hideMark/>
          </w:tcPr>
          <w:p w14:paraId="519D9FB7"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33:13-6.237</w:t>
            </w:r>
          </w:p>
        </w:tc>
      </w:tr>
      <w:tr w:rsidR="007E45C1" w:rsidRPr="005F2031" w14:paraId="476C7BF3" w14:textId="77777777" w:rsidTr="007E45C1">
        <w:trPr>
          <w:trHeight w:val="300"/>
        </w:trPr>
        <w:tc>
          <w:tcPr>
            <w:tcW w:w="1500" w:type="dxa"/>
            <w:shd w:val="clear" w:color="auto" w:fill="auto"/>
            <w:noWrap/>
            <w:vAlign w:val="bottom"/>
            <w:hideMark/>
          </w:tcPr>
          <w:p w14:paraId="0A319EB6"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lastRenderedPageBreak/>
              <w:t>500082837</w:t>
            </w:r>
          </w:p>
        </w:tc>
        <w:tc>
          <w:tcPr>
            <w:tcW w:w="5745" w:type="dxa"/>
            <w:shd w:val="clear" w:color="auto" w:fill="auto"/>
            <w:noWrap/>
            <w:vAlign w:val="bottom"/>
            <w:hideMark/>
          </w:tcPr>
          <w:p w14:paraId="2CA25DB9"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линий и сооружений связи и линий и сооружений радиофикации</w:t>
            </w:r>
          </w:p>
        </w:tc>
        <w:tc>
          <w:tcPr>
            <w:tcW w:w="1842" w:type="dxa"/>
            <w:shd w:val="clear" w:color="auto" w:fill="auto"/>
            <w:noWrap/>
            <w:vAlign w:val="bottom"/>
            <w:hideMark/>
          </w:tcPr>
          <w:p w14:paraId="6BF23F1F"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33:13-6.114</w:t>
            </w:r>
          </w:p>
        </w:tc>
      </w:tr>
      <w:tr w:rsidR="007E45C1" w:rsidRPr="005F2031" w14:paraId="3A4B1A3B" w14:textId="77777777" w:rsidTr="007E45C1">
        <w:trPr>
          <w:trHeight w:val="300"/>
        </w:trPr>
        <w:tc>
          <w:tcPr>
            <w:tcW w:w="1500" w:type="dxa"/>
            <w:shd w:val="clear" w:color="auto" w:fill="auto"/>
            <w:noWrap/>
            <w:vAlign w:val="bottom"/>
            <w:hideMark/>
          </w:tcPr>
          <w:p w14:paraId="27DC0480"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500082860</w:t>
            </w:r>
          </w:p>
        </w:tc>
        <w:tc>
          <w:tcPr>
            <w:tcW w:w="5745" w:type="dxa"/>
            <w:shd w:val="clear" w:color="auto" w:fill="auto"/>
            <w:noWrap/>
            <w:vAlign w:val="bottom"/>
            <w:hideMark/>
          </w:tcPr>
          <w:p w14:paraId="3EA57991"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линий и сооружений связи и линий и сооружений радиофикации</w:t>
            </w:r>
          </w:p>
        </w:tc>
        <w:tc>
          <w:tcPr>
            <w:tcW w:w="1842" w:type="dxa"/>
            <w:shd w:val="clear" w:color="auto" w:fill="auto"/>
            <w:noWrap/>
            <w:vAlign w:val="bottom"/>
            <w:hideMark/>
          </w:tcPr>
          <w:p w14:paraId="6D358C0F"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33:13-6.135</w:t>
            </w:r>
          </w:p>
        </w:tc>
      </w:tr>
      <w:tr w:rsidR="007E45C1" w:rsidRPr="005F2031" w14:paraId="623BD6C4" w14:textId="77777777" w:rsidTr="007E45C1">
        <w:trPr>
          <w:trHeight w:val="300"/>
        </w:trPr>
        <w:tc>
          <w:tcPr>
            <w:tcW w:w="1500" w:type="dxa"/>
            <w:shd w:val="clear" w:color="auto" w:fill="auto"/>
            <w:noWrap/>
            <w:vAlign w:val="bottom"/>
            <w:hideMark/>
          </w:tcPr>
          <w:p w14:paraId="6E3A09CB"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500082835</w:t>
            </w:r>
          </w:p>
        </w:tc>
        <w:tc>
          <w:tcPr>
            <w:tcW w:w="5745" w:type="dxa"/>
            <w:shd w:val="clear" w:color="auto" w:fill="auto"/>
            <w:noWrap/>
            <w:vAlign w:val="bottom"/>
            <w:hideMark/>
          </w:tcPr>
          <w:p w14:paraId="4396B213"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линий и сооружений связи и линий и сооружений радиофикации</w:t>
            </w:r>
          </w:p>
        </w:tc>
        <w:tc>
          <w:tcPr>
            <w:tcW w:w="1842" w:type="dxa"/>
            <w:shd w:val="clear" w:color="auto" w:fill="auto"/>
            <w:noWrap/>
            <w:vAlign w:val="bottom"/>
            <w:hideMark/>
          </w:tcPr>
          <w:p w14:paraId="073A4A2A"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33:13-6.154</w:t>
            </w:r>
          </w:p>
        </w:tc>
      </w:tr>
      <w:tr w:rsidR="007E45C1" w:rsidRPr="005F2031" w14:paraId="0E92881C" w14:textId="77777777" w:rsidTr="007E45C1">
        <w:trPr>
          <w:trHeight w:val="300"/>
        </w:trPr>
        <w:tc>
          <w:tcPr>
            <w:tcW w:w="1500" w:type="dxa"/>
            <w:shd w:val="clear" w:color="auto" w:fill="auto"/>
            <w:noWrap/>
            <w:vAlign w:val="bottom"/>
            <w:hideMark/>
          </w:tcPr>
          <w:p w14:paraId="2CAB0F2C"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500082836</w:t>
            </w:r>
          </w:p>
        </w:tc>
        <w:tc>
          <w:tcPr>
            <w:tcW w:w="5745" w:type="dxa"/>
            <w:shd w:val="clear" w:color="auto" w:fill="auto"/>
            <w:noWrap/>
            <w:vAlign w:val="bottom"/>
            <w:hideMark/>
          </w:tcPr>
          <w:p w14:paraId="3971C907"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линий и сооружений связи и линий и сооружений радиофикации</w:t>
            </w:r>
          </w:p>
        </w:tc>
        <w:tc>
          <w:tcPr>
            <w:tcW w:w="1842" w:type="dxa"/>
            <w:shd w:val="clear" w:color="auto" w:fill="auto"/>
            <w:noWrap/>
            <w:vAlign w:val="bottom"/>
            <w:hideMark/>
          </w:tcPr>
          <w:p w14:paraId="5D39D44D"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33:13-6.193</w:t>
            </w:r>
          </w:p>
        </w:tc>
      </w:tr>
      <w:tr w:rsidR="007E45C1" w:rsidRPr="005F2031" w14:paraId="786A578B" w14:textId="77777777" w:rsidTr="007E45C1">
        <w:trPr>
          <w:trHeight w:val="300"/>
        </w:trPr>
        <w:tc>
          <w:tcPr>
            <w:tcW w:w="1500" w:type="dxa"/>
            <w:shd w:val="clear" w:color="auto" w:fill="auto"/>
            <w:noWrap/>
            <w:vAlign w:val="bottom"/>
            <w:hideMark/>
          </w:tcPr>
          <w:p w14:paraId="267C507F"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500083148</w:t>
            </w:r>
          </w:p>
        </w:tc>
        <w:tc>
          <w:tcPr>
            <w:tcW w:w="5745" w:type="dxa"/>
            <w:shd w:val="clear" w:color="auto" w:fill="auto"/>
            <w:noWrap/>
            <w:vAlign w:val="bottom"/>
            <w:hideMark/>
          </w:tcPr>
          <w:p w14:paraId="0A28E611"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Охранная зона линий и сооружений связи и линий и сооружений радиофикации</w:t>
            </w:r>
          </w:p>
        </w:tc>
        <w:tc>
          <w:tcPr>
            <w:tcW w:w="1842" w:type="dxa"/>
            <w:shd w:val="clear" w:color="auto" w:fill="auto"/>
            <w:noWrap/>
            <w:vAlign w:val="bottom"/>
            <w:hideMark/>
          </w:tcPr>
          <w:p w14:paraId="5E0ECA0E"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33:13-6.276</w:t>
            </w:r>
          </w:p>
        </w:tc>
      </w:tr>
      <w:tr w:rsidR="007E45C1" w:rsidRPr="005F2031" w14:paraId="59B2DAFE" w14:textId="77777777" w:rsidTr="007E45C1">
        <w:trPr>
          <w:trHeight w:val="300"/>
        </w:trPr>
        <w:tc>
          <w:tcPr>
            <w:tcW w:w="1500" w:type="dxa"/>
            <w:shd w:val="clear" w:color="auto" w:fill="auto"/>
            <w:noWrap/>
            <w:vAlign w:val="bottom"/>
            <w:hideMark/>
          </w:tcPr>
          <w:p w14:paraId="22AD753F"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500082787</w:t>
            </w:r>
          </w:p>
        </w:tc>
        <w:tc>
          <w:tcPr>
            <w:tcW w:w="5745" w:type="dxa"/>
            <w:shd w:val="clear" w:color="auto" w:fill="auto"/>
            <w:noWrap/>
            <w:vAlign w:val="bottom"/>
            <w:hideMark/>
          </w:tcPr>
          <w:p w14:paraId="7377AE34"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Прибрежная защитная полоса</w:t>
            </w:r>
          </w:p>
        </w:tc>
        <w:tc>
          <w:tcPr>
            <w:tcW w:w="1842" w:type="dxa"/>
            <w:shd w:val="clear" w:color="auto" w:fill="auto"/>
            <w:noWrap/>
            <w:vAlign w:val="bottom"/>
            <w:hideMark/>
          </w:tcPr>
          <w:p w14:paraId="5162E332"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33:13-6.243</w:t>
            </w:r>
          </w:p>
        </w:tc>
      </w:tr>
      <w:tr w:rsidR="007E45C1" w:rsidRPr="005F2031" w14:paraId="69BF508D" w14:textId="77777777" w:rsidTr="007E45C1">
        <w:trPr>
          <w:trHeight w:val="300"/>
        </w:trPr>
        <w:tc>
          <w:tcPr>
            <w:tcW w:w="1500" w:type="dxa"/>
            <w:shd w:val="clear" w:color="auto" w:fill="auto"/>
            <w:noWrap/>
            <w:vAlign w:val="bottom"/>
            <w:hideMark/>
          </w:tcPr>
          <w:p w14:paraId="3D881658"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500082864</w:t>
            </w:r>
          </w:p>
        </w:tc>
        <w:tc>
          <w:tcPr>
            <w:tcW w:w="5745" w:type="dxa"/>
            <w:shd w:val="clear" w:color="auto" w:fill="auto"/>
            <w:noWrap/>
            <w:vAlign w:val="bottom"/>
            <w:hideMark/>
          </w:tcPr>
          <w:p w14:paraId="28CE002B"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Придорожная полоса</w:t>
            </w:r>
          </w:p>
        </w:tc>
        <w:tc>
          <w:tcPr>
            <w:tcW w:w="1842" w:type="dxa"/>
            <w:shd w:val="clear" w:color="auto" w:fill="auto"/>
            <w:noWrap/>
            <w:vAlign w:val="bottom"/>
            <w:hideMark/>
          </w:tcPr>
          <w:p w14:paraId="01E92F11"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33:00-6.112</w:t>
            </w:r>
          </w:p>
        </w:tc>
      </w:tr>
      <w:tr w:rsidR="007E45C1" w:rsidRPr="005F2031" w14:paraId="45016837" w14:textId="77777777" w:rsidTr="007E45C1">
        <w:trPr>
          <w:trHeight w:val="300"/>
        </w:trPr>
        <w:tc>
          <w:tcPr>
            <w:tcW w:w="1500" w:type="dxa"/>
            <w:shd w:val="clear" w:color="auto" w:fill="auto"/>
            <w:noWrap/>
            <w:vAlign w:val="bottom"/>
            <w:hideMark/>
          </w:tcPr>
          <w:p w14:paraId="6B8225F6" w14:textId="77777777" w:rsidR="007E45C1" w:rsidRPr="005F2031" w:rsidRDefault="007E45C1" w:rsidP="007E45C1">
            <w:pPr>
              <w:spacing w:line="240" w:lineRule="auto"/>
              <w:ind w:firstLine="0"/>
              <w:jc w:val="right"/>
              <w:rPr>
                <w:rFonts w:eastAsia="Times New Roman" w:cs="Times New Roman"/>
                <w:color w:val="000000"/>
                <w:sz w:val="24"/>
                <w:szCs w:val="24"/>
                <w:lang w:eastAsia="ru-RU"/>
              </w:rPr>
            </w:pPr>
            <w:r w:rsidRPr="005F2031">
              <w:rPr>
                <w:rFonts w:eastAsia="Times New Roman" w:cs="Times New Roman"/>
                <w:color w:val="000000"/>
                <w:sz w:val="24"/>
                <w:szCs w:val="24"/>
                <w:lang w:eastAsia="ru-RU"/>
              </w:rPr>
              <w:t>500082772</w:t>
            </w:r>
          </w:p>
        </w:tc>
        <w:tc>
          <w:tcPr>
            <w:tcW w:w="5745" w:type="dxa"/>
            <w:shd w:val="clear" w:color="auto" w:fill="auto"/>
            <w:noWrap/>
            <w:vAlign w:val="bottom"/>
            <w:hideMark/>
          </w:tcPr>
          <w:p w14:paraId="7AF73F0E"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Санитарно-защитная зона предприятий, сооружений и иных объектов</w:t>
            </w:r>
          </w:p>
        </w:tc>
        <w:tc>
          <w:tcPr>
            <w:tcW w:w="1842" w:type="dxa"/>
            <w:shd w:val="clear" w:color="auto" w:fill="auto"/>
            <w:noWrap/>
            <w:vAlign w:val="bottom"/>
            <w:hideMark/>
          </w:tcPr>
          <w:p w14:paraId="7A3B037A" w14:textId="77777777" w:rsidR="007E45C1" w:rsidRPr="005F2031" w:rsidRDefault="007E45C1" w:rsidP="007E45C1">
            <w:pPr>
              <w:spacing w:line="240" w:lineRule="auto"/>
              <w:ind w:firstLine="0"/>
              <w:jc w:val="left"/>
              <w:rPr>
                <w:rFonts w:eastAsia="Times New Roman" w:cs="Times New Roman"/>
                <w:color w:val="000000"/>
                <w:sz w:val="24"/>
                <w:szCs w:val="24"/>
                <w:lang w:eastAsia="ru-RU"/>
              </w:rPr>
            </w:pPr>
            <w:r w:rsidRPr="005F2031">
              <w:rPr>
                <w:rFonts w:eastAsia="Times New Roman" w:cs="Times New Roman"/>
                <w:color w:val="000000"/>
                <w:sz w:val="24"/>
                <w:szCs w:val="24"/>
                <w:lang w:eastAsia="ru-RU"/>
              </w:rPr>
              <w:t>33:13-6.247</w:t>
            </w:r>
          </w:p>
        </w:tc>
      </w:tr>
    </w:tbl>
    <w:p w14:paraId="6207DA6C" w14:textId="77777777" w:rsidR="004B76F3" w:rsidRPr="005F2031" w:rsidRDefault="004B76F3" w:rsidP="000E3C72">
      <w:pPr>
        <w:rPr>
          <w:szCs w:val="26"/>
        </w:rPr>
      </w:pPr>
    </w:p>
    <w:p w14:paraId="62535645" w14:textId="77777777" w:rsidR="000E3C72" w:rsidRPr="005F2031" w:rsidRDefault="000E3C72" w:rsidP="000E3C72">
      <w:pPr>
        <w:rPr>
          <w:szCs w:val="26"/>
        </w:rPr>
      </w:pPr>
      <w:r w:rsidRPr="005F2031">
        <w:rPr>
          <w:szCs w:val="26"/>
        </w:rPr>
        <w:t>В соответствии со ст. 25 Закона Российской Федерации от 21.02.1992 № 2395-1 «О Недрах» проектирование и строительство населенных пунктов промышленных комплексов и других хозяйственных объектов разрешается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 Застройка площадей залегания полезных ископаемых, а также размещение в местах их залегания подземных сооружений допускается на основании разрешения Федерального агентства по недропользованию или его территориального органа. Порядок получения таких заключений и разрешений в отношении конкретных объектов заинтересованным лицам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03.02.2013 № 53.</w:t>
      </w:r>
    </w:p>
    <w:p w14:paraId="32218AA1" w14:textId="77777777" w:rsidR="000E3C72" w:rsidRPr="005F2031" w:rsidRDefault="000E3C72" w:rsidP="000E3C72">
      <w:pPr>
        <w:rPr>
          <w:szCs w:val="26"/>
        </w:rPr>
      </w:pPr>
      <w:r w:rsidRPr="005F2031">
        <w:rPr>
          <w:szCs w:val="26"/>
        </w:rPr>
        <w:t>В соответствии с п. 2 ст. 67.1 Водного кодекса Российской Федерации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14:paraId="4BD01C1A" w14:textId="77777777" w:rsidR="000E3C72" w:rsidRPr="005F2031" w:rsidRDefault="000E3C72" w:rsidP="000E3C72">
      <w:pPr>
        <w:rPr>
          <w:szCs w:val="26"/>
        </w:rPr>
      </w:pPr>
      <w:r w:rsidRPr="005F2031">
        <w:rPr>
          <w:szCs w:val="26"/>
        </w:rPr>
        <w:lastRenderedPageBreak/>
        <w:t>В соответствии с п. 5 ст. 67.1 Водного кодекса РФ собственник водного объекта обязан осуществлять меры по предотвращению негативного воздействия вод и ликвидации его последствий. Меры по предотвращению негативного воздействия вод и ликвидации его последствий в отношении водных объектов, находящихся в федеральной собственности, собственности субъектов Российской Федерации, собственности муниципальных образований, осуществляются исполнительными органами государственной власти или органами местного самоуправления в пределах их полномочий в соответствии со статьями 24-27 Водного кодекса Российской Федерации.</w:t>
      </w:r>
    </w:p>
    <w:p w14:paraId="09D2F494" w14:textId="77777777" w:rsidR="007E45C1" w:rsidRPr="005F2031" w:rsidRDefault="000E3C72" w:rsidP="000E3C72">
      <w:pPr>
        <w:rPr>
          <w:szCs w:val="26"/>
        </w:rPr>
      </w:pPr>
      <w:r w:rsidRPr="005F2031">
        <w:rPr>
          <w:szCs w:val="26"/>
        </w:rPr>
        <w:t>Согласно письма Муниципального казенного учреждения «Управление гражданской защиты Петушинского района» от 26.08.2016 № 581/08 и 09.11.2016 № 815/11, на территории Петушинского района Владимирской области на основании многолетних наблюдений зон, подверженным паводк</w:t>
      </w:r>
      <w:r w:rsidR="00C75DBE" w:rsidRPr="005F2031">
        <w:rPr>
          <w:szCs w:val="26"/>
        </w:rPr>
        <w:t>овым затоплениям нет. Письмо представлено</w:t>
      </w:r>
      <w:r w:rsidRPr="005F2031">
        <w:rPr>
          <w:szCs w:val="26"/>
        </w:rPr>
        <w:t xml:space="preserve"> в Приложении</w:t>
      </w:r>
      <w:r w:rsidR="00C75DBE" w:rsidRPr="005F2031">
        <w:rPr>
          <w:szCs w:val="26"/>
        </w:rPr>
        <w:t xml:space="preserve"> 2</w:t>
      </w:r>
      <w:r w:rsidRPr="005F2031">
        <w:rPr>
          <w:szCs w:val="26"/>
        </w:rPr>
        <w:t>.</w:t>
      </w:r>
    </w:p>
    <w:p w14:paraId="7CFD9127" w14:textId="77777777" w:rsidR="007E45C1" w:rsidRPr="005F2031" w:rsidRDefault="007E45C1" w:rsidP="007E45C1">
      <w:pPr>
        <w:pStyle w:val="30"/>
        <w:numPr>
          <w:ilvl w:val="2"/>
          <w:numId w:val="2"/>
        </w:numPr>
      </w:pPr>
      <w:bookmarkStart w:id="19" w:name="_Toc55593539"/>
      <w:r w:rsidRPr="005F2031">
        <w:t>Особо ох</w:t>
      </w:r>
      <w:r w:rsidR="002C3124" w:rsidRPr="005F2031">
        <w:t>раняемые природные территории</w:t>
      </w:r>
      <w:bookmarkEnd w:id="19"/>
    </w:p>
    <w:p w14:paraId="26B678A2" w14:textId="77777777" w:rsidR="00EA04EA" w:rsidRPr="005F2031" w:rsidRDefault="00EA04EA" w:rsidP="00EA04EA">
      <w:pPr>
        <w:rPr>
          <w:szCs w:val="26"/>
        </w:rPr>
      </w:pPr>
      <w:r w:rsidRPr="005F2031">
        <w:rPr>
          <w:szCs w:val="26"/>
        </w:rPr>
        <w:t>К землям особо охраняемых природных территорий (ООПТ) относятся земли, имеющие особое природоохранное, научное, историко-культурное, эстетическое, рекреационное, оздоровительное и иное ценное значение. В целях их сохранения они изымаются полностью или частично из хозяйственного использования и гражданского оборота постановлениями федеральных органов государственной власти, органов власти субъектов Российской Федерации или решениями органов местного самоуправления.</w:t>
      </w:r>
    </w:p>
    <w:p w14:paraId="413EB53E" w14:textId="77777777" w:rsidR="00EA04EA" w:rsidRPr="005F2031" w:rsidRDefault="00EA04EA" w:rsidP="00EA04EA">
      <w:pPr>
        <w:rPr>
          <w:szCs w:val="26"/>
        </w:rPr>
      </w:pPr>
      <w:r w:rsidRPr="005F2031">
        <w:rPr>
          <w:szCs w:val="26"/>
        </w:rPr>
        <w:t>На территориях ООПТ осуществление хозяйственной деятельности ведется в соответствии с установленным режимом особой охраны. Перечень запрещенных и допустимых видов хозяйственной деятельности на территориях ООПТ приводится в соответствующих отраслевых документах.</w:t>
      </w:r>
    </w:p>
    <w:p w14:paraId="1DBBF5ED" w14:textId="77777777" w:rsidR="00EA04EA" w:rsidRPr="005F2031" w:rsidRDefault="00EA04EA" w:rsidP="00EA04EA">
      <w:pPr>
        <w:rPr>
          <w:szCs w:val="26"/>
        </w:rPr>
      </w:pPr>
      <w:r w:rsidRPr="005F2031">
        <w:rPr>
          <w:szCs w:val="26"/>
        </w:rPr>
        <w:t>Ограничения, связанные с зонами санитарной охраны источников водоснабжения подробно рассмотрены в разделе «Водоснабжение» настоящей записки.</w:t>
      </w:r>
    </w:p>
    <w:p w14:paraId="4ED635E0" w14:textId="77777777" w:rsidR="0070688C" w:rsidRPr="005F2031" w:rsidRDefault="00EA04EA" w:rsidP="00EA04EA">
      <w:pPr>
        <w:rPr>
          <w:szCs w:val="26"/>
        </w:rPr>
      </w:pPr>
      <w:r w:rsidRPr="005F2031">
        <w:rPr>
          <w:szCs w:val="26"/>
        </w:rPr>
        <w:t>На территории Пекшинского сельского поселения расположен</w:t>
      </w:r>
      <w:r w:rsidR="00EF363A" w:rsidRPr="005F2031">
        <w:rPr>
          <w:szCs w:val="26"/>
        </w:rPr>
        <w:t>ы три ООПТ регионального значения</w:t>
      </w:r>
      <w:r w:rsidR="0070688C" w:rsidRPr="005F2031">
        <w:rPr>
          <w:szCs w:val="26"/>
        </w:rPr>
        <w:t>:</w:t>
      </w:r>
    </w:p>
    <w:p w14:paraId="0ADDB5BC" w14:textId="77777777" w:rsidR="0070688C" w:rsidRPr="005F2031" w:rsidRDefault="0070688C" w:rsidP="0070688C">
      <w:pPr>
        <w:pStyle w:val="a9"/>
        <w:numPr>
          <w:ilvl w:val="0"/>
          <w:numId w:val="31"/>
        </w:numPr>
        <w:rPr>
          <w:szCs w:val="26"/>
        </w:rPr>
      </w:pPr>
      <w:r w:rsidRPr="005F2031">
        <w:rPr>
          <w:szCs w:val="26"/>
        </w:rPr>
        <w:lastRenderedPageBreak/>
        <w:t>Государственный комплексный памятник природы регионального значения «</w:t>
      </w:r>
      <w:r w:rsidR="000E3C72" w:rsidRPr="005F2031">
        <w:rPr>
          <w:szCs w:val="26"/>
        </w:rPr>
        <w:t>Торфяное месторождение Вольное»</w:t>
      </w:r>
      <w:r w:rsidRPr="005F2031">
        <w:rPr>
          <w:szCs w:val="26"/>
        </w:rPr>
        <w:t>;</w:t>
      </w:r>
    </w:p>
    <w:p w14:paraId="76919B3A" w14:textId="77777777" w:rsidR="0070688C" w:rsidRPr="005F2031" w:rsidRDefault="00EA04EA" w:rsidP="0070688C">
      <w:pPr>
        <w:pStyle w:val="a9"/>
        <w:numPr>
          <w:ilvl w:val="0"/>
          <w:numId w:val="31"/>
        </w:numPr>
        <w:rPr>
          <w:szCs w:val="26"/>
        </w:rPr>
      </w:pPr>
      <w:r w:rsidRPr="005F2031">
        <w:rPr>
          <w:szCs w:val="26"/>
        </w:rPr>
        <w:t xml:space="preserve"> </w:t>
      </w:r>
      <w:r w:rsidR="0070688C" w:rsidRPr="005F2031">
        <w:rPr>
          <w:szCs w:val="26"/>
        </w:rPr>
        <w:t>Государственный природный комплексный заказник регионального значения «Крутовский»;</w:t>
      </w:r>
    </w:p>
    <w:p w14:paraId="4AFCE72C" w14:textId="77777777" w:rsidR="0070688C" w:rsidRPr="005F2031" w:rsidRDefault="0070688C" w:rsidP="0070688C">
      <w:pPr>
        <w:pStyle w:val="a9"/>
        <w:numPr>
          <w:ilvl w:val="0"/>
          <w:numId w:val="31"/>
        </w:numPr>
        <w:rPr>
          <w:szCs w:val="26"/>
        </w:rPr>
      </w:pPr>
      <w:r w:rsidRPr="005F2031">
        <w:rPr>
          <w:rFonts w:eastAsia="Times New Roman" w:cs="Times New Roman"/>
          <w:szCs w:val="26"/>
          <w:lang w:eastAsia="ru-RU"/>
        </w:rPr>
        <w:t>Государственный природный зоологический (мирмекологический) заказник регионального значения «Болдинский».</w:t>
      </w:r>
    </w:p>
    <w:p w14:paraId="633D5A6D" w14:textId="77777777" w:rsidR="00EF363A" w:rsidRPr="005F2031" w:rsidRDefault="00EF363A" w:rsidP="00EF363A">
      <w:pPr>
        <w:pStyle w:val="a9"/>
        <w:ind w:left="0"/>
        <w:rPr>
          <w:szCs w:val="26"/>
        </w:rPr>
      </w:pPr>
      <w:r w:rsidRPr="005F2031">
        <w:rPr>
          <w:rFonts w:eastAsia="Times New Roman" w:cs="Times New Roman"/>
          <w:szCs w:val="26"/>
          <w:lang w:eastAsia="ru-RU"/>
        </w:rPr>
        <w:t xml:space="preserve">ООПТ федерального и местного значения на территории </w:t>
      </w:r>
      <w:r w:rsidRPr="005F2031">
        <w:rPr>
          <w:szCs w:val="26"/>
        </w:rPr>
        <w:t>Пекшинского сельского поселения отсутствуют.</w:t>
      </w:r>
    </w:p>
    <w:p w14:paraId="43C2E076" w14:textId="77777777" w:rsidR="00A10436" w:rsidRPr="005F2031" w:rsidRDefault="00A10436" w:rsidP="00A10436">
      <w:pPr>
        <w:rPr>
          <w:szCs w:val="26"/>
        </w:rPr>
      </w:pPr>
      <w:r w:rsidRPr="005F2031">
        <w:rPr>
          <w:szCs w:val="26"/>
        </w:rPr>
        <w:t>Далее приводятся основные сведения</w:t>
      </w:r>
      <w:r w:rsidR="00EF363A" w:rsidRPr="005F2031">
        <w:rPr>
          <w:szCs w:val="26"/>
        </w:rPr>
        <w:t xml:space="preserve"> ООПТ регионального значения, расположенных на территории Пекшинского сельского поселения</w:t>
      </w:r>
      <w:r w:rsidR="000E3C72" w:rsidRPr="005F2031">
        <w:rPr>
          <w:szCs w:val="26"/>
        </w:rPr>
        <w:t xml:space="preserve"> (источник http://edoopt.ru/zakazniki-2/)</w:t>
      </w:r>
      <w:r w:rsidRPr="005F2031">
        <w:rPr>
          <w:szCs w:val="26"/>
        </w:rPr>
        <w:t>.</w:t>
      </w:r>
    </w:p>
    <w:p w14:paraId="2629F90B" w14:textId="77777777" w:rsidR="00A10436" w:rsidRPr="005F2031" w:rsidRDefault="00A10436" w:rsidP="00A10436">
      <w:pPr>
        <w:rPr>
          <w:szCs w:val="26"/>
          <w:u w:val="single"/>
        </w:rPr>
      </w:pPr>
      <w:r w:rsidRPr="005F2031">
        <w:rPr>
          <w:szCs w:val="26"/>
          <w:u w:val="single"/>
        </w:rPr>
        <w:t>Государственный комплексный памятник природы регионального значения «Торфяное месторождение Вольное».</w:t>
      </w:r>
    </w:p>
    <w:p w14:paraId="3343DD3C" w14:textId="77777777" w:rsidR="00BD0D32" w:rsidRPr="005F2031" w:rsidRDefault="00BD0D32" w:rsidP="00BD0D32">
      <w:pPr>
        <w:shd w:val="clear" w:color="auto" w:fill="FFFFFF"/>
        <w:rPr>
          <w:rFonts w:eastAsia="Times New Roman" w:cs="Times New Roman"/>
          <w:b/>
          <w:bCs/>
          <w:szCs w:val="26"/>
          <w:lang w:eastAsia="ru-RU"/>
        </w:rPr>
      </w:pPr>
      <w:r w:rsidRPr="005F2031">
        <w:rPr>
          <w:rFonts w:eastAsia="Times New Roman" w:cs="Times New Roman"/>
          <w:b/>
          <w:bCs/>
          <w:szCs w:val="26"/>
          <w:lang w:eastAsia="ru-RU"/>
        </w:rPr>
        <w:t>Полное официальное наименование ООПТ: </w:t>
      </w:r>
    </w:p>
    <w:p w14:paraId="4D8B1027"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szCs w:val="26"/>
          <w:lang w:eastAsia="ru-RU"/>
        </w:rPr>
        <w:t>Памятник природы регионального значения «Торфяное месторождение «Вольное»</w:t>
      </w:r>
    </w:p>
    <w:p w14:paraId="6AF77B56"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 xml:space="preserve">Входит в границы следующих ООПТ: </w:t>
      </w:r>
      <w:r w:rsidRPr="005F2031">
        <w:rPr>
          <w:rFonts w:eastAsia="Times New Roman" w:cs="Times New Roman"/>
          <w:szCs w:val="26"/>
          <w:lang w:eastAsia="ru-RU"/>
        </w:rPr>
        <w:t>Крутовский</w:t>
      </w:r>
    </w:p>
    <w:p w14:paraId="334383E9"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Текущий статус ООПТ:</w:t>
      </w:r>
      <w:r w:rsidRPr="005F2031">
        <w:rPr>
          <w:rFonts w:eastAsia="Times New Roman" w:cs="Times New Roman"/>
          <w:szCs w:val="26"/>
          <w:lang w:eastAsia="ru-RU"/>
        </w:rPr>
        <w:t> </w:t>
      </w:r>
      <w:hyperlink r:id="rId16" w:tooltip="Действующая ООПТ" w:history="1">
        <w:r w:rsidRPr="005F2031">
          <w:rPr>
            <w:rFonts w:eastAsia="Times New Roman" w:cs="Times New Roman"/>
            <w:szCs w:val="26"/>
            <w:lang w:eastAsia="ru-RU"/>
          </w:rPr>
          <w:t>Действующий</w:t>
        </w:r>
      </w:hyperlink>
    </w:p>
    <w:p w14:paraId="40284A40"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Категория ООПТ:</w:t>
      </w:r>
      <w:r w:rsidRPr="005F2031">
        <w:rPr>
          <w:rFonts w:eastAsia="Times New Roman" w:cs="Times New Roman"/>
          <w:szCs w:val="26"/>
          <w:lang w:eastAsia="ru-RU"/>
        </w:rPr>
        <w:t> </w:t>
      </w:r>
      <w:hyperlink r:id="rId17" w:tooltip="Памятник природы" w:history="1">
        <w:r w:rsidRPr="005F2031">
          <w:rPr>
            <w:rFonts w:eastAsia="Times New Roman" w:cs="Times New Roman"/>
            <w:szCs w:val="26"/>
            <w:lang w:eastAsia="ru-RU"/>
          </w:rPr>
          <w:t>памятник природы</w:t>
        </w:r>
      </w:hyperlink>
    </w:p>
    <w:p w14:paraId="64B55376"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Значение ООПТ:</w:t>
      </w:r>
      <w:r w:rsidRPr="005F2031">
        <w:rPr>
          <w:rFonts w:eastAsia="Times New Roman" w:cs="Times New Roman"/>
          <w:szCs w:val="26"/>
          <w:lang w:eastAsia="ru-RU"/>
        </w:rPr>
        <w:t> </w:t>
      </w:r>
      <w:hyperlink r:id="rId18" w:tooltip="Региональное" w:history="1">
        <w:r w:rsidRPr="005F2031">
          <w:rPr>
            <w:rFonts w:eastAsia="Times New Roman" w:cs="Times New Roman"/>
            <w:szCs w:val="26"/>
            <w:lang w:eastAsia="ru-RU"/>
          </w:rPr>
          <w:t>Региональное</w:t>
        </w:r>
      </w:hyperlink>
    </w:p>
    <w:p w14:paraId="1B4FCA62"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 xml:space="preserve">Категория ООПТ согласно классификации Международного союза охраны природы (МСОП, IUCN): </w:t>
      </w:r>
      <w:r w:rsidRPr="005F2031">
        <w:rPr>
          <w:rFonts w:eastAsia="Times New Roman" w:cs="Times New Roman"/>
          <w:szCs w:val="26"/>
          <w:lang w:eastAsia="ru-RU"/>
        </w:rPr>
        <w:t>Памятник природы (охрана природных достопримечательностей)</w:t>
      </w:r>
    </w:p>
    <w:p w14:paraId="5F13D662"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Профиль:</w:t>
      </w:r>
      <w:r w:rsidRPr="005F2031">
        <w:rPr>
          <w:rFonts w:eastAsia="Times New Roman" w:cs="Times New Roman"/>
          <w:szCs w:val="26"/>
          <w:lang w:eastAsia="ru-RU"/>
        </w:rPr>
        <w:t> </w:t>
      </w:r>
      <w:hyperlink r:id="rId19" w:history="1">
        <w:r w:rsidRPr="005F2031">
          <w:rPr>
            <w:rFonts w:eastAsia="Times New Roman" w:cs="Times New Roman"/>
            <w:szCs w:val="26"/>
            <w:lang w:eastAsia="ru-RU"/>
          </w:rPr>
          <w:t>комплексный</w:t>
        </w:r>
      </w:hyperlink>
    </w:p>
    <w:p w14:paraId="17146411"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Дата создания:</w:t>
      </w:r>
      <w:r w:rsidRPr="005F2031">
        <w:rPr>
          <w:rFonts w:eastAsia="Times New Roman" w:cs="Times New Roman"/>
          <w:szCs w:val="26"/>
          <w:lang w:eastAsia="ru-RU"/>
        </w:rPr>
        <w:t> 16.11.1977</w:t>
      </w:r>
    </w:p>
    <w:p w14:paraId="044F9A53"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Местоположение ООПТ в структуре административно-территориального деления: </w:t>
      </w:r>
      <w:r w:rsidRPr="005F2031">
        <w:rPr>
          <w:rFonts w:eastAsia="Times New Roman" w:cs="Times New Roman"/>
          <w:szCs w:val="26"/>
          <w:lang w:eastAsia="ru-RU"/>
        </w:rPr>
        <w:t>Центральный федеральный округ</w:t>
      </w:r>
      <w:r w:rsidR="0070688C" w:rsidRPr="005F2031">
        <w:rPr>
          <w:rFonts w:eastAsia="Times New Roman" w:cs="Times New Roman"/>
          <w:szCs w:val="26"/>
          <w:lang w:eastAsia="ru-RU"/>
        </w:rPr>
        <w:t xml:space="preserve">, </w:t>
      </w:r>
      <w:r w:rsidRPr="005F2031">
        <w:rPr>
          <w:rFonts w:eastAsia="Times New Roman" w:cs="Times New Roman"/>
          <w:szCs w:val="26"/>
          <w:lang w:eastAsia="ru-RU"/>
        </w:rPr>
        <w:t>Владимирская область</w:t>
      </w:r>
      <w:r w:rsidR="0070688C" w:rsidRPr="005F2031">
        <w:rPr>
          <w:rFonts w:eastAsia="Times New Roman" w:cs="Times New Roman"/>
          <w:szCs w:val="26"/>
          <w:lang w:eastAsia="ru-RU"/>
        </w:rPr>
        <w:t xml:space="preserve">, </w:t>
      </w:r>
      <w:r w:rsidRPr="005F2031">
        <w:rPr>
          <w:rFonts w:eastAsia="Times New Roman" w:cs="Times New Roman"/>
          <w:szCs w:val="26"/>
          <w:lang w:eastAsia="ru-RU"/>
        </w:rPr>
        <w:t>Петушинский район</w:t>
      </w:r>
    </w:p>
    <w:p w14:paraId="7CE013D4"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Порядковый номер кадастрового дела ООПТ:</w:t>
      </w:r>
      <w:r w:rsidRPr="005F2031">
        <w:rPr>
          <w:rFonts w:eastAsia="Times New Roman" w:cs="Times New Roman"/>
          <w:szCs w:val="26"/>
          <w:lang w:eastAsia="ru-RU"/>
        </w:rPr>
        <w:t> 016</w:t>
      </w:r>
    </w:p>
    <w:p w14:paraId="3B659644"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Кадастровый номер земельного участка:</w:t>
      </w:r>
      <w:r w:rsidRPr="005F2031">
        <w:rPr>
          <w:rFonts w:eastAsia="Times New Roman" w:cs="Times New Roman"/>
          <w:szCs w:val="26"/>
          <w:lang w:eastAsia="ru-RU"/>
        </w:rPr>
        <w:t> 33:13:090137:10, 33:13:090137:9</w:t>
      </w:r>
    </w:p>
    <w:p w14:paraId="4342780F"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Общая площадь ООПТ:</w:t>
      </w:r>
      <w:r w:rsidRPr="005F2031">
        <w:rPr>
          <w:rFonts w:eastAsia="Times New Roman" w:cs="Times New Roman"/>
          <w:szCs w:val="26"/>
          <w:lang w:eastAsia="ru-RU"/>
        </w:rPr>
        <w:t> 587,0 га</w:t>
      </w:r>
    </w:p>
    <w:p w14:paraId="6804AA9E"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Площадь морской особо охраняемой акватории:</w:t>
      </w:r>
      <w:r w:rsidRPr="005F2031">
        <w:rPr>
          <w:rFonts w:eastAsia="Times New Roman" w:cs="Times New Roman"/>
          <w:szCs w:val="26"/>
          <w:lang w:eastAsia="ru-RU"/>
        </w:rPr>
        <w:t> 0,0 га</w:t>
      </w:r>
    </w:p>
    <w:p w14:paraId="16126111"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lastRenderedPageBreak/>
        <w:t>Площадь земельных участков, включенных в границы ООПТ без изъятия из хозяйственного использования:</w:t>
      </w:r>
      <w:r w:rsidRPr="005F2031">
        <w:rPr>
          <w:rFonts w:eastAsia="Times New Roman" w:cs="Times New Roman"/>
          <w:szCs w:val="26"/>
          <w:lang w:eastAsia="ru-RU"/>
        </w:rPr>
        <w:t> 587,0 га</w:t>
      </w:r>
    </w:p>
    <w:p w14:paraId="5A2291B5"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Площадь охранной зоны:</w:t>
      </w:r>
      <w:r w:rsidRPr="005F2031">
        <w:rPr>
          <w:rFonts w:eastAsia="Times New Roman" w:cs="Times New Roman"/>
          <w:szCs w:val="26"/>
          <w:lang w:eastAsia="ru-RU"/>
        </w:rPr>
        <w:t> 0,0 га</w:t>
      </w:r>
    </w:p>
    <w:p w14:paraId="7B3C9FFF" w14:textId="77777777" w:rsidR="00BD0D32" w:rsidRPr="005F2031" w:rsidRDefault="00BD0D32" w:rsidP="00BD0D32">
      <w:pPr>
        <w:shd w:val="clear" w:color="auto" w:fill="FFFFFF"/>
        <w:rPr>
          <w:rFonts w:eastAsia="Times New Roman" w:cs="Times New Roman"/>
          <w:b/>
          <w:bCs/>
          <w:szCs w:val="26"/>
          <w:lang w:eastAsia="ru-RU"/>
        </w:rPr>
      </w:pPr>
      <w:r w:rsidRPr="005F2031">
        <w:rPr>
          <w:rFonts w:eastAsia="Times New Roman" w:cs="Times New Roman"/>
          <w:b/>
          <w:bCs/>
          <w:szCs w:val="26"/>
          <w:lang w:eastAsia="ru-RU"/>
        </w:rPr>
        <w:t>Обоснование создания ООПТ и ее значимость: </w:t>
      </w:r>
    </w:p>
    <w:p w14:paraId="5FD2F245" w14:textId="77777777" w:rsidR="00BD0D32" w:rsidRPr="005F2031" w:rsidRDefault="00BD0D32" w:rsidP="00BD0D32">
      <w:pPr>
        <w:numPr>
          <w:ilvl w:val="0"/>
          <w:numId w:val="22"/>
        </w:numPr>
        <w:ind w:left="0" w:firstLine="709"/>
        <w:rPr>
          <w:rFonts w:eastAsia="Times New Roman" w:cs="Times New Roman"/>
          <w:szCs w:val="26"/>
          <w:lang w:eastAsia="ru-RU"/>
        </w:rPr>
      </w:pPr>
      <w:r w:rsidRPr="005F2031">
        <w:rPr>
          <w:rFonts w:eastAsia="Times New Roman" w:cs="Times New Roman"/>
          <w:szCs w:val="26"/>
          <w:lang w:eastAsia="ru-RU"/>
        </w:rPr>
        <w:t>охрана ценофонда (представлены типичные биоценозы низинных болот, сосновых боров);</w:t>
      </w:r>
    </w:p>
    <w:p w14:paraId="3AA52BFD" w14:textId="77777777" w:rsidR="00BD0D32" w:rsidRPr="005F2031" w:rsidRDefault="00BD0D32" w:rsidP="00BD0D32">
      <w:pPr>
        <w:numPr>
          <w:ilvl w:val="0"/>
          <w:numId w:val="22"/>
        </w:numPr>
        <w:ind w:left="0" w:firstLine="709"/>
        <w:rPr>
          <w:rFonts w:eastAsia="Times New Roman" w:cs="Times New Roman"/>
          <w:szCs w:val="26"/>
          <w:lang w:eastAsia="ru-RU"/>
        </w:rPr>
      </w:pPr>
      <w:r w:rsidRPr="005F2031">
        <w:rPr>
          <w:rFonts w:eastAsia="Times New Roman" w:cs="Times New Roman"/>
          <w:szCs w:val="26"/>
          <w:lang w:eastAsia="ru-RU"/>
        </w:rPr>
        <w:t>охрана генофонда (место обитания редких видов животных);</w:t>
      </w:r>
    </w:p>
    <w:p w14:paraId="6D956A77" w14:textId="77777777" w:rsidR="00BD0D32" w:rsidRPr="005F2031" w:rsidRDefault="00BD0D32" w:rsidP="00BD0D32">
      <w:pPr>
        <w:numPr>
          <w:ilvl w:val="0"/>
          <w:numId w:val="22"/>
        </w:numPr>
        <w:ind w:left="0" w:firstLine="709"/>
        <w:rPr>
          <w:rFonts w:eastAsia="Times New Roman" w:cs="Times New Roman"/>
          <w:szCs w:val="26"/>
          <w:lang w:eastAsia="ru-RU"/>
        </w:rPr>
      </w:pPr>
      <w:r w:rsidRPr="005F2031">
        <w:rPr>
          <w:rFonts w:eastAsia="Times New Roman" w:cs="Times New Roman"/>
          <w:szCs w:val="26"/>
          <w:lang w:eastAsia="ru-RU"/>
        </w:rPr>
        <w:t>лесозащитное;</w:t>
      </w:r>
    </w:p>
    <w:p w14:paraId="1822441B" w14:textId="77777777" w:rsidR="00BD0D32" w:rsidRPr="005F2031" w:rsidRDefault="00BD0D32" w:rsidP="00BD0D32">
      <w:pPr>
        <w:numPr>
          <w:ilvl w:val="0"/>
          <w:numId w:val="22"/>
        </w:numPr>
        <w:ind w:left="0" w:firstLine="709"/>
        <w:rPr>
          <w:rFonts w:eastAsia="Times New Roman" w:cs="Times New Roman"/>
          <w:szCs w:val="26"/>
          <w:lang w:eastAsia="ru-RU"/>
        </w:rPr>
      </w:pPr>
      <w:r w:rsidRPr="005F2031">
        <w:rPr>
          <w:rFonts w:eastAsia="Times New Roman" w:cs="Times New Roman"/>
          <w:szCs w:val="26"/>
          <w:lang w:eastAsia="ru-RU"/>
        </w:rPr>
        <w:t>водорегулирующее (для р. Клязьмы и её притоков);</w:t>
      </w:r>
    </w:p>
    <w:p w14:paraId="759B706F" w14:textId="77777777" w:rsidR="00BD0D32" w:rsidRPr="005F2031" w:rsidRDefault="00BD0D32" w:rsidP="00BD0D32">
      <w:pPr>
        <w:numPr>
          <w:ilvl w:val="0"/>
          <w:numId w:val="22"/>
        </w:numPr>
        <w:ind w:left="0" w:firstLine="709"/>
        <w:rPr>
          <w:rFonts w:eastAsia="Times New Roman" w:cs="Times New Roman"/>
          <w:szCs w:val="26"/>
          <w:lang w:eastAsia="ru-RU"/>
        </w:rPr>
      </w:pPr>
      <w:r w:rsidRPr="005F2031">
        <w:rPr>
          <w:rFonts w:eastAsia="Times New Roman" w:cs="Times New Roman"/>
          <w:szCs w:val="26"/>
          <w:lang w:eastAsia="ru-RU"/>
        </w:rPr>
        <w:t>научное (зоологическое, ботаническое, ландшафтоведческое).</w:t>
      </w:r>
    </w:p>
    <w:p w14:paraId="67354E1B" w14:textId="77777777" w:rsidR="00BD0D32" w:rsidRPr="005F2031" w:rsidRDefault="00BD0D32" w:rsidP="00BD0D32">
      <w:pPr>
        <w:shd w:val="clear" w:color="auto" w:fill="FFFFFF"/>
        <w:rPr>
          <w:rFonts w:eastAsia="Times New Roman" w:cs="Times New Roman"/>
          <w:b/>
          <w:bCs/>
          <w:szCs w:val="26"/>
          <w:lang w:eastAsia="ru-RU"/>
        </w:rPr>
      </w:pPr>
      <w:r w:rsidRPr="005F2031">
        <w:rPr>
          <w:rFonts w:eastAsia="Times New Roman" w:cs="Times New Roman"/>
          <w:b/>
          <w:bCs/>
          <w:szCs w:val="26"/>
          <w:lang w:eastAsia="ru-RU"/>
        </w:rPr>
        <w:t>Перечень основных объектов охраны: </w:t>
      </w:r>
    </w:p>
    <w:p w14:paraId="03023E59" w14:textId="77777777" w:rsidR="00BD0D32" w:rsidRPr="005F2031" w:rsidRDefault="00BD0D32" w:rsidP="00BD0D32">
      <w:pPr>
        <w:numPr>
          <w:ilvl w:val="0"/>
          <w:numId w:val="23"/>
        </w:numPr>
        <w:ind w:left="0" w:firstLine="709"/>
        <w:rPr>
          <w:rFonts w:eastAsia="Times New Roman" w:cs="Times New Roman"/>
          <w:szCs w:val="26"/>
          <w:lang w:eastAsia="ru-RU"/>
        </w:rPr>
      </w:pPr>
      <w:r w:rsidRPr="005F2031">
        <w:rPr>
          <w:rFonts w:eastAsia="Times New Roman" w:cs="Times New Roman"/>
          <w:szCs w:val="26"/>
          <w:lang w:eastAsia="ru-RU"/>
        </w:rPr>
        <w:t>биоценозы низинных болот, сосновых боров;</w:t>
      </w:r>
    </w:p>
    <w:p w14:paraId="081E9C53" w14:textId="77777777" w:rsidR="00BD0D32" w:rsidRPr="005F2031" w:rsidRDefault="00BD0D32" w:rsidP="00BD0D32">
      <w:pPr>
        <w:numPr>
          <w:ilvl w:val="0"/>
          <w:numId w:val="23"/>
        </w:numPr>
        <w:ind w:left="0" w:firstLine="709"/>
        <w:rPr>
          <w:rFonts w:eastAsia="Times New Roman" w:cs="Times New Roman"/>
          <w:szCs w:val="26"/>
          <w:lang w:eastAsia="ru-RU"/>
        </w:rPr>
      </w:pPr>
      <w:r w:rsidRPr="005F2031">
        <w:rPr>
          <w:rFonts w:eastAsia="Times New Roman" w:cs="Times New Roman"/>
          <w:szCs w:val="26"/>
          <w:lang w:eastAsia="ru-RU"/>
        </w:rPr>
        <w:t>места обитания редких видов животных.</w:t>
      </w:r>
    </w:p>
    <w:p w14:paraId="195FD447"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 xml:space="preserve">Наличие в границах ООПТ иных ООПТ: </w:t>
      </w:r>
      <w:r w:rsidRPr="005F2031">
        <w:rPr>
          <w:rFonts w:eastAsia="Times New Roman" w:cs="Times New Roman"/>
          <w:szCs w:val="26"/>
          <w:lang w:eastAsia="ru-RU"/>
        </w:rPr>
        <w:t>Крутовский</w:t>
      </w:r>
    </w:p>
    <w:p w14:paraId="0C5F7424" w14:textId="77777777" w:rsidR="00BD0D32" w:rsidRPr="005F2031" w:rsidRDefault="00BD0D32" w:rsidP="007427C8">
      <w:pPr>
        <w:shd w:val="clear" w:color="auto" w:fill="FFFFFF"/>
        <w:rPr>
          <w:rFonts w:eastAsia="Times New Roman" w:cs="Times New Roman"/>
          <w:szCs w:val="26"/>
          <w:lang w:eastAsia="ru-RU"/>
        </w:rPr>
      </w:pPr>
      <w:r w:rsidRPr="005F2031">
        <w:rPr>
          <w:rFonts w:eastAsia="Times New Roman" w:cs="Times New Roman"/>
          <w:szCs w:val="26"/>
          <w:lang w:eastAsia="ru-RU"/>
        </w:rPr>
        <w:t>Территориальная структура ООПТ</w:t>
      </w:r>
    </w:p>
    <w:p w14:paraId="44F730D4"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Географическое положение:</w:t>
      </w:r>
      <w:r w:rsidR="00E94997" w:rsidRPr="005F2031">
        <w:rPr>
          <w:rFonts w:eastAsia="Times New Roman" w:cs="Times New Roman"/>
          <w:b/>
          <w:bCs/>
          <w:szCs w:val="26"/>
          <w:lang w:eastAsia="ru-RU"/>
        </w:rPr>
        <w:t xml:space="preserve"> </w:t>
      </w:r>
      <w:r w:rsidRPr="005F2031">
        <w:rPr>
          <w:rFonts w:eastAsia="Times New Roman" w:cs="Times New Roman"/>
          <w:szCs w:val="26"/>
          <w:lang w:eastAsia="ru-RU"/>
        </w:rPr>
        <w:t>Распол</w:t>
      </w:r>
      <w:r w:rsidR="00E94997" w:rsidRPr="005F2031">
        <w:rPr>
          <w:rFonts w:eastAsia="Times New Roman" w:cs="Times New Roman"/>
          <w:szCs w:val="26"/>
          <w:lang w:eastAsia="ru-RU"/>
        </w:rPr>
        <w:t>ожен в 9 км на юго-восток от г. </w:t>
      </w:r>
      <w:r w:rsidRPr="005F2031">
        <w:rPr>
          <w:rFonts w:eastAsia="Times New Roman" w:cs="Times New Roman"/>
          <w:szCs w:val="26"/>
          <w:lang w:eastAsia="ru-RU"/>
        </w:rPr>
        <w:t>Петушки; в б км на юго-восток от пос.</w:t>
      </w:r>
      <w:r w:rsidR="00E94997" w:rsidRPr="005F2031">
        <w:rPr>
          <w:rFonts w:eastAsia="Times New Roman" w:cs="Times New Roman"/>
          <w:szCs w:val="26"/>
          <w:lang w:eastAsia="ru-RU"/>
        </w:rPr>
        <w:t xml:space="preserve"> </w:t>
      </w:r>
      <w:r w:rsidRPr="005F2031">
        <w:rPr>
          <w:rFonts w:eastAsia="Times New Roman" w:cs="Times New Roman"/>
          <w:szCs w:val="26"/>
          <w:lang w:eastAsia="ru-RU"/>
        </w:rPr>
        <w:t>Клязьминский.</w:t>
      </w:r>
    </w:p>
    <w:p w14:paraId="5A19097F"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Описание границ: </w:t>
      </w:r>
      <w:r w:rsidRPr="005F2031">
        <w:rPr>
          <w:rFonts w:eastAsia="Times New Roman" w:cs="Times New Roman"/>
          <w:szCs w:val="26"/>
          <w:lang w:eastAsia="ru-RU"/>
        </w:rPr>
        <w:t>Граница памятника природы проходит по границе низинного болота «Вольное».</w:t>
      </w:r>
    </w:p>
    <w:p w14:paraId="0D8E3271" w14:textId="77777777" w:rsidR="00BD0D32" w:rsidRPr="005F2031" w:rsidRDefault="00BD0D32" w:rsidP="00BD0D32">
      <w:pPr>
        <w:shd w:val="clear" w:color="auto" w:fill="FFFFFF"/>
        <w:rPr>
          <w:rFonts w:eastAsia="Times New Roman" w:cs="Times New Roman"/>
          <w:b/>
          <w:bCs/>
          <w:szCs w:val="26"/>
          <w:lang w:eastAsia="ru-RU"/>
        </w:rPr>
      </w:pPr>
      <w:r w:rsidRPr="005F2031">
        <w:rPr>
          <w:rFonts w:eastAsia="Times New Roman" w:cs="Times New Roman"/>
          <w:b/>
          <w:bCs/>
          <w:szCs w:val="26"/>
          <w:lang w:eastAsia="ru-RU"/>
        </w:rPr>
        <w:t>Кластерность: </w:t>
      </w:r>
    </w:p>
    <w:p w14:paraId="2331E2B5"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b/>
          <w:bCs/>
          <w:szCs w:val="26"/>
          <w:lang w:eastAsia="ru-RU"/>
        </w:rPr>
        <w:t>Количество участков:</w:t>
      </w:r>
      <w:r w:rsidRPr="005F2031">
        <w:rPr>
          <w:rFonts w:eastAsia="Times New Roman" w:cs="Times New Roman"/>
          <w:szCs w:val="26"/>
          <w:lang w:eastAsia="ru-RU"/>
        </w:rPr>
        <w:t> 1</w:t>
      </w:r>
    </w:p>
    <w:p w14:paraId="4BD3026F" w14:textId="77777777" w:rsidR="00BD0D32" w:rsidRPr="005F2031" w:rsidRDefault="00BD0D32" w:rsidP="00BD0D32">
      <w:pPr>
        <w:rPr>
          <w:rFonts w:eastAsia="Times New Roman" w:cs="Times New Roman"/>
          <w:b/>
          <w:bCs/>
          <w:szCs w:val="26"/>
          <w:lang w:eastAsia="ru-RU"/>
        </w:rPr>
      </w:pPr>
      <w:r w:rsidRPr="005F2031">
        <w:rPr>
          <w:rFonts w:eastAsia="Times New Roman" w:cs="Times New Roman"/>
          <w:b/>
          <w:bCs/>
          <w:szCs w:val="26"/>
          <w:lang w:eastAsia="ru-RU"/>
        </w:rPr>
        <w:t>Экспликация земель особо охраняемых территорий и объектов: </w:t>
      </w:r>
    </w:p>
    <w:p w14:paraId="79113D81" w14:textId="77777777" w:rsidR="00BD0D32" w:rsidRPr="005F2031" w:rsidRDefault="00BD0D32" w:rsidP="00BD0D32">
      <w:pPr>
        <w:rPr>
          <w:rFonts w:eastAsia="Times New Roman" w:cs="Times New Roman"/>
          <w:szCs w:val="26"/>
          <w:lang w:eastAsia="ru-RU"/>
        </w:rPr>
      </w:pPr>
      <w:r w:rsidRPr="005F2031">
        <w:rPr>
          <w:rFonts w:eastAsia="Times New Roman" w:cs="Times New Roman"/>
          <w:szCs w:val="26"/>
          <w:lang w:eastAsia="ru-RU"/>
        </w:rPr>
        <w:t>Земли данной категории отсутствуют в границах ООПТ.</w:t>
      </w:r>
    </w:p>
    <w:p w14:paraId="25716E42" w14:textId="77777777" w:rsidR="00BD0D32" w:rsidRPr="005F2031" w:rsidRDefault="00BD0D32" w:rsidP="00BD0D32">
      <w:pPr>
        <w:rPr>
          <w:rFonts w:eastAsia="Times New Roman" w:cs="Times New Roman"/>
          <w:b/>
          <w:bCs/>
          <w:szCs w:val="26"/>
          <w:lang w:eastAsia="ru-RU"/>
        </w:rPr>
      </w:pPr>
      <w:r w:rsidRPr="005F2031">
        <w:rPr>
          <w:rFonts w:eastAsia="Times New Roman" w:cs="Times New Roman"/>
          <w:b/>
          <w:bCs/>
          <w:szCs w:val="26"/>
          <w:lang w:eastAsia="ru-RU"/>
        </w:rPr>
        <w:t>Экспликация земель лесного фонда: </w:t>
      </w:r>
    </w:p>
    <w:p w14:paraId="0B9F9F24" w14:textId="77777777" w:rsidR="00BD0D32" w:rsidRPr="005F2031" w:rsidRDefault="00BD0D32" w:rsidP="00BD0D32">
      <w:pPr>
        <w:rPr>
          <w:rFonts w:eastAsia="Times New Roman" w:cs="Times New Roman"/>
          <w:szCs w:val="26"/>
          <w:lang w:eastAsia="ru-RU"/>
        </w:rPr>
      </w:pPr>
      <w:r w:rsidRPr="005F2031">
        <w:rPr>
          <w:rFonts w:eastAsia="Times New Roman" w:cs="Times New Roman"/>
          <w:szCs w:val="26"/>
          <w:lang w:eastAsia="ru-RU"/>
        </w:rPr>
        <w:t>Земли данной категории отсутствуют в границах ООПТ.</w:t>
      </w:r>
    </w:p>
    <w:p w14:paraId="05A8CE4C" w14:textId="77777777" w:rsidR="00BD0D32" w:rsidRPr="005F2031" w:rsidRDefault="00BD0D32" w:rsidP="007427C8">
      <w:pPr>
        <w:shd w:val="clear" w:color="auto" w:fill="FFFFFF"/>
        <w:rPr>
          <w:rFonts w:eastAsia="Times New Roman" w:cs="Times New Roman"/>
          <w:szCs w:val="26"/>
          <w:lang w:eastAsia="ru-RU"/>
        </w:rPr>
      </w:pPr>
      <w:r w:rsidRPr="005F2031">
        <w:rPr>
          <w:rFonts w:eastAsia="Times New Roman" w:cs="Times New Roman"/>
          <w:szCs w:val="26"/>
          <w:lang w:eastAsia="ru-RU"/>
        </w:rPr>
        <w:t>Режимы и зонирование ООПТ и охранной зоны</w:t>
      </w:r>
    </w:p>
    <w:p w14:paraId="37FEDF26" w14:textId="77777777" w:rsidR="00BD0D32" w:rsidRPr="005F2031" w:rsidRDefault="00BD0D32" w:rsidP="00BD0D32">
      <w:pPr>
        <w:shd w:val="clear" w:color="auto" w:fill="FFFFFF"/>
        <w:rPr>
          <w:rFonts w:eastAsia="Times New Roman" w:cs="Times New Roman"/>
          <w:b/>
          <w:bCs/>
          <w:szCs w:val="26"/>
          <w:lang w:eastAsia="ru-RU"/>
        </w:rPr>
      </w:pPr>
      <w:r w:rsidRPr="005F2031">
        <w:rPr>
          <w:rFonts w:eastAsia="Times New Roman" w:cs="Times New Roman"/>
          <w:b/>
          <w:bCs/>
          <w:szCs w:val="26"/>
          <w:lang w:eastAsia="ru-RU"/>
        </w:rPr>
        <w:t>Запрещенные виды деятельности и природопользования: </w:t>
      </w:r>
    </w:p>
    <w:p w14:paraId="47C38EB8" w14:textId="77777777" w:rsidR="00BD0D32" w:rsidRPr="005F2031" w:rsidRDefault="00BD0D32" w:rsidP="00BD0D32">
      <w:pPr>
        <w:numPr>
          <w:ilvl w:val="0"/>
          <w:numId w:val="24"/>
        </w:numPr>
        <w:ind w:left="0" w:firstLine="709"/>
        <w:rPr>
          <w:rFonts w:eastAsia="Times New Roman" w:cs="Times New Roman"/>
          <w:szCs w:val="26"/>
          <w:lang w:eastAsia="ru-RU"/>
        </w:rPr>
      </w:pPr>
      <w:r w:rsidRPr="005F2031">
        <w:rPr>
          <w:rFonts w:eastAsia="Times New Roman" w:cs="Times New Roman"/>
          <w:szCs w:val="26"/>
          <w:lang w:eastAsia="ru-RU"/>
        </w:rPr>
        <w:t>сбор ягод и орехов, иные лесные пользования, осуществляемые запрещенными методами или в запрещенные сроки;</w:t>
      </w:r>
    </w:p>
    <w:p w14:paraId="3447017C" w14:textId="77777777" w:rsidR="00BD0D32" w:rsidRPr="005F2031" w:rsidRDefault="00BD0D32" w:rsidP="00BD0D32">
      <w:pPr>
        <w:numPr>
          <w:ilvl w:val="0"/>
          <w:numId w:val="24"/>
        </w:numPr>
        <w:ind w:left="0" w:firstLine="709"/>
        <w:rPr>
          <w:rFonts w:eastAsia="Times New Roman" w:cs="Times New Roman"/>
          <w:szCs w:val="26"/>
          <w:lang w:eastAsia="ru-RU"/>
        </w:rPr>
      </w:pPr>
      <w:r w:rsidRPr="005F2031">
        <w:rPr>
          <w:rFonts w:eastAsia="Times New Roman" w:cs="Times New Roman"/>
          <w:szCs w:val="26"/>
          <w:lang w:eastAsia="ru-RU"/>
        </w:rPr>
        <w:t>сплошные рубки и подсочка леса на всей территории заказника;</w:t>
      </w:r>
    </w:p>
    <w:p w14:paraId="2310C751" w14:textId="77777777" w:rsidR="00BD0D32" w:rsidRPr="005F2031" w:rsidRDefault="00BD0D32" w:rsidP="00BD0D32">
      <w:pPr>
        <w:numPr>
          <w:ilvl w:val="0"/>
          <w:numId w:val="24"/>
        </w:numPr>
        <w:ind w:left="0" w:firstLine="709"/>
        <w:rPr>
          <w:rFonts w:eastAsia="Times New Roman" w:cs="Times New Roman"/>
          <w:szCs w:val="26"/>
          <w:lang w:eastAsia="ru-RU"/>
        </w:rPr>
      </w:pPr>
      <w:r w:rsidRPr="005F2031">
        <w:rPr>
          <w:rFonts w:eastAsia="Times New Roman" w:cs="Times New Roman"/>
          <w:szCs w:val="26"/>
          <w:lang w:eastAsia="ru-RU"/>
        </w:rPr>
        <w:t xml:space="preserve">применение пестицидов, арбоцидов и других </w:t>
      </w:r>
      <w:proofErr w:type="gramStart"/>
      <w:r w:rsidRPr="005F2031">
        <w:rPr>
          <w:rFonts w:eastAsia="Times New Roman" w:cs="Times New Roman"/>
          <w:szCs w:val="26"/>
          <w:lang w:eastAsia="ru-RU"/>
        </w:rPr>
        <w:t>сильно действующих</w:t>
      </w:r>
      <w:proofErr w:type="gramEnd"/>
      <w:r w:rsidRPr="005F2031">
        <w:rPr>
          <w:rFonts w:eastAsia="Times New Roman" w:cs="Times New Roman"/>
          <w:szCs w:val="26"/>
          <w:lang w:eastAsia="ru-RU"/>
        </w:rPr>
        <w:t xml:space="preserve"> ядохимикатов;</w:t>
      </w:r>
    </w:p>
    <w:p w14:paraId="55BB3D06" w14:textId="77777777" w:rsidR="00BD0D32" w:rsidRPr="005F2031" w:rsidRDefault="00BD0D32" w:rsidP="00BD0D32">
      <w:pPr>
        <w:numPr>
          <w:ilvl w:val="0"/>
          <w:numId w:val="24"/>
        </w:numPr>
        <w:ind w:left="0" w:firstLine="709"/>
        <w:rPr>
          <w:rFonts w:eastAsia="Times New Roman" w:cs="Times New Roman"/>
          <w:szCs w:val="26"/>
          <w:lang w:eastAsia="ru-RU"/>
        </w:rPr>
      </w:pPr>
      <w:r w:rsidRPr="005F2031">
        <w:rPr>
          <w:rFonts w:eastAsia="Times New Roman" w:cs="Times New Roman"/>
          <w:szCs w:val="26"/>
          <w:lang w:eastAsia="ru-RU"/>
        </w:rPr>
        <w:lastRenderedPageBreak/>
        <w:t>предоставление участков под строительство на территории заказника за пределами населенных пунктов;</w:t>
      </w:r>
    </w:p>
    <w:p w14:paraId="0B20FDC7" w14:textId="77777777" w:rsidR="00BD0D32" w:rsidRPr="005F2031" w:rsidRDefault="00BD0D32" w:rsidP="00BD0D32">
      <w:pPr>
        <w:numPr>
          <w:ilvl w:val="0"/>
          <w:numId w:val="24"/>
        </w:numPr>
        <w:ind w:left="0" w:firstLine="709"/>
        <w:rPr>
          <w:rFonts w:eastAsia="Times New Roman" w:cs="Times New Roman"/>
          <w:szCs w:val="26"/>
          <w:lang w:eastAsia="ru-RU"/>
        </w:rPr>
      </w:pPr>
      <w:r w:rsidRPr="005F2031">
        <w:rPr>
          <w:rFonts w:eastAsia="Times New Roman" w:cs="Times New Roman"/>
          <w:szCs w:val="26"/>
          <w:lang w:eastAsia="ru-RU"/>
        </w:rPr>
        <w:t>нарушение гидрологического режима территории, за исключением противопожарных мероприятий;</w:t>
      </w:r>
    </w:p>
    <w:p w14:paraId="0BB472AB" w14:textId="77777777" w:rsidR="00BD0D32" w:rsidRPr="005F2031" w:rsidRDefault="00BD0D32" w:rsidP="00BD0D32">
      <w:pPr>
        <w:numPr>
          <w:ilvl w:val="0"/>
          <w:numId w:val="24"/>
        </w:numPr>
        <w:ind w:left="0" w:firstLine="709"/>
        <w:rPr>
          <w:rFonts w:eastAsia="Times New Roman" w:cs="Times New Roman"/>
          <w:szCs w:val="26"/>
          <w:lang w:eastAsia="ru-RU"/>
        </w:rPr>
      </w:pPr>
      <w:r w:rsidRPr="005F2031">
        <w:rPr>
          <w:rFonts w:eastAsia="Times New Roman" w:cs="Times New Roman"/>
          <w:szCs w:val="26"/>
          <w:lang w:eastAsia="ru-RU"/>
        </w:rPr>
        <w:t>проезд и стоянка автомототранспорта вне дорог общего пользования;</w:t>
      </w:r>
    </w:p>
    <w:p w14:paraId="249FC684" w14:textId="77777777" w:rsidR="00BD0D32" w:rsidRPr="005F2031" w:rsidRDefault="00BD0D32" w:rsidP="00BD0D32">
      <w:pPr>
        <w:numPr>
          <w:ilvl w:val="0"/>
          <w:numId w:val="24"/>
        </w:numPr>
        <w:ind w:left="0" w:firstLine="709"/>
        <w:rPr>
          <w:rFonts w:eastAsia="Times New Roman" w:cs="Times New Roman"/>
          <w:szCs w:val="26"/>
          <w:lang w:eastAsia="ru-RU"/>
        </w:rPr>
      </w:pPr>
      <w:r w:rsidRPr="005F2031">
        <w:rPr>
          <w:rFonts w:eastAsia="Times New Roman" w:cs="Times New Roman"/>
          <w:szCs w:val="26"/>
          <w:lang w:eastAsia="ru-RU"/>
        </w:rPr>
        <w:t>устройство туристических стоянок и разведение костров за пределами отведенных для этого мест;</w:t>
      </w:r>
    </w:p>
    <w:p w14:paraId="208F78DE" w14:textId="77777777" w:rsidR="00BD0D32" w:rsidRPr="005F2031" w:rsidRDefault="00BD0D32" w:rsidP="00BD0D32">
      <w:pPr>
        <w:numPr>
          <w:ilvl w:val="0"/>
          <w:numId w:val="24"/>
        </w:numPr>
        <w:ind w:left="0" w:firstLine="709"/>
        <w:rPr>
          <w:rFonts w:eastAsia="Times New Roman" w:cs="Times New Roman"/>
          <w:szCs w:val="26"/>
          <w:lang w:eastAsia="ru-RU"/>
        </w:rPr>
      </w:pPr>
      <w:r w:rsidRPr="005F2031">
        <w:rPr>
          <w:rFonts w:eastAsia="Times New Roman" w:cs="Times New Roman"/>
          <w:szCs w:val="26"/>
          <w:lang w:eastAsia="ru-RU"/>
        </w:rPr>
        <w:t>добыча полезных ископаемых или иная хозяйственная деятельность, способная оказать вредное воздействие на окружающую природную среду, осуществляемая без проведения соответствующей государственной экологической экспертизы.</w:t>
      </w:r>
    </w:p>
    <w:p w14:paraId="3B1C97FE" w14:textId="77777777" w:rsidR="00BD0D32" w:rsidRPr="005F2031" w:rsidRDefault="00BD0D32" w:rsidP="00BD0D32">
      <w:pPr>
        <w:shd w:val="clear" w:color="auto" w:fill="FFFFFF"/>
        <w:rPr>
          <w:rFonts w:eastAsia="Times New Roman" w:cs="Times New Roman"/>
          <w:b/>
          <w:bCs/>
          <w:szCs w:val="26"/>
          <w:lang w:eastAsia="ru-RU"/>
        </w:rPr>
      </w:pPr>
      <w:r w:rsidRPr="005F2031">
        <w:rPr>
          <w:rFonts w:eastAsia="Times New Roman" w:cs="Times New Roman"/>
          <w:b/>
          <w:bCs/>
          <w:szCs w:val="26"/>
          <w:lang w:eastAsia="ru-RU"/>
        </w:rPr>
        <w:t>Разрешенные виды деятельности и природопользования: </w:t>
      </w:r>
    </w:p>
    <w:p w14:paraId="52FFBFB7" w14:textId="77777777" w:rsidR="00BD0D32" w:rsidRPr="005F2031" w:rsidRDefault="00BD0D32" w:rsidP="00BD0D32">
      <w:pPr>
        <w:numPr>
          <w:ilvl w:val="0"/>
          <w:numId w:val="25"/>
        </w:numPr>
        <w:ind w:left="0" w:firstLine="709"/>
        <w:rPr>
          <w:rFonts w:eastAsia="Times New Roman" w:cs="Times New Roman"/>
          <w:szCs w:val="26"/>
          <w:lang w:eastAsia="ru-RU"/>
        </w:rPr>
      </w:pPr>
      <w:r w:rsidRPr="005F2031">
        <w:rPr>
          <w:rFonts w:eastAsia="Times New Roman" w:cs="Times New Roman"/>
          <w:szCs w:val="26"/>
          <w:lang w:eastAsia="ru-RU"/>
        </w:rPr>
        <w:t>охота и рыбная ловля в установленном порядке;</w:t>
      </w:r>
    </w:p>
    <w:p w14:paraId="386AC485" w14:textId="77777777" w:rsidR="00BD0D32" w:rsidRPr="005F2031" w:rsidRDefault="00BD0D32" w:rsidP="00BD0D32">
      <w:pPr>
        <w:numPr>
          <w:ilvl w:val="0"/>
          <w:numId w:val="25"/>
        </w:numPr>
        <w:ind w:left="0" w:firstLine="709"/>
        <w:rPr>
          <w:rFonts w:eastAsia="Times New Roman" w:cs="Times New Roman"/>
          <w:szCs w:val="26"/>
          <w:lang w:eastAsia="ru-RU"/>
        </w:rPr>
      </w:pPr>
      <w:r w:rsidRPr="005F2031">
        <w:rPr>
          <w:rFonts w:eastAsia="Times New Roman" w:cs="Times New Roman"/>
          <w:szCs w:val="26"/>
          <w:lang w:eastAsia="ru-RU"/>
        </w:rPr>
        <w:t>сбор грибов, ягод, орехов в установленном порядке, при необходимости ограниченный для приезжих;</w:t>
      </w:r>
    </w:p>
    <w:p w14:paraId="7301F183" w14:textId="77777777" w:rsidR="00BD0D32" w:rsidRPr="005F2031" w:rsidRDefault="00BD0D32" w:rsidP="00BD0D32">
      <w:pPr>
        <w:numPr>
          <w:ilvl w:val="0"/>
          <w:numId w:val="25"/>
        </w:numPr>
        <w:ind w:left="0" w:firstLine="709"/>
        <w:rPr>
          <w:rFonts w:eastAsia="Times New Roman" w:cs="Times New Roman"/>
          <w:szCs w:val="26"/>
          <w:lang w:eastAsia="ru-RU"/>
        </w:rPr>
      </w:pPr>
      <w:r w:rsidRPr="005F2031">
        <w:rPr>
          <w:rFonts w:eastAsia="Times New Roman" w:cs="Times New Roman"/>
          <w:szCs w:val="26"/>
          <w:lang w:eastAsia="ru-RU"/>
        </w:rPr>
        <w:t>в хозяйственной деятельности - рубки уходя, санитарные рубки, а также рубки обновления и комплекса работ по лесовосстановлению;</w:t>
      </w:r>
    </w:p>
    <w:p w14:paraId="2C9B2E92" w14:textId="77777777" w:rsidR="00BD0D32" w:rsidRPr="005F2031" w:rsidRDefault="00BD0D32" w:rsidP="00BD0D32">
      <w:pPr>
        <w:numPr>
          <w:ilvl w:val="0"/>
          <w:numId w:val="25"/>
        </w:numPr>
        <w:ind w:left="0" w:firstLine="709"/>
        <w:rPr>
          <w:rFonts w:eastAsia="Times New Roman" w:cs="Times New Roman"/>
          <w:szCs w:val="26"/>
          <w:lang w:eastAsia="ru-RU"/>
        </w:rPr>
      </w:pPr>
      <w:r w:rsidRPr="005F2031">
        <w:rPr>
          <w:rFonts w:eastAsia="Times New Roman" w:cs="Times New Roman"/>
          <w:szCs w:val="26"/>
          <w:lang w:eastAsia="ru-RU"/>
        </w:rPr>
        <w:t>строительство и прокладка коммуникаций в населенных пунктах в установленном порядке.</w:t>
      </w:r>
    </w:p>
    <w:p w14:paraId="585653CE" w14:textId="77777777" w:rsidR="00BD0D32" w:rsidRPr="005F2031" w:rsidRDefault="00BD0D32" w:rsidP="00BD0D32">
      <w:pPr>
        <w:shd w:val="clear" w:color="auto" w:fill="FFFFFF"/>
        <w:rPr>
          <w:rFonts w:eastAsia="Times New Roman" w:cs="Times New Roman"/>
          <w:b/>
          <w:bCs/>
          <w:szCs w:val="26"/>
          <w:lang w:eastAsia="ru-RU"/>
        </w:rPr>
      </w:pPr>
      <w:r w:rsidRPr="005F2031">
        <w:rPr>
          <w:rFonts w:eastAsia="Times New Roman" w:cs="Times New Roman"/>
          <w:b/>
          <w:bCs/>
          <w:szCs w:val="26"/>
          <w:lang w:eastAsia="ru-RU"/>
        </w:rPr>
        <w:t>Природные особенности ООПТ: </w:t>
      </w:r>
    </w:p>
    <w:p w14:paraId="02D9EB98"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szCs w:val="26"/>
          <w:lang w:eastAsia="ru-RU"/>
        </w:rPr>
        <w:t>Территория памятника природы представляет собой большой заболоченный массив, где преобладают сохранившиеся в естественном виде экосистемы низинного крупноосоково</w:t>
      </w:r>
      <w:r w:rsidRPr="005F2031">
        <w:rPr>
          <w:rFonts w:eastAsia="Times New Roman" w:cs="Times New Roman"/>
          <w:szCs w:val="26"/>
          <w:lang w:eastAsia="ru-RU"/>
        </w:rPr>
        <w:softHyphen/>
        <w:t>го болота с зарослями березы пушистой и различных видов ивы. Здесь находится исток р. Малая Ушна бассейна р. Клязьмы. Растительность представлена четырьмя группами форма</w:t>
      </w:r>
      <w:r w:rsidRPr="005F2031">
        <w:rPr>
          <w:rFonts w:eastAsia="Times New Roman" w:cs="Times New Roman"/>
          <w:szCs w:val="26"/>
          <w:lang w:eastAsia="ru-RU"/>
        </w:rPr>
        <w:softHyphen/>
        <w:t>ций: 1) низинные травяные (осоковые и сфагново-осоковые) болота; 2) низинные лесные</w:t>
      </w:r>
      <w:r w:rsidRPr="005F2031">
        <w:rPr>
          <w:rFonts w:eastAsia="Times New Roman" w:cs="Times New Roman"/>
          <w:szCs w:val="26"/>
          <w:lang w:eastAsia="ru-RU"/>
        </w:rPr>
        <w:br/>
        <w:t>Ивово-пушистоберезовые болота; 3) низинные лесные черноольховые болота; 4) сосновые насаждения.</w:t>
      </w:r>
    </w:p>
    <w:p w14:paraId="7D2FCCF4"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szCs w:val="26"/>
          <w:lang w:eastAsia="ru-RU"/>
        </w:rPr>
        <w:t xml:space="preserve">В условиях обильного увлажнения характерны болота с господством крупных осок: острой, пузырчатой, сближенной, дернистой, береговой. Осоки образуют кочки. Вместе с осоками произрастают вейники сероватый и незамечаемый, двукисточник тростниковидный, тростник обыкновенный, лабазник </w:t>
      </w:r>
      <w:r w:rsidRPr="005F2031">
        <w:rPr>
          <w:rFonts w:eastAsia="Times New Roman" w:cs="Times New Roman"/>
          <w:szCs w:val="26"/>
          <w:lang w:eastAsia="ru-RU"/>
        </w:rPr>
        <w:lastRenderedPageBreak/>
        <w:t>вязолистный, хвощ речной, частуха подорожниковая и др. гигрофильные виды. На водоразделах в условиях увлажнения бедными грунтовыми водами встречаются сфагново-осоковые болота. Здесь в напочвенном покрове преобладают осоки пузырчатая, волосистоплодная, топяная; характерны также вейник незамечаемый, молиния голубая, сабельник болотный, белокрыльник болотный, пушица, хвощ болотный. В моховом покрове - сфагновые мхи (сфагнум субсекундум, с. скваррозум, с. обтузум). Ольха черная и береза пушистая образуют чистые насаждения или встречаются в виде различных сочетаний между собой, иногда с примесью сосны и ели. Ивово-пушистоберезовые фитоценозы занимают окраины болот. Преобладают молодые древостой березы пушистой с подлеском из ив (пепельной, пятитычинковой, ушастой). В их травяном покрове доминируют вейник сероватый, осоки (пузырчатая, удлиненная, черная), кочедыжник женский. Черноольховые фитоце</w:t>
      </w:r>
      <w:r w:rsidRPr="005F2031">
        <w:rPr>
          <w:rFonts w:eastAsia="Times New Roman" w:cs="Times New Roman"/>
          <w:szCs w:val="26"/>
          <w:lang w:eastAsia="ru-RU"/>
        </w:rPr>
        <w:softHyphen/>
        <w:t>нозы характерны для наиболее обводненных участков с богатыми почвами и слабой проточ</w:t>
      </w:r>
      <w:r w:rsidRPr="005F2031">
        <w:rPr>
          <w:rFonts w:eastAsia="Times New Roman" w:cs="Times New Roman"/>
          <w:szCs w:val="26"/>
          <w:lang w:eastAsia="ru-RU"/>
        </w:rPr>
        <w:softHyphen/>
        <w:t>ностью вод. Их древостой имеет преимущественно возраст 20-30 лет. В подлеске обычны черемуха обыкновенная, калина обыкновенная, крушина ломкая, смородина черная, малина.</w:t>
      </w:r>
      <w:r w:rsidRPr="005F2031">
        <w:rPr>
          <w:rFonts w:eastAsia="Times New Roman" w:cs="Times New Roman"/>
          <w:szCs w:val="26"/>
          <w:lang w:eastAsia="ru-RU"/>
        </w:rPr>
        <w:br/>
        <w:t>В напочвенном покрове - лабазник вязолистный, вербейник обыкновенный, подмаренник топяной, калужница болотная, лютик ползучий, кочедыжник женский, страусник обыкно</w:t>
      </w:r>
      <w:r w:rsidRPr="005F2031">
        <w:rPr>
          <w:rFonts w:eastAsia="Times New Roman" w:cs="Times New Roman"/>
          <w:szCs w:val="26"/>
          <w:lang w:eastAsia="ru-RU"/>
        </w:rPr>
        <w:softHyphen/>
        <w:t>венный, телиптерис болотный, паслен сладко-горький, кизляк кистецветный. Сосняки зани</w:t>
      </w:r>
      <w:r w:rsidRPr="005F2031">
        <w:rPr>
          <w:rFonts w:eastAsia="Times New Roman" w:cs="Times New Roman"/>
          <w:szCs w:val="26"/>
          <w:lang w:eastAsia="ru-RU"/>
        </w:rPr>
        <w:softHyphen/>
        <w:t>мают незначительную площадь и приурочены к участкам с бедными песчаными почвами. Представлены разные типы боров: от брусничников до сфагновых.</w:t>
      </w:r>
    </w:p>
    <w:p w14:paraId="2DD6A953" w14:textId="77777777" w:rsidR="00BD0D32" w:rsidRPr="005F2031" w:rsidRDefault="00BD0D32" w:rsidP="00BD0D32">
      <w:pPr>
        <w:shd w:val="clear" w:color="auto" w:fill="FFFFFF"/>
        <w:rPr>
          <w:rFonts w:eastAsia="Times New Roman" w:cs="Times New Roman"/>
          <w:szCs w:val="26"/>
          <w:lang w:eastAsia="ru-RU"/>
        </w:rPr>
      </w:pPr>
      <w:r w:rsidRPr="005F2031">
        <w:rPr>
          <w:rFonts w:eastAsia="Times New Roman" w:cs="Times New Roman"/>
          <w:szCs w:val="26"/>
          <w:lang w:eastAsia="ru-RU"/>
        </w:rPr>
        <w:t>Болото является местом обитания многих (17 видов) птиц, в т.ч. редких для области и России. Из крупных животных обитают лоси, кабаны, волки. Имеются поселения бобров.</w:t>
      </w:r>
    </w:p>
    <w:p w14:paraId="1F2AA94D" w14:textId="77777777" w:rsidR="00BD0D32" w:rsidRPr="005F2031" w:rsidRDefault="00BD0D32" w:rsidP="007427C8">
      <w:pPr>
        <w:shd w:val="clear" w:color="auto" w:fill="FFFFFF"/>
        <w:rPr>
          <w:rFonts w:eastAsia="Times New Roman" w:cs="Times New Roman"/>
          <w:szCs w:val="26"/>
          <w:lang w:eastAsia="ru-RU"/>
        </w:rPr>
      </w:pPr>
      <w:r w:rsidRPr="005F2031">
        <w:rPr>
          <w:rFonts w:eastAsia="Times New Roman" w:cs="Times New Roman"/>
          <w:szCs w:val="26"/>
          <w:lang w:eastAsia="ru-RU"/>
        </w:rPr>
        <w:t>Собственники, землепользователи, землевладельцы, арендаторы земельных участков, находящихся в границах ООПТ</w:t>
      </w:r>
    </w:p>
    <w:p w14:paraId="42ADA1C6" w14:textId="77777777" w:rsidR="00BD0D32" w:rsidRPr="005F2031" w:rsidRDefault="00E94997" w:rsidP="00BD0D32">
      <w:pPr>
        <w:shd w:val="clear" w:color="auto" w:fill="FFFFFF"/>
        <w:rPr>
          <w:rFonts w:eastAsia="Times New Roman" w:cs="Times New Roman"/>
          <w:b/>
          <w:bCs/>
          <w:szCs w:val="26"/>
          <w:lang w:eastAsia="ru-RU"/>
        </w:rPr>
      </w:pPr>
      <w:r w:rsidRPr="005F2031">
        <w:rPr>
          <w:rFonts w:eastAsia="Times New Roman" w:cs="Times New Roman"/>
          <w:b/>
          <w:bCs/>
          <w:szCs w:val="26"/>
          <w:lang w:eastAsia="ru-RU"/>
        </w:rPr>
        <w:t>Список земельных участков:</w:t>
      </w:r>
    </w:p>
    <w:tbl>
      <w:tblPr>
        <w:tblW w:w="9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92"/>
        <w:gridCol w:w="3615"/>
        <w:gridCol w:w="3827"/>
      </w:tblGrid>
      <w:tr w:rsidR="00BD0D32" w:rsidRPr="005F2031" w14:paraId="00AAA158" w14:textId="77777777" w:rsidTr="00BD0D32">
        <w:trPr>
          <w:tblHeader/>
        </w:trPr>
        <w:tc>
          <w:tcPr>
            <w:tcW w:w="0" w:type="auto"/>
            <w:shd w:val="clear" w:color="auto" w:fill="auto"/>
            <w:tcMar>
              <w:top w:w="72" w:type="dxa"/>
              <w:left w:w="120" w:type="dxa"/>
              <w:bottom w:w="72" w:type="dxa"/>
              <w:right w:w="240" w:type="dxa"/>
            </w:tcMar>
            <w:vAlign w:val="center"/>
            <w:hideMark/>
          </w:tcPr>
          <w:p w14:paraId="1A24089E" w14:textId="77777777" w:rsidR="00BD0D32" w:rsidRPr="005F2031" w:rsidRDefault="00BD0D32" w:rsidP="00BD0D32">
            <w:pPr>
              <w:ind w:firstLine="0"/>
              <w:rPr>
                <w:rFonts w:cs="Times New Roman"/>
                <w:sz w:val="24"/>
                <w:szCs w:val="24"/>
              </w:rPr>
            </w:pPr>
            <w:r w:rsidRPr="005F2031">
              <w:rPr>
                <w:rFonts w:cs="Times New Roman"/>
                <w:sz w:val="24"/>
                <w:szCs w:val="24"/>
              </w:rPr>
              <w:t>Кадастровый номер</w:t>
            </w:r>
          </w:p>
        </w:tc>
        <w:tc>
          <w:tcPr>
            <w:tcW w:w="3615" w:type="dxa"/>
            <w:shd w:val="clear" w:color="auto" w:fill="auto"/>
            <w:tcMar>
              <w:top w:w="72" w:type="dxa"/>
              <w:left w:w="120" w:type="dxa"/>
              <w:bottom w:w="72" w:type="dxa"/>
              <w:right w:w="240" w:type="dxa"/>
            </w:tcMar>
            <w:vAlign w:val="center"/>
            <w:hideMark/>
          </w:tcPr>
          <w:p w14:paraId="736B4726" w14:textId="77777777" w:rsidR="00BD0D32" w:rsidRPr="005F2031" w:rsidRDefault="00BD0D32" w:rsidP="00BD0D32">
            <w:pPr>
              <w:ind w:firstLine="0"/>
              <w:rPr>
                <w:rFonts w:cs="Times New Roman"/>
                <w:sz w:val="24"/>
                <w:szCs w:val="24"/>
              </w:rPr>
            </w:pPr>
            <w:r w:rsidRPr="005F2031">
              <w:rPr>
                <w:rFonts w:cs="Times New Roman"/>
                <w:sz w:val="24"/>
                <w:szCs w:val="24"/>
              </w:rPr>
              <w:t>Юр. или физ. лицо и их адрес</w:t>
            </w:r>
          </w:p>
        </w:tc>
        <w:tc>
          <w:tcPr>
            <w:tcW w:w="3827" w:type="dxa"/>
            <w:shd w:val="clear" w:color="auto" w:fill="auto"/>
            <w:tcMar>
              <w:top w:w="72" w:type="dxa"/>
              <w:left w:w="120" w:type="dxa"/>
              <w:bottom w:w="72" w:type="dxa"/>
              <w:right w:w="240" w:type="dxa"/>
            </w:tcMar>
            <w:vAlign w:val="center"/>
            <w:hideMark/>
          </w:tcPr>
          <w:p w14:paraId="75956E05" w14:textId="77777777" w:rsidR="00BD0D32" w:rsidRPr="005F2031" w:rsidRDefault="00BD0D32" w:rsidP="00BD0D32">
            <w:pPr>
              <w:ind w:firstLine="0"/>
              <w:rPr>
                <w:rFonts w:cs="Times New Roman"/>
                <w:sz w:val="24"/>
                <w:szCs w:val="24"/>
              </w:rPr>
            </w:pPr>
            <w:r w:rsidRPr="005F2031">
              <w:rPr>
                <w:rFonts w:cs="Times New Roman"/>
                <w:sz w:val="24"/>
                <w:szCs w:val="24"/>
              </w:rPr>
              <w:t>Категория земель</w:t>
            </w:r>
          </w:p>
        </w:tc>
      </w:tr>
      <w:tr w:rsidR="00BD0D32" w:rsidRPr="005F2031" w14:paraId="75AC4653" w14:textId="77777777" w:rsidTr="00BD0D32">
        <w:tc>
          <w:tcPr>
            <w:tcW w:w="0" w:type="auto"/>
            <w:shd w:val="clear" w:color="auto" w:fill="auto"/>
            <w:tcMar>
              <w:top w:w="72" w:type="dxa"/>
              <w:left w:w="120" w:type="dxa"/>
              <w:bottom w:w="72" w:type="dxa"/>
              <w:right w:w="120" w:type="dxa"/>
            </w:tcMar>
            <w:vAlign w:val="center"/>
            <w:hideMark/>
          </w:tcPr>
          <w:p w14:paraId="2CFC5342" w14:textId="77777777" w:rsidR="00BD0D32" w:rsidRPr="005F2031" w:rsidRDefault="00BD0D32" w:rsidP="00BD0D32">
            <w:pPr>
              <w:ind w:firstLine="0"/>
              <w:rPr>
                <w:rFonts w:cs="Times New Roman"/>
                <w:sz w:val="24"/>
                <w:szCs w:val="24"/>
              </w:rPr>
            </w:pPr>
            <w:r w:rsidRPr="005F2031">
              <w:rPr>
                <w:rFonts w:cs="Times New Roman"/>
                <w:sz w:val="24"/>
                <w:szCs w:val="24"/>
              </w:rPr>
              <w:t>33:13:090137:10</w:t>
            </w:r>
          </w:p>
        </w:tc>
        <w:tc>
          <w:tcPr>
            <w:tcW w:w="3615" w:type="dxa"/>
            <w:shd w:val="clear" w:color="auto" w:fill="auto"/>
            <w:tcMar>
              <w:top w:w="72" w:type="dxa"/>
              <w:left w:w="120" w:type="dxa"/>
              <w:bottom w:w="72" w:type="dxa"/>
              <w:right w:w="120" w:type="dxa"/>
            </w:tcMar>
            <w:vAlign w:val="center"/>
            <w:hideMark/>
          </w:tcPr>
          <w:p w14:paraId="6712DDD9" w14:textId="77777777" w:rsidR="00BD0D32" w:rsidRPr="005F2031" w:rsidRDefault="00BD0D32" w:rsidP="00BD0D32">
            <w:pPr>
              <w:ind w:firstLine="0"/>
              <w:rPr>
                <w:rFonts w:cs="Times New Roman"/>
                <w:sz w:val="24"/>
                <w:szCs w:val="24"/>
              </w:rPr>
            </w:pPr>
            <w:r w:rsidRPr="005F2031">
              <w:rPr>
                <w:rFonts w:cs="Times New Roman"/>
                <w:sz w:val="24"/>
                <w:szCs w:val="24"/>
              </w:rPr>
              <w:t xml:space="preserve">Костеревское лесничество </w:t>
            </w:r>
            <w:r w:rsidRPr="005F2031">
              <w:rPr>
                <w:rFonts w:cs="Times New Roman"/>
                <w:sz w:val="24"/>
                <w:szCs w:val="24"/>
              </w:rPr>
              <w:lastRenderedPageBreak/>
              <w:t>Минобороны России - филиал ФГКУ «Управление лесного хозяйства и природопользования» Минобороны России»</w:t>
            </w:r>
            <w:r w:rsidRPr="005F2031">
              <w:rPr>
                <w:rFonts w:cs="Times New Roman"/>
                <w:sz w:val="24"/>
                <w:szCs w:val="24"/>
              </w:rPr>
              <w:br/>
              <w:t>601110, Владимирская область, Петушинский район, г. Костерево-1, д.62.</w:t>
            </w:r>
          </w:p>
        </w:tc>
        <w:tc>
          <w:tcPr>
            <w:tcW w:w="3827" w:type="dxa"/>
            <w:shd w:val="clear" w:color="auto" w:fill="auto"/>
            <w:tcMar>
              <w:top w:w="72" w:type="dxa"/>
              <w:left w:w="120" w:type="dxa"/>
              <w:bottom w:w="72" w:type="dxa"/>
              <w:right w:w="120" w:type="dxa"/>
            </w:tcMar>
            <w:vAlign w:val="center"/>
            <w:hideMark/>
          </w:tcPr>
          <w:p w14:paraId="59D5AF20" w14:textId="77777777" w:rsidR="00BD0D32" w:rsidRPr="005F2031" w:rsidRDefault="00BD0D32" w:rsidP="00BD0D32">
            <w:pPr>
              <w:ind w:firstLine="0"/>
              <w:rPr>
                <w:rFonts w:cs="Times New Roman"/>
                <w:sz w:val="24"/>
                <w:szCs w:val="24"/>
              </w:rPr>
            </w:pPr>
            <w:r w:rsidRPr="005F2031">
              <w:rPr>
                <w:rFonts w:cs="Times New Roman"/>
                <w:sz w:val="24"/>
                <w:szCs w:val="24"/>
              </w:rPr>
              <w:lastRenderedPageBreak/>
              <w:t xml:space="preserve">земли промышленности, </w:t>
            </w:r>
            <w:r w:rsidRPr="005F2031">
              <w:rPr>
                <w:rFonts w:cs="Times New Roman"/>
                <w:sz w:val="24"/>
                <w:szCs w:val="24"/>
              </w:rPr>
              <w:lastRenderedPageBreak/>
              <w:t>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BD0D32" w:rsidRPr="005F2031" w14:paraId="278B35E1" w14:textId="77777777" w:rsidTr="00BD0D32">
        <w:tc>
          <w:tcPr>
            <w:tcW w:w="0" w:type="auto"/>
            <w:shd w:val="clear" w:color="auto" w:fill="auto"/>
            <w:tcMar>
              <w:top w:w="72" w:type="dxa"/>
              <w:left w:w="120" w:type="dxa"/>
              <w:bottom w:w="72" w:type="dxa"/>
              <w:right w:w="120" w:type="dxa"/>
            </w:tcMar>
            <w:vAlign w:val="center"/>
            <w:hideMark/>
          </w:tcPr>
          <w:p w14:paraId="6D12C6F9" w14:textId="77777777" w:rsidR="00BD0D32" w:rsidRPr="005F2031" w:rsidRDefault="00BD0D32" w:rsidP="00BD0D32">
            <w:pPr>
              <w:ind w:firstLine="0"/>
              <w:rPr>
                <w:rFonts w:cs="Times New Roman"/>
                <w:sz w:val="24"/>
                <w:szCs w:val="24"/>
              </w:rPr>
            </w:pPr>
            <w:r w:rsidRPr="005F2031">
              <w:rPr>
                <w:rFonts w:cs="Times New Roman"/>
                <w:sz w:val="24"/>
                <w:szCs w:val="24"/>
              </w:rPr>
              <w:lastRenderedPageBreak/>
              <w:t>33:13:090137:9</w:t>
            </w:r>
          </w:p>
        </w:tc>
        <w:tc>
          <w:tcPr>
            <w:tcW w:w="3615" w:type="dxa"/>
            <w:shd w:val="clear" w:color="auto" w:fill="auto"/>
            <w:tcMar>
              <w:top w:w="72" w:type="dxa"/>
              <w:left w:w="120" w:type="dxa"/>
              <w:bottom w:w="72" w:type="dxa"/>
              <w:right w:w="120" w:type="dxa"/>
            </w:tcMar>
            <w:vAlign w:val="center"/>
            <w:hideMark/>
          </w:tcPr>
          <w:p w14:paraId="04684329" w14:textId="77777777" w:rsidR="00BD0D32" w:rsidRPr="005F2031" w:rsidRDefault="00BD0D32" w:rsidP="00BD0D32">
            <w:pPr>
              <w:ind w:firstLine="0"/>
              <w:rPr>
                <w:rFonts w:cs="Times New Roman"/>
                <w:sz w:val="24"/>
                <w:szCs w:val="24"/>
              </w:rPr>
            </w:pPr>
            <w:r w:rsidRPr="005F2031">
              <w:rPr>
                <w:rFonts w:cs="Times New Roman"/>
                <w:sz w:val="24"/>
                <w:szCs w:val="24"/>
              </w:rPr>
              <w:t>Костеревское лесничество Минобороны России - филиал ФГКУ «Управление лесного хозяйства и природопользования» Минобороны России»</w:t>
            </w:r>
            <w:r w:rsidRPr="005F2031">
              <w:rPr>
                <w:rFonts w:cs="Times New Roman"/>
                <w:sz w:val="24"/>
                <w:szCs w:val="24"/>
              </w:rPr>
              <w:br/>
              <w:t>601110, Владимирская область, Петушинский район, г. Костерево-1, д.62.</w:t>
            </w:r>
          </w:p>
        </w:tc>
        <w:tc>
          <w:tcPr>
            <w:tcW w:w="3827" w:type="dxa"/>
            <w:shd w:val="clear" w:color="auto" w:fill="auto"/>
            <w:tcMar>
              <w:top w:w="72" w:type="dxa"/>
              <w:left w:w="120" w:type="dxa"/>
              <w:bottom w:w="72" w:type="dxa"/>
              <w:right w:w="120" w:type="dxa"/>
            </w:tcMar>
            <w:vAlign w:val="center"/>
            <w:hideMark/>
          </w:tcPr>
          <w:p w14:paraId="2EE52362" w14:textId="77777777" w:rsidR="00BD0D32" w:rsidRPr="005F2031" w:rsidRDefault="00BD0D32" w:rsidP="00BD0D32">
            <w:pPr>
              <w:ind w:firstLine="0"/>
              <w:rPr>
                <w:rFonts w:cs="Times New Roman"/>
                <w:sz w:val="24"/>
                <w:szCs w:val="24"/>
              </w:rPr>
            </w:pPr>
            <w:r w:rsidRPr="005F2031">
              <w:rPr>
                <w:rFonts w:cs="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bl>
    <w:p w14:paraId="229EB2F6" w14:textId="77777777" w:rsidR="00BD0D32" w:rsidRPr="005F2031" w:rsidRDefault="00BD0D32" w:rsidP="00BD0D32">
      <w:pPr>
        <w:ind w:firstLine="0"/>
        <w:rPr>
          <w:rFonts w:cs="Times New Roman"/>
          <w:szCs w:val="26"/>
        </w:rPr>
      </w:pPr>
    </w:p>
    <w:p w14:paraId="3D444003" w14:textId="77777777" w:rsidR="00A10436" w:rsidRPr="005F2031" w:rsidRDefault="00A10436" w:rsidP="00A10436">
      <w:pPr>
        <w:rPr>
          <w:szCs w:val="26"/>
          <w:u w:val="single"/>
        </w:rPr>
      </w:pPr>
      <w:r w:rsidRPr="005F2031">
        <w:rPr>
          <w:szCs w:val="26"/>
          <w:u w:val="single"/>
        </w:rPr>
        <w:t>Государственный природный комплексный заказ</w:t>
      </w:r>
      <w:r w:rsidR="00ED3224" w:rsidRPr="005F2031">
        <w:rPr>
          <w:szCs w:val="26"/>
          <w:u w:val="single"/>
        </w:rPr>
        <w:t>ник регионального значения «Кру</w:t>
      </w:r>
      <w:r w:rsidRPr="005F2031">
        <w:rPr>
          <w:szCs w:val="26"/>
          <w:u w:val="single"/>
        </w:rPr>
        <w:t>товский».</w:t>
      </w:r>
    </w:p>
    <w:p w14:paraId="7E589937" w14:textId="77777777" w:rsidR="007D050C" w:rsidRPr="005F2031" w:rsidRDefault="007D050C" w:rsidP="007D050C">
      <w:pPr>
        <w:rPr>
          <w:szCs w:val="26"/>
        </w:rPr>
      </w:pPr>
      <w:r w:rsidRPr="005F2031">
        <w:rPr>
          <w:szCs w:val="26"/>
        </w:rPr>
        <w:t>1.</w:t>
      </w:r>
      <w:r w:rsidRPr="005F2031">
        <w:rPr>
          <w:szCs w:val="26"/>
        </w:rPr>
        <w:tab/>
        <w:t>Название особо охраняемой природной территории (далее – ООПТ)</w:t>
      </w:r>
    </w:p>
    <w:p w14:paraId="27FAC2ED" w14:textId="77777777" w:rsidR="007D050C" w:rsidRPr="005F2031" w:rsidRDefault="007D050C" w:rsidP="007D050C">
      <w:pPr>
        <w:rPr>
          <w:szCs w:val="26"/>
        </w:rPr>
      </w:pPr>
      <w:r w:rsidRPr="005F2031">
        <w:rPr>
          <w:szCs w:val="26"/>
        </w:rPr>
        <w:t>государственный комплексный заказник областного значения</w:t>
      </w:r>
    </w:p>
    <w:p w14:paraId="5A14BFF5" w14:textId="77777777" w:rsidR="007D050C" w:rsidRPr="005F2031" w:rsidRDefault="007D050C" w:rsidP="007D050C">
      <w:pPr>
        <w:rPr>
          <w:szCs w:val="26"/>
        </w:rPr>
      </w:pPr>
      <w:r w:rsidRPr="005F2031">
        <w:rPr>
          <w:szCs w:val="26"/>
        </w:rPr>
        <w:t>2.</w:t>
      </w:r>
      <w:r w:rsidRPr="005F2031">
        <w:rPr>
          <w:szCs w:val="26"/>
        </w:rPr>
        <w:tab/>
        <w:t>Категория ООПТ:</w:t>
      </w:r>
      <w:r w:rsidR="00BD0D32" w:rsidRPr="005F2031">
        <w:rPr>
          <w:szCs w:val="26"/>
        </w:rPr>
        <w:t xml:space="preserve"> </w:t>
      </w:r>
      <w:r w:rsidRPr="005F2031">
        <w:rPr>
          <w:szCs w:val="26"/>
        </w:rPr>
        <w:t>государственный природный заказник</w:t>
      </w:r>
    </w:p>
    <w:p w14:paraId="69150D3E" w14:textId="77777777" w:rsidR="007D050C" w:rsidRPr="005F2031" w:rsidRDefault="007D050C" w:rsidP="007D050C">
      <w:pPr>
        <w:rPr>
          <w:szCs w:val="26"/>
        </w:rPr>
      </w:pPr>
      <w:r w:rsidRPr="005F2031">
        <w:rPr>
          <w:szCs w:val="26"/>
        </w:rPr>
        <w:t>3.</w:t>
      </w:r>
      <w:r w:rsidRPr="005F2031">
        <w:rPr>
          <w:szCs w:val="26"/>
        </w:rPr>
        <w:tab/>
        <w:t>Значение ООПТ:</w:t>
      </w:r>
      <w:r w:rsidR="00BD0D32" w:rsidRPr="005F2031">
        <w:rPr>
          <w:szCs w:val="26"/>
        </w:rPr>
        <w:t xml:space="preserve"> </w:t>
      </w:r>
      <w:r w:rsidRPr="005F2031">
        <w:rPr>
          <w:szCs w:val="26"/>
        </w:rPr>
        <w:t>Региональное</w:t>
      </w:r>
    </w:p>
    <w:p w14:paraId="67A9EB4C" w14:textId="77777777" w:rsidR="007D050C" w:rsidRPr="005F2031" w:rsidRDefault="007D050C" w:rsidP="007D050C">
      <w:pPr>
        <w:rPr>
          <w:szCs w:val="26"/>
        </w:rPr>
      </w:pPr>
      <w:r w:rsidRPr="005F2031">
        <w:rPr>
          <w:szCs w:val="26"/>
        </w:rPr>
        <w:t>4.</w:t>
      </w:r>
      <w:r w:rsidRPr="005F2031">
        <w:rPr>
          <w:szCs w:val="26"/>
        </w:rPr>
        <w:tab/>
        <w:t>Порядковый номер кадастрового дела ООПТ:</w:t>
      </w:r>
      <w:r w:rsidR="00BD0D32" w:rsidRPr="005F2031">
        <w:rPr>
          <w:szCs w:val="26"/>
        </w:rPr>
        <w:t xml:space="preserve"> </w:t>
      </w:r>
      <w:r w:rsidRPr="005F2031">
        <w:rPr>
          <w:szCs w:val="26"/>
        </w:rPr>
        <w:t>33.01.01.020</w:t>
      </w:r>
    </w:p>
    <w:p w14:paraId="7CB4B266" w14:textId="77777777" w:rsidR="007D050C" w:rsidRPr="005F2031" w:rsidRDefault="007D050C" w:rsidP="007D050C">
      <w:pPr>
        <w:rPr>
          <w:szCs w:val="26"/>
        </w:rPr>
      </w:pPr>
      <w:r w:rsidRPr="005F2031">
        <w:rPr>
          <w:szCs w:val="26"/>
        </w:rPr>
        <w:t>5.</w:t>
      </w:r>
      <w:r w:rsidRPr="005F2031">
        <w:rPr>
          <w:szCs w:val="26"/>
        </w:rPr>
        <w:tab/>
        <w:t>Профиль ООПТ:</w:t>
      </w:r>
      <w:r w:rsidR="00BD0D32" w:rsidRPr="005F2031">
        <w:rPr>
          <w:szCs w:val="26"/>
        </w:rPr>
        <w:t xml:space="preserve"> </w:t>
      </w:r>
      <w:r w:rsidRPr="005F2031">
        <w:rPr>
          <w:szCs w:val="26"/>
        </w:rPr>
        <w:t>Комплексный.</w:t>
      </w:r>
    </w:p>
    <w:p w14:paraId="3B2CF38F" w14:textId="77777777" w:rsidR="007D050C" w:rsidRPr="005F2031" w:rsidRDefault="007D050C" w:rsidP="007D050C">
      <w:pPr>
        <w:rPr>
          <w:szCs w:val="26"/>
        </w:rPr>
      </w:pPr>
      <w:r w:rsidRPr="005F2031">
        <w:rPr>
          <w:szCs w:val="26"/>
        </w:rPr>
        <w:t>6.</w:t>
      </w:r>
      <w:r w:rsidRPr="005F2031">
        <w:rPr>
          <w:szCs w:val="26"/>
        </w:rPr>
        <w:tab/>
        <w:t>Статус ООПТ:</w:t>
      </w:r>
      <w:r w:rsidR="00BD0D32" w:rsidRPr="005F2031">
        <w:rPr>
          <w:szCs w:val="26"/>
        </w:rPr>
        <w:t xml:space="preserve"> </w:t>
      </w:r>
      <w:r w:rsidRPr="005F2031">
        <w:rPr>
          <w:szCs w:val="26"/>
        </w:rPr>
        <w:t>Действующий</w:t>
      </w:r>
    </w:p>
    <w:p w14:paraId="46887C35" w14:textId="77777777" w:rsidR="007D050C" w:rsidRPr="005F2031" w:rsidRDefault="007D050C" w:rsidP="007D050C">
      <w:pPr>
        <w:rPr>
          <w:szCs w:val="26"/>
        </w:rPr>
      </w:pPr>
      <w:r w:rsidRPr="005F2031">
        <w:rPr>
          <w:szCs w:val="26"/>
        </w:rPr>
        <w:t>7.</w:t>
      </w:r>
      <w:r w:rsidRPr="005F2031">
        <w:rPr>
          <w:szCs w:val="26"/>
        </w:rPr>
        <w:tab/>
        <w:t>Дата создания:</w:t>
      </w:r>
      <w:r w:rsidR="00BD0D32" w:rsidRPr="005F2031">
        <w:rPr>
          <w:szCs w:val="26"/>
        </w:rPr>
        <w:t xml:space="preserve"> </w:t>
      </w:r>
      <w:r w:rsidRPr="005F2031">
        <w:rPr>
          <w:szCs w:val="26"/>
        </w:rPr>
        <w:t>31.03.1994</w:t>
      </w:r>
    </w:p>
    <w:p w14:paraId="7D11CD20" w14:textId="77777777" w:rsidR="007D050C" w:rsidRPr="005F2031" w:rsidRDefault="007D050C" w:rsidP="007D050C">
      <w:pPr>
        <w:rPr>
          <w:szCs w:val="26"/>
        </w:rPr>
      </w:pPr>
      <w:r w:rsidRPr="005F2031">
        <w:rPr>
          <w:szCs w:val="26"/>
        </w:rPr>
        <w:t>8.</w:t>
      </w:r>
      <w:r w:rsidRPr="005F2031">
        <w:rPr>
          <w:szCs w:val="26"/>
        </w:rPr>
        <w:tab/>
        <w:t>Цели создания ООПТ и ее ценность:</w:t>
      </w:r>
    </w:p>
    <w:p w14:paraId="2EF73698" w14:textId="77777777" w:rsidR="007D050C" w:rsidRPr="005F2031" w:rsidRDefault="007D050C" w:rsidP="007D050C">
      <w:pPr>
        <w:rPr>
          <w:szCs w:val="26"/>
        </w:rPr>
      </w:pPr>
      <w:r w:rsidRPr="005F2031">
        <w:rPr>
          <w:szCs w:val="26"/>
        </w:rPr>
        <w:t>Цели создания заказника:</w:t>
      </w:r>
    </w:p>
    <w:p w14:paraId="5CF62355" w14:textId="77777777" w:rsidR="007D050C" w:rsidRPr="005F2031" w:rsidRDefault="007D050C" w:rsidP="007D050C">
      <w:pPr>
        <w:rPr>
          <w:szCs w:val="26"/>
        </w:rPr>
      </w:pPr>
      <w:r w:rsidRPr="005F2031">
        <w:rPr>
          <w:szCs w:val="26"/>
        </w:rPr>
        <w:lastRenderedPageBreak/>
        <w:t>-</w:t>
      </w:r>
      <w:r w:rsidRPr="005F2031">
        <w:rPr>
          <w:szCs w:val="26"/>
        </w:rPr>
        <w:tab/>
        <w:t>сохранение многих редких видов животных и растений;</w:t>
      </w:r>
    </w:p>
    <w:p w14:paraId="69B663F8" w14:textId="77777777" w:rsidR="007D050C" w:rsidRPr="005F2031" w:rsidRDefault="007D050C" w:rsidP="007D050C">
      <w:pPr>
        <w:rPr>
          <w:szCs w:val="26"/>
        </w:rPr>
      </w:pPr>
      <w:r w:rsidRPr="005F2031">
        <w:rPr>
          <w:szCs w:val="26"/>
        </w:rPr>
        <w:t>-</w:t>
      </w:r>
      <w:r w:rsidRPr="005F2031">
        <w:rPr>
          <w:szCs w:val="26"/>
        </w:rPr>
        <w:tab/>
        <w:t>сохранение крупной лесной экосистемы, выполняющей буферную функцию на границе с Московской областью;</w:t>
      </w:r>
    </w:p>
    <w:p w14:paraId="1526171C" w14:textId="77777777" w:rsidR="007D050C" w:rsidRPr="005F2031" w:rsidRDefault="007D050C" w:rsidP="007D050C">
      <w:pPr>
        <w:rPr>
          <w:szCs w:val="26"/>
        </w:rPr>
      </w:pPr>
      <w:r w:rsidRPr="005F2031">
        <w:rPr>
          <w:szCs w:val="26"/>
        </w:rPr>
        <w:t>-</w:t>
      </w:r>
      <w:r w:rsidRPr="005F2031">
        <w:rPr>
          <w:szCs w:val="26"/>
        </w:rPr>
        <w:tab/>
        <w:t>поддержание гидрологического режима и стабилизация экологического баланса.</w:t>
      </w:r>
    </w:p>
    <w:p w14:paraId="715143DE" w14:textId="77777777" w:rsidR="007D050C" w:rsidRPr="005F2031" w:rsidRDefault="007D050C" w:rsidP="007D050C">
      <w:pPr>
        <w:rPr>
          <w:szCs w:val="26"/>
        </w:rPr>
      </w:pPr>
      <w:r w:rsidRPr="005F2031">
        <w:rPr>
          <w:szCs w:val="26"/>
        </w:rPr>
        <w:t>9.</w:t>
      </w:r>
      <w:r w:rsidRPr="005F2031">
        <w:rPr>
          <w:szCs w:val="26"/>
        </w:rPr>
        <w:tab/>
        <w:t>Нормативная основа функционирования ООПТ:</w:t>
      </w:r>
    </w:p>
    <w:p w14:paraId="55A58C6A" w14:textId="77777777" w:rsidR="007D050C" w:rsidRPr="005F2031" w:rsidRDefault="007D050C" w:rsidP="007D050C">
      <w:pPr>
        <w:rPr>
          <w:szCs w:val="26"/>
        </w:rPr>
      </w:pPr>
      <w:r w:rsidRPr="005F2031">
        <w:rPr>
          <w:szCs w:val="26"/>
        </w:rPr>
        <w:t>Правоустанавливающие документы:</w:t>
      </w:r>
    </w:p>
    <w:tbl>
      <w:tblPr>
        <w:tblW w:w="10632"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1"/>
        <w:gridCol w:w="1701"/>
        <w:gridCol w:w="1134"/>
        <w:gridCol w:w="993"/>
        <w:gridCol w:w="2268"/>
        <w:gridCol w:w="2835"/>
      </w:tblGrid>
      <w:tr w:rsidR="007D050C" w:rsidRPr="005F2031" w14:paraId="6715D648" w14:textId="77777777" w:rsidTr="00CB4419">
        <w:trPr>
          <w:trHeight w:val="480"/>
        </w:trPr>
        <w:tc>
          <w:tcPr>
            <w:tcW w:w="1701" w:type="dxa"/>
            <w:shd w:val="clear" w:color="auto" w:fill="FFFFFF"/>
          </w:tcPr>
          <w:p w14:paraId="4B08A695" w14:textId="77777777" w:rsidR="007D050C" w:rsidRPr="005F2031" w:rsidRDefault="007D050C" w:rsidP="00E94997">
            <w:pPr>
              <w:spacing w:line="240" w:lineRule="auto"/>
              <w:ind w:firstLine="0"/>
              <w:jc w:val="left"/>
              <w:rPr>
                <w:rFonts w:eastAsia="Arial Unicode MS" w:cs="Times New Roman"/>
                <w:b/>
                <w:bCs/>
                <w:spacing w:val="-5"/>
                <w:sz w:val="24"/>
                <w:szCs w:val="24"/>
                <w:lang w:eastAsia="ru-RU"/>
              </w:rPr>
            </w:pPr>
            <w:r w:rsidRPr="005F2031">
              <w:rPr>
                <w:rFonts w:eastAsia="Arial Unicode MS" w:cs="Times New Roman"/>
                <w:b/>
                <w:bCs/>
                <w:spacing w:val="-5"/>
                <w:sz w:val="24"/>
                <w:szCs w:val="24"/>
                <w:lang w:eastAsia="ru-RU"/>
              </w:rPr>
              <w:t>Категория</w:t>
            </w:r>
          </w:p>
        </w:tc>
        <w:tc>
          <w:tcPr>
            <w:tcW w:w="1701" w:type="dxa"/>
            <w:shd w:val="clear" w:color="auto" w:fill="FFFFFF"/>
          </w:tcPr>
          <w:p w14:paraId="25EB876F" w14:textId="77777777" w:rsidR="007D050C" w:rsidRPr="005F2031" w:rsidRDefault="007D050C" w:rsidP="00E94997">
            <w:pPr>
              <w:spacing w:line="240" w:lineRule="auto"/>
              <w:ind w:firstLine="0"/>
              <w:jc w:val="left"/>
              <w:rPr>
                <w:rFonts w:eastAsia="Arial Unicode MS" w:cs="Times New Roman"/>
                <w:b/>
                <w:bCs/>
                <w:spacing w:val="-5"/>
                <w:sz w:val="24"/>
                <w:szCs w:val="24"/>
                <w:lang w:eastAsia="ru-RU"/>
              </w:rPr>
            </w:pPr>
            <w:r w:rsidRPr="005F2031">
              <w:rPr>
                <w:rFonts w:eastAsia="Arial Unicode MS" w:cs="Times New Roman"/>
                <w:b/>
                <w:bCs/>
                <w:spacing w:val="-5"/>
                <w:sz w:val="24"/>
                <w:szCs w:val="24"/>
                <w:lang w:eastAsia="ru-RU"/>
              </w:rPr>
              <w:t>Орган власти</w:t>
            </w:r>
          </w:p>
        </w:tc>
        <w:tc>
          <w:tcPr>
            <w:tcW w:w="1134" w:type="dxa"/>
            <w:shd w:val="clear" w:color="auto" w:fill="FFFFFF"/>
          </w:tcPr>
          <w:p w14:paraId="57B776FA" w14:textId="77777777" w:rsidR="007D050C" w:rsidRPr="005F2031" w:rsidRDefault="007D050C" w:rsidP="00E94997">
            <w:pPr>
              <w:spacing w:line="240" w:lineRule="auto"/>
              <w:ind w:firstLine="0"/>
              <w:jc w:val="left"/>
              <w:rPr>
                <w:rFonts w:eastAsia="Arial Unicode MS" w:cs="Times New Roman"/>
                <w:b/>
                <w:bCs/>
                <w:spacing w:val="-5"/>
                <w:sz w:val="24"/>
                <w:szCs w:val="24"/>
                <w:lang w:eastAsia="ru-RU"/>
              </w:rPr>
            </w:pPr>
            <w:r w:rsidRPr="005F2031">
              <w:rPr>
                <w:rFonts w:eastAsia="Arial Unicode MS" w:cs="Times New Roman"/>
                <w:b/>
                <w:bCs/>
                <w:spacing w:val="-5"/>
                <w:sz w:val="24"/>
                <w:szCs w:val="24"/>
                <w:lang w:eastAsia="ru-RU"/>
              </w:rPr>
              <w:t>Дата</w:t>
            </w:r>
          </w:p>
        </w:tc>
        <w:tc>
          <w:tcPr>
            <w:tcW w:w="993" w:type="dxa"/>
            <w:shd w:val="clear" w:color="auto" w:fill="FFFFFF"/>
          </w:tcPr>
          <w:p w14:paraId="345C43DD" w14:textId="77777777" w:rsidR="007D050C" w:rsidRPr="005F2031" w:rsidRDefault="007D050C" w:rsidP="00E94997">
            <w:pPr>
              <w:spacing w:line="240" w:lineRule="auto"/>
              <w:ind w:firstLine="0"/>
              <w:jc w:val="left"/>
              <w:rPr>
                <w:rFonts w:eastAsia="Arial Unicode MS" w:cs="Times New Roman"/>
                <w:b/>
                <w:bCs/>
                <w:spacing w:val="-5"/>
                <w:sz w:val="24"/>
                <w:szCs w:val="24"/>
                <w:lang w:eastAsia="ru-RU"/>
              </w:rPr>
            </w:pPr>
            <w:r w:rsidRPr="005F2031">
              <w:rPr>
                <w:rFonts w:eastAsia="Arial Unicode MS" w:cs="Times New Roman"/>
                <w:b/>
                <w:bCs/>
                <w:spacing w:val="-5"/>
                <w:sz w:val="24"/>
                <w:szCs w:val="24"/>
                <w:lang w:eastAsia="ru-RU"/>
              </w:rPr>
              <w:t>Номер</w:t>
            </w:r>
          </w:p>
        </w:tc>
        <w:tc>
          <w:tcPr>
            <w:tcW w:w="2268" w:type="dxa"/>
            <w:shd w:val="clear" w:color="auto" w:fill="FFFFFF"/>
          </w:tcPr>
          <w:p w14:paraId="52A45677" w14:textId="77777777" w:rsidR="007D050C" w:rsidRPr="005F2031" w:rsidRDefault="007D050C" w:rsidP="00E94997">
            <w:pPr>
              <w:spacing w:line="240" w:lineRule="auto"/>
              <w:ind w:firstLine="0"/>
              <w:jc w:val="left"/>
              <w:rPr>
                <w:rFonts w:eastAsia="Arial Unicode MS" w:cs="Times New Roman"/>
                <w:b/>
                <w:bCs/>
                <w:spacing w:val="-5"/>
                <w:sz w:val="24"/>
                <w:szCs w:val="24"/>
                <w:lang w:eastAsia="ru-RU"/>
              </w:rPr>
            </w:pPr>
            <w:r w:rsidRPr="005F2031">
              <w:rPr>
                <w:rFonts w:eastAsia="Arial Unicode MS" w:cs="Times New Roman"/>
                <w:b/>
                <w:bCs/>
                <w:spacing w:val="-5"/>
                <w:sz w:val="24"/>
                <w:szCs w:val="24"/>
                <w:lang w:eastAsia="ru-RU"/>
              </w:rPr>
              <w:t>Номер</w:t>
            </w:r>
          </w:p>
        </w:tc>
        <w:tc>
          <w:tcPr>
            <w:tcW w:w="2835" w:type="dxa"/>
            <w:shd w:val="clear" w:color="auto" w:fill="FFFFFF"/>
          </w:tcPr>
          <w:p w14:paraId="059603A0" w14:textId="77777777" w:rsidR="007D050C" w:rsidRPr="005F2031" w:rsidRDefault="007D050C" w:rsidP="00E94997">
            <w:pPr>
              <w:spacing w:line="240" w:lineRule="auto"/>
              <w:ind w:firstLine="0"/>
              <w:jc w:val="left"/>
              <w:rPr>
                <w:rFonts w:eastAsia="Arial Unicode MS" w:cs="Times New Roman"/>
                <w:b/>
                <w:bCs/>
                <w:spacing w:val="-5"/>
                <w:sz w:val="24"/>
                <w:szCs w:val="24"/>
                <w:lang w:eastAsia="ru-RU"/>
              </w:rPr>
            </w:pPr>
            <w:r w:rsidRPr="005F2031">
              <w:rPr>
                <w:rFonts w:eastAsia="Arial Unicode MS" w:cs="Times New Roman"/>
                <w:b/>
                <w:bCs/>
                <w:spacing w:val="-5"/>
                <w:sz w:val="24"/>
                <w:szCs w:val="24"/>
                <w:lang w:eastAsia="ru-RU"/>
              </w:rPr>
              <w:t>Краткое содержание</w:t>
            </w:r>
          </w:p>
        </w:tc>
      </w:tr>
      <w:tr w:rsidR="007D050C" w:rsidRPr="005F2031" w14:paraId="001DC14C" w14:textId="77777777" w:rsidTr="00CB4419">
        <w:trPr>
          <w:trHeight w:val="1176"/>
        </w:trPr>
        <w:tc>
          <w:tcPr>
            <w:tcW w:w="1701" w:type="dxa"/>
            <w:shd w:val="clear" w:color="auto" w:fill="FFFFFF"/>
          </w:tcPr>
          <w:p w14:paraId="4BCA7B19" w14:textId="77777777" w:rsidR="007D050C" w:rsidRPr="005F2031" w:rsidRDefault="007D050C" w:rsidP="00E94997">
            <w:pPr>
              <w:ind w:firstLine="0"/>
              <w:rPr>
                <w:sz w:val="24"/>
                <w:szCs w:val="24"/>
              </w:rPr>
            </w:pPr>
            <w:r w:rsidRPr="005F2031">
              <w:rPr>
                <w:sz w:val="24"/>
                <w:szCs w:val="24"/>
              </w:rPr>
              <w:t>Постановление</w:t>
            </w:r>
          </w:p>
        </w:tc>
        <w:tc>
          <w:tcPr>
            <w:tcW w:w="1701" w:type="dxa"/>
            <w:shd w:val="clear" w:color="auto" w:fill="FFFFFF"/>
          </w:tcPr>
          <w:p w14:paraId="31E139FC" w14:textId="77777777" w:rsidR="007D050C" w:rsidRPr="005F2031" w:rsidRDefault="007D050C" w:rsidP="00E94997">
            <w:pPr>
              <w:ind w:firstLine="0"/>
              <w:rPr>
                <w:sz w:val="24"/>
                <w:szCs w:val="24"/>
              </w:rPr>
            </w:pPr>
            <w:r w:rsidRPr="005F2031">
              <w:rPr>
                <w:sz w:val="24"/>
                <w:szCs w:val="24"/>
              </w:rPr>
              <w:t>глава</w:t>
            </w:r>
          </w:p>
          <w:p w14:paraId="287A5276" w14:textId="77777777" w:rsidR="007D050C" w:rsidRPr="005F2031" w:rsidRDefault="007D050C" w:rsidP="00E94997">
            <w:pPr>
              <w:ind w:firstLine="0"/>
              <w:rPr>
                <w:sz w:val="24"/>
                <w:szCs w:val="24"/>
              </w:rPr>
            </w:pPr>
            <w:r w:rsidRPr="005F2031">
              <w:rPr>
                <w:sz w:val="24"/>
                <w:szCs w:val="24"/>
              </w:rPr>
              <w:t>администрации</w:t>
            </w:r>
          </w:p>
          <w:p w14:paraId="77BA5181" w14:textId="77777777" w:rsidR="007D050C" w:rsidRPr="005F2031" w:rsidRDefault="007D050C" w:rsidP="00E94997">
            <w:pPr>
              <w:ind w:firstLine="0"/>
              <w:rPr>
                <w:sz w:val="24"/>
                <w:szCs w:val="24"/>
              </w:rPr>
            </w:pPr>
            <w:r w:rsidRPr="005F2031">
              <w:rPr>
                <w:sz w:val="24"/>
                <w:szCs w:val="24"/>
              </w:rPr>
              <w:t>Владимирской</w:t>
            </w:r>
          </w:p>
          <w:p w14:paraId="41D5BD7F" w14:textId="77777777" w:rsidR="007D050C" w:rsidRPr="005F2031" w:rsidRDefault="007D050C" w:rsidP="00E94997">
            <w:pPr>
              <w:ind w:firstLine="0"/>
              <w:rPr>
                <w:sz w:val="24"/>
                <w:szCs w:val="24"/>
              </w:rPr>
            </w:pPr>
            <w:r w:rsidRPr="005F2031">
              <w:rPr>
                <w:sz w:val="24"/>
                <w:szCs w:val="24"/>
              </w:rPr>
              <w:t>области</w:t>
            </w:r>
          </w:p>
        </w:tc>
        <w:tc>
          <w:tcPr>
            <w:tcW w:w="1134" w:type="dxa"/>
            <w:shd w:val="clear" w:color="auto" w:fill="FFFFFF"/>
          </w:tcPr>
          <w:p w14:paraId="3FD37FE3" w14:textId="77777777" w:rsidR="007D050C" w:rsidRPr="005F2031" w:rsidRDefault="007D050C" w:rsidP="00E94997">
            <w:pPr>
              <w:ind w:firstLine="0"/>
              <w:rPr>
                <w:sz w:val="24"/>
                <w:szCs w:val="24"/>
              </w:rPr>
            </w:pPr>
            <w:r w:rsidRPr="005F2031">
              <w:rPr>
                <w:sz w:val="24"/>
                <w:szCs w:val="24"/>
              </w:rPr>
              <w:t>31.03.1994</w:t>
            </w:r>
          </w:p>
        </w:tc>
        <w:tc>
          <w:tcPr>
            <w:tcW w:w="993" w:type="dxa"/>
            <w:shd w:val="clear" w:color="auto" w:fill="FFFFFF"/>
          </w:tcPr>
          <w:p w14:paraId="2FDDFDA2" w14:textId="77777777" w:rsidR="007D050C" w:rsidRPr="005F2031" w:rsidRDefault="007D050C" w:rsidP="00E94997">
            <w:pPr>
              <w:ind w:firstLine="0"/>
              <w:rPr>
                <w:sz w:val="24"/>
                <w:szCs w:val="24"/>
              </w:rPr>
            </w:pPr>
            <w:r w:rsidRPr="005F2031">
              <w:rPr>
                <w:sz w:val="24"/>
                <w:szCs w:val="24"/>
              </w:rPr>
              <w:t>109</w:t>
            </w:r>
          </w:p>
        </w:tc>
        <w:tc>
          <w:tcPr>
            <w:tcW w:w="2268" w:type="dxa"/>
            <w:shd w:val="clear" w:color="auto" w:fill="FFFFFF"/>
          </w:tcPr>
          <w:p w14:paraId="72580558" w14:textId="77777777" w:rsidR="007D050C" w:rsidRPr="005F2031" w:rsidRDefault="007D050C" w:rsidP="00E94997">
            <w:pPr>
              <w:ind w:firstLine="0"/>
              <w:rPr>
                <w:sz w:val="24"/>
                <w:szCs w:val="24"/>
              </w:rPr>
            </w:pPr>
            <w:r w:rsidRPr="005F2031">
              <w:rPr>
                <w:sz w:val="24"/>
                <w:szCs w:val="24"/>
              </w:rPr>
              <w:t>Об организации</w:t>
            </w:r>
          </w:p>
          <w:p w14:paraId="35D1E479" w14:textId="77777777" w:rsidR="007D050C" w:rsidRPr="005F2031" w:rsidRDefault="007D050C" w:rsidP="00E94997">
            <w:pPr>
              <w:ind w:firstLine="0"/>
              <w:rPr>
                <w:sz w:val="24"/>
                <w:szCs w:val="24"/>
              </w:rPr>
            </w:pPr>
            <w:r w:rsidRPr="005F2031">
              <w:rPr>
                <w:sz w:val="24"/>
                <w:szCs w:val="24"/>
              </w:rPr>
              <w:t>государственного</w:t>
            </w:r>
          </w:p>
          <w:p w14:paraId="5036D830" w14:textId="77777777" w:rsidR="007D050C" w:rsidRPr="005F2031" w:rsidRDefault="007D050C" w:rsidP="00E94997">
            <w:pPr>
              <w:ind w:firstLine="0"/>
              <w:rPr>
                <w:sz w:val="24"/>
                <w:szCs w:val="24"/>
              </w:rPr>
            </w:pPr>
            <w:r w:rsidRPr="005F2031">
              <w:rPr>
                <w:sz w:val="24"/>
                <w:szCs w:val="24"/>
              </w:rPr>
              <w:t>природного</w:t>
            </w:r>
          </w:p>
          <w:p w14:paraId="6310884B" w14:textId="77777777" w:rsidR="007D050C" w:rsidRPr="005F2031" w:rsidRDefault="007D050C" w:rsidP="00E94997">
            <w:pPr>
              <w:ind w:firstLine="0"/>
              <w:rPr>
                <w:sz w:val="24"/>
                <w:szCs w:val="24"/>
              </w:rPr>
            </w:pPr>
            <w:r w:rsidRPr="005F2031">
              <w:rPr>
                <w:sz w:val="24"/>
                <w:szCs w:val="24"/>
              </w:rPr>
              <w:t>комплексного заказника «Крутовский»</w:t>
            </w:r>
          </w:p>
        </w:tc>
        <w:tc>
          <w:tcPr>
            <w:tcW w:w="2835" w:type="dxa"/>
            <w:shd w:val="clear" w:color="auto" w:fill="FFFFFF"/>
          </w:tcPr>
          <w:p w14:paraId="0C49A3CE" w14:textId="77777777" w:rsidR="007D050C" w:rsidRPr="005F2031" w:rsidRDefault="007D050C" w:rsidP="00CB4419">
            <w:pPr>
              <w:ind w:firstLine="0"/>
              <w:rPr>
                <w:sz w:val="24"/>
                <w:szCs w:val="24"/>
              </w:rPr>
            </w:pPr>
            <w:r w:rsidRPr="005F2031">
              <w:rPr>
                <w:sz w:val="24"/>
                <w:szCs w:val="24"/>
              </w:rPr>
              <w:t xml:space="preserve">Организовать на территории Петушинского района государственный комплексный заказник областного значения </w:t>
            </w:r>
            <w:r w:rsidR="00CB4419" w:rsidRPr="005F2031">
              <w:rPr>
                <w:sz w:val="24"/>
                <w:szCs w:val="24"/>
              </w:rPr>
              <w:t>«</w:t>
            </w:r>
            <w:r w:rsidRPr="005F2031">
              <w:rPr>
                <w:sz w:val="24"/>
                <w:szCs w:val="24"/>
              </w:rPr>
              <w:t>Крутовский</w:t>
            </w:r>
            <w:r w:rsidR="00CB4419" w:rsidRPr="005F2031">
              <w:rPr>
                <w:sz w:val="24"/>
                <w:szCs w:val="24"/>
              </w:rPr>
              <w:t>»</w:t>
            </w:r>
            <w:r w:rsidRPr="005F2031">
              <w:rPr>
                <w:sz w:val="24"/>
                <w:szCs w:val="24"/>
              </w:rPr>
              <w:t xml:space="preserve"> общей площадью 34000 га</w:t>
            </w:r>
          </w:p>
        </w:tc>
      </w:tr>
      <w:tr w:rsidR="007D050C" w:rsidRPr="005F2031" w14:paraId="16196A64" w14:textId="77777777" w:rsidTr="00CB4419">
        <w:trPr>
          <w:trHeight w:val="273"/>
        </w:trPr>
        <w:tc>
          <w:tcPr>
            <w:tcW w:w="10632" w:type="dxa"/>
            <w:gridSpan w:val="6"/>
            <w:shd w:val="clear" w:color="auto" w:fill="FFFFFF"/>
          </w:tcPr>
          <w:p w14:paraId="108D4193" w14:textId="77777777" w:rsidR="007D050C" w:rsidRPr="005F2031" w:rsidRDefault="007D050C" w:rsidP="00E94997">
            <w:pPr>
              <w:ind w:firstLine="0"/>
              <w:rPr>
                <w:sz w:val="24"/>
                <w:szCs w:val="24"/>
              </w:rPr>
            </w:pPr>
            <w:r w:rsidRPr="005F2031">
              <w:rPr>
                <w:sz w:val="24"/>
                <w:szCs w:val="24"/>
              </w:rPr>
              <w:t>Другие документы</w:t>
            </w:r>
          </w:p>
        </w:tc>
      </w:tr>
      <w:tr w:rsidR="007D050C" w:rsidRPr="005F2031" w14:paraId="5435CD7A" w14:textId="77777777" w:rsidTr="00CB4419">
        <w:trPr>
          <w:trHeight w:val="318"/>
        </w:trPr>
        <w:tc>
          <w:tcPr>
            <w:tcW w:w="1701" w:type="dxa"/>
            <w:shd w:val="clear" w:color="auto" w:fill="FFFFFF"/>
          </w:tcPr>
          <w:p w14:paraId="681332D5" w14:textId="77777777" w:rsidR="007D050C" w:rsidRPr="005F2031" w:rsidRDefault="007D050C" w:rsidP="00E94997">
            <w:pPr>
              <w:ind w:firstLine="0"/>
              <w:rPr>
                <w:sz w:val="24"/>
                <w:szCs w:val="24"/>
              </w:rPr>
            </w:pPr>
            <w:r w:rsidRPr="005F2031">
              <w:rPr>
                <w:sz w:val="24"/>
                <w:szCs w:val="24"/>
              </w:rPr>
              <w:t>Постановление</w:t>
            </w:r>
          </w:p>
        </w:tc>
        <w:tc>
          <w:tcPr>
            <w:tcW w:w="1701" w:type="dxa"/>
            <w:shd w:val="clear" w:color="auto" w:fill="FFFFFF"/>
          </w:tcPr>
          <w:p w14:paraId="439203BB" w14:textId="77777777" w:rsidR="007D050C" w:rsidRPr="005F2031" w:rsidRDefault="007D050C" w:rsidP="00E94997">
            <w:pPr>
              <w:ind w:firstLine="0"/>
              <w:rPr>
                <w:sz w:val="24"/>
                <w:szCs w:val="24"/>
              </w:rPr>
            </w:pPr>
            <w:r w:rsidRPr="005F2031">
              <w:rPr>
                <w:sz w:val="24"/>
                <w:szCs w:val="24"/>
              </w:rPr>
              <w:t>губернатор Владимирской области</w:t>
            </w:r>
          </w:p>
        </w:tc>
        <w:tc>
          <w:tcPr>
            <w:tcW w:w="1134" w:type="dxa"/>
            <w:shd w:val="clear" w:color="auto" w:fill="FFFFFF"/>
          </w:tcPr>
          <w:p w14:paraId="53A5EDA1" w14:textId="77777777" w:rsidR="007D050C" w:rsidRPr="005F2031" w:rsidRDefault="007D050C" w:rsidP="00E94997">
            <w:pPr>
              <w:ind w:firstLine="0"/>
              <w:rPr>
                <w:sz w:val="24"/>
                <w:szCs w:val="24"/>
              </w:rPr>
            </w:pPr>
            <w:r w:rsidRPr="005F2031">
              <w:rPr>
                <w:sz w:val="24"/>
                <w:szCs w:val="24"/>
              </w:rPr>
              <w:t>17.12.2004</w:t>
            </w:r>
          </w:p>
        </w:tc>
        <w:tc>
          <w:tcPr>
            <w:tcW w:w="993" w:type="dxa"/>
            <w:shd w:val="clear" w:color="auto" w:fill="FFFFFF"/>
          </w:tcPr>
          <w:p w14:paraId="1F9A2B62" w14:textId="77777777" w:rsidR="007D050C" w:rsidRPr="005F2031" w:rsidRDefault="007D050C" w:rsidP="00E94997">
            <w:pPr>
              <w:ind w:firstLine="0"/>
              <w:rPr>
                <w:sz w:val="24"/>
                <w:szCs w:val="24"/>
              </w:rPr>
            </w:pPr>
            <w:r w:rsidRPr="005F2031">
              <w:rPr>
                <w:sz w:val="24"/>
                <w:szCs w:val="24"/>
              </w:rPr>
              <w:t>699</w:t>
            </w:r>
          </w:p>
        </w:tc>
        <w:tc>
          <w:tcPr>
            <w:tcW w:w="2268" w:type="dxa"/>
            <w:shd w:val="clear" w:color="auto" w:fill="FFFFFF"/>
          </w:tcPr>
          <w:p w14:paraId="787F05AC" w14:textId="77777777" w:rsidR="007D050C" w:rsidRPr="005F2031" w:rsidRDefault="007D050C" w:rsidP="00CB4419">
            <w:pPr>
              <w:ind w:firstLine="0"/>
              <w:rPr>
                <w:sz w:val="24"/>
                <w:szCs w:val="24"/>
              </w:rPr>
            </w:pPr>
            <w:r w:rsidRPr="005F2031">
              <w:rPr>
                <w:sz w:val="24"/>
                <w:szCs w:val="24"/>
              </w:rPr>
              <w:t>О внесении изменений</w:t>
            </w:r>
            <w:r w:rsidR="00CB4419" w:rsidRPr="005F2031">
              <w:rPr>
                <w:sz w:val="24"/>
                <w:szCs w:val="24"/>
              </w:rPr>
              <w:t xml:space="preserve"> в отдельные </w:t>
            </w:r>
            <w:r w:rsidRPr="005F2031">
              <w:rPr>
                <w:sz w:val="24"/>
                <w:szCs w:val="24"/>
              </w:rPr>
              <w:t>но</w:t>
            </w:r>
            <w:r w:rsidR="00CB4419" w:rsidRPr="005F2031">
              <w:rPr>
                <w:sz w:val="24"/>
                <w:szCs w:val="24"/>
              </w:rPr>
              <w:t xml:space="preserve">рмативные правовые акты в сфере </w:t>
            </w:r>
            <w:r w:rsidRPr="005F2031">
              <w:rPr>
                <w:sz w:val="24"/>
                <w:szCs w:val="24"/>
              </w:rPr>
              <w:t>функционирования особо охраняемых природных территорий области</w:t>
            </w:r>
          </w:p>
        </w:tc>
        <w:tc>
          <w:tcPr>
            <w:tcW w:w="2835" w:type="dxa"/>
            <w:shd w:val="clear" w:color="auto" w:fill="FFFFFF"/>
          </w:tcPr>
          <w:p w14:paraId="3C0984BB" w14:textId="77777777" w:rsidR="007D050C" w:rsidRPr="005F2031" w:rsidRDefault="007D050C" w:rsidP="00E94997">
            <w:pPr>
              <w:ind w:firstLine="0"/>
              <w:rPr>
                <w:sz w:val="24"/>
                <w:szCs w:val="24"/>
              </w:rPr>
            </w:pPr>
          </w:p>
        </w:tc>
      </w:tr>
      <w:tr w:rsidR="007D050C" w:rsidRPr="005F2031" w14:paraId="568FE91B" w14:textId="77777777" w:rsidTr="00CB4419">
        <w:trPr>
          <w:trHeight w:val="2643"/>
        </w:trPr>
        <w:tc>
          <w:tcPr>
            <w:tcW w:w="1701" w:type="dxa"/>
            <w:shd w:val="clear" w:color="auto" w:fill="FFFFFF"/>
          </w:tcPr>
          <w:p w14:paraId="2F18AF77" w14:textId="77777777" w:rsidR="007D050C" w:rsidRPr="005F2031" w:rsidRDefault="007D050C" w:rsidP="00E94997">
            <w:pPr>
              <w:ind w:firstLine="0"/>
              <w:rPr>
                <w:sz w:val="24"/>
                <w:szCs w:val="24"/>
              </w:rPr>
            </w:pPr>
            <w:r w:rsidRPr="005F2031">
              <w:rPr>
                <w:sz w:val="24"/>
                <w:szCs w:val="24"/>
              </w:rPr>
              <w:t>Постановление</w:t>
            </w:r>
          </w:p>
        </w:tc>
        <w:tc>
          <w:tcPr>
            <w:tcW w:w="1701" w:type="dxa"/>
            <w:shd w:val="clear" w:color="auto" w:fill="FFFFFF"/>
          </w:tcPr>
          <w:p w14:paraId="61104284" w14:textId="77777777" w:rsidR="007D050C" w:rsidRPr="005F2031" w:rsidRDefault="007D050C" w:rsidP="00E94997">
            <w:pPr>
              <w:ind w:firstLine="0"/>
              <w:rPr>
                <w:sz w:val="24"/>
                <w:szCs w:val="24"/>
              </w:rPr>
            </w:pPr>
            <w:r w:rsidRPr="005F2031">
              <w:rPr>
                <w:sz w:val="24"/>
                <w:szCs w:val="24"/>
              </w:rPr>
              <w:t>администрация Владимирской области</w:t>
            </w:r>
          </w:p>
        </w:tc>
        <w:tc>
          <w:tcPr>
            <w:tcW w:w="1134" w:type="dxa"/>
            <w:shd w:val="clear" w:color="auto" w:fill="FFFFFF"/>
          </w:tcPr>
          <w:p w14:paraId="47D4BD6F" w14:textId="77777777" w:rsidR="007D050C" w:rsidRPr="005F2031" w:rsidRDefault="007D050C" w:rsidP="00E94997">
            <w:pPr>
              <w:ind w:firstLine="0"/>
              <w:rPr>
                <w:sz w:val="24"/>
                <w:szCs w:val="24"/>
              </w:rPr>
            </w:pPr>
            <w:r w:rsidRPr="005F2031">
              <w:rPr>
                <w:sz w:val="24"/>
                <w:szCs w:val="24"/>
              </w:rPr>
              <w:t>24.02.2016</w:t>
            </w:r>
          </w:p>
        </w:tc>
        <w:tc>
          <w:tcPr>
            <w:tcW w:w="993" w:type="dxa"/>
            <w:shd w:val="clear" w:color="auto" w:fill="FFFFFF"/>
          </w:tcPr>
          <w:p w14:paraId="4774325A" w14:textId="77777777" w:rsidR="007D050C" w:rsidRPr="005F2031" w:rsidRDefault="007D050C" w:rsidP="00E94997">
            <w:pPr>
              <w:ind w:firstLine="0"/>
              <w:rPr>
                <w:sz w:val="24"/>
                <w:szCs w:val="24"/>
              </w:rPr>
            </w:pPr>
            <w:r w:rsidRPr="005F2031">
              <w:rPr>
                <w:sz w:val="24"/>
                <w:szCs w:val="24"/>
              </w:rPr>
              <w:t>154</w:t>
            </w:r>
          </w:p>
        </w:tc>
        <w:tc>
          <w:tcPr>
            <w:tcW w:w="2268" w:type="dxa"/>
            <w:shd w:val="clear" w:color="auto" w:fill="FFFFFF"/>
          </w:tcPr>
          <w:p w14:paraId="4FBC772B" w14:textId="77777777" w:rsidR="007D050C" w:rsidRPr="005F2031" w:rsidRDefault="007D050C" w:rsidP="00E94997">
            <w:pPr>
              <w:ind w:firstLine="0"/>
              <w:rPr>
                <w:sz w:val="24"/>
                <w:szCs w:val="24"/>
              </w:rPr>
            </w:pPr>
            <w:r w:rsidRPr="005F2031">
              <w:rPr>
                <w:sz w:val="24"/>
                <w:szCs w:val="24"/>
              </w:rPr>
              <w:t>О внесении изменений в отдельные нормативные правовые акты Владимирской области</w:t>
            </w:r>
          </w:p>
        </w:tc>
        <w:tc>
          <w:tcPr>
            <w:tcW w:w="2835" w:type="dxa"/>
            <w:shd w:val="clear" w:color="auto" w:fill="FFFFFF"/>
          </w:tcPr>
          <w:p w14:paraId="0C34899C" w14:textId="77777777" w:rsidR="007D050C" w:rsidRPr="005F2031" w:rsidRDefault="007D050C" w:rsidP="00E94997">
            <w:pPr>
              <w:ind w:firstLine="0"/>
              <w:rPr>
                <w:sz w:val="24"/>
                <w:szCs w:val="24"/>
              </w:rPr>
            </w:pPr>
          </w:p>
        </w:tc>
      </w:tr>
    </w:tbl>
    <w:p w14:paraId="69EE9CEE" w14:textId="77777777" w:rsidR="00E94997" w:rsidRPr="005F2031" w:rsidRDefault="00E94997" w:rsidP="007D050C">
      <w:pPr>
        <w:ind w:firstLine="0"/>
        <w:rPr>
          <w:szCs w:val="26"/>
        </w:rPr>
      </w:pPr>
    </w:p>
    <w:p w14:paraId="0207346D" w14:textId="77777777" w:rsidR="007D050C" w:rsidRPr="005F2031" w:rsidRDefault="007D050C" w:rsidP="00E94997">
      <w:pPr>
        <w:rPr>
          <w:szCs w:val="26"/>
        </w:rPr>
      </w:pPr>
      <w:r w:rsidRPr="005F2031">
        <w:rPr>
          <w:szCs w:val="26"/>
        </w:rPr>
        <w:lastRenderedPageBreak/>
        <w:t>15.</w:t>
      </w:r>
      <w:r w:rsidRPr="005F2031">
        <w:rPr>
          <w:szCs w:val="26"/>
        </w:rPr>
        <w:tab/>
        <w:t>Географическое положение ООПТ:</w:t>
      </w:r>
      <w:r w:rsidR="00BD0D32" w:rsidRPr="005F2031">
        <w:rPr>
          <w:szCs w:val="26"/>
        </w:rPr>
        <w:t xml:space="preserve"> </w:t>
      </w:r>
      <w:r w:rsidRPr="005F2031">
        <w:rPr>
          <w:szCs w:val="26"/>
        </w:rPr>
        <w:t>Расположен на южной окраине города Петушки, в 2 км южнее города Покров, в 1,3 км южнее города Костерёво Петушинского района Владимирской области и в 3 км северо-восточнее г. Орехово-Зуево, в 7,2 км северо-западнее пос. Минеронский Московской области, в правобережной пойме р. Клязьмы.</w:t>
      </w:r>
    </w:p>
    <w:p w14:paraId="6972E488" w14:textId="77777777" w:rsidR="007D050C" w:rsidRPr="005F2031" w:rsidRDefault="007D050C" w:rsidP="00E94997">
      <w:pPr>
        <w:rPr>
          <w:szCs w:val="26"/>
        </w:rPr>
      </w:pPr>
      <w:r w:rsidRPr="005F2031">
        <w:rPr>
          <w:szCs w:val="26"/>
        </w:rPr>
        <w:t>16.</w:t>
      </w:r>
      <w:r w:rsidRPr="005F2031">
        <w:rPr>
          <w:szCs w:val="26"/>
        </w:rPr>
        <w:tab/>
        <w:t>Об</w:t>
      </w:r>
      <w:r w:rsidR="00582255" w:rsidRPr="005F2031">
        <w:rPr>
          <w:szCs w:val="26"/>
        </w:rPr>
        <w:t>ща</w:t>
      </w:r>
      <w:r w:rsidRPr="005F2031">
        <w:rPr>
          <w:szCs w:val="26"/>
        </w:rPr>
        <w:t>я площадь ООПТ:</w:t>
      </w:r>
      <w:r w:rsidR="00BD0D32" w:rsidRPr="005F2031">
        <w:rPr>
          <w:szCs w:val="26"/>
        </w:rPr>
        <w:t xml:space="preserve"> </w:t>
      </w:r>
      <w:r w:rsidRPr="005F2031">
        <w:rPr>
          <w:szCs w:val="26"/>
        </w:rPr>
        <w:t>34 000,0 га, в том числе площадь морской особо охраняемой акватории - 0,0 га, площадь земельных участков, включенных в границы ООПТ без изъятия из хозяйственного использования - 34 000,0 га.</w:t>
      </w:r>
    </w:p>
    <w:p w14:paraId="77B61251" w14:textId="77777777" w:rsidR="007D050C" w:rsidRPr="005F2031" w:rsidRDefault="007D050C" w:rsidP="00E94997">
      <w:pPr>
        <w:rPr>
          <w:szCs w:val="26"/>
        </w:rPr>
      </w:pPr>
      <w:r w:rsidRPr="005F2031">
        <w:rPr>
          <w:szCs w:val="26"/>
        </w:rPr>
        <w:t>17.</w:t>
      </w:r>
      <w:r w:rsidRPr="005F2031">
        <w:rPr>
          <w:szCs w:val="26"/>
        </w:rPr>
        <w:tab/>
        <w:t>Пло</w:t>
      </w:r>
      <w:r w:rsidR="00582255" w:rsidRPr="005F2031">
        <w:rPr>
          <w:szCs w:val="26"/>
        </w:rPr>
        <w:t>щ</w:t>
      </w:r>
      <w:r w:rsidRPr="005F2031">
        <w:rPr>
          <w:szCs w:val="26"/>
        </w:rPr>
        <w:t>адь охранной зоны ООПТ: 0,0 га</w:t>
      </w:r>
    </w:p>
    <w:p w14:paraId="1EE9A743" w14:textId="77777777" w:rsidR="007D050C" w:rsidRPr="005F2031" w:rsidRDefault="007D050C" w:rsidP="00E94997">
      <w:pPr>
        <w:rPr>
          <w:szCs w:val="26"/>
        </w:rPr>
      </w:pPr>
      <w:r w:rsidRPr="005F2031">
        <w:rPr>
          <w:szCs w:val="26"/>
        </w:rPr>
        <w:t>18.</w:t>
      </w:r>
      <w:r w:rsidRPr="005F2031">
        <w:rPr>
          <w:szCs w:val="26"/>
        </w:rPr>
        <w:tab/>
        <w:t>Границы ООПТ:</w:t>
      </w:r>
    </w:p>
    <w:p w14:paraId="04C2764E" w14:textId="77777777" w:rsidR="007D050C" w:rsidRPr="005F2031" w:rsidRDefault="007D050C" w:rsidP="00E94997">
      <w:pPr>
        <w:rPr>
          <w:szCs w:val="26"/>
        </w:rPr>
      </w:pPr>
      <w:r w:rsidRPr="005F2031">
        <w:rPr>
          <w:szCs w:val="26"/>
        </w:rPr>
        <w:t>•</w:t>
      </w:r>
      <w:r w:rsidRPr="005F2031">
        <w:rPr>
          <w:szCs w:val="26"/>
        </w:rPr>
        <w:tab/>
        <w:t>северная граница заказника проходит по правому берегу реки Клязьмы;</w:t>
      </w:r>
    </w:p>
    <w:p w14:paraId="33415452" w14:textId="77777777" w:rsidR="007D050C" w:rsidRPr="005F2031" w:rsidRDefault="007D050C" w:rsidP="00E94997">
      <w:pPr>
        <w:rPr>
          <w:szCs w:val="26"/>
        </w:rPr>
      </w:pPr>
      <w:r w:rsidRPr="005F2031">
        <w:rPr>
          <w:szCs w:val="26"/>
        </w:rPr>
        <w:t>•</w:t>
      </w:r>
      <w:r w:rsidRPr="005F2031">
        <w:rPr>
          <w:szCs w:val="26"/>
        </w:rPr>
        <w:tab/>
        <w:t>южная, восточная и западная границы совпадают с административной границей с Московской областью.</w:t>
      </w:r>
    </w:p>
    <w:p w14:paraId="6C4C9A4A" w14:textId="77777777" w:rsidR="00582255" w:rsidRPr="005F2031" w:rsidRDefault="00582255" w:rsidP="00E94997">
      <w:pPr>
        <w:rPr>
          <w:szCs w:val="26"/>
        </w:rPr>
      </w:pPr>
      <w:r w:rsidRPr="005F2031">
        <w:rPr>
          <w:szCs w:val="26"/>
        </w:rPr>
        <w:t>19.</w:t>
      </w:r>
      <w:r w:rsidRPr="005F2031">
        <w:rPr>
          <w:szCs w:val="26"/>
        </w:rPr>
        <w:tab/>
        <w:t>Наличие в границах ООПТ иных особо охраняемых природных территорий:</w:t>
      </w:r>
    </w:p>
    <w:tbl>
      <w:tblPr>
        <w:tblW w:w="1020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458"/>
        <w:gridCol w:w="1858"/>
        <w:gridCol w:w="1483"/>
        <w:gridCol w:w="1431"/>
        <w:gridCol w:w="1147"/>
        <w:gridCol w:w="1829"/>
      </w:tblGrid>
      <w:tr w:rsidR="00582255" w:rsidRPr="005F2031" w14:paraId="532700B5" w14:textId="77777777" w:rsidTr="00582255">
        <w:trPr>
          <w:trHeight w:val="710"/>
        </w:trPr>
        <w:tc>
          <w:tcPr>
            <w:tcW w:w="2458" w:type="dxa"/>
            <w:shd w:val="clear" w:color="auto" w:fill="FFFFFF"/>
            <w:vAlign w:val="center"/>
          </w:tcPr>
          <w:p w14:paraId="51C7F42E" w14:textId="77777777" w:rsidR="00582255" w:rsidRPr="005F2031" w:rsidRDefault="00582255" w:rsidP="00582255">
            <w:pPr>
              <w:spacing w:line="276" w:lineRule="auto"/>
              <w:jc w:val="center"/>
              <w:rPr>
                <w:rFonts w:eastAsia="Arial Unicode MS" w:cs="Times New Roman"/>
                <w:bCs/>
                <w:spacing w:val="-5"/>
                <w:sz w:val="24"/>
                <w:szCs w:val="24"/>
                <w:lang w:eastAsia="ru-RU"/>
              </w:rPr>
            </w:pPr>
            <w:r w:rsidRPr="005F2031">
              <w:rPr>
                <w:rFonts w:eastAsia="Arial Unicode MS" w:cs="Times New Roman"/>
                <w:bCs/>
                <w:spacing w:val="-5"/>
                <w:sz w:val="24"/>
                <w:szCs w:val="24"/>
                <w:lang w:eastAsia="ru-RU"/>
              </w:rPr>
              <w:t>Название</w:t>
            </w:r>
          </w:p>
        </w:tc>
        <w:tc>
          <w:tcPr>
            <w:tcW w:w="1858" w:type="dxa"/>
            <w:shd w:val="clear" w:color="auto" w:fill="FFFFFF"/>
            <w:vAlign w:val="center"/>
          </w:tcPr>
          <w:p w14:paraId="7EEF66BE" w14:textId="77777777" w:rsidR="00582255" w:rsidRPr="005F2031" w:rsidRDefault="00582255" w:rsidP="00582255">
            <w:pPr>
              <w:spacing w:line="276" w:lineRule="auto"/>
              <w:ind w:firstLine="0"/>
              <w:jc w:val="center"/>
              <w:rPr>
                <w:rFonts w:eastAsia="Arial Unicode MS" w:cs="Times New Roman"/>
                <w:bCs/>
                <w:spacing w:val="-5"/>
                <w:sz w:val="24"/>
                <w:szCs w:val="24"/>
                <w:lang w:eastAsia="ru-RU"/>
              </w:rPr>
            </w:pPr>
            <w:r w:rsidRPr="005F2031">
              <w:rPr>
                <w:rFonts w:eastAsia="Arial Unicode MS" w:cs="Times New Roman"/>
                <w:bCs/>
                <w:spacing w:val="-5"/>
                <w:sz w:val="24"/>
                <w:szCs w:val="24"/>
                <w:lang w:eastAsia="ru-RU"/>
              </w:rPr>
              <w:t>Кадастровый номер</w:t>
            </w:r>
          </w:p>
        </w:tc>
        <w:tc>
          <w:tcPr>
            <w:tcW w:w="1483" w:type="dxa"/>
            <w:shd w:val="clear" w:color="auto" w:fill="FFFFFF"/>
            <w:vAlign w:val="center"/>
          </w:tcPr>
          <w:p w14:paraId="414585A7" w14:textId="77777777" w:rsidR="00582255" w:rsidRPr="005F2031" w:rsidRDefault="00582255" w:rsidP="00582255">
            <w:pPr>
              <w:spacing w:line="276" w:lineRule="auto"/>
              <w:ind w:firstLine="0"/>
              <w:jc w:val="center"/>
              <w:rPr>
                <w:rFonts w:eastAsia="Arial Unicode MS" w:cs="Times New Roman"/>
                <w:bCs/>
                <w:spacing w:val="-5"/>
                <w:sz w:val="24"/>
                <w:szCs w:val="24"/>
                <w:lang w:eastAsia="ru-RU"/>
              </w:rPr>
            </w:pPr>
            <w:r w:rsidRPr="005F2031">
              <w:rPr>
                <w:rFonts w:eastAsia="Arial Unicode MS" w:cs="Times New Roman"/>
                <w:bCs/>
                <w:spacing w:val="-5"/>
                <w:sz w:val="24"/>
                <w:szCs w:val="24"/>
                <w:lang w:eastAsia="ru-RU"/>
              </w:rPr>
              <w:t>Категория</w:t>
            </w:r>
          </w:p>
        </w:tc>
        <w:tc>
          <w:tcPr>
            <w:tcW w:w="1431" w:type="dxa"/>
            <w:shd w:val="clear" w:color="auto" w:fill="FFFFFF"/>
            <w:vAlign w:val="center"/>
          </w:tcPr>
          <w:p w14:paraId="2325309C" w14:textId="77777777" w:rsidR="00582255" w:rsidRPr="005F2031" w:rsidRDefault="00582255" w:rsidP="00582255">
            <w:pPr>
              <w:spacing w:line="276" w:lineRule="auto"/>
              <w:ind w:firstLine="0"/>
              <w:jc w:val="center"/>
              <w:rPr>
                <w:rFonts w:eastAsia="Arial Unicode MS" w:cs="Times New Roman"/>
                <w:bCs/>
                <w:spacing w:val="-5"/>
                <w:sz w:val="24"/>
                <w:szCs w:val="24"/>
                <w:lang w:eastAsia="ru-RU"/>
              </w:rPr>
            </w:pPr>
            <w:r w:rsidRPr="005F2031">
              <w:rPr>
                <w:rFonts w:eastAsia="Arial Unicode MS" w:cs="Times New Roman"/>
                <w:bCs/>
                <w:spacing w:val="-5"/>
                <w:sz w:val="24"/>
                <w:szCs w:val="24"/>
                <w:lang w:eastAsia="ru-RU"/>
              </w:rPr>
              <w:t>Профиль</w:t>
            </w:r>
          </w:p>
        </w:tc>
        <w:tc>
          <w:tcPr>
            <w:tcW w:w="1147" w:type="dxa"/>
            <w:shd w:val="clear" w:color="auto" w:fill="FFFFFF"/>
            <w:vAlign w:val="center"/>
          </w:tcPr>
          <w:p w14:paraId="64C69B73" w14:textId="77777777" w:rsidR="00582255" w:rsidRPr="005F2031" w:rsidRDefault="00582255" w:rsidP="00582255">
            <w:pPr>
              <w:spacing w:line="276" w:lineRule="auto"/>
              <w:ind w:right="180" w:firstLine="0"/>
              <w:jc w:val="center"/>
              <w:rPr>
                <w:rFonts w:eastAsia="Arial Unicode MS" w:cs="Times New Roman"/>
                <w:bCs/>
                <w:spacing w:val="-5"/>
                <w:sz w:val="24"/>
                <w:szCs w:val="24"/>
                <w:lang w:eastAsia="ru-RU"/>
              </w:rPr>
            </w:pPr>
            <w:r w:rsidRPr="005F2031">
              <w:rPr>
                <w:rFonts w:eastAsia="Arial Unicode MS" w:cs="Times New Roman"/>
                <w:bCs/>
                <w:spacing w:val="-5"/>
                <w:sz w:val="24"/>
                <w:szCs w:val="24"/>
                <w:lang w:eastAsia="ru-RU"/>
              </w:rPr>
              <w:t>Текущий статус</w:t>
            </w:r>
          </w:p>
        </w:tc>
        <w:tc>
          <w:tcPr>
            <w:tcW w:w="1829" w:type="dxa"/>
            <w:shd w:val="clear" w:color="auto" w:fill="FFFFFF"/>
            <w:vAlign w:val="center"/>
          </w:tcPr>
          <w:p w14:paraId="32466F42" w14:textId="77777777" w:rsidR="00582255" w:rsidRPr="005F2031" w:rsidRDefault="00582255" w:rsidP="00582255">
            <w:pPr>
              <w:spacing w:line="276" w:lineRule="auto"/>
              <w:ind w:right="480" w:firstLine="0"/>
              <w:jc w:val="center"/>
              <w:rPr>
                <w:rFonts w:eastAsia="Arial Unicode MS" w:cs="Times New Roman"/>
                <w:bCs/>
                <w:spacing w:val="-5"/>
                <w:sz w:val="24"/>
                <w:szCs w:val="24"/>
                <w:lang w:eastAsia="ru-RU"/>
              </w:rPr>
            </w:pPr>
            <w:r w:rsidRPr="005F2031">
              <w:rPr>
                <w:rFonts w:eastAsia="Arial Unicode MS" w:cs="Times New Roman"/>
                <w:bCs/>
                <w:spacing w:val="-5"/>
                <w:sz w:val="24"/>
                <w:szCs w:val="24"/>
                <w:lang w:eastAsia="ru-RU"/>
              </w:rPr>
              <w:t>Уровень значимости</w:t>
            </w:r>
          </w:p>
        </w:tc>
      </w:tr>
      <w:tr w:rsidR="00582255" w:rsidRPr="005F2031" w14:paraId="14F7234A" w14:textId="77777777" w:rsidTr="00582255">
        <w:trPr>
          <w:trHeight w:val="470"/>
        </w:trPr>
        <w:tc>
          <w:tcPr>
            <w:tcW w:w="2458" w:type="dxa"/>
            <w:shd w:val="clear" w:color="auto" w:fill="FFFFFF"/>
            <w:vAlign w:val="center"/>
          </w:tcPr>
          <w:p w14:paraId="1A52EF68" w14:textId="77777777" w:rsidR="00582255" w:rsidRPr="005F2031" w:rsidRDefault="00582255" w:rsidP="00582255">
            <w:pPr>
              <w:spacing w:line="276" w:lineRule="auto"/>
              <w:ind w:firstLine="0"/>
              <w:jc w:val="center"/>
              <w:rPr>
                <w:rFonts w:eastAsia="Arial Unicode MS" w:cs="Times New Roman"/>
                <w:spacing w:val="-5"/>
                <w:sz w:val="24"/>
                <w:szCs w:val="24"/>
                <w:lang w:eastAsia="ru-RU"/>
              </w:rPr>
            </w:pPr>
            <w:r w:rsidRPr="005F2031">
              <w:rPr>
                <w:rFonts w:eastAsia="Arial Unicode MS" w:cs="Times New Roman"/>
                <w:spacing w:val="-5"/>
                <w:sz w:val="24"/>
                <w:szCs w:val="24"/>
                <w:lang w:eastAsia="ru-RU"/>
              </w:rPr>
              <w:t>Торфяное месторождение «Вольное»</w:t>
            </w:r>
          </w:p>
        </w:tc>
        <w:tc>
          <w:tcPr>
            <w:tcW w:w="1858" w:type="dxa"/>
            <w:shd w:val="clear" w:color="auto" w:fill="FFFFFF"/>
            <w:vAlign w:val="center"/>
          </w:tcPr>
          <w:p w14:paraId="7AB71F7A" w14:textId="77777777" w:rsidR="00582255" w:rsidRPr="005F2031" w:rsidRDefault="00582255" w:rsidP="00582255">
            <w:pPr>
              <w:spacing w:line="276" w:lineRule="auto"/>
              <w:ind w:firstLine="0"/>
              <w:jc w:val="center"/>
              <w:rPr>
                <w:rFonts w:eastAsia="Arial Unicode MS" w:cs="Times New Roman"/>
                <w:spacing w:val="-5"/>
                <w:sz w:val="24"/>
                <w:szCs w:val="24"/>
                <w:lang w:eastAsia="ru-RU"/>
              </w:rPr>
            </w:pPr>
            <w:r w:rsidRPr="005F2031">
              <w:rPr>
                <w:rFonts w:eastAsia="Arial Unicode MS" w:cs="Times New Roman"/>
                <w:spacing w:val="-5"/>
                <w:sz w:val="24"/>
                <w:szCs w:val="24"/>
                <w:lang w:eastAsia="ru-RU"/>
              </w:rPr>
              <w:t>016</w:t>
            </w:r>
          </w:p>
        </w:tc>
        <w:tc>
          <w:tcPr>
            <w:tcW w:w="1483" w:type="dxa"/>
            <w:shd w:val="clear" w:color="auto" w:fill="FFFFFF"/>
            <w:vAlign w:val="center"/>
          </w:tcPr>
          <w:p w14:paraId="5E3F7C16" w14:textId="77777777" w:rsidR="00582255" w:rsidRPr="005F2031" w:rsidRDefault="00582255" w:rsidP="00582255">
            <w:pPr>
              <w:spacing w:line="276" w:lineRule="auto"/>
              <w:ind w:firstLine="0"/>
              <w:jc w:val="center"/>
              <w:rPr>
                <w:rFonts w:eastAsia="Arial Unicode MS" w:cs="Times New Roman"/>
                <w:spacing w:val="-5"/>
                <w:sz w:val="24"/>
                <w:szCs w:val="24"/>
                <w:lang w:eastAsia="ru-RU"/>
              </w:rPr>
            </w:pPr>
            <w:r w:rsidRPr="005F2031">
              <w:rPr>
                <w:rFonts w:eastAsia="Arial Unicode MS" w:cs="Times New Roman"/>
                <w:spacing w:val="-5"/>
                <w:sz w:val="24"/>
                <w:szCs w:val="24"/>
                <w:lang w:eastAsia="ru-RU"/>
              </w:rPr>
              <w:t>памятник природы</w:t>
            </w:r>
          </w:p>
        </w:tc>
        <w:tc>
          <w:tcPr>
            <w:tcW w:w="1431" w:type="dxa"/>
            <w:shd w:val="clear" w:color="auto" w:fill="FFFFFF"/>
            <w:vAlign w:val="center"/>
          </w:tcPr>
          <w:p w14:paraId="44884011" w14:textId="77777777" w:rsidR="00582255" w:rsidRPr="005F2031" w:rsidRDefault="00582255" w:rsidP="00582255">
            <w:pPr>
              <w:spacing w:line="276" w:lineRule="auto"/>
              <w:ind w:firstLine="0"/>
              <w:jc w:val="center"/>
              <w:rPr>
                <w:rFonts w:eastAsia="Arial Unicode MS" w:cs="Times New Roman"/>
                <w:spacing w:val="-5"/>
                <w:sz w:val="24"/>
                <w:szCs w:val="24"/>
                <w:lang w:eastAsia="ru-RU"/>
              </w:rPr>
            </w:pPr>
            <w:r w:rsidRPr="005F2031">
              <w:rPr>
                <w:rFonts w:eastAsia="Arial Unicode MS" w:cs="Times New Roman"/>
                <w:spacing w:val="-5"/>
                <w:sz w:val="24"/>
                <w:szCs w:val="24"/>
                <w:lang w:eastAsia="ru-RU"/>
              </w:rPr>
              <w:t>комплексный</w:t>
            </w:r>
          </w:p>
        </w:tc>
        <w:tc>
          <w:tcPr>
            <w:tcW w:w="1147" w:type="dxa"/>
            <w:shd w:val="clear" w:color="auto" w:fill="FFFFFF"/>
            <w:vAlign w:val="center"/>
          </w:tcPr>
          <w:p w14:paraId="3A0EB17B" w14:textId="77777777" w:rsidR="00582255" w:rsidRPr="005F2031" w:rsidRDefault="00582255" w:rsidP="00582255">
            <w:pPr>
              <w:spacing w:line="276" w:lineRule="auto"/>
              <w:ind w:right="180" w:firstLine="0"/>
              <w:jc w:val="center"/>
              <w:rPr>
                <w:rFonts w:eastAsia="Arial Unicode MS" w:cs="Times New Roman"/>
                <w:spacing w:val="-5"/>
                <w:sz w:val="24"/>
                <w:szCs w:val="24"/>
                <w:lang w:eastAsia="ru-RU"/>
              </w:rPr>
            </w:pPr>
            <w:r w:rsidRPr="005F2031">
              <w:rPr>
                <w:rFonts w:eastAsia="Arial Unicode MS" w:cs="Times New Roman"/>
                <w:spacing w:val="-5"/>
                <w:sz w:val="24"/>
                <w:szCs w:val="24"/>
                <w:lang w:eastAsia="ru-RU"/>
              </w:rPr>
              <w:t>Действующий</w:t>
            </w:r>
          </w:p>
        </w:tc>
        <w:tc>
          <w:tcPr>
            <w:tcW w:w="1829" w:type="dxa"/>
            <w:shd w:val="clear" w:color="auto" w:fill="FFFFFF"/>
            <w:vAlign w:val="center"/>
          </w:tcPr>
          <w:p w14:paraId="60BB8556" w14:textId="77777777" w:rsidR="00582255" w:rsidRPr="005F2031" w:rsidRDefault="00582255" w:rsidP="00582255">
            <w:pPr>
              <w:spacing w:line="276" w:lineRule="auto"/>
              <w:ind w:firstLine="0"/>
              <w:jc w:val="center"/>
              <w:rPr>
                <w:rFonts w:eastAsia="Arial Unicode MS" w:cs="Times New Roman"/>
                <w:spacing w:val="-5"/>
                <w:sz w:val="24"/>
                <w:szCs w:val="24"/>
                <w:lang w:eastAsia="ru-RU"/>
              </w:rPr>
            </w:pPr>
            <w:r w:rsidRPr="005F2031">
              <w:rPr>
                <w:rFonts w:eastAsia="Arial Unicode MS" w:cs="Times New Roman"/>
                <w:spacing w:val="-5"/>
                <w:sz w:val="24"/>
                <w:szCs w:val="24"/>
                <w:lang w:eastAsia="ru-RU"/>
              </w:rPr>
              <w:t>Региональное</w:t>
            </w:r>
          </w:p>
        </w:tc>
      </w:tr>
      <w:tr w:rsidR="00582255" w:rsidRPr="005F2031" w14:paraId="0DEDCD27" w14:textId="77777777" w:rsidTr="00582255">
        <w:trPr>
          <w:trHeight w:val="485"/>
        </w:trPr>
        <w:tc>
          <w:tcPr>
            <w:tcW w:w="2458" w:type="dxa"/>
            <w:shd w:val="clear" w:color="auto" w:fill="FFFFFF"/>
            <w:vAlign w:val="center"/>
          </w:tcPr>
          <w:p w14:paraId="681188B3" w14:textId="77777777" w:rsidR="00582255" w:rsidRPr="005F2031" w:rsidRDefault="00582255" w:rsidP="00582255">
            <w:pPr>
              <w:spacing w:line="276" w:lineRule="auto"/>
              <w:ind w:firstLine="0"/>
              <w:jc w:val="center"/>
              <w:rPr>
                <w:rFonts w:eastAsia="Arial Unicode MS" w:cs="Times New Roman"/>
                <w:spacing w:val="-5"/>
                <w:sz w:val="24"/>
                <w:szCs w:val="24"/>
                <w:lang w:eastAsia="ru-RU"/>
              </w:rPr>
            </w:pPr>
            <w:r w:rsidRPr="005F2031">
              <w:rPr>
                <w:rFonts w:eastAsia="Arial Unicode MS" w:cs="Times New Roman"/>
                <w:spacing w:val="-5"/>
                <w:sz w:val="24"/>
                <w:szCs w:val="24"/>
                <w:lang w:eastAsia="ru-RU"/>
              </w:rPr>
              <w:t>Торфяное месторождение «Оленье»</w:t>
            </w:r>
          </w:p>
        </w:tc>
        <w:tc>
          <w:tcPr>
            <w:tcW w:w="1858" w:type="dxa"/>
            <w:shd w:val="clear" w:color="auto" w:fill="FFFFFF"/>
            <w:vAlign w:val="center"/>
          </w:tcPr>
          <w:p w14:paraId="03B62B6C" w14:textId="77777777" w:rsidR="00582255" w:rsidRPr="005F2031" w:rsidRDefault="00582255" w:rsidP="00582255">
            <w:pPr>
              <w:spacing w:line="276" w:lineRule="auto"/>
              <w:ind w:firstLine="0"/>
              <w:jc w:val="center"/>
              <w:rPr>
                <w:rFonts w:eastAsia="Arial Unicode MS" w:cs="Times New Roman"/>
                <w:spacing w:val="-5"/>
                <w:sz w:val="24"/>
                <w:szCs w:val="24"/>
                <w:lang w:eastAsia="ru-RU"/>
              </w:rPr>
            </w:pPr>
            <w:r w:rsidRPr="005F2031">
              <w:rPr>
                <w:rFonts w:eastAsia="Arial Unicode MS" w:cs="Times New Roman"/>
                <w:spacing w:val="-5"/>
                <w:sz w:val="24"/>
                <w:szCs w:val="24"/>
                <w:lang w:eastAsia="ru-RU"/>
              </w:rPr>
              <w:t>024</w:t>
            </w:r>
          </w:p>
        </w:tc>
        <w:tc>
          <w:tcPr>
            <w:tcW w:w="1483" w:type="dxa"/>
            <w:shd w:val="clear" w:color="auto" w:fill="FFFFFF"/>
            <w:vAlign w:val="center"/>
          </w:tcPr>
          <w:p w14:paraId="7EAC9364" w14:textId="77777777" w:rsidR="00582255" w:rsidRPr="005F2031" w:rsidRDefault="00582255" w:rsidP="00582255">
            <w:pPr>
              <w:spacing w:line="276" w:lineRule="auto"/>
              <w:ind w:firstLine="0"/>
              <w:jc w:val="center"/>
              <w:rPr>
                <w:rFonts w:eastAsia="Arial Unicode MS" w:cs="Times New Roman"/>
                <w:spacing w:val="-5"/>
                <w:sz w:val="24"/>
                <w:szCs w:val="24"/>
                <w:lang w:eastAsia="ru-RU"/>
              </w:rPr>
            </w:pPr>
            <w:r w:rsidRPr="005F2031">
              <w:rPr>
                <w:rFonts w:eastAsia="Arial Unicode MS" w:cs="Times New Roman"/>
                <w:spacing w:val="-5"/>
                <w:sz w:val="24"/>
                <w:szCs w:val="24"/>
                <w:lang w:eastAsia="ru-RU"/>
              </w:rPr>
              <w:t>памятник природы</w:t>
            </w:r>
          </w:p>
        </w:tc>
        <w:tc>
          <w:tcPr>
            <w:tcW w:w="1431" w:type="dxa"/>
            <w:shd w:val="clear" w:color="auto" w:fill="FFFFFF"/>
            <w:vAlign w:val="center"/>
          </w:tcPr>
          <w:p w14:paraId="3D9F5645" w14:textId="77777777" w:rsidR="00582255" w:rsidRPr="005F2031" w:rsidRDefault="00582255" w:rsidP="00582255">
            <w:pPr>
              <w:spacing w:line="276" w:lineRule="auto"/>
              <w:ind w:firstLine="0"/>
              <w:jc w:val="center"/>
              <w:rPr>
                <w:rFonts w:eastAsia="Arial Unicode MS" w:cs="Times New Roman"/>
                <w:spacing w:val="-5"/>
                <w:sz w:val="24"/>
                <w:szCs w:val="24"/>
                <w:lang w:eastAsia="ru-RU"/>
              </w:rPr>
            </w:pPr>
            <w:r w:rsidRPr="005F2031">
              <w:rPr>
                <w:rFonts w:eastAsia="Arial Unicode MS" w:cs="Times New Roman"/>
                <w:spacing w:val="-5"/>
                <w:sz w:val="24"/>
                <w:szCs w:val="24"/>
                <w:lang w:eastAsia="ru-RU"/>
              </w:rPr>
              <w:t>комплексный</w:t>
            </w:r>
          </w:p>
        </w:tc>
        <w:tc>
          <w:tcPr>
            <w:tcW w:w="1147" w:type="dxa"/>
            <w:shd w:val="clear" w:color="auto" w:fill="FFFFFF"/>
            <w:vAlign w:val="center"/>
          </w:tcPr>
          <w:p w14:paraId="24BD611F" w14:textId="77777777" w:rsidR="00582255" w:rsidRPr="005F2031" w:rsidRDefault="00582255" w:rsidP="00582255">
            <w:pPr>
              <w:spacing w:line="276" w:lineRule="auto"/>
              <w:ind w:right="180" w:firstLine="0"/>
              <w:jc w:val="center"/>
              <w:rPr>
                <w:rFonts w:eastAsia="Arial Unicode MS" w:cs="Times New Roman"/>
                <w:spacing w:val="-5"/>
                <w:sz w:val="24"/>
                <w:szCs w:val="24"/>
                <w:lang w:eastAsia="ru-RU"/>
              </w:rPr>
            </w:pPr>
            <w:r w:rsidRPr="005F2031">
              <w:rPr>
                <w:rFonts w:eastAsia="Arial Unicode MS" w:cs="Times New Roman"/>
                <w:spacing w:val="-5"/>
                <w:sz w:val="24"/>
                <w:szCs w:val="24"/>
                <w:lang w:eastAsia="ru-RU"/>
              </w:rPr>
              <w:t>Действующий</w:t>
            </w:r>
          </w:p>
        </w:tc>
        <w:tc>
          <w:tcPr>
            <w:tcW w:w="1829" w:type="dxa"/>
            <w:shd w:val="clear" w:color="auto" w:fill="FFFFFF"/>
            <w:vAlign w:val="center"/>
          </w:tcPr>
          <w:p w14:paraId="1043A3C1" w14:textId="77777777" w:rsidR="00582255" w:rsidRPr="005F2031" w:rsidRDefault="00582255" w:rsidP="00582255">
            <w:pPr>
              <w:spacing w:line="276" w:lineRule="auto"/>
              <w:ind w:right="141" w:firstLine="0"/>
              <w:jc w:val="center"/>
              <w:rPr>
                <w:rFonts w:eastAsia="Arial Unicode MS" w:cs="Times New Roman"/>
                <w:spacing w:val="-5"/>
                <w:sz w:val="24"/>
                <w:szCs w:val="24"/>
                <w:lang w:eastAsia="ru-RU"/>
              </w:rPr>
            </w:pPr>
            <w:r w:rsidRPr="005F2031">
              <w:rPr>
                <w:rFonts w:eastAsia="Arial Unicode MS" w:cs="Times New Roman"/>
                <w:spacing w:val="-5"/>
                <w:sz w:val="24"/>
                <w:szCs w:val="24"/>
                <w:lang w:eastAsia="ru-RU"/>
              </w:rPr>
              <w:t>Региональное</w:t>
            </w:r>
          </w:p>
        </w:tc>
      </w:tr>
    </w:tbl>
    <w:p w14:paraId="76E400D2" w14:textId="77777777" w:rsidR="00582255" w:rsidRPr="005F2031" w:rsidRDefault="00582255" w:rsidP="00E94997">
      <w:pPr>
        <w:rPr>
          <w:szCs w:val="26"/>
        </w:rPr>
      </w:pPr>
      <w:r w:rsidRPr="005F2031">
        <w:rPr>
          <w:szCs w:val="26"/>
        </w:rPr>
        <w:t>20. Природные особенности ООПТ:</w:t>
      </w:r>
    </w:p>
    <w:p w14:paraId="24006636" w14:textId="77777777" w:rsidR="00582255" w:rsidRPr="005F2031" w:rsidRDefault="00582255" w:rsidP="00E94997">
      <w:r w:rsidRPr="005F2031">
        <w:t>Краткая характеристика климата. Минимальная температура воздуха января: -45°С, максимальная температура воздуха июля: +39°С, среднегодовая температура воздуха: +3,8°С, годовое количество осадков: 600-650 мм.</w:t>
      </w:r>
    </w:p>
    <w:p w14:paraId="3E5DEB13" w14:textId="77777777" w:rsidR="00582255" w:rsidRPr="005F2031" w:rsidRDefault="00582255" w:rsidP="00E94997">
      <w:r w:rsidRPr="005F2031">
        <w:t>Краткое описание гидрологической сети. Топографические названия основных Гидрологических объектов: Реки и ручьи: Клязьма, Сеньга, Малая Ушма, Большая Ушма, Верхулька.</w:t>
      </w:r>
    </w:p>
    <w:p w14:paraId="3410205A" w14:textId="77777777" w:rsidR="00582255" w:rsidRPr="005F2031" w:rsidRDefault="00582255" w:rsidP="00E94997">
      <w:r w:rsidRPr="005F2031">
        <w:t>Озера: Пищевское, Беловод, Богдаринское, Светчик, Сеньга, Чашинское, Находное, Мошное, Оленье, Светец, Круглец, Верхнее, Окунек, Нижнее, Глубокое. Болота: Вольное.</w:t>
      </w:r>
    </w:p>
    <w:p w14:paraId="69B5FE79" w14:textId="77777777" w:rsidR="00582255" w:rsidRPr="005F2031" w:rsidRDefault="00582255" w:rsidP="00E94997">
      <w:r w:rsidRPr="005F2031">
        <w:lastRenderedPageBreak/>
        <w:t>Краткие сведения о лесном фонде. Основная часть заказника занята водораздельными хвойными и мелколиственными лесами.</w:t>
      </w:r>
    </w:p>
    <w:p w14:paraId="05F069BD" w14:textId="77777777" w:rsidR="007D050C" w:rsidRPr="005F2031" w:rsidRDefault="00582255" w:rsidP="00E94997">
      <w:pPr>
        <w:rPr>
          <w:szCs w:val="26"/>
        </w:rPr>
      </w:pPr>
      <w:r w:rsidRPr="005F2031">
        <w:rPr>
          <w:szCs w:val="26"/>
        </w:rPr>
        <w:t>21</w:t>
      </w:r>
      <w:r w:rsidR="007D050C" w:rsidRPr="005F2031">
        <w:rPr>
          <w:szCs w:val="26"/>
        </w:rPr>
        <w:t>.</w:t>
      </w:r>
      <w:r w:rsidR="007D050C" w:rsidRPr="005F2031">
        <w:rPr>
          <w:szCs w:val="26"/>
        </w:rPr>
        <w:tab/>
        <w:t>Общий режим охраны и использования ООПТ:</w:t>
      </w:r>
    </w:p>
    <w:p w14:paraId="73151BD9" w14:textId="77777777" w:rsidR="007D050C" w:rsidRPr="005F2031" w:rsidRDefault="007D050C" w:rsidP="00E94997">
      <w:r w:rsidRPr="005F2031">
        <w:t>Режим хозяйственного использования и зонирование территории определен следующими документами:</w:t>
      </w:r>
    </w:p>
    <w:p w14:paraId="0BDA49C6" w14:textId="77777777" w:rsidR="007D050C" w:rsidRPr="005F2031" w:rsidRDefault="007D050C" w:rsidP="00E94997">
      <w:pPr>
        <w:rPr>
          <w:szCs w:val="26"/>
        </w:rPr>
      </w:pPr>
      <w:r w:rsidRPr="005F2031">
        <w:rPr>
          <w:szCs w:val="26"/>
        </w:rPr>
        <w:t>•</w:t>
      </w:r>
      <w:r w:rsidRPr="005F2031">
        <w:rPr>
          <w:szCs w:val="26"/>
        </w:rPr>
        <w:tab/>
        <w:t>Постановление главы администрации Владимирской области от 31.03.1994 №109</w:t>
      </w:r>
    </w:p>
    <w:p w14:paraId="504CE0CF" w14:textId="77777777" w:rsidR="007D050C" w:rsidRPr="005F2031" w:rsidRDefault="007D050C" w:rsidP="00E94997">
      <w:r w:rsidRPr="005F2031">
        <w:t>Запрещенные виды деятельности и природопользования:</w:t>
      </w:r>
    </w:p>
    <w:p w14:paraId="305941A9" w14:textId="77777777" w:rsidR="007D050C" w:rsidRPr="005F2031" w:rsidRDefault="007D050C" w:rsidP="00E94997">
      <w:r w:rsidRPr="005F2031">
        <w:t>•</w:t>
      </w:r>
      <w:r w:rsidRPr="005F2031">
        <w:tab/>
        <w:t>сбор ягод и орехов, иные лесные пользования, осуществляемые запрещенными методами или в</w:t>
      </w:r>
      <w:r w:rsidR="00582255" w:rsidRPr="005F2031">
        <w:t xml:space="preserve"> </w:t>
      </w:r>
      <w:r w:rsidRPr="005F2031">
        <w:t>запрещенные сроки;</w:t>
      </w:r>
    </w:p>
    <w:p w14:paraId="6B38CFC7" w14:textId="77777777" w:rsidR="007D050C" w:rsidRPr="005F2031" w:rsidRDefault="007D050C" w:rsidP="00E94997">
      <w:r w:rsidRPr="005F2031">
        <w:t>•</w:t>
      </w:r>
      <w:r w:rsidRPr="005F2031">
        <w:tab/>
        <w:t>сплошные рубки и подсочка леса на всей территории заказника;</w:t>
      </w:r>
    </w:p>
    <w:p w14:paraId="7D87E7E5" w14:textId="77777777" w:rsidR="007D050C" w:rsidRPr="005F2031" w:rsidRDefault="007D050C" w:rsidP="00E94997">
      <w:r w:rsidRPr="005F2031">
        <w:t>•</w:t>
      </w:r>
      <w:r w:rsidRPr="005F2031">
        <w:tab/>
        <w:t xml:space="preserve">применение пестицидов, арбоцидов и других </w:t>
      </w:r>
      <w:proofErr w:type="gramStart"/>
      <w:r w:rsidRPr="005F2031">
        <w:t>сильно действующих</w:t>
      </w:r>
      <w:proofErr w:type="gramEnd"/>
      <w:r w:rsidRPr="005F2031">
        <w:t xml:space="preserve"> ядохимикатов;</w:t>
      </w:r>
    </w:p>
    <w:p w14:paraId="61D83DE4" w14:textId="77777777" w:rsidR="007D050C" w:rsidRPr="005F2031" w:rsidRDefault="007D050C" w:rsidP="00E94997">
      <w:r w:rsidRPr="005F2031">
        <w:t>•</w:t>
      </w:r>
      <w:r w:rsidRPr="005F2031">
        <w:tab/>
        <w:t>предоставление участков под строительство на территории заказника за пределами населенных</w:t>
      </w:r>
      <w:r w:rsidR="00582255" w:rsidRPr="005F2031">
        <w:t xml:space="preserve"> </w:t>
      </w:r>
      <w:r w:rsidRPr="005F2031">
        <w:t>пунктов;</w:t>
      </w:r>
    </w:p>
    <w:p w14:paraId="3FCB3DDA" w14:textId="77777777" w:rsidR="007D050C" w:rsidRPr="005F2031" w:rsidRDefault="007D050C" w:rsidP="00E94997">
      <w:r w:rsidRPr="005F2031">
        <w:t>•</w:t>
      </w:r>
      <w:r w:rsidRPr="005F2031">
        <w:tab/>
        <w:t>нарушение гидрологического режима территории, за исключением противопожарных мероприятий;</w:t>
      </w:r>
    </w:p>
    <w:p w14:paraId="7310AEDB" w14:textId="77777777" w:rsidR="007D050C" w:rsidRPr="005F2031" w:rsidRDefault="007D050C" w:rsidP="00E94997">
      <w:r w:rsidRPr="005F2031">
        <w:t>•</w:t>
      </w:r>
      <w:r w:rsidRPr="005F2031">
        <w:tab/>
        <w:t>проезд и стоянка автомототранспорта вне дорог общего пользования;</w:t>
      </w:r>
    </w:p>
    <w:p w14:paraId="6210FF84" w14:textId="77777777" w:rsidR="007D050C" w:rsidRPr="005F2031" w:rsidRDefault="007D050C" w:rsidP="00E94997">
      <w:r w:rsidRPr="005F2031">
        <w:t>•</w:t>
      </w:r>
      <w:r w:rsidRPr="005F2031">
        <w:tab/>
        <w:t>устройство туристических стоянок и разведение костров за пределами отведенных для этого мест;</w:t>
      </w:r>
    </w:p>
    <w:p w14:paraId="412763D0" w14:textId="77777777" w:rsidR="007D050C" w:rsidRPr="005F2031" w:rsidRDefault="007D050C" w:rsidP="00E94997">
      <w:r w:rsidRPr="005F2031">
        <w:t>•</w:t>
      </w:r>
      <w:r w:rsidRPr="005F2031">
        <w:tab/>
        <w:t>добыча полезных ископаемых или иная хозяйственная деятельность, способная оказать вредное</w:t>
      </w:r>
      <w:r w:rsidR="00582255" w:rsidRPr="005F2031">
        <w:t xml:space="preserve"> </w:t>
      </w:r>
      <w:r w:rsidRPr="005F2031">
        <w:t>воздействие на окружающую природную среду,</w:t>
      </w:r>
      <w:r w:rsidR="00E94997" w:rsidRPr="005F2031">
        <w:t xml:space="preserve"> </w:t>
      </w:r>
      <w:r w:rsidRPr="005F2031">
        <w:t>осуществляемая без проведения соответствующей</w:t>
      </w:r>
      <w:r w:rsidR="00582255" w:rsidRPr="005F2031">
        <w:t xml:space="preserve"> </w:t>
      </w:r>
      <w:r w:rsidRPr="005F2031">
        <w:t>государственной экологической экспертизы.</w:t>
      </w:r>
    </w:p>
    <w:p w14:paraId="1F2CFBE1" w14:textId="77777777" w:rsidR="007D050C" w:rsidRPr="005F2031" w:rsidRDefault="007D050C" w:rsidP="00E94997">
      <w:pPr>
        <w:rPr>
          <w:szCs w:val="26"/>
        </w:rPr>
      </w:pPr>
      <w:r w:rsidRPr="005F2031">
        <w:rPr>
          <w:szCs w:val="26"/>
        </w:rPr>
        <w:t>Разрешенные виды деятельности и природопользования:</w:t>
      </w:r>
    </w:p>
    <w:p w14:paraId="1BC7ADFF" w14:textId="77777777" w:rsidR="007D050C" w:rsidRPr="005F2031" w:rsidRDefault="007D050C" w:rsidP="00E94997">
      <w:pPr>
        <w:rPr>
          <w:szCs w:val="26"/>
        </w:rPr>
      </w:pPr>
      <w:r w:rsidRPr="005F2031">
        <w:rPr>
          <w:szCs w:val="26"/>
        </w:rPr>
        <w:t>•</w:t>
      </w:r>
      <w:r w:rsidRPr="005F2031">
        <w:rPr>
          <w:szCs w:val="26"/>
        </w:rPr>
        <w:tab/>
        <w:t>охота и рыбная ловля в установленном порядке;</w:t>
      </w:r>
    </w:p>
    <w:p w14:paraId="566ADF82" w14:textId="77777777" w:rsidR="007D050C" w:rsidRPr="005F2031" w:rsidRDefault="007D050C" w:rsidP="00E94997">
      <w:pPr>
        <w:rPr>
          <w:szCs w:val="26"/>
        </w:rPr>
      </w:pPr>
      <w:r w:rsidRPr="005F2031">
        <w:rPr>
          <w:szCs w:val="26"/>
        </w:rPr>
        <w:t>•</w:t>
      </w:r>
      <w:r w:rsidRPr="005F2031">
        <w:rPr>
          <w:szCs w:val="26"/>
        </w:rPr>
        <w:tab/>
        <w:t>сбор грибов, ягод, орехов в установленном порядке, при необходимости ограниченный для</w:t>
      </w:r>
      <w:r w:rsidR="00582255" w:rsidRPr="005F2031">
        <w:rPr>
          <w:szCs w:val="26"/>
        </w:rPr>
        <w:t xml:space="preserve"> </w:t>
      </w:r>
      <w:r w:rsidRPr="005F2031">
        <w:rPr>
          <w:szCs w:val="26"/>
        </w:rPr>
        <w:t>приезжих;</w:t>
      </w:r>
    </w:p>
    <w:p w14:paraId="5D0D7031" w14:textId="77777777" w:rsidR="007D050C" w:rsidRPr="005F2031" w:rsidRDefault="007D050C" w:rsidP="00E94997">
      <w:pPr>
        <w:rPr>
          <w:szCs w:val="26"/>
        </w:rPr>
      </w:pPr>
      <w:r w:rsidRPr="005F2031">
        <w:rPr>
          <w:szCs w:val="26"/>
        </w:rPr>
        <w:t>•</w:t>
      </w:r>
      <w:r w:rsidRPr="005F2031">
        <w:rPr>
          <w:szCs w:val="26"/>
        </w:rPr>
        <w:tab/>
        <w:t>в хозяйственной деятельности - рубки уходя, санитарные рубки, а также рубки обновления и</w:t>
      </w:r>
      <w:r w:rsidR="00582255" w:rsidRPr="005F2031">
        <w:rPr>
          <w:szCs w:val="26"/>
        </w:rPr>
        <w:t xml:space="preserve"> </w:t>
      </w:r>
      <w:r w:rsidRPr="005F2031">
        <w:rPr>
          <w:szCs w:val="26"/>
        </w:rPr>
        <w:t>комплекса работ по лесовосстановлению;</w:t>
      </w:r>
    </w:p>
    <w:p w14:paraId="6795EC34" w14:textId="77777777" w:rsidR="007D050C" w:rsidRPr="005F2031" w:rsidRDefault="007D050C" w:rsidP="00E94997">
      <w:pPr>
        <w:rPr>
          <w:szCs w:val="26"/>
        </w:rPr>
      </w:pPr>
      <w:r w:rsidRPr="005F2031">
        <w:rPr>
          <w:szCs w:val="26"/>
        </w:rPr>
        <w:t>•</w:t>
      </w:r>
      <w:r w:rsidRPr="005F2031">
        <w:rPr>
          <w:szCs w:val="26"/>
        </w:rPr>
        <w:tab/>
        <w:t>строительство и прокладка коммуникаций в населенных пунктах в установленном порядке.</w:t>
      </w:r>
    </w:p>
    <w:p w14:paraId="7D937003" w14:textId="77777777" w:rsidR="007D050C" w:rsidRPr="005F2031" w:rsidRDefault="007D050C" w:rsidP="00E94997">
      <w:pPr>
        <w:rPr>
          <w:szCs w:val="26"/>
        </w:rPr>
      </w:pPr>
      <w:r w:rsidRPr="005F2031">
        <w:rPr>
          <w:szCs w:val="26"/>
        </w:rPr>
        <w:lastRenderedPageBreak/>
        <w:t>2</w:t>
      </w:r>
      <w:r w:rsidR="00582255" w:rsidRPr="005F2031">
        <w:rPr>
          <w:szCs w:val="26"/>
        </w:rPr>
        <w:t>2</w:t>
      </w:r>
      <w:r w:rsidRPr="005F2031">
        <w:rPr>
          <w:szCs w:val="26"/>
        </w:rPr>
        <w:t>.</w:t>
      </w:r>
      <w:r w:rsidRPr="005F2031">
        <w:rPr>
          <w:szCs w:val="26"/>
        </w:rPr>
        <w:tab/>
        <w:t>Зонирование территории ООПТ:</w:t>
      </w:r>
    </w:p>
    <w:p w14:paraId="1C3D1D3A" w14:textId="77777777" w:rsidR="007D050C" w:rsidRPr="005F2031" w:rsidRDefault="007D050C" w:rsidP="00E94997">
      <w:r w:rsidRPr="005F2031">
        <w:t xml:space="preserve">Зонирование </w:t>
      </w:r>
      <w:r w:rsidR="00BD0D32" w:rsidRPr="005F2031">
        <w:t>отсутствует</w:t>
      </w:r>
      <w:r w:rsidRPr="005F2031">
        <w:t>.</w:t>
      </w:r>
    </w:p>
    <w:p w14:paraId="6F96F08A" w14:textId="77777777" w:rsidR="007D050C" w:rsidRPr="005F2031" w:rsidRDefault="007D050C" w:rsidP="00E94997">
      <w:pPr>
        <w:rPr>
          <w:szCs w:val="26"/>
        </w:rPr>
      </w:pPr>
      <w:r w:rsidRPr="005F2031">
        <w:rPr>
          <w:szCs w:val="26"/>
        </w:rPr>
        <w:t>2</w:t>
      </w:r>
      <w:r w:rsidR="006D711E" w:rsidRPr="005F2031">
        <w:rPr>
          <w:szCs w:val="26"/>
        </w:rPr>
        <w:t>3</w:t>
      </w:r>
      <w:r w:rsidRPr="005F2031">
        <w:rPr>
          <w:szCs w:val="26"/>
        </w:rPr>
        <w:t>.</w:t>
      </w:r>
      <w:r w:rsidRPr="005F2031">
        <w:rPr>
          <w:szCs w:val="26"/>
        </w:rPr>
        <w:tab/>
        <w:t>Режим охранной зоны ООПТ:</w:t>
      </w:r>
    </w:p>
    <w:p w14:paraId="0C96E05D" w14:textId="77777777" w:rsidR="007D050C" w:rsidRPr="005F2031" w:rsidRDefault="007D050C" w:rsidP="00E94997">
      <w:r w:rsidRPr="005F2031">
        <w:t>Охранная зона отсутствует.</w:t>
      </w:r>
    </w:p>
    <w:p w14:paraId="1329F793" w14:textId="77777777" w:rsidR="0070688C" w:rsidRPr="005F2031" w:rsidRDefault="0070688C" w:rsidP="00E94997">
      <w:pPr>
        <w:shd w:val="clear" w:color="auto" w:fill="FFFFFF"/>
        <w:rPr>
          <w:rFonts w:eastAsia="Times New Roman" w:cs="Times New Roman"/>
          <w:szCs w:val="26"/>
          <w:u w:val="single"/>
          <w:lang w:eastAsia="ru-RU"/>
        </w:rPr>
      </w:pPr>
      <w:r w:rsidRPr="005F2031">
        <w:rPr>
          <w:rFonts w:eastAsia="Times New Roman" w:cs="Times New Roman"/>
          <w:szCs w:val="26"/>
          <w:u w:val="single"/>
          <w:lang w:eastAsia="ru-RU"/>
        </w:rPr>
        <w:t>Государственный природный зоологический (мирмекологический) заказник регионального значения "Болдинский"</w:t>
      </w:r>
    </w:p>
    <w:p w14:paraId="4C0B8730"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Полное официальное наименование ООПТ: </w:t>
      </w:r>
      <w:r w:rsidRPr="005F2031">
        <w:rPr>
          <w:rFonts w:eastAsia="Times New Roman" w:cs="Times New Roman"/>
          <w:szCs w:val="26"/>
          <w:lang w:eastAsia="ru-RU"/>
        </w:rPr>
        <w:t>государственный природный зоологический (мирмекологический) заказник регионального значения "Болдинский"</w:t>
      </w:r>
    </w:p>
    <w:p w14:paraId="714E0C88"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Текущий статус ООПТ: </w:t>
      </w:r>
      <w:hyperlink r:id="rId20" w:tooltip="Действующая ООПТ" w:history="1">
        <w:r w:rsidRPr="005F2031">
          <w:rPr>
            <w:rFonts w:eastAsia="Times New Roman" w:cs="Times New Roman"/>
            <w:szCs w:val="26"/>
            <w:lang w:eastAsia="ru-RU"/>
          </w:rPr>
          <w:t>Действующий</w:t>
        </w:r>
      </w:hyperlink>
    </w:p>
    <w:p w14:paraId="5A43C447"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Категория ООПТ:</w:t>
      </w:r>
      <w:r w:rsidRPr="005F2031">
        <w:rPr>
          <w:rFonts w:eastAsia="Times New Roman" w:cs="Times New Roman"/>
          <w:szCs w:val="26"/>
          <w:lang w:eastAsia="ru-RU"/>
        </w:rPr>
        <w:t> государственный природный заказник</w:t>
      </w:r>
    </w:p>
    <w:p w14:paraId="74CDAFD5"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Значение ООПТ: </w:t>
      </w:r>
      <w:r w:rsidRPr="005F2031">
        <w:rPr>
          <w:rFonts w:eastAsia="Times New Roman" w:cs="Times New Roman"/>
          <w:szCs w:val="26"/>
          <w:lang w:eastAsia="ru-RU"/>
        </w:rPr>
        <w:t> </w:t>
      </w:r>
      <w:hyperlink r:id="rId21" w:tooltip="Региональное" w:history="1">
        <w:r w:rsidRPr="005F2031">
          <w:rPr>
            <w:rFonts w:eastAsia="Times New Roman" w:cs="Times New Roman"/>
            <w:szCs w:val="26"/>
            <w:lang w:eastAsia="ru-RU"/>
          </w:rPr>
          <w:t>Региональное</w:t>
        </w:r>
      </w:hyperlink>
    </w:p>
    <w:p w14:paraId="11DF68A1"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 xml:space="preserve">Категория ООПТ согласно классификации Международного союза охраны природы (МСОП, IUCN): </w:t>
      </w:r>
      <w:r w:rsidRPr="005F2031">
        <w:rPr>
          <w:rFonts w:eastAsia="Times New Roman" w:cs="Times New Roman"/>
          <w:szCs w:val="26"/>
          <w:lang w:eastAsia="ru-RU"/>
        </w:rPr>
        <w:t>Управляемый природный резерват (сохранение мест обитаний и видов через активное управление)</w:t>
      </w:r>
    </w:p>
    <w:p w14:paraId="42BDB1D8"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Профиль:</w:t>
      </w:r>
      <w:r w:rsidRPr="005F2031">
        <w:rPr>
          <w:rFonts w:eastAsia="Times New Roman" w:cs="Times New Roman"/>
          <w:szCs w:val="26"/>
          <w:lang w:eastAsia="ru-RU"/>
        </w:rPr>
        <w:t> зоологический, мирмекологический</w:t>
      </w:r>
    </w:p>
    <w:p w14:paraId="025C7EA5"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Дата создания: </w:t>
      </w:r>
      <w:r w:rsidRPr="005F2031">
        <w:rPr>
          <w:rFonts w:eastAsia="Times New Roman" w:cs="Times New Roman"/>
          <w:szCs w:val="26"/>
          <w:lang w:eastAsia="ru-RU"/>
        </w:rPr>
        <w:t> 13.12.1986</w:t>
      </w:r>
    </w:p>
    <w:p w14:paraId="317324E2"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Местоположение ООПТ в структуре административно-территориального деления: </w:t>
      </w:r>
      <w:hyperlink r:id="rId22" w:history="1">
        <w:r w:rsidRPr="005F2031">
          <w:rPr>
            <w:rFonts w:eastAsia="Times New Roman" w:cs="Times New Roman"/>
            <w:szCs w:val="26"/>
            <w:lang w:eastAsia="ru-RU"/>
          </w:rPr>
          <w:t>Центральный федеральный округ</w:t>
        </w:r>
      </w:hyperlink>
      <w:r w:rsidRPr="005F2031">
        <w:rPr>
          <w:rFonts w:eastAsia="Times New Roman" w:cs="Times New Roman"/>
          <w:szCs w:val="26"/>
          <w:lang w:eastAsia="ru-RU"/>
        </w:rPr>
        <w:t>, Владимирская область, Петушинский район</w:t>
      </w:r>
    </w:p>
    <w:p w14:paraId="295ABAA3"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Порядковый номер кадастрового дела ООПТ: </w:t>
      </w:r>
      <w:r w:rsidRPr="005F2031">
        <w:rPr>
          <w:rFonts w:eastAsia="Times New Roman" w:cs="Times New Roman"/>
          <w:szCs w:val="26"/>
          <w:lang w:eastAsia="ru-RU"/>
        </w:rPr>
        <w:t>33.01.01.014</w:t>
      </w:r>
    </w:p>
    <w:p w14:paraId="18B6C31A"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 xml:space="preserve">Кадастровый номер земельного </w:t>
      </w:r>
      <w:proofErr w:type="gramStart"/>
      <w:r w:rsidRPr="005F2031">
        <w:rPr>
          <w:rFonts w:eastAsia="Times New Roman" w:cs="Times New Roman"/>
          <w:b/>
          <w:bCs/>
          <w:szCs w:val="26"/>
          <w:lang w:eastAsia="ru-RU"/>
        </w:rPr>
        <w:t>участка: </w:t>
      </w:r>
      <w:r w:rsidRPr="005F2031">
        <w:rPr>
          <w:rFonts w:eastAsia="Times New Roman" w:cs="Times New Roman"/>
          <w:szCs w:val="26"/>
          <w:lang w:eastAsia="ru-RU"/>
        </w:rPr>
        <w:t> 33:13:000000</w:t>
      </w:r>
      <w:proofErr w:type="gramEnd"/>
      <w:r w:rsidRPr="005F2031">
        <w:rPr>
          <w:rFonts w:eastAsia="Times New Roman" w:cs="Times New Roman"/>
          <w:szCs w:val="26"/>
          <w:lang w:eastAsia="ru-RU"/>
        </w:rPr>
        <w:t>:72</w:t>
      </w:r>
    </w:p>
    <w:p w14:paraId="366785A7"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Общая площадь ООПТ: </w:t>
      </w:r>
      <w:r w:rsidRPr="005F2031">
        <w:rPr>
          <w:rFonts w:eastAsia="Times New Roman" w:cs="Times New Roman"/>
          <w:szCs w:val="26"/>
          <w:lang w:eastAsia="ru-RU"/>
        </w:rPr>
        <w:t>12,0 га</w:t>
      </w:r>
    </w:p>
    <w:p w14:paraId="3C7F1CE7"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 xml:space="preserve">Площадь морской особо охраняемой </w:t>
      </w:r>
      <w:proofErr w:type="gramStart"/>
      <w:r w:rsidRPr="005F2031">
        <w:rPr>
          <w:rFonts w:eastAsia="Times New Roman" w:cs="Times New Roman"/>
          <w:b/>
          <w:bCs/>
          <w:szCs w:val="26"/>
          <w:lang w:eastAsia="ru-RU"/>
        </w:rPr>
        <w:t>акватории: </w:t>
      </w:r>
      <w:r w:rsidRPr="005F2031">
        <w:rPr>
          <w:rFonts w:eastAsia="Times New Roman" w:cs="Times New Roman"/>
          <w:szCs w:val="26"/>
          <w:lang w:eastAsia="ru-RU"/>
        </w:rPr>
        <w:t> 0</w:t>
      </w:r>
      <w:proofErr w:type="gramEnd"/>
      <w:r w:rsidRPr="005F2031">
        <w:rPr>
          <w:rFonts w:eastAsia="Times New Roman" w:cs="Times New Roman"/>
          <w:szCs w:val="26"/>
          <w:lang w:eastAsia="ru-RU"/>
        </w:rPr>
        <w:t>,0 га</w:t>
      </w:r>
    </w:p>
    <w:p w14:paraId="73849D76"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 xml:space="preserve">Площадь земельных участков, включенных в границы ООПТ без изъятия из хозяйственного </w:t>
      </w:r>
      <w:proofErr w:type="gramStart"/>
      <w:r w:rsidRPr="005F2031">
        <w:rPr>
          <w:rFonts w:eastAsia="Times New Roman" w:cs="Times New Roman"/>
          <w:b/>
          <w:bCs/>
          <w:szCs w:val="26"/>
          <w:lang w:eastAsia="ru-RU"/>
        </w:rPr>
        <w:t>использования: </w:t>
      </w:r>
      <w:r w:rsidRPr="005F2031">
        <w:rPr>
          <w:rFonts w:eastAsia="Times New Roman" w:cs="Times New Roman"/>
          <w:szCs w:val="26"/>
          <w:lang w:eastAsia="ru-RU"/>
        </w:rPr>
        <w:t> 12</w:t>
      </w:r>
      <w:proofErr w:type="gramEnd"/>
      <w:r w:rsidRPr="005F2031">
        <w:rPr>
          <w:rFonts w:eastAsia="Times New Roman" w:cs="Times New Roman"/>
          <w:szCs w:val="26"/>
          <w:lang w:eastAsia="ru-RU"/>
        </w:rPr>
        <w:t>,0 га</w:t>
      </w:r>
    </w:p>
    <w:p w14:paraId="4199A603"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 xml:space="preserve">Площадь охранной </w:t>
      </w:r>
      <w:proofErr w:type="gramStart"/>
      <w:r w:rsidRPr="005F2031">
        <w:rPr>
          <w:rFonts w:eastAsia="Times New Roman" w:cs="Times New Roman"/>
          <w:b/>
          <w:bCs/>
          <w:szCs w:val="26"/>
          <w:lang w:eastAsia="ru-RU"/>
        </w:rPr>
        <w:t>зоны: </w:t>
      </w:r>
      <w:r w:rsidRPr="005F2031">
        <w:rPr>
          <w:rFonts w:eastAsia="Times New Roman" w:cs="Times New Roman"/>
          <w:szCs w:val="26"/>
          <w:lang w:eastAsia="ru-RU"/>
        </w:rPr>
        <w:t> 0</w:t>
      </w:r>
      <w:proofErr w:type="gramEnd"/>
      <w:r w:rsidRPr="005F2031">
        <w:rPr>
          <w:rFonts w:eastAsia="Times New Roman" w:cs="Times New Roman"/>
          <w:szCs w:val="26"/>
          <w:lang w:eastAsia="ru-RU"/>
        </w:rPr>
        <w:t>,0 га</w:t>
      </w:r>
    </w:p>
    <w:p w14:paraId="3E829B87" w14:textId="77777777" w:rsidR="0070688C" w:rsidRPr="005F2031" w:rsidRDefault="0070688C" w:rsidP="00E94997">
      <w:pPr>
        <w:shd w:val="clear" w:color="auto" w:fill="FFFFFF"/>
        <w:rPr>
          <w:rFonts w:eastAsia="Times New Roman" w:cs="Times New Roman"/>
          <w:b/>
          <w:bCs/>
          <w:szCs w:val="26"/>
          <w:lang w:eastAsia="ru-RU"/>
        </w:rPr>
      </w:pPr>
      <w:r w:rsidRPr="005F2031">
        <w:rPr>
          <w:rFonts w:eastAsia="Times New Roman" w:cs="Times New Roman"/>
          <w:b/>
          <w:bCs/>
          <w:szCs w:val="26"/>
          <w:lang w:eastAsia="ru-RU"/>
        </w:rPr>
        <w:t>Обоснование создания ООПТ и ее значимость: </w:t>
      </w:r>
    </w:p>
    <w:p w14:paraId="33956D19" w14:textId="77777777" w:rsidR="0070688C" w:rsidRPr="005F2031" w:rsidRDefault="0070688C" w:rsidP="00E94997">
      <w:pPr>
        <w:numPr>
          <w:ilvl w:val="0"/>
          <w:numId w:val="27"/>
        </w:numPr>
        <w:ind w:left="0" w:firstLine="709"/>
        <w:rPr>
          <w:rFonts w:eastAsia="Times New Roman" w:cs="Times New Roman"/>
          <w:szCs w:val="26"/>
          <w:lang w:eastAsia="ru-RU"/>
        </w:rPr>
      </w:pPr>
      <w:r w:rsidRPr="005F2031">
        <w:rPr>
          <w:rFonts w:eastAsia="Times New Roman" w:cs="Times New Roman"/>
          <w:szCs w:val="26"/>
          <w:lang w:eastAsia="ru-RU"/>
        </w:rPr>
        <w:t>заказник образован с целью сохранения естественных участков леса, являющихся средой обитания рыжих лесных муравьев, а также с целью сохранения общего биоразнообразия животного и растительного мира.</w:t>
      </w:r>
    </w:p>
    <w:p w14:paraId="068736DF"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szCs w:val="26"/>
          <w:lang w:eastAsia="ru-RU"/>
        </w:rPr>
        <w:lastRenderedPageBreak/>
        <w:t>При функционировании заказника обеспечивается решение следующих задач:</w:t>
      </w:r>
    </w:p>
    <w:p w14:paraId="0C50B3E0" w14:textId="77777777" w:rsidR="0070688C" w:rsidRPr="005F2031" w:rsidRDefault="0070688C" w:rsidP="00E94997">
      <w:pPr>
        <w:numPr>
          <w:ilvl w:val="0"/>
          <w:numId w:val="28"/>
        </w:numPr>
        <w:ind w:left="0" w:firstLine="709"/>
        <w:rPr>
          <w:rFonts w:eastAsia="Times New Roman" w:cs="Times New Roman"/>
          <w:szCs w:val="26"/>
          <w:lang w:eastAsia="ru-RU"/>
        </w:rPr>
      </w:pPr>
      <w:r w:rsidRPr="005F2031">
        <w:rPr>
          <w:rFonts w:eastAsia="Times New Roman" w:cs="Times New Roman"/>
          <w:szCs w:val="26"/>
          <w:lang w:eastAsia="ru-RU"/>
        </w:rPr>
        <w:t>сохранение колоний рыжих лесных муравьев и среды их обитания в естественном состоянии;</w:t>
      </w:r>
    </w:p>
    <w:p w14:paraId="0F1147F5" w14:textId="77777777" w:rsidR="0070688C" w:rsidRPr="005F2031" w:rsidRDefault="0070688C" w:rsidP="00E94997">
      <w:pPr>
        <w:numPr>
          <w:ilvl w:val="0"/>
          <w:numId w:val="28"/>
        </w:numPr>
        <w:ind w:left="0" w:firstLine="709"/>
        <w:rPr>
          <w:rFonts w:eastAsia="Times New Roman" w:cs="Times New Roman"/>
          <w:szCs w:val="26"/>
          <w:lang w:eastAsia="ru-RU"/>
        </w:rPr>
      </w:pPr>
      <w:r w:rsidRPr="005F2031">
        <w:rPr>
          <w:rFonts w:eastAsia="Times New Roman" w:cs="Times New Roman"/>
          <w:szCs w:val="26"/>
          <w:lang w:eastAsia="ru-RU"/>
        </w:rPr>
        <w:t>сохранение целостности природных сообществ;</w:t>
      </w:r>
    </w:p>
    <w:p w14:paraId="25024298" w14:textId="77777777" w:rsidR="0070688C" w:rsidRPr="005F2031" w:rsidRDefault="0070688C" w:rsidP="00E94997">
      <w:pPr>
        <w:numPr>
          <w:ilvl w:val="0"/>
          <w:numId w:val="28"/>
        </w:numPr>
        <w:ind w:left="0" w:firstLine="709"/>
        <w:rPr>
          <w:rFonts w:eastAsia="Times New Roman" w:cs="Times New Roman"/>
          <w:szCs w:val="26"/>
          <w:lang w:eastAsia="ru-RU"/>
        </w:rPr>
      </w:pPr>
      <w:r w:rsidRPr="005F2031">
        <w:rPr>
          <w:rFonts w:eastAsia="Times New Roman" w:cs="Times New Roman"/>
          <w:szCs w:val="26"/>
          <w:lang w:eastAsia="ru-RU"/>
        </w:rPr>
        <w:t>поддержание экологического баланса;</w:t>
      </w:r>
    </w:p>
    <w:p w14:paraId="62C18AB9" w14:textId="77777777" w:rsidR="0070688C" w:rsidRPr="005F2031" w:rsidRDefault="0070688C" w:rsidP="00E94997">
      <w:pPr>
        <w:numPr>
          <w:ilvl w:val="0"/>
          <w:numId w:val="28"/>
        </w:numPr>
        <w:ind w:left="0" w:firstLine="709"/>
        <w:rPr>
          <w:rFonts w:eastAsia="Times New Roman" w:cs="Times New Roman"/>
          <w:szCs w:val="26"/>
          <w:lang w:eastAsia="ru-RU"/>
        </w:rPr>
      </w:pPr>
      <w:r w:rsidRPr="005F2031">
        <w:rPr>
          <w:rFonts w:eastAsia="Times New Roman" w:cs="Times New Roman"/>
          <w:szCs w:val="26"/>
          <w:lang w:eastAsia="ru-RU"/>
        </w:rPr>
        <w:t>экологический мониторинг процессов, происходящих на территории заказника;</w:t>
      </w:r>
    </w:p>
    <w:p w14:paraId="35F3BC51" w14:textId="77777777" w:rsidR="0070688C" w:rsidRPr="005F2031" w:rsidRDefault="0070688C" w:rsidP="00E94997">
      <w:pPr>
        <w:numPr>
          <w:ilvl w:val="0"/>
          <w:numId w:val="28"/>
        </w:numPr>
        <w:ind w:left="0" w:firstLine="709"/>
        <w:rPr>
          <w:rFonts w:eastAsia="Times New Roman" w:cs="Times New Roman"/>
          <w:szCs w:val="26"/>
          <w:lang w:eastAsia="ru-RU"/>
        </w:rPr>
      </w:pPr>
      <w:r w:rsidRPr="005F2031">
        <w:rPr>
          <w:rFonts w:eastAsia="Times New Roman" w:cs="Times New Roman"/>
          <w:szCs w:val="26"/>
          <w:lang w:eastAsia="ru-RU"/>
        </w:rPr>
        <w:t>экологическое просвещение и образование.</w:t>
      </w:r>
    </w:p>
    <w:p w14:paraId="628C327C"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Перечень основных объектов охраны: </w:t>
      </w:r>
      <w:r w:rsidRPr="005F2031">
        <w:rPr>
          <w:rFonts w:eastAsia="Times New Roman" w:cs="Times New Roman"/>
          <w:szCs w:val="26"/>
          <w:lang w:eastAsia="ru-RU"/>
        </w:rPr>
        <w:t>Колонии рыжих лесных муравьев и среда их обитания в естественном состоянии.</w:t>
      </w:r>
    </w:p>
    <w:p w14:paraId="3779AEB1" w14:textId="77777777" w:rsidR="0070688C" w:rsidRPr="005F2031" w:rsidRDefault="0070688C" w:rsidP="00E94997">
      <w:pPr>
        <w:shd w:val="clear" w:color="auto" w:fill="FFFFFF"/>
      </w:pPr>
      <w:r w:rsidRPr="005F2031">
        <w:rPr>
          <w:rFonts w:eastAsia="Times New Roman" w:cs="Times New Roman"/>
          <w:b/>
          <w:bCs/>
          <w:szCs w:val="26"/>
          <w:lang w:eastAsia="ru-RU"/>
        </w:rPr>
        <w:t>Нормативная правовая основа функционирования ООПТ:</w:t>
      </w:r>
      <w:r w:rsidRPr="005F2031">
        <w:t xml:space="preserve"> </w:t>
      </w:r>
    </w:p>
    <w:p w14:paraId="522F8881" w14:textId="77777777" w:rsidR="0070688C" w:rsidRPr="005F2031" w:rsidRDefault="00530326" w:rsidP="00E94997">
      <w:pPr>
        <w:shd w:val="clear" w:color="auto" w:fill="FFFFFF"/>
        <w:rPr>
          <w:rFonts w:eastAsia="Times New Roman" w:cs="Times New Roman"/>
          <w:b/>
          <w:szCs w:val="26"/>
          <w:lang w:eastAsia="ru-RU"/>
        </w:rPr>
      </w:pPr>
      <w:hyperlink r:id="rId23" w:tooltip="сортировать по Название документа" w:history="1">
        <w:r w:rsidR="0070688C" w:rsidRPr="005F2031">
          <w:rPr>
            <w:rFonts w:eastAsia="Times New Roman" w:cs="Times New Roman"/>
            <w:b/>
            <w:bCs/>
            <w:szCs w:val="26"/>
            <w:lang w:eastAsia="ru-RU"/>
          </w:rPr>
          <w:t>Название документа</w:t>
        </w:r>
      </w:hyperlink>
      <w:r w:rsidR="0070688C" w:rsidRPr="005F2031">
        <w:rPr>
          <w:rFonts w:eastAsia="Times New Roman" w:cs="Times New Roman"/>
          <w:b/>
          <w:bCs/>
          <w:szCs w:val="26"/>
          <w:lang w:eastAsia="ru-RU"/>
        </w:rPr>
        <w:t xml:space="preserve">: </w:t>
      </w:r>
      <w:r w:rsidR="0070688C" w:rsidRPr="005F2031">
        <w:t xml:space="preserve">Решение исполнительного комитета Владимирского областного Совета народных депутатов от 13.12.1986 «Об организации в области мирмекологических заказников»; </w:t>
      </w:r>
      <w:r w:rsidR="0070688C" w:rsidRPr="005F2031">
        <w:rPr>
          <w:rFonts w:eastAsia="Times New Roman" w:cs="Times New Roman"/>
          <w:szCs w:val="26"/>
          <w:lang w:eastAsia="ru-RU"/>
        </w:rPr>
        <w:t xml:space="preserve">Постановление администрации Владимирской области от 01.07.2016 №569 «О реорганизации мирмекологических заказников регионального значения» </w:t>
      </w:r>
    </w:p>
    <w:p w14:paraId="04948C4B" w14:textId="77777777" w:rsidR="0070688C" w:rsidRPr="005F2031" w:rsidRDefault="0070688C" w:rsidP="007427C8">
      <w:pPr>
        <w:shd w:val="clear" w:color="auto" w:fill="FFFFFF"/>
        <w:rPr>
          <w:rFonts w:eastAsia="Times New Roman" w:cs="Times New Roman"/>
          <w:szCs w:val="26"/>
          <w:lang w:eastAsia="ru-RU"/>
        </w:rPr>
      </w:pPr>
      <w:r w:rsidRPr="005F2031">
        <w:rPr>
          <w:rFonts w:eastAsia="Times New Roman" w:cs="Times New Roman"/>
          <w:szCs w:val="26"/>
          <w:lang w:eastAsia="ru-RU"/>
        </w:rPr>
        <w:t>Территориальная структура ООПТ</w:t>
      </w:r>
    </w:p>
    <w:p w14:paraId="51D6BB0A"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Географическое положение: </w:t>
      </w:r>
      <w:r w:rsidRPr="005F2031">
        <w:rPr>
          <w:rFonts w:eastAsia="Times New Roman" w:cs="Times New Roman"/>
          <w:szCs w:val="26"/>
          <w:lang w:eastAsia="ru-RU"/>
        </w:rPr>
        <w:t>Расположен в 1 км юго-восточнее пос. Болдино, 1,8 северо-восточнее н.п. Метенино, в 2,2 км северо-западнее н.п. Степаново Петушинского района.</w:t>
      </w:r>
    </w:p>
    <w:p w14:paraId="35D24567"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Описание границ: </w:t>
      </w:r>
      <w:r w:rsidRPr="005F2031">
        <w:rPr>
          <w:rFonts w:eastAsia="Times New Roman" w:cs="Times New Roman"/>
          <w:szCs w:val="26"/>
          <w:lang w:eastAsia="ru-RU"/>
        </w:rPr>
        <w:t>Северная граница заказника проходит вдоль северной границы квартала 102 Болдинского участкового лесничества, исключая квартальную просеку (выдел 1). Восточная граница проходит по восточным границам выделов 12 и 11 квартала 102. Южная граница проходит по грунтовой лесной дороге, соединяющей д. Степаново с пос. Болдино, до пересечения с западной границей квартала 102. Западная граница заказника проходит по западной границе выдела 2 квартала 102 Болдинского участкового лесничества.</w:t>
      </w:r>
    </w:p>
    <w:p w14:paraId="5EBD40EE" w14:textId="77777777" w:rsidR="0070688C" w:rsidRPr="005F2031" w:rsidRDefault="0070688C" w:rsidP="00E94997">
      <w:pPr>
        <w:shd w:val="clear" w:color="auto" w:fill="FFFFFF"/>
        <w:rPr>
          <w:rFonts w:eastAsia="Times New Roman" w:cs="Times New Roman"/>
          <w:b/>
          <w:bCs/>
          <w:szCs w:val="26"/>
          <w:lang w:eastAsia="ru-RU"/>
        </w:rPr>
      </w:pPr>
      <w:r w:rsidRPr="005F2031">
        <w:rPr>
          <w:rFonts w:eastAsia="Times New Roman" w:cs="Times New Roman"/>
          <w:b/>
          <w:bCs/>
          <w:szCs w:val="26"/>
          <w:lang w:eastAsia="ru-RU"/>
        </w:rPr>
        <w:t>Кластерность:</w:t>
      </w:r>
    </w:p>
    <w:p w14:paraId="1D70D35D"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b/>
          <w:bCs/>
          <w:szCs w:val="26"/>
          <w:lang w:eastAsia="ru-RU"/>
        </w:rPr>
        <w:t>Количество участков:</w:t>
      </w:r>
      <w:r w:rsidRPr="005F2031">
        <w:rPr>
          <w:rFonts w:eastAsia="Times New Roman" w:cs="Times New Roman"/>
          <w:szCs w:val="26"/>
          <w:lang w:eastAsia="ru-RU"/>
        </w:rPr>
        <w:t> 1</w:t>
      </w:r>
    </w:p>
    <w:p w14:paraId="0C6955A7" w14:textId="77777777" w:rsidR="0070688C" w:rsidRPr="005F2031" w:rsidRDefault="0070688C" w:rsidP="00E94997">
      <w:pPr>
        <w:rPr>
          <w:rFonts w:eastAsia="Times New Roman" w:cs="Times New Roman"/>
          <w:b/>
          <w:bCs/>
          <w:szCs w:val="26"/>
          <w:lang w:eastAsia="ru-RU"/>
        </w:rPr>
      </w:pPr>
      <w:r w:rsidRPr="005F2031">
        <w:rPr>
          <w:rFonts w:eastAsia="Times New Roman" w:cs="Times New Roman"/>
          <w:b/>
          <w:bCs/>
          <w:szCs w:val="26"/>
          <w:lang w:eastAsia="ru-RU"/>
        </w:rPr>
        <w:t>Экспликация земель особо охраняемых территорий и объектов: </w:t>
      </w:r>
    </w:p>
    <w:p w14:paraId="4007AA5B" w14:textId="77777777" w:rsidR="0070688C" w:rsidRPr="005F2031" w:rsidRDefault="0070688C" w:rsidP="00E94997">
      <w:pPr>
        <w:rPr>
          <w:rFonts w:eastAsia="Times New Roman" w:cs="Times New Roman"/>
          <w:szCs w:val="26"/>
          <w:lang w:eastAsia="ru-RU"/>
        </w:rPr>
      </w:pPr>
      <w:r w:rsidRPr="005F2031">
        <w:rPr>
          <w:rFonts w:eastAsia="Times New Roman" w:cs="Times New Roman"/>
          <w:szCs w:val="26"/>
          <w:lang w:eastAsia="ru-RU"/>
        </w:rPr>
        <w:t>Земли данной категории в границах заказника отсутствуют.</w:t>
      </w:r>
    </w:p>
    <w:p w14:paraId="011F31DD" w14:textId="77777777" w:rsidR="0070688C" w:rsidRPr="005F2031" w:rsidRDefault="0070688C" w:rsidP="00E94997">
      <w:pPr>
        <w:rPr>
          <w:rFonts w:eastAsia="Times New Roman" w:cs="Times New Roman"/>
          <w:szCs w:val="26"/>
          <w:lang w:eastAsia="ru-RU"/>
        </w:rPr>
      </w:pPr>
      <w:r w:rsidRPr="005F2031">
        <w:rPr>
          <w:rFonts w:eastAsia="Times New Roman" w:cs="Times New Roman"/>
          <w:b/>
          <w:bCs/>
          <w:szCs w:val="26"/>
          <w:lang w:eastAsia="ru-RU"/>
        </w:rPr>
        <w:lastRenderedPageBreak/>
        <w:t>Экспликация земель лесного фонда: </w:t>
      </w:r>
      <w:r w:rsidRPr="005F2031">
        <w:rPr>
          <w:rFonts w:eastAsia="Times New Roman" w:cs="Times New Roman"/>
          <w:szCs w:val="26"/>
          <w:lang w:eastAsia="ru-RU"/>
        </w:rPr>
        <w:t>ГКУ ВО "Заречное лесничество", Болдинское участковое лесничество, в квю 102, выделах 2 - 8, 11, 12 и частях выделов 9, 10 и 14, что составляет 100% от площади заказника.</w:t>
      </w:r>
    </w:p>
    <w:p w14:paraId="24C8A5BB" w14:textId="77777777" w:rsidR="0070688C" w:rsidRPr="005F2031" w:rsidRDefault="0070688C" w:rsidP="007427C8">
      <w:pPr>
        <w:shd w:val="clear" w:color="auto" w:fill="FFFFFF"/>
        <w:rPr>
          <w:rFonts w:eastAsia="Times New Roman" w:cs="Times New Roman"/>
          <w:szCs w:val="26"/>
          <w:lang w:eastAsia="ru-RU"/>
        </w:rPr>
      </w:pPr>
      <w:r w:rsidRPr="005F2031">
        <w:rPr>
          <w:rFonts w:eastAsia="Times New Roman" w:cs="Times New Roman"/>
          <w:szCs w:val="26"/>
          <w:lang w:eastAsia="ru-RU"/>
        </w:rPr>
        <w:t>Режимы и зонирование ООПТ и охранной зоны</w:t>
      </w:r>
    </w:p>
    <w:p w14:paraId="408AC47C" w14:textId="77777777" w:rsidR="0070688C" w:rsidRPr="005F2031" w:rsidRDefault="0070688C" w:rsidP="00E94997">
      <w:pPr>
        <w:shd w:val="clear" w:color="auto" w:fill="FFFFFF"/>
        <w:rPr>
          <w:rFonts w:eastAsia="Times New Roman" w:cs="Times New Roman"/>
          <w:b/>
          <w:bCs/>
          <w:szCs w:val="26"/>
          <w:lang w:eastAsia="ru-RU"/>
        </w:rPr>
      </w:pPr>
      <w:r w:rsidRPr="005F2031">
        <w:rPr>
          <w:rFonts w:eastAsia="Times New Roman" w:cs="Times New Roman"/>
          <w:b/>
          <w:bCs/>
          <w:szCs w:val="26"/>
          <w:lang w:eastAsia="ru-RU"/>
        </w:rPr>
        <w:t>Документы, определяющие режим хозяйственного использования и зонирование территории: </w:t>
      </w:r>
    </w:p>
    <w:p w14:paraId="26A0AE50" w14:textId="77777777" w:rsidR="0070688C" w:rsidRPr="005F2031" w:rsidRDefault="00530326" w:rsidP="00E94997">
      <w:pPr>
        <w:shd w:val="clear" w:color="auto" w:fill="FFFFFF"/>
        <w:rPr>
          <w:rFonts w:eastAsia="Times New Roman" w:cs="Times New Roman"/>
          <w:szCs w:val="26"/>
          <w:lang w:eastAsia="ru-RU"/>
        </w:rPr>
      </w:pPr>
      <w:hyperlink r:id="rId24" w:history="1">
        <w:r w:rsidR="0070688C" w:rsidRPr="005F2031">
          <w:rPr>
            <w:rFonts w:eastAsia="Times New Roman" w:cs="Times New Roman"/>
            <w:szCs w:val="26"/>
            <w:lang w:eastAsia="ru-RU"/>
          </w:rPr>
          <w:t>Постановление администрации Владимирской области от 01.07.2016 №569</w:t>
        </w:r>
      </w:hyperlink>
    </w:p>
    <w:p w14:paraId="7D4C0C60" w14:textId="77777777" w:rsidR="0070688C" w:rsidRPr="005F2031" w:rsidRDefault="0070688C" w:rsidP="00E94997">
      <w:pPr>
        <w:shd w:val="clear" w:color="auto" w:fill="FFFFFF"/>
        <w:rPr>
          <w:rFonts w:eastAsia="Times New Roman" w:cs="Times New Roman"/>
          <w:b/>
          <w:bCs/>
          <w:szCs w:val="26"/>
          <w:lang w:eastAsia="ru-RU"/>
        </w:rPr>
      </w:pPr>
      <w:r w:rsidRPr="005F2031">
        <w:rPr>
          <w:rFonts w:eastAsia="Times New Roman" w:cs="Times New Roman"/>
          <w:b/>
          <w:bCs/>
          <w:szCs w:val="26"/>
          <w:lang w:eastAsia="ru-RU"/>
        </w:rPr>
        <w:t>Запрещенные виды деятельности и природопользования: </w:t>
      </w:r>
    </w:p>
    <w:p w14:paraId="6983AC7E"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рубки лесных насаждений, за исключением: санитарных рубок и рубок ухода, осуществляемых в зимний период (с 15 ноября по 15 марта), по согласованию с уполномоченным органом исполнительной власти области (государственным учреждением области) в сфере управления особо охраняемыми природными территориями регионального значения; рубок лесных насаждений любого возраста на лесных участках, предназначенных для размещения объектов лесной инфраструктуры; расчистки и разрубки квартальных просек;</w:t>
      </w:r>
    </w:p>
    <w:p w14:paraId="7B7D5415"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заготовка живицы, мха и иного органического или минерального сырья в промышленных объемах;</w:t>
      </w:r>
    </w:p>
    <w:p w14:paraId="120FA291"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мелиоративные работы, иные мероприятия, влекущие за собой нарушение гидрологического режима территории;</w:t>
      </w:r>
    </w:p>
    <w:p w14:paraId="7CDC4EBE"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разведка и разработка месторождений полезных ископаемых (за исключением случаев, связанных с проведением научных исследований, геологического изучения недр для государственных нужд, экологического мониторинга, включая государственный мониторинг состояния недр, по согласованию с уполномоченным органом исполнительной власти области (государственным учреждением области) в сфере управления особо охраняемыми природными территориями регионального значения);</w:t>
      </w:r>
    </w:p>
    <w:p w14:paraId="2AC5C676"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добыча воды из поверхностных и подземных водных источников для нужд промышленных предприятий;</w:t>
      </w:r>
    </w:p>
    <w:p w14:paraId="005B6507"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строительство зданий и сооружений, в том числе дорог, трубопроводов, линий электропередач и иных линейных объектов;</w:t>
      </w:r>
    </w:p>
    <w:p w14:paraId="4D3F6DF2"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предоставление земельных участков для ведения коллективного садоводства и огородничества, индивидуального жилищного строительства;</w:t>
      </w:r>
    </w:p>
    <w:p w14:paraId="1569C3CC"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lastRenderedPageBreak/>
        <w:t>перевод земель из одной категории в другую в целях, не соответствующих целям, задачам и режиму заказника;</w:t>
      </w:r>
    </w:p>
    <w:p w14:paraId="158913AC"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применение и складирование минеральных удобрений, а также любых средств химической защиты и стимулирования роста растений (за исключением случаев массовых вспышек численности вредителей лесного хозяйства, при наличии положительного заключения государственной экологической экспертизы);</w:t>
      </w:r>
    </w:p>
    <w:p w14:paraId="46C4678E"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загрязнение территории отходами производства и потребления, складирование отходов;</w:t>
      </w:r>
    </w:p>
    <w:p w14:paraId="77C583A8"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мероприятия по изменению видового состава флоры и фауны без положительного заключения государственной экологической экспертизы;</w:t>
      </w:r>
    </w:p>
    <w:p w14:paraId="6F58B266"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сбор зоологических коллекций (за исключением отлова беспозвоночных в научных целях, по согласованию с уполномоченным органом исполнительной власти области (государственным учреждением области) в сфере управления особо охраняемыми природными территориями регионального значения);</w:t>
      </w:r>
    </w:p>
    <w:p w14:paraId="38C0E253"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сбор и заготовка муравьиных куколок ("муравьиного яйца"), разорение муравьиных гнезд;</w:t>
      </w:r>
    </w:p>
    <w:p w14:paraId="5AB759F3"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проведение биотехнических мероприятий, направленных на увеличение численности кабана;</w:t>
      </w:r>
    </w:p>
    <w:p w14:paraId="4702AA46"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распашка земель, нарушение почвенного покрова, за исключением случаев, связанных с проведением противопожарных и лесохозяйственных мероприятий;</w:t>
      </w:r>
    </w:p>
    <w:p w14:paraId="4C4B27F4"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сенокошение, выпас и прогон скота, иные виды сельскохозяйственной деятельности;</w:t>
      </w:r>
    </w:p>
    <w:p w14:paraId="7A48A463"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проезд и стоянка автомототранспорта, иных самоходных транспортных средств вне дорог общего пользования (за исключением случаев, связанных с проведением противопожарных и лесохозяйственных мероприятий, научных исследований или мониторинга территории заказника, по согласованию с уполномоченным органом исполнительной власти области (государственным учреждением области) в сфере управления особо охраняемыми природными территориями регионального значения);</w:t>
      </w:r>
    </w:p>
    <w:p w14:paraId="4FD7679E"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lastRenderedPageBreak/>
        <w:t>разведение костров, массовое нахождение людей, разбивка бивуаков, привалов, палаточных городков, туристских стоянок, проведение спортивно-культурных мероприятий;</w:t>
      </w:r>
    </w:p>
    <w:p w14:paraId="15AF09C5" w14:textId="77777777" w:rsidR="0070688C" w:rsidRPr="005F2031" w:rsidRDefault="0070688C" w:rsidP="00E94997">
      <w:pPr>
        <w:numPr>
          <w:ilvl w:val="0"/>
          <w:numId w:val="29"/>
        </w:numPr>
        <w:ind w:left="0" w:firstLine="709"/>
        <w:rPr>
          <w:rFonts w:eastAsia="Times New Roman" w:cs="Times New Roman"/>
          <w:szCs w:val="26"/>
          <w:lang w:eastAsia="ru-RU"/>
        </w:rPr>
      </w:pPr>
      <w:r w:rsidRPr="005F2031">
        <w:rPr>
          <w:rFonts w:eastAsia="Times New Roman" w:cs="Times New Roman"/>
          <w:szCs w:val="26"/>
          <w:lang w:eastAsia="ru-RU"/>
        </w:rPr>
        <w:t>иные виды хозяйственной деятельности, способные оказать негативное воздействие на популяцию рыжих лесных муравьев и среду их обитания, без положительного заключения государственной экологической экспертизы.</w:t>
      </w:r>
    </w:p>
    <w:p w14:paraId="77167738" w14:textId="77777777" w:rsidR="0070688C" w:rsidRPr="005F2031" w:rsidRDefault="0070688C" w:rsidP="00E94997">
      <w:pPr>
        <w:shd w:val="clear" w:color="auto" w:fill="FFFFFF"/>
        <w:rPr>
          <w:rFonts w:eastAsia="Times New Roman" w:cs="Times New Roman"/>
          <w:b/>
          <w:bCs/>
          <w:szCs w:val="26"/>
          <w:lang w:eastAsia="ru-RU"/>
        </w:rPr>
      </w:pPr>
      <w:r w:rsidRPr="005F2031">
        <w:rPr>
          <w:rFonts w:eastAsia="Times New Roman" w:cs="Times New Roman"/>
          <w:b/>
          <w:bCs/>
          <w:szCs w:val="26"/>
          <w:lang w:eastAsia="ru-RU"/>
        </w:rPr>
        <w:t>Природные особенности ООПТ: </w:t>
      </w:r>
    </w:p>
    <w:p w14:paraId="33E8A970" w14:textId="77777777" w:rsidR="0070688C" w:rsidRPr="005F2031" w:rsidRDefault="0070688C" w:rsidP="00E94997">
      <w:pPr>
        <w:shd w:val="clear" w:color="auto" w:fill="FFFFFF"/>
        <w:rPr>
          <w:rFonts w:eastAsia="Times New Roman" w:cs="Times New Roman"/>
          <w:szCs w:val="26"/>
          <w:lang w:eastAsia="ru-RU"/>
        </w:rPr>
      </w:pPr>
      <w:r w:rsidRPr="005F2031">
        <w:rPr>
          <w:rFonts w:eastAsia="Times New Roman" w:cs="Times New Roman"/>
          <w:szCs w:val="26"/>
          <w:lang w:eastAsia="ru-RU"/>
        </w:rPr>
        <w:t>Уникальное скопление гнезд лесных муравьев в количестве 65 штук, в сосновых насаждениях. Общий объем гнезд составляет 26 м.куб.</w:t>
      </w:r>
      <w:r w:rsidRPr="005F2031">
        <w:rPr>
          <w:rFonts w:eastAsia="Times New Roman" w:cs="Times New Roman"/>
          <w:szCs w:val="26"/>
          <w:lang w:eastAsia="ru-RU"/>
        </w:rPr>
        <w:br/>
        <w:t>Краткая характеристика климата. Климат данной местности - континентальный. Средняя температура наиболее холодного месяца января составляет - 8 -14ºС, наиболее теплого – июля: + 17,5 – +18,5 С. Продолжительность безморозного периода 120-150 дней. Количество осадков (500-600 мм. в год) преобладает над испаряемостью (450-500 мм). Высота снежного покрова 40-70 см.</w:t>
      </w:r>
    </w:p>
    <w:p w14:paraId="7FB8FE88" w14:textId="77777777" w:rsidR="0070688C" w:rsidRPr="005F2031" w:rsidRDefault="0070688C" w:rsidP="00E94997">
      <w:pPr>
        <w:rPr>
          <w:rFonts w:eastAsia="Times New Roman" w:cs="Times New Roman"/>
          <w:b/>
          <w:bCs/>
          <w:szCs w:val="26"/>
          <w:lang w:eastAsia="ru-RU"/>
        </w:rPr>
      </w:pPr>
      <w:r w:rsidRPr="005F2031">
        <w:rPr>
          <w:rFonts w:eastAsia="Times New Roman" w:cs="Times New Roman"/>
          <w:b/>
          <w:bCs/>
          <w:szCs w:val="26"/>
          <w:lang w:eastAsia="ru-RU"/>
        </w:rPr>
        <w:t>Существенные особенности ООПТ: </w:t>
      </w:r>
    </w:p>
    <w:p w14:paraId="7709A73B" w14:textId="77777777" w:rsidR="0070688C" w:rsidRPr="005F2031" w:rsidRDefault="0070688C" w:rsidP="00E94997">
      <w:pPr>
        <w:rPr>
          <w:rFonts w:eastAsia="Times New Roman" w:cs="Times New Roman"/>
          <w:szCs w:val="26"/>
          <w:lang w:eastAsia="ru-RU"/>
        </w:rPr>
      </w:pPr>
      <w:r w:rsidRPr="005F2031">
        <w:rPr>
          <w:rFonts w:eastAsia="Times New Roman" w:cs="Times New Roman"/>
          <w:szCs w:val="26"/>
          <w:lang w:eastAsia="ru-RU"/>
        </w:rPr>
        <w:t>Заказник образован сроком на 10 лет со дня утверждения Постановления Администрации Владимирской области от 01.07.2016 №569</w:t>
      </w:r>
      <w:r w:rsidR="00CB4419" w:rsidRPr="005F2031">
        <w:rPr>
          <w:rFonts w:eastAsia="Times New Roman" w:cs="Times New Roman"/>
          <w:szCs w:val="26"/>
          <w:lang w:eastAsia="ru-RU"/>
        </w:rPr>
        <w:t>.</w:t>
      </w:r>
    </w:p>
    <w:p w14:paraId="48617E24" w14:textId="77777777" w:rsidR="00E044D5" w:rsidRPr="005F2031" w:rsidRDefault="00E044D5" w:rsidP="00E044D5">
      <w:pPr>
        <w:rPr>
          <w:szCs w:val="26"/>
        </w:rPr>
      </w:pPr>
    </w:p>
    <w:p w14:paraId="5F3100B8" w14:textId="77777777" w:rsidR="0000128D" w:rsidRPr="005F2031" w:rsidRDefault="0000128D">
      <w:pPr>
        <w:spacing w:after="160" w:line="259" w:lineRule="auto"/>
        <w:ind w:firstLine="0"/>
        <w:rPr>
          <w:szCs w:val="26"/>
        </w:rPr>
      </w:pPr>
      <w:r w:rsidRPr="005F2031">
        <w:rPr>
          <w:szCs w:val="26"/>
        </w:rPr>
        <w:br w:type="page"/>
      </w:r>
    </w:p>
    <w:p w14:paraId="75F58448" w14:textId="77777777" w:rsidR="000A3080" w:rsidRPr="005F2031" w:rsidRDefault="0000128D" w:rsidP="0000128D">
      <w:pPr>
        <w:pStyle w:val="1"/>
        <w:numPr>
          <w:ilvl w:val="0"/>
          <w:numId w:val="2"/>
        </w:numPr>
        <w:ind w:left="0" w:firstLine="709"/>
        <w:rPr>
          <w:szCs w:val="26"/>
        </w:rPr>
      </w:pPr>
      <w:bookmarkStart w:id="20" w:name="_Toc55593540"/>
      <w:r w:rsidRPr="005F2031">
        <w:rPr>
          <w:rFonts w:eastAsia="Times New Roman"/>
          <w:lang w:eastAsia="ru-RU"/>
        </w:rPr>
        <w:lastRenderedPageBreak/>
        <w:t>Обоснование выбранного варианта размещения объектов местного значения поселения</w:t>
      </w:r>
      <w:bookmarkEnd w:id="20"/>
    </w:p>
    <w:p w14:paraId="66E0BE82" w14:textId="77777777" w:rsidR="0000128D" w:rsidRPr="005F2031" w:rsidRDefault="0000128D" w:rsidP="0000128D">
      <w:pPr>
        <w:pStyle w:val="2"/>
        <w:numPr>
          <w:ilvl w:val="1"/>
          <w:numId w:val="2"/>
        </w:numPr>
      </w:pPr>
      <w:bookmarkStart w:id="21" w:name="_Toc55593541"/>
      <w:r w:rsidRPr="005F2031">
        <w:t>Планировочное развитие территории поселения</w:t>
      </w:r>
      <w:bookmarkEnd w:id="21"/>
    </w:p>
    <w:p w14:paraId="56F960E9" w14:textId="77777777" w:rsidR="00473AB0" w:rsidRPr="005F2031" w:rsidRDefault="00473AB0" w:rsidP="00473AB0">
      <w:pPr>
        <w:rPr>
          <w:b/>
          <w:szCs w:val="26"/>
        </w:rPr>
      </w:pPr>
      <w:r w:rsidRPr="005F2031">
        <w:rPr>
          <w:b/>
          <w:szCs w:val="26"/>
        </w:rPr>
        <w:t>Предпосылки формирования проектной планировочной структуры поселения</w:t>
      </w:r>
    </w:p>
    <w:p w14:paraId="3807A2C3" w14:textId="77777777" w:rsidR="00473AB0" w:rsidRPr="005F2031" w:rsidRDefault="00473AB0" w:rsidP="00473AB0">
      <w:pPr>
        <w:rPr>
          <w:szCs w:val="26"/>
        </w:rPr>
      </w:pPr>
      <w:r w:rsidRPr="005F2031">
        <w:rPr>
          <w:szCs w:val="26"/>
        </w:rPr>
        <w:t>Социальное и экономическое развитие общества определяет характер требований, предъявляемых к условиям использования террит</w:t>
      </w:r>
      <w:r w:rsidR="000E3A5A" w:rsidRPr="005F2031">
        <w:rPr>
          <w:szCs w:val="26"/>
        </w:rPr>
        <w:t>ории, на которой люди живут, ра</w:t>
      </w:r>
      <w:r w:rsidRPr="005F2031">
        <w:rPr>
          <w:szCs w:val="26"/>
        </w:rPr>
        <w:t>ботают, отдыхают. Изменение этих условий градо</w:t>
      </w:r>
      <w:r w:rsidR="000E3A5A" w:rsidRPr="005F2031">
        <w:rPr>
          <w:szCs w:val="26"/>
        </w:rPr>
        <w:t>строительной деятельностью начи</w:t>
      </w:r>
      <w:r w:rsidRPr="005F2031">
        <w:rPr>
          <w:szCs w:val="26"/>
        </w:rPr>
        <w:t>нается с решения задач пространственной организации обустройства территории. Исторически сложившаяся пространственная организация обустройства территории, в свою очередь, определяет условия и темпы соц</w:t>
      </w:r>
      <w:r w:rsidR="000E3A5A" w:rsidRPr="005F2031">
        <w:rPr>
          <w:szCs w:val="26"/>
        </w:rPr>
        <w:t>иального и экономического разви</w:t>
      </w:r>
      <w:r w:rsidRPr="005F2031">
        <w:rPr>
          <w:szCs w:val="26"/>
        </w:rPr>
        <w:t>тия общества, занимающего эту территорию. Таким образом, развитие территории, социальное и экономическое развитие общества тесно взаимосвязаны между собой. Соответственно, планирование территории и ее изменения должны осуществляться согласованно, на основе единого представления о</w:t>
      </w:r>
      <w:r w:rsidR="000E3A5A" w:rsidRPr="005F2031">
        <w:rPr>
          <w:szCs w:val="26"/>
        </w:rPr>
        <w:t>б объекте планирования и законо</w:t>
      </w:r>
      <w:r w:rsidRPr="005F2031">
        <w:rPr>
          <w:szCs w:val="26"/>
        </w:rPr>
        <w:t>мерностях его развития.</w:t>
      </w:r>
    </w:p>
    <w:p w14:paraId="17FBDDB2" w14:textId="77777777" w:rsidR="00473AB0" w:rsidRPr="005F2031" w:rsidRDefault="00473AB0" w:rsidP="00473AB0">
      <w:pPr>
        <w:rPr>
          <w:szCs w:val="26"/>
        </w:rPr>
      </w:pPr>
      <w:r w:rsidRPr="005F2031">
        <w:rPr>
          <w:szCs w:val="26"/>
        </w:rPr>
        <w:t>Основными факторами, определившими форми</w:t>
      </w:r>
      <w:r w:rsidR="000E3A5A" w:rsidRPr="005F2031">
        <w:rPr>
          <w:szCs w:val="26"/>
        </w:rPr>
        <w:t>рование существующей планировоч</w:t>
      </w:r>
      <w:r w:rsidRPr="005F2031">
        <w:rPr>
          <w:szCs w:val="26"/>
        </w:rPr>
        <w:t>ной структуры Пекшинского сельского поселения</w:t>
      </w:r>
      <w:r w:rsidR="000E3A5A" w:rsidRPr="005F2031">
        <w:rPr>
          <w:szCs w:val="26"/>
        </w:rPr>
        <w:t>, являются его историческое про</w:t>
      </w:r>
      <w:r w:rsidRPr="005F2031">
        <w:rPr>
          <w:szCs w:val="26"/>
        </w:rPr>
        <w:t>шлое и географическое положение.</w:t>
      </w:r>
    </w:p>
    <w:p w14:paraId="3474BAC0" w14:textId="77777777" w:rsidR="00473AB0" w:rsidRPr="005F2031" w:rsidRDefault="00473AB0" w:rsidP="00473AB0">
      <w:pPr>
        <w:rPr>
          <w:szCs w:val="26"/>
        </w:rPr>
      </w:pPr>
      <w:r w:rsidRPr="005F2031">
        <w:rPr>
          <w:szCs w:val="26"/>
        </w:rPr>
        <w:t>Градостроительный каркас, сформированный на протяжении многих этапов развития данной территории, соответствует характеру сложившейся традиционной системы расселения и представлен деревнями и селами, застроенными, в основном, жилыми образованиями с преимущественной усадебной застройкой.</w:t>
      </w:r>
    </w:p>
    <w:p w14:paraId="7D2D1D5B" w14:textId="77777777" w:rsidR="00473AB0" w:rsidRPr="005F2031" w:rsidRDefault="00473AB0" w:rsidP="00473AB0">
      <w:pPr>
        <w:rPr>
          <w:szCs w:val="26"/>
        </w:rPr>
      </w:pPr>
      <w:r w:rsidRPr="005F2031">
        <w:rPr>
          <w:szCs w:val="26"/>
        </w:rPr>
        <w:t>Функциональное зонирование поселения предусм</w:t>
      </w:r>
      <w:r w:rsidR="000E3A5A" w:rsidRPr="005F2031">
        <w:rPr>
          <w:szCs w:val="26"/>
        </w:rPr>
        <w:t>атривает выделение зон различно</w:t>
      </w:r>
      <w:r w:rsidRPr="005F2031">
        <w:rPr>
          <w:szCs w:val="26"/>
        </w:rPr>
        <w:t>го функционального назначения, определяя при</w:t>
      </w:r>
      <w:r w:rsidR="000E3A5A" w:rsidRPr="005F2031">
        <w:rPr>
          <w:szCs w:val="26"/>
        </w:rPr>
        <w:t>оритетный вид хозяйственного ис</w:t>
      </w:r>
      <w:r w:rsidRPr="005F2031">
        <w:rPr>
          <w:szCs w:val="26"/>
        </w:rPr>
        <w:t>пользования территории.</w:t>
      </w:r>
    </w:p>
    <w:p w14:paraId="46CC2272" w14:textId="77777777" w:rsidR="00473AB0" w:rsidRPr="005F2031" w:rsidRDefault="00473AB0" w:rsidP="00473AB0">
      <w:pPr>
        <w:rPr>
          <w:szCs w:val="26"/>
        </w:rPr>
      </w:pPr>
      <w:r w:rsidRPr="005F2031">
        <w:rPr>
          <w:szCs w:val="26"/>
        </w:rPr>
        <w:t>В настоящее время на территории поселения м</w:t>
      </w:r>
      <w:r w:rsidR="000E3A5A" w:rsidRPr="005F2031">
        <w:rPr>
          <w:szCs w:val="26"/>
        </w:rPr>
        <w:t>ожно выделить следующие функцио</w:t>
      </w:r>
      <w:r w:rsidRPr="005F2031">
        <w:rPr>
          <w:szCs w:val="26"/>
        </w:rPr>
        <w:t>нальные зоны:</w:t>
      </w:r>
    </w:p>
    <w:p w14:paraId="205248F5" w14:textId="77777777" w:rsidR="00473AB0" w:rsidRPr="005F2031" w:rsidRDefault="00473AB0" w:rsidP="00473AB0">
      <w:pPr>
        <w:rPr>
          <w:szCs w:val="26"/>
        </w:rPr>
      </w:pPr>
      <w:r w:rsidRPr="005F2031">
        <w:rPr>
          <w:szCs w:val="26"/>
        </w:rPr>
        <w:t>-</w:t>
      </w:r>
      <w:r w:rsidR="000E3A5A" w:rsidRPr="005F2031">
        <w:rPr>
          <w:szCs w:val="26"/>
        </w:rPr>
        <w:t xml:space="preserve"> </w:t>
      </w:r>
      <w:r w:rsidRPr="005F2031">
        <w:rPr>
          <w:szCs w:val="26"/>
        </w:rPr>
        <w:t>жилая зона, в основном застроена индивидуальными жилыми домами</w:t>
      </w:r>
      <w:r w:rsidR="000E3A5A" w:rsidRPr="005F2031">
        <w:rPr>
          <w:szCs w:val="26"/>
        </w:rPr>
        <w:t>,</w:t>
      </w:r>
    </w:p>
    <w:p w14:paraId="0FC594CE" w14:textId="77777777" w:rsidR="00473AB0" w:rsidRPr="005F2031" w:rsidRDefault="00473AB0" w:rsidP="00473AB0">
      <w:pPr>
        <w:rPr>
          <w:szCs w:val="26"/>
        </w:rPr>
      </w:pPr>
      <w:r w:rsidRPr="005F2031">
        <w:rPr>
          <w:szCs w:val="26"/>
        </w:rPr>
        <w:lastRenderedPageBreak/>
        <w:t>-</w:t>
      </w:r>
      <w:r w:rsidR="000E3A5A" w:rsidRPr="005F2031">
        <w:rPr>
          <w:szCs w:val="26"/>
        </w:rPr>
        <w:t xml:space="preserve"> </w:t>
      </w:r>
      <w:r w:rsidRPr="005F2031">
        <w:rPr>
          <w:szCs w:val="26"/>
        </w:rPr>
        <w:t>зона сельскохозяйственного использования, в</w:t>
      </w:r>
      <w:r w:rsidR="000E3A5A" w:rsidRPr="005F2031">
        <w:rPr>
          <w:szCs w:val="26"/>
        </w:rPr>
        <w:t>ключающая земли сельхозпредприя</w:t>
      </w:r>
      <w:r w:rsidRPr="005F2031">
        <w:rPr>
          <w:szCs w:val="26"/>
        </w:rPr>
        <w:t>тий, крестьянских фермерских хозяйств, садо</w:t>
      </w:r>
      <w:r w:rsidR="000E3A5A" w:rsidRPr="005F2031">
        <w:rPr>
          <w:szCs w:val="26"/>
        </w:rPr>
        <w:t>водческих некоммерческих товари</w:t>
      </w:r>
      <w:r w:rsidRPr="005F2031">
        <w:rPr>
          <w:szCs w:val="26"/>
        </w:rPr>
        <w:t>ществ и т.д.,</w:t>
      </w:r>
    </w:p>
    <w:p w14:paraId="29EA6659" w14:textId="77777777" w:rsidR="00473AB0" w:rsidRPr="005F2031" w:rsidRDefault="00473AB0" w:rsidP="00473AB0">
      <w:pPr>
        <w:rPr>
          <w:szCs w:val="26"/>
        </w:rPr>
      </w:pPr>
      <w:r w:rsidRPr="005F2031">
        <w:rPr>
          <w:szCs w:val="26"/>
        </w:rPr>
        <w:t>-</w:t>
      </w:r>
      <w:r w:rsidR="000E3A5A" w:rsidRPr="005F2031">
        <w:rPr>
          <w:szCs w:val="26"/>
        </w:rPr>
        <w:t xml:space="preserve"> </w:t>
      </w:r>
      <w:r w:rsidRPr="005F2031">
        <w:rPr>
          <w:szCs w:val="26"/>
        </w:rPr>
        <w:t>зона преимущественного рекреационного исполь</w:t>
      </w:r>
      <w:r w:rsidR="000E3A5A" w:rsidRPr="005F2031">
        <w:rPr>
          <w:szCs w:val="26"/>
        </w:rPr>
        <w:t>зования – лесопарковая часть зе</w:t>
      </w:r>
      <w:r w:rsidRPr="005F2031">
        <w:rPr>
          <w:szCs w:val="26"/>
        </w:rPr>
        <w:t>леной зоны, зоны отдыха, сложившиеся на реках, лесные территории,</w:t>
      </w:r>
    </w:p>
    <w:p w14:paraId="20653110" w14:textId="77777777" w:rsidR="00473AB0" w:rsidRPr="005F2031" w:rsidRDefault="00473AB0" w:rsidP="00473AB0">
      <w:pPr>
        <w:rPr>
          <w:szCs w:val="26"/>
        </w:rPr>
      </w:pPr>
      <w:r w:rsidRPr="005F2031">
        <w:rPr>
          <w:szCs w:val="26"/>
        </w:rPr>
        <w:t>-</w:t>
      </w:r>
      <w:r w:rsidR="000E3A5A" w:rsidRPr="005F2031">
        <w:rPr>
          <w:szCs w:val="26"/>
        </w:rPr>
        <w:t xml:space="preserve"> </w:t>
      </w:r>
      <w:r w:rsidRPr="005F2031">
        <w:rPr>
          <w:szCs w:val="26"/>
        </w:rPr>
        <w:t>зона инженерной и транспортной инфраструк</w:t>
      </w:r>
      <w:r w:rsidR="000E3A5A" w:rsidRPr="005F2031">
        <w:rPr>
          <w:szCs w:val="26"/>
        </w:rPr>
        <w:t>туры,</w:t>
      </w:r>
    </w:p>
    <w:p w14:paraId="6517E649" w14:textId="77777777" w:rsidR="00473AB0" w:rsidRPr="005F2031" w:rsidRDefault="00473AB0" w:rsidP="00473AB0">
      <w:pPr>
        <w:rPr>
          <w:szCs w:val="26"/>
        </w:rPr>
      </w:pPr>
      <w:r w:rsidRPr="005F2031">
        <w:rPr>
          <w:szCs w:val="26"/>
        </w:rPr>
        <w:t>- зона особо охраняемых территорий.</w:t>
      </w:r>
    </w:p>
    <w:p w14:paraId="60EA768E" w14:textId="77777777" w:rsidR="00473AB0" w:rsidRPr="005F2031" w:rsidRDefault="00473AB0" w:rsidP="00473AB0">
      <w:pPr>
        <w:rPr>
          <w:szCs w:val="26"/>
        </w:rPr>
      </w:pPr>
      <w:r w:rsidRPr="005F2031">
        <w:rPr>
          <w:szCs w:val="26"/>
        </w:rPr>
        <w:t>Положительным фактором функционального зони</w:t>
      </w:r>
      <w:r w:rsidR="000E3A5A" w:rsidRPr="005F2031">
        <w:rPr>
          <w:szCs w:val="26"/>
        </w:rPr>
        <w:t>рования территории является раз</w:t>
      </w:r>
      <w:r w:rsidRPr="005F2031">
        <w:rPr>
          <w:szCs w:val="26"/>
        </w:rPr>
        <w:t>нообразие функциональных зон, что обусловлено природными условиями.</w:t>
      </w:r>
    </w:p>
    <w:p w14:paraId="1DD2FEFA" w14:textId="77777777" w:rsidR="00473AB0" w:rsidRPr="005F2031" w:rsidRDefault="000E3A5A" w:rsidP="00473AB0">
      <w:pPr>
        <w:rPr>
          <w:szCs w:val="26"/>
        </w:rPr>
      </w:pPr>
      <w:r w:rsidRPr="005F2031">
        <w:rPr>
          <w:szCs w:val="26"/>
        </w:rPr>
        <w:t>Учитывая транспортно-</w:t>
      </w:r>
      <w:r w:rsidR="00473AB0" w:rsidRPr="005F2031">
        <w:rPr>
          <w:szCs w:val="26"/>
        </w:rPr>
        <w:t>географическое положение территории, расположенной вблизи городов Московской области, планировочн</w:t>
      </w:r>
      <w:r w:rsidRPr="005F2031">
        <w:rPr>
          <w:szCs w:val="26"/>
        </w:rPr>
        <w:t>ая структура поселения имеет вы</w:t>
      </w:r>
      <w:r w:rsidR="00473AB0" w:rsidRPr="005F2031">
        <w:rPr>
          <w:szCs w:val="26"/>
        </w:rPr>
        <w:t>сокий потенциал своего развития.</w:t>
      </w:r>
    </w:p>
    <w:p w14:paraId="428C8B0C" w14:textId="77777777" w:rsidR="00473AB0" w:rsidRPr="005F2031" w:rsidRDefault="00473AB0" w:rsidP="00473AB0">
      <w:pPr>
        <w:rPr>
          <w:szCs w:val="26"/>
        </w:rPr>
      </w:pPr>
      <w:r w:rsidRPr="005F2031">
        <w:rPr>
          <w:szCs w:val="26"/>
        </w:rPr>
        <w:t>Наиболее активно в последние годы в поселении ведется индивидуальное жилищное строительство, оно и составляет основную часть вводимого в эксплуатацию жилья.</w:t>
      </w:r>
    </w:p>
    <w:p w14:paraId="24BF171D" w14:textId="77777777" w:rsidR="00473AB0" w:rsidRPr="005F2031" w:rsidRDefault="00473AB0" w:rsidP="00473AB0">
      <w:pPr>
        <w:rPr>
          <w:szCs w:val="26"/>
        </w:rPr>
      </w:pPr>
      <w:r w:rsidRPr="005F2031">
        <w:rPr>
          <w:szCs w:val="26"/>
        </w:rPr>
        <w:t>Объекты эти, в основном, используются для сезонного проживания, но в последнее время часть домов используется также и для пост</w:t>
      </w:r>
      <w:r w:rsidR="000E3A5A" w:rsidRPr="005F2031">
        <w:rPr>
          <w:szCs w:val="26"/>
        </w:rPr>
        <w:t>оянного проживания, что обуслов</w:t>
      </w:r>
      <w:r w:rsidRPr="005F2031">
        <w:rPr>
          <w:szCs w:val="26"/>
        </w:rPr>
        <w:t>лено близостью к Москве и переселению части</w:t>
      </w:r>
      <w:r w:rsidR="000E3A5A" w:rsidRPr="005F2031">
        <w:rPr>
          <w:szCs w:val="26"/>
        </w:rPr>
        <w:t xml:space="preserve"> московского населения в Пек</w:t>
      </w:r>
      <w:r w:rsidRPr="005F2031">
        <w:rPr>
          <w:szCs w:val="26"/>
        </w:rPr>
        <w:t>шинское</w:t>
      </w:r>
      <w:r w:rsidR="00EF363A" w:rsidRPr="005F2031">
        <w:rPr>
          <w:szCs w:val="26"/>
        </w:rPr>
        <w:t xml:space="preserve"> сельское поселение</w:t>
      </w:r>
      <w:r w:rsidRPr="005F2031">
        <w:rPr>
          <w:szCs w:val="26"/>
        </w:rPr>
        <w:t xml:space="preserve">. </w:t>
      </w:r>
    </w:p>
    <w:p w14:paraId="51E67F83" w14:textId="77777777" w:rsidR="00473AB0" w:rsidRPr="005F2031" w:rsidRDefault="00473AB0" w:rsidP="00473AB0">
      <w:pPr>
        <w:rPr>
          <w:szCs w:val="26"/>
        </w:rPr>
      </w:pPr>
      <w:r w:rsidRPr="005F2031">
        <w:rPr>
          <w:szCs w:val="26"/>
        </w:rPr>
        <w:t>Важным фактором для развития населенных пунктов является маятниковая миграция. Летом количество проживающих в населенных пунктах увеличивается в три-четыре раза за счет дачников.</w:t>
      </w:r>
    </w:p>
    <w:p w14:paraId="12B6A57A" w14:textId="77777777" w:rsidR="004122EE" w:rsidRPr="005F2031" w:rsidRDefault="004122EE" w:rsidP="00FB3A23">
      <w:pPr>
        <w:rPr>
          <w:szCs w:val="26"/>
        </w:rPr>
      </w:pPr>
      <w:r w:rsidRPr="005F2031">
        <w:rPr>
          <w:szCs w:val="26"/>
        </w:rPr>
        <w:t>Учитывая высокую долю домовладений, которые используется только для сезонного проживания, в основном летний период, необходимость в расширении территории некоторых населённых пунктов отсутствует</w:t>
      </w:r>
      <w:r w:rsidR="0043747B" w:rsidRPr="005F2031">
        <w:rPr>
          <w:szCs w:val="26"/>
        </w:rPr>
        <w:t>. А в</w:t>
      </w:r>
      <w:r w:rsidRPr="005F2031">
        <w:rPr>
          <w:szCs w:val="26"/>
        </w:rPr>
        <w:t xml:space="preserve"> населённых пунктах, где террито</w:t>
      </w:r>
      <w:r w:rsidR="006E2770" w:rsidRPr="005F2031">
        <w:rPr>
          <w:szCs w:val="26"/>
        </w:rPr>
        <w:t>р</w:t>
      </w:r>
      <w:r w:rsidRPr="005F2031">
        <w:rPr>
          <w:szCs w:val="26"/>
        </w:rPr>
        <w:t>ия, ранее относивш</w:t>
      </w:r>
      <w:r w:rsidR="0043747B" w:rsidRPr="005F2031">
        <w:rPr>
          <w:szCs w:val="26"/>
        </w:rPr>
        <w:t>а</w:t>
      </w:r>
      <w:r w:rsidRPr="005F2031">
        <w:rPr>
          <w:szCs w:val="26"/>
        </w:rPr>
        <w:t xml:space="preserve">еся к землям сельскохозяйственного назначения, и на сегодняшний день никак не используется, целесообразно </w:t>
      </w:r>
      <w:r w:rsidR="0043747B" w:rsidRPr="005F2031">
        <w:rPr>
          <w:szCs w:val="26"/>
        </w:rPr>
        <w:t>перевести такие земли</w:t>
      </w:r>
      <w:r w:rsidRPr="005F2031">
        <w:rPr>
          <w:szCs w:val="26"/>
        </w:rPr>
        <w:t xml:space="preserve"> из земель населённых пунктов в земли</w:t>
      </w:r>
      <w:r w:rsidR="0043747B" w:rsidRPr="005F2031">
        <w:rPr>
          <w:szCs w:val="26"/>
        </w:rPr>
        <w:t xml:space="preserve"> сельскохозяйственного назначения или</w:t>
      </w:r>
      <w:r w:rsidRPr="005F2031">
        <w:rPr>
          <w:szCs w:val="26"/>
        </w:rPr>
        <w:t xml:space="preserve"> ины</w:t>
      </w:r>
      <w:r w:rsidR="0043747B" w:rsidRPr="005F2031">
        <w:rPr>
          <w:szCs w:val="26"/>
        </w:rPr>
        <w:t>е</w:t>
      </w:r>
      <w:r w:rsidRPr="005F2031">
        <w:rPr>
          <w:szCs w:val="26"/>
        </w:rPr>
        <w:t xml:space="preserve"> категори</w:t>
      </w:r>
      <w:r w:rsidR="0043747B" w:rsidRPr="005F2031">
        <w:rPr>
          <w:szCs w:val="26"/>
        </w:rPr>
        <w:t>и</w:t>
      </w:r>
      <w:r w:rsidRPr="005F2031">
        <w:rPr>
          <w:szCs w:val="26"/>
        </w:rPr>
        <w:t>.</w:t>
      </w:r>
    </w:p>
    <w:p w14:paraId="03F6E77B" w14:textId="77777777" w:rsidR="00473AB0" w:rsidRPr="005F2031" w:rsidRDefault="00473AB0" w:rsidP="00473AB0">
      <w:pPr>
        <w:rPr>
          <w:szCs w:val="26"/>
        </w:rPr>
      </w:pPr>
      <w:r w:rsidRPr="005F2031">
        <w:rPr>
          <w:szCs w:val="26"/>
        </w:rPr>
        <w:lastRenderedPageBreak/>
        <w:t xml:space="preserve">В рамках формирования проектных предложений </w:t>
      </w:r>
      <w:r w:rsidR="000E3A5A" w:rsidRPr="005F2031">
        <w:rPr>
          <w:szCs w:val="26"/>
        </w:rPr>
        <w:t>по развитию планировочной струк</w:t>
      </w:r>
      <w:r w:rsidRPr="005F2031">
        <w:rPr>
          <w:szCs w:val="26"/>
        </w:rPr>
        <w:t>туры Пекшинского сельского поселения проектом было выполнено:</w:t>
      </w:r>
    </w:p>
    <w:p w14:paraId="321B08F7" w14:textId="77777777" w:rsidR="00473AB0" w:rsidRPr="005F2031" w:rsidRDefault="00473AB0" w:rsidP="00473AB0">
      <w:pPr>
        <w:rPr>
          <w:szCs w:val="26"/>
        </w:rPr>
      </w:pPr>
      <w:r w:rsidRPr="005F2031">
        <w:rPr>
          <w:szCs w:val="26"/>
        </w:rPr>
        <w:t>−</w:t>
      </w:r>
      <w:r w:rsidRPr="005F2031">
        <w:rPr>
          <w:szCs w:val="26"/>
        </w:rPr>
        <w:tab/>
        <w:t>формирование проектного предложения по установлению границ территорий населенных пунктов сельского поселения</w:t>
      </w:r>
      <w:r w:rsidR="0043747B" w:rsidRPr="005F2031">
        <w:rPr>
          <w:szCs w:val="26"/>
        </w:rPr>
        <w:t xml:space="preserve"> (увеличение или уменьшение территории населённых пунктов)</w:t>
      </w:r>
      <w:r w:rsidRPr="005F2031">
        <w:rPr>
          <w:szCs w:val="26"/>
        </w:rPr>
        <w:t>;</w:t>
      </w:r>
    </w:p>
    <w:p w14:paraId="5233B6CF" w14:textId="77777777" w:rsidR="00473AB0" w:rsidRPr="005F2031" w:rsidRDefault="00473AB0" w:rsidP="00473AB0">
      <w:pPr>
        <w:rPr>
          <w:szCs w:val="26"/>
        </w:rPr>
      </w:pPr>
      <w:r w:rsidRPr="005F2031">
        <w:rPr>
          <w:szCs w:val="26"/>
        </w:rPr>
        <w:t>−</w:t>
      </w:r>
      <w:r w:rsidRPr="005F2031">
        <w:rPr>
          <w:szCs w:val="26"/>
        </w:rPr>
        <w:tab/>
        <w:t>развитие площадок промышленных предприятий в черте и за чертой населенных пунктов с учетом их месторасположения;</w:t>
      </w:r>
    </w:p>
    <w:p w14:paraId="24F8FD31" w14:textId="77777777" w:rsidR="00473AB0" w:rsidRPr="005F2031" w:rsidRDefault="00473AB0" w:rsidP="00473AB0">
      <w:pPr>
        <w:rPr>
          <w:szCs w:val="26"/>
        </w:rPr>
      </w:pPr>
      <w:r w:rsidRPr="005F2031">
        <w:rPr>
          <w:szCs w:val="26"/>
        </w:rPr>
        <w:t>−</w:t>
      </w:r>
      <w:r w:rsidRPr="005F2031">
        <w:rPr>
          <w:szCs w:val="26"/>
        </w:rPr>
        <w:tab/>
        <w:t>формирование проектного предложения по оптимизации транспортных связей;</w:t>
      </w:r>
    </w:p>
    <w:p w14:paraId="7F15FA0B" w14:textId="77777777" w:rsidR="00473AB0" w:rsidRPr="005F2031" w:rsidRDefault="00473AB0" w:rsidP="000E3C72">
      <w:pPr>
        <w:rPr>
          <w:szCs w:val="26"/>
        </w:rPr>
      </w:pPr>
      <w:r w:rsidRPr="005F2031">
        <w:rPr>
          <w:szCs w:val="26"/>
        </w:rPr>
        <w:t>−</w:t>
      </w:r>
      <w:r w:rsidRPr="005F2031">
        <w:rPr>
          <w:szCs w:val="26"/>
        </w:rPr>
        <w:tab/>
        <w:t>дополнение территориального кластера рекреационно-туристическим кластером</w:t>
      </w:r>
      <w:r w:rsidR="000E3C72" w:rsidRPr="005F2031">
        <w:rPr>
          <w:szCs w:val="26"/>
        </w:rPr>
        <w:t>;</w:t>
      </w:r>
    </w:p>
    <w:p w14:paraId="09266F83" w14:textId="77777777" w:rsidR="00473AB0" w:rsidRPr="005F2031" w:rsidRDefault="00473AB0" w:rsidP="00473AB0">
      <w:pPr>
        <w:rPr>
          <w:szCs w:val="26"/>
        </w:rPr>
      </w:pPr>
      <w:r w:rsidRPr="005F2031">
        <w:rPr>
          <w:szCs w:val="26"/>
        </w:rPr>
        <w:t>−</w:t>
      </w:r>
      <w:r w:rsidRPr="005F2031">
        <w:rPr>
          <w:szCs w:val="26"/>
        </w:rPr>
        <w:tab/>
        <w:t>формирование проектного предложения по развитию и рек</w:t>
      </w:r>
      <w:r w:rsidR="000E3A5A" w:rsidRPr="005F2031">
        <w:rPr>
          <w:szCs w:val="26"/>
        </w:rPr>
        <w:t>онструкции инженер</w:t>
      </w:r>
      <w:r w:rsidRPr="005F2031">
        <w:rPr>
          <w:szCs w:val="26"/>
        </w:rPr>
        <w:t>ной инфраструктуры;</w:t>
      </w:r>
    </w:p>
    <w:p w14:paraId="22909D47" w14:textId="77777777" w:rsidR="00473AB0" w:rsidRPr="005F2031" w:rsidRDefault="00473AB0" w:rsidP="00473AB0">
      <w:pPr>
        <w:rPr>
          <w:szCs w:val="26"/>
        </w:rPr>
      </w:pPr>
      <w:r w:rsidRPr="005F2031">
        <w:rPr>
          <w:szCs w:val="26"/>
        </w:rPr>
        <w:t>−</w:t>
      </w:r>
      <w:r w:rsidRPr="005F2031">
        <w:rPr>
          <w:szCs w:val="26"/>
        </w:rPr>
        <w:tab/>
        <w:t>формирование проектного предложения по развитию инфраструктуры социально-культурно-бытового обслуживания;</w:t>
      </w:r>
    </w:p>
    <w:p w14:paraId="20EE7879" w14:textId="77777777" w:rsidR="0000128D" w:rsidRPr="005F2031" w:rsidRDefault="00473AB0" w:rsidP="00473AB0">
      <w:pPr>
        <w:rPr>
          <w:szCs w:val="26"/>
        </w:rPr>
      </w:pPr>
      <w:r w:rsidRPr="005F2031">
        <w:rPr>
          <w:szCs w:val="26"/>
        </w:rPr>
        <w:t>−</w:t>
      </w:r>
      <w:r w:rsidRPr="005F2031">
        <w:rPr>
          <w:szCs w:val="26"/>
        </w:rPr>
        <w:tab/>
        <w:t>рекультивация территорий св</w:t>
      </w:r>
      <w:r w:rsidR="000E3A5A" w:rsidRPr="005F2031">
        <w:rPr>
          <w:szCs w:val="26"/>
        </w:rPr>
        <w:t>алок и заброшенных промплощадок.</w:t>
      </w:r>
    </w:p>
    <w:p w14:paraId="77907EF7" w14:textId="77777777" w:rsidR="002B2804" w:rsidRPr="005F2031" w:rsidRDefault="002B2804" w:rsidP="00473AB0">
      <w:pPr>
        <w:rPr>
          <w:b/>
          <w:szCs w:val="26"/>
        </w:rPr>
      </w:pPr>
      <w:r w:rsidRPr="005F2031">
        <w:rPr>
          <w:b/>
          <w:szCs w:val="26"/>
        </w:rPr>
        <w:t>Порядок перевода земель или земельных участков из одной категории в другую</w:t>
      </w:r>
    </w:p>
    <w:p w14:paraId="7D63AEBB" w14:textId="77777777" w:rsidR="007D5529" w:rsidRPr="005F2031" w:rsidRDefault="007D5529" w:rsidP="00473AB0">
      <w:pPr>
        <w:rPr>
          <w:szCs w:val="26"/>
        </w:rPr>
      </w:pPr>
      <w:r w:rsidRPr="005F2031">
        <w:rPr>
          <w:szCs w:val="26"/>
        </w:rPr>
        <w:t>В целях перевода земель или земельных участков из одной категории в другую необходимо руководствоваться</w:t>
      </w:r>
      <w:r w:rsidR="009526D3" w:rsidRPr="005F2031">
        <w:rPr>
          <w:szCs w:val="26"/>
        </w:rPr>
        <w:t xml:space="preserve"> Земельным кодеском РФ,</w:t>
      </w:r>
      <w:r w:rsidRPr="005F2031">
        <w:rPr>
          <w:szCs w:val="26"/>
        </w:rPr>
        <w:t xml:space="preserve"> фед</w:t>
      </w:r>
      <w:r w:rsidR="00BB7F58" w:rsidRPr="005F2031">
        <w:rPr>
          <w:szCs w:val="26"/>
        </w:rPr>
        <w:t>еральным законом от 21.12.2004 №</w:t>
      </w:r>
      <w:r w:rsidRPr="005F2031">
        <w:rPr>
          <w:szCs w:val="26"/>
        </w:rPr>
        <w:t xml:space="preserve"> 172-ФЗ «О переводе земель или земельных участков из одной категории в другую»</w:t>
      </w:r>
      <w:r w:rsidR="009526D3" w:rsidRPr="005F2031">
        <w:rPr>
          <w:szCs w:val="26"/>
        </w:rPr>
        <w:t>, иными федеральными законами и принимаемыми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w:t>
      </w:r>
      <w:r w:rsidRPr="005F2031">
        <w:rPr>
          <w:szCs w:val="26"/>
        </w:rPr>
        <w:t>.</w:t>
      </w:r>
    </w:p>
    <w:p w14:paraId="74333670" w14:textId="77777777" w:rsidR="009526D3" w:rsidRPr="005F2031" w:rsidRDefault="00BB7F58" w:rsidP="009526D3">
      <w:pPr>
        <w:rPr>
          <w:szCs w:val="26"/>
        </w:rPr>
      </w:pPr>
      <w:r w:rsidRPr="005F2031">
        <w:rPr>
          <w:szCs w:val="26"/>
        </w:rPr>
        <w:t xml:space="preserve">В соответствии со статьей </w:t>
      </w:r>
      <w:r w:rsidR="009526D3" w:rsidRPr="005F2031">
        <w:rPr>
          <w:szCs w:val="26"/>
        </w:rPr>
        <w:t>8 Земельного кодекса РФ перевод земель из одной категории в другую осуществляется в отношении:</w:t>
      </w:r>
    </w:p>
    <w:p w14:paraId="6BBC664A" w14:textId="77777777" w:rsidR="009526D3" w:rsidRPr="005F2031" w:rsidRDefault="009526D3" w:rsidP="009526D3">
      <w:pPr>
        <w:rPr>
          <w:szCs w:val="26"/>
        </w:rPr>
      </w:pPr>
      <w:r w:rsidRPr="005F2031">
        <w:rPr>
          <w:szCs w:val="26"/>
        </w:rPr>
        <w:t>1) земель, находящихся в федеральной собственности, - Правительством Российской Федерации;</w:t>
      </w:r>
    </w:p>
    <w:p w14:paraId="35AD0B9C" w14:textId="77777777" w:rsidR="009526D3" w:rsidRPr="005F2031" w:rsidRDefault="009526D3" w:rsidP="009526D3">
      <w:pPr>
        <w:rPr>
          <w:szCs w:val="26"/>
        </w:rPr>
      </w:pPr>
      <w:r w:rsidRPr="005F2031">
        <w:rPr>
          <w:szCs w:val="26"/>
        </w:rPr>
        <w:t xml:space="preserve">2) земель, находящихся в собственности субъектов Российской Федерации, и земель сельскохозяйственного назначения, находящихся в муниципальной </w:t>
      </w:r>
      <w:r w:rsidRPr="005F2031">
        <w:rPr>
          <w:szCs w:val="26"/>
        </w:rPr>
        <w:lastRenderedPageBreak/>
        <w:t>собственности, - органами исполнительной власти субъектов Российской Федерации;</w:t>
      </w:r>
    </w:p>
    <w:p w14:paraId="4AA33AB6" w14:textId="77777777" w:rsidR="009526D3" w:rsidRPr="005F2031" w:rsidRDefault="009526D3" w:rsidP="009526D3">
      <w:pPr>
        <w:rPr>
          <w:szCs w:val="26"/>
        </w:rPr>
      </w:pPr>
      <w:r w:rsidRPr="005F2031">
        <w:rPr>
          <w:szCs w:val="26"/>
        </w:rPr>
        <w:t>3) земель, находящихся в муниципальной собственности, за исключением земель сельскохозяйственного назначения, - органами местного самоуправления;</w:t>
      </w:r>
    </w:p>
    <w:p w14:paraId="73102631" w14:textId="77777777" w:rsidR="009526D3" w:rsidRPr="005F2031" w:rsidRDefault="009526D3" w:rsidP="009526D3">
      <w:pPr>
        <w:rPr>
          <w:szCs w:val="26"/>
        </w:rPr>
      </w:pPr>
      <w:r w:rsidRPr="005F2031">
        <w:rPr>
          <w:szCs w:val="26"/>
        </w:rPr>
        <w:t>4) земель, находящихся в частной собственности:</w:t>
      </w:r>
    </w:p>
    <w:p w14:paraId="4D9609FB" w14:textId="77777777" w:rsidR="009526D3" w:rsidRPr="005F2031" w:rsidRDefault="009526D3" w:rsidP="009526D3">
      <w:pPr>
        <w:rPr>
          <w:szCs w:val="26"/>
        </w:rPr>
      </w:pPr>
      <w:r w:rsidRPr="005F2031">
        <w:rPr>
          <w:szCs w:val="26"/>
        </w:rPr>
        <w:t>земель сельскохозяйственного назначения - органами исполнительной власти субъектов Российской Федерации;</w:t>
      </w:r>
    </w:p>
    <w:p w14:paraId="1009B67B" w14:textId="77777777" w:rsidR="009526D3" w:rsidRPr="005F2031" w:rsidRDefault="009526D3" w:rsidP="009526D3">
      <w:pPr>
        <w:rPr>
          <w:szCs w:val="26"/>
        </w:rPr>
      </w:pPr>
      <w:r w:rsidRPr="005F2031">
        <w:rPr>
          <w:szCs w:val="26"/>
        </w:rPr>
        <w:t>земель иного целевого назначения - органами местного самоуправления.</w:t>
      </w:r>
    </w:p>
    <w:p w14:paraId="5FAA4D6C" w14:textId="77777777" w:rsidR="009526D3" w:rsidRPr="005F2031" w:rsidRDefault="009526D3" w:rsidP="009526D3">
      <w:pPr>
        <w:rPr>
          <w:szCs w:val="26"/>
        </w:rPr>
      </w:pPr>
      <w:r w:rsidRPr="005F2031">
        <w:rPr>
          <w:szCs w:val="26"/>
        </w:rPr>
        <w:t>Перевод земель населенных пунктов в земли иных категорий и земель иных категорий в земли населенных пунктов независимо от их форм собственности осуществляется путем установления или изменения границ населенных пунктов в порядке, установленном Земельным кодексом РФ и законодательством Российской Федерации о градостроительной деятельности.</w:t>
      </w:r>
    </w:p>
    <w:p w14:paraId="2368FFAE" w14:textId="77777777" w:rsidR="009526D3" w:rsidRPr="005F2031" w:rsidRDefault="009526D3" w:rsidP="009526D3">
      <w:pPr>
        <w:rPr>
          <w:szCs w:val="26"/>
        </w:rPr>
      </w:pPr>
      <w:r w:rsidRPr="005F2031">
        <w:rPr>
          <w:szCs w:val="26"/>
        </w:rPr>
        <w:t>В соответствии со ст.84 Земельного кодекса РФ установлением или изменением гра</w:t>
      </w:r>
      <w:r w:rsidR="00223415" w:rsidRPr="005F2031">
        <w:rPr>
          <w:szCs w:val="26"/>
        </w:rPr>
        <w:t>ниц населенных пунктов является</w:t>
      </w:r>
      <w:r w:rsidRPr="005F2031">
        <w:rPr>
          <w:szCs w:val="26"/>
        </w:rPr>
        <w:t xml:space="preserve"> утверждение или изменение генерального плана городского округа, поселения, отображающего границы населенных пунктов, расположенных в границах соответствую</w:t>
      </w:r>
      <w:r w:rsidR="00223415" w:rsidRPr="005F2031">
        <w:rPr>
          <w:szCs w:val="26"/>
        </w:rPr>
        <w:t>щего муниципального образования.</w:t>
      </w:r>
    </w:p>
    <w:p w14:paraId="0E2568B7" w14:textId="77777777" w:rsidR="007D5529" w:rsidRPr="005F2031" w:rsidRDefault="007D5529" w:rsidP="00473AB0">
      <w:pPr>
        <w:rPr>
          <w:szCs w:val="26"/>
        </w:rPr>
      </w:pPr>
      <w:r w:rsidRPr="005F2031">
        <w:rPr>
          <w:szCs w:val="26"/>
        </w:rPr>
        <w:t>Так, в соответствии</w:t>
      </w:r>
      <w:r w:rsidR="00BB7F58" w:rsidRPr="005F2031">
        <w:rPr>
          <w:szCs w:val="26"/>
        </w:rPr>
        <w:t xml:space="preserve"> с частью 1 статьи</w:t>
      </w:r>
      <w:r w:rsidRPr="005F2031">
        <w:rPr>
          <w:szCs w:val="26"/>
        </w:rPr>
        <w:t xml:space="preserve"> 8 </w:t>
      </w:r>
      <w:r w:rsidR="009526D3" w:rsidRPr="005F2031">
        <w:rPr>
          <w:szCs w:val="26"/>
        </w:rPr>
        <w:t>федерального закона</w:t>
      </w:r>
      <w:r w:rsidR="00BB7F58" w:rsidRPr="005F2031">
        <w:rPr>
          <w:szCs w:val="26"/>
        </w:rPr>
        <w:t xml:space="preserve"> №</w:t>
      </w:r>
      <w:r w:rsidR="009526D3" w:rsidRPr="005F2031">
        <w:rPr>
          <w:szCs w:val="26"/>
        </w:rPr>
        <w:t xml:space="preserve"> 172-ФЗ от 21.12.2004 </w:t>
      </w:r>
      <w:r w:rsidRPr="005F2031">
        <w:rPr>
          <w:szCs w:val="26"/>
        </w:rPr>
        <w:t>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w:t>
      </w:r>
      <w:r w:rsidR="00BB7F58" w:rsidRPr="005F2031">
        <w:rPr>
          <w:szCs w:val="26"/>
        </w:rPr>
        <w:t>,</w:t>
      </w:r>
      <w:r w:rsidRPr="005F2031">
        <w:rPr>
          <w:szCs w:val="26"/>
        </w:rPr>
        <w:t xml:space="preserve"> либо переводом земель или земельных участков в составе таких земель из других категорий в земли населенных пунктов. В соответствии с ч.3 ст. 8 сведения о кадастровых номерах земельных участков, включенных в границы населенных пунктов или исключенных из границ населенных пунктов, направляются в федеральный орган исполнительной власти,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его </w:t>
      </w:r>
      <w:r w:rsidRPr="005F2031">
        <w:rPr>
          <w:szCs w:val="26"/>
        </w:rPr>
        <w:lastRenderedPageBreak/>
        <w:t>территориальные органы (далее - орган регистрации прав) для внесения соответствующих изменений в Единый государственный реестр недвижимости органами, указанными в части 1 статьи 5 настоящего Федерального закона.</w:t>
      </w:r>
    </w:p>
    <w:p w14:paraId="4C2EF84A" w14:textId="77777777" w:rsidR="00223415" w:rsidRPr="005F2031" w:rsidRDefault="00C6103D" w:rsidP="00C6103D">
      <w:pPr>
        <w:rPr>
          <w:szCs w:val="26"/>
        </w:rPr>
      </w:pPr>
      <w:r w:rsidRPr="005F2031">
        <w:rPr>
          <w:szCs w:val="26"/>
        </w:rPr>
        <w:t xml:space="preserve">В соответствии с обзором судебной практики Верховного суда Российской Федерации </w:t>
      </w:r>
      <w:r w:rsidR="00BB7F58" w:rsidRPr="005F2031">
        <w:rPr>
          <w:szCs w:val="26"/>
        </w:rPr>
        <w:t>№</w:t>
      </w:r>
      <w:r w:rsidRPr="005F2031">
        <w:rPr>
          <w:szCs w:val="26"/>
        </w:rPr>
        <w:t xml:space="preserve"> 4 (2017) </w:t>
      </w:r>
      <w:r w:rsidR="002B2804" w:rsidRPr="005F2031">
        <w:rPr>
          <w:szCs w:val="26"/>
        </w:rPr>
        <w:t>раздел</w:t>
      </w:r>
      <w:r w:rsidRPr="005F2031">
        <w:rPr>
          <w:szCs w:val="26"/>
        </w:rPr>
        <w:t xml:space="preserve"> Практика применения земельного законодательства, Определение N 307-КГ16-18929</w:t>
      </w:r>
      <w:r w:rsidR="002B2804" w:rsidRPr="005F2031">
        <w:rPr>
          <w:szCs w:val="26"/>
        </w:rPr>
        <w:t xml:space="preserve"> </w:t>
      </w:r>
      <w:r w:rsidR="00223415" w:rsidRPr="005F2031">
        <w:rPr>
          <w:szCs w:val="26"/>
        </w:rPr>
        <w:t>Частью 3 ст. 9, чч. 9, 10 ст. 31, п. 1 ч. 2 ст. 33, п. 2 ч. 1 ст. 34, ч. 15 ст. 35 Градостроительного кодекса РФ установлен принцип первичности генерального плана перед правилами землепользования и застройки как основополагающего документа территориального планирования, определяющего стратегию градостроительного развития территорий и содержащего долгосрочные ориентиры их развития.</w:t>
      </w:r>
    </w:p>
    <w:p w14:paraId="40F8177C" w14:textId="77777777" w:rsidR="00223415" w:rsidRPr="005F2031" w:rsidRDefault="00223415" w:rsidP="00C6103D">
      <w:pPr>
        <w:rPr>
          <w:szCs w:val="26"/>
        </w:rPr>
      </w:pPr>
      <w:r w:rsidRPr="005F2031">
        <w:rPr>
          <w:szCs w:val="26"/>
        </w:rPr>
        <w:t>Генеральный план, определяя назначение территорий исходя из планов развития территории города в целом, может не соответствовать ее фактическому использованию, допуская потенциальное изменение назначения территории, поскольку генеральные планы определяют стратегию его развития и условия формирования среды жизнедеятельности.</w:t>
      </w:r>
    </w:p>
    <w:p w14:paraId="08A9B968" w14:textId="77777777" w:rsidR="0000128D" w:rsidRPr="005F2031" w:rsidRDefault="0000128D" w:rsidP="0000128D">
      <w:pPr>
        <w:pStyle w:val="30"/>
        <w:numPr>
          <w:ilvl w:val="2"/>
          <w:numId w:val="2"/>
        </w:numPr>
        <w:ind w:left="0" w:firstLine="709"/>
      </w:pPr>
      <w:bookmarkStart w:id="22" w:name="_Toc55593542"/>
      <w:r w:rsidRPr="005F2031">
        <w:t>Пересечения границ земель лесного фонда с границами населенных пунктов</w:t>
      </w:r>
      <w:bookmarkEnd w:id="22"/>
    </w:p>
    <w:p w14:paraId="723A7796" w14:textId="77777777" w:rsidR="0000128D" w:rsidRPr="005F2031" w:rsidRDefault="000B58A1" w:rsidP="00D309C4">
      <w:r w:rsidRPr="005F2031">
        <w:t xml:space="preserve">Пересечения границ земель лесного фонда с границами населенных пунктов приведены в </w:t>
      </w:r>
      <w:r w:rsidR="00C75DBE" w:rsidRPr="005F2031">
        <w:t>Приложениях 4-6</w:t>
      </w:r>
      <w:r w:rsidRPr="005F2031">
        <w:t>.</w:t>
      </w:r>
    </w:p>
    <w:p w14:paraId="480AA729" w14:textId="77777777" w:rsidR="0000128D" w:rsidRPr="005F2031" w:rsidRDefault="0000128D" w:rsidP="00112D0A">
      <w:pPr>
        <w:pStyle w:val="2"/>
        <w:numPr>
          <w:ilvl w:val="1"/>
          <w:numId w:val="2"/>
        </w:numPr>
        <w:ind w:left="0" w:firstLine="709"/>
      </w:pPr>
      <w:bookmarkStart w:id="23" w:name="_Toc55593543"/>
      <w:r w:rsidRPr="005F2031">
        <w:t>Функциональное зонирование территории. Функционально-планировочный баланс территорий</w:t>
      </w:r>
      <w:bookmarkEnd w:id="23"/>
    </w:p>
    <w:p w14:paraId="5BBB9880" w14:textId="77777777" w:rsidR="0010267F" w:rsidRPr="005F2031" w:rsidRDefault="0010267F" w:rsidP="0010267F">
      <w:pPr>
        <w:rPr>
          <w:szCs w:val="26"/>
        </w:rPr>
      </w:pPr>
      <w:r w:rsidRPr="005F2031">
        <w:rPr>
          <w:szCs w:val="26"/>
        </w:rPr>
        <w:t>Функциональное зонирование территории является одним из основных инструментов регулирования градостроительной деятельности. Зонирование устанавливает рамочные условия использования территории поселения, обязательные для всех участников градостроительной деятельности, в части функциональной принадлежности, плотности и характера застройки, ландшафтной организации территории.</w:t>
      </w:r>
    </w:p>
    <w:p w14:paraId="46D640B7" w14:textId="77777777" w:rsidR="0010267F" w:rsidRPr="005F2031" w:rsidRDefault="0010267F" w:rsidP="0010267F">
      <w:pPr>
        <w:rPr>
          <w:szCs w:val="26"/>
        </w:rPr>
      </w:pPr>
      <w:r w:rsidRPr="005F2031">
        <w:rPr>
          <w:szCs w:val="26"/>
        </w:rPr>
        <w:t xml:space="preserve">Разработанное в Генеральном плане сельского поселения функциональное зонирование базируется на выводах комплексного градостроительного анализа, учитывает культурную и планировочную специфику поселения, сложившиеся </w:t>
      </w:r>
      <w:r w:rsidRPr="005F2031">
        <w:rPr>
          <w:szCs w:val="26"/>
        </w:rPr>
        <w:lastRenderedPageBreak/>
        <w:t xml:space="preserve">особенности использования земель поселения, требования охраны объектов природного и культурного наследия. </w:t>
      </w:r>
    </w:p>
    <w:p w14:paraId="247D7AA2" w14:textId="77777777" w:rsidR="0010267F" w:rsidRPr="005F2031" w:rsidRDefault="0010267F" w:rsidP="0010267F">
      <w:pPr>
        <w:rPr>
          <w:szCs w:val="26"/>
        </w:rPr>
      </w:pPr>
      <w:r w:rsidRPr="005F2031">
        <w:rPr>
          <w:szCs w:val="26"/>
        </w:rPr>
        <w:t>Проектное функциональное зонирование территории поселения предусматривает:</w:t>
      </w:r>
    </w:p>
    <w:p w14:paraId="7CD65DA2" w14:textId="77777777" w:rsidR="0010267F" w:rsidRPr="005F2031" w:rsidRDefault="0010267F" w:rsidP="0010267F">
      <w:pPr>
        <w:rPr>
          <w:szCs w:val="26"/>
        </w:rPr>
      </w:pPr>
      <w:r w:rsidRPr="005F2031">
        <w:rPr>
          <w:szCs w:val="26"/>
        </w:rPr>
        <w:t>−</w:t>
      </w:r>
      <w:r w:rsidRPr="005F2031">
        <w:rPr>
          <w:szCs w:val="26"/>
        </w:rPr>
        <w:tab/>
        <w:t>Преемственность в назначении функциональных зон по отношению к сложившемуся использованию территории и ранее разработанным градостроительным проектам, если это не противоречит нормативным требованиям экологической, санитарно-гигиенической и технической безопасности, эффективному и рациональному использованию городских территорий;</w:t>
      </w:r>
    </w:p>
    <w:p w14:paraId="46D30650" w14:textId="77777777" w:rsidR="0010267F" w:rsidRPr="005F2031" w:rsidRDefault="0010267F" w:rsidP="0010267F">
      <w:pPr>
        <w:rPr>
          <w:szCs w:val="26"/>
        </w:rPr>
      </w:pPr>
      <w:r w:rsidRPr="005F2031">
        <w:rPr>
          <w:szCs w:val="26"/>
        </w:rPr>
        <w:t>−</w:t>
      </w:r>
      <w:r w:rsidRPr="005F2031">
        <w:rPr>
          <w:szCs w:val="26"/>
        </w:rPr>
        <w:tab/>
        <w:t>Развитие общественно-деловых и рекреационных зон;</w:t>
      </w:r>
    </w:p>
    <w:p w14:paraId="28A60BA6" w14:textId="77777777" w:rsidR="0010267F" w:rsidRPr="005F2031" w:rsidRDefault="0010267F" w:rsidP="0010267F">
      <w:pPr>
        <w:rPr>
          <w:szCs w:val="26"/>
        </w:rPr>
      </w:pPr>
      <w:r w:rsidRPr="005F2031">
        <w:rPr>
          <w:szCs w:val="26"/>
        </w:rPr>
        <w:t>−</w:t>
      </w:r>
      <w:r w:rsidRPr="005F2031">
        <w:rPr>
          <w:szCs w:val="26"/>
        </w:rPr>
        <w:tab/>
        <w:t>Резервирование территорий для перспективного градостроительного развития сельского поселения. Проведение ряда необходимых изменений в зонировании территории: увеличение в балансе территории сельского поселения площади общественных, жилых, производственных и прочих зон.</w:t>
      </w:r>
    </w:p>
    <w:p w14:paraId="051997F4" w14:textId="77777777" w:rsidR="0010267F" w:rsidRPr="005F2031" w:rsidRDefault="0010267F">
      <w:pPr>
        <w:rPr>
          <w:szCs w:val="26"/>
        </w:rPr>
      </w:pPr>
      <w:r w:rsidRPr="005F2031">
        <w:rPr>
          <w:szCs w:val="26"/>
        </w:rPr>
        <w:t>Баланс территорий сельского поселения представлен в таблице ниже.</w:t>
      </w:r>
    </w:p>
    <w:p w14:paraId="41E72B68" w14:textId="77777777" w:rsidR="0010267F" w:rsidRPr="005F2031" w:rsidRDefault="0010267F" w:rsidP="0010267F">
      <w:pPr>
        <w:outlineLvl w:val="4"/>
        <w:rPr>
          <w:rFonts w:eastAsia="Calibri" w:cs="Times New Roman"/>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37</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Баланс территорий Пекшинского сельского поселения</w:t>
      </w:r>
    </w:p>
    <w:tbl>
      <w:tblPr>
        <w:tblW w:w="9480" w:type="dxa"/>
        <w:tblInd w:w="90" w:type="dxa"/>
        <w:shd w:val="clear" w:color="auto" w:fill="FFFFFF"/>
        <w:tblCellMar>
          <w:top w:w="15" w:type="dxa"/>
          <w:left w:w="15" w:type="dxa"/>
          <w:bottom w:w="15" w:type="dxa"/>
          <w:right w:w="15" w:type="dxa"/>
        </w:tblCellMar>
        <w:tblLook w:val="04A0" w:firstRow="1" w:lastRow="0" w:firstColumn="1" w:lastColumn="0" w:noHBand="0" w:noVBand="1"/>
      </w:tblPr>
      <w:tblGrid>
        <w:gridCol w:w="600"/>
        <w:gridCol w:w="3909"/>
        <w:gridCol w:w="728"/>
        <w:gridCol w:w="2026"/>
        <w:gridCol w:w="2217"/>
      </w:tblGrid>
      <w:tr w:rsidR="00565A31" w:rsidRPr="005F2031" w14:paraId="508E8BA8" w14:textId="77777777" w:rsidTr="00565A31">
        <w:trPr>
          <w:trHeight w:val="300"/>
        </w:trPr>
        <w:tc>
          <w:tcPr>
            <w:tcW w:w="600" w:type="dxa"/>
            <w:tcBorders>
              <w:top w:val="single" w:sz="6" w:space="0" w:color="000000"/>
              <w:left w:val="single" w:sz="6" w:space="0" w:color="000000"/>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5C78FE5C" w14:textId="77777777" w:rsidR="00565A31" w:rsidRPr="005F2031" w:rsidRDefault="00565A31" w:rsidP="00565A31">
            <w:pPr>
              <w:spacing w:before="100" w:beforeAutospacing="1" w:after="100" w:afterAutospacing="1" w:line="240" w:lineRule="auto"/>
              <w:ind w:firstLine="0"/>
              <w:jc w:val="center"/>
              <w:rPr>
                <w:rFonts w:eastAsia="Times New Roman" w:cs="Times New Roman"/>
                <w:b/>
                <w:color w:val="222222"/>
                <w:szCs w:val="26"/>
                <w:lang w:eastAsia="ru-RU"/>
              </w:rPr>
            </w:pPr>
            <w:r w:rsidRPr="005F2031">
              <w:rPr>
                <w:rFonts w:eastAsia="Times New Roman" w:cs="Times New Roman"/>
                <w:b/>
                <w:color w:val="000000"/>
                <w:szCs w:val="26"/>
                <w:lang w:eastAsia="ru-RU"/>
              </w:rPr>
              <w:t>№ п/п</w:t>
            </w:r>
          </w:p>
        </w:tc>
        <w:tc>
          <w:tcPr>
            <w:tcW w:w="3962"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28C2F780" w14:textId="77777777" w:rsidR="00565A31" w:rsidRPr="005F2031" w:rsidRDefault="00565A31" w:rsidP="00565A31">
            <w:pPr>
              <w:spacing w:before="100" w:beforeAutospacing="1" w:after="100" w:afterAutospacing="1" w:line="240" w:lineRule="auto"/>
              <w:ind w:firstLine="0"/>
              <w:jc w:val="center"/>
              <w:rPr>
                <w:rFonts w:eastAsia="Times New Roman" w:cs="Times New Roman"/>
                <w:b/>
                <w:color w:val="222222"/>
                <w:szCs w:val="26"/>
                <w:lang w:eastAsia="ru-RU"/>
              </w:rPr>
            </w:pPr>
            <w:r w:rsidRPr="005F2031">
              <w:rPr>
                <w:rFonts w:eastAsia="Times New Roman" w:cs="Times New Roman"/>
                <w:b/>
                <w:color w:val="000000"/>
                <w:szCs w:val="26"/>
                <w:lang w:eastAsia="ru-RU"/>
              </w:rPr>
              <w:t>Показатели</w:t>
            </w:r>
          </w:p>
        </w:tc>
        <w:tc>
          <w:tcPr>
            <w:tcW w:w="729"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5A9DA870" w14:textId="77777777" w:rsidR="00565A31" w:rsidRPr="005F2031" w:rsidRDefault="00565A31" w:rsidP="00565A31">
            <w:pPr>
              <w:spacing w:before="100" w:beforeAutospacing="1" w:after="100" w:afterAutospacing="1" w:line="240" w:lineRule="auto"/>
              <w:ind w:firstLine="0"/>
              <w:jc w:val="center"/>
              <w:rPr>
                <w:rFonts w:eastAsia="Times New Roman" w:cs="Times New Roman"/>
                <w:b/>
                <w:color w:val="222222"/>
                <w:szCs w:val="26"/>
                <w:lang w:eastAsia="ru-RU"/>
              </w:rPr>
            </w:pPr>
            <w:r w:rsidRPr="005F2031">
              <w:rPr>
                <w:rFonts w:eastAsia="Times New Roman" w:cs="Times New Roman"/>
                <w:b/>
                <w:color w:val="000000"/>
                <w:szCs w:val="26"/>
                <w:lang w:eastAsia="ru-RU"/>
              </w:rPr>
              <w:t>Ед. изм.</w:t>
            </w:r>
          </w:p>
        </w:tc>
        <w:tc>
          <w:tcPr>
            <w:tcW w:w="1937"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6D53C0B4" w14:textId="77777777" w:rsidR="00565A31" w:rsidRPr="005F2031" w:rsidRDefault="00565A31" w:rsidP="00565A31">
            <w:pPr>
              <w:spacing w:before="100" w:beforeAutospacing="1" w:after="100" w:afterAutospacing="1" w:line="240" w:lineRule="auto"/>
              <w:ind w:firstLine="0"/>
              <w:jc w:val="center"/>
              <w:rPr>
                <w:rFonts w:eastAsia="Times New Roman" w:cs="Times New Roman"/>
                <w:b/>
                <w:color w:val="222222"/>
                <w:szCs w:val="26"/>
                <w:lang w:eastAsia="ru-RU"/>
              </w:rPr>
            </w:pPr>
            <w:r w:rsidRPr="005F2031">
              <w:rPr>
                <w:rFonts w:eastAsia="Times New Roman" w:cs="Times New Roman"/>
                <w:b/>
                <w:color w:val="000000"/>
                <w:szCs w:val="26"/>
                <w:lang w:eastAsia="ru-RU"/>
              </w:rPr>
              <w:t>Существующее положение</w:t>
            </w:r>
          </w:p>
        </w:tc>
        <w:tc>
          <w:tcPr>
            <w:tcW w:w="2252"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4114A86F" w14:textId="77777777" w:rsidR="00565A31" w:rsidRPr="005F2031" w:rsidRDefault="00565A31" w:rsidP="00565A31">
            <w:pPr>
              <w:spacing w:before="100" w:beforeAutospacing="1" w:after="100" w:afterAutospacing="1" w:line="240" w:lineRule="auto"/>
              <w:ind w:firstLine="0"/>
              <w:jc w:val="center"/>
              <w:rPr>
                <w:rFonts w:eastAsia="Times New Roman" w:cs="Times New Roman"/>
                <w:b/>
                <w:color w:val="222222"/>
                <w:szCs w:val="26"/>
                <w:lang w:eastAsia="ru-RU"/>
              </w:rPr>
            </w:pPr>
            <w:r w:rsidRPr="005F2031">
              <w:rPr>
                <w:rFonts w:eastAsia="Times New Roman" w:cs="Times New Roman"/>
                <w:b/>
                <w:color w:val="000000"/>
                <w:szCs w:val="26"/>
                <w:lang w:eastAsia="ru-RU"/>
              </w:rPr>
              <w:t>Проектное решение</w:t>
            </w:r>
          </w:p>
        </w:tc>
      </w:tr>
      <w:tr w:rsidR="00565A31" w:rsidRPr="005F2031" w14:paraId="0B0FFFAB" w14:textId="77777777" w:rsidTr="00565A31">
        <w:trPr>
          <w:trHeight w:val="300"/>
        </w:trPr>
        <w:tc>
          <w:tcPr>
            <w:tcW w:w="600"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07908400"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1</w:t>
            </w:r>
          </w:p>
        </w:tc>
        <w:tc>
          <w:tcPr>
            <w:tcW w:w="396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4E24B0EB"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Земли МО "Пекшинское сельское поселение", из них</w:t>
            </w:r>
          </w:p>
        </w:tc>
        <w:tc>
          <w:tcPr>
            <w:tcW w:w="729"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70A3F4B2"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га</w:t>
            </w:r>
          </w:p>
        </w:tc>
        <w:tc>
          <w:tcPr>
            <w:tcW w:w="193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5CEF3BE3" w14:textId="77777777" w:rsidR="00565A31" w:rsidRPr="005F2031" w:rsidRDefault="00565A31" w:rsidP="00565A31">
            <w:pPr>
              <w:spacing w:before="100" w:beforeAutospacing="1" w:after="100" w:afterAutospacing="1" w:line="240" w:lineRule="auto"/>
              <w:ind w:firstLine="0"/>
              <w:jc w:val="right"/>
              <w:rPr>
                <w:rFonts w:eastAsia="Times New Roman" w:cs="Times New Roman"/>
                <w:color w:val="222222"/>
                <w:szCs w:val="26"/>
                <w:lang w:eastAsia="ru-RU"/>
              </w:rPr>
            </w:pPr>
            <w:r w:rsidRPr="005F2031">
              <w:rPr>
                <w:rFonts w:eastAsia="Times New Roman" w:cs="Times New Roman"/>
                <w:color w:val="000000"/>
                <w:szCs w:val="26"/>
                <w:lang w:eastAsia="ru-RU"/>
              </w:rPr>
              <w:t>57605.60</w:t>
            </w:r>
          </w:p>
        </w:tc>
        <w:tc>
          <w:tcPr>
            <w:tcW w:w="225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60D94A9B" w14:textId="77777777" w:rsidR="00565A31" w:rsidRPr="005F2031" w:rsidRDefault="00565A31" w:rsidP="00565A31">
            <w:pPr>
              <w:spacing w:before="100" w:beforeAutospacing="1" w:after="100" w:afterAutospacing="1" w:line="240" w:lineRule="auto"/>
              <w:ind w:firstLine="0"/>
              <w:jc w:val="right"/>
              <w:rPr>
                <w:rFonts w:eastAsia="Times New Roman" w:cs="Times New Roman"/>
                <w:color w:val="222222"/>
                <w:szCs w:val="26"/>
                <w:lang w:eastAsia="ru-RU"/>
              </w:rPr>
            </w:pPr>
            <w:r w:rsidRPr="005F2031">
              <w:rPr>
                <w:rFonts w:eastAsia="Times New Roman" w:cs="Times New Roman"/>
                <w:color w:val="000000"/>
                <w:szCs w:val="26"/>
                <w:lang w:eastAsia="ru-RU"/>
              </w:rPr>
              <w:t>57605.60</w:t>
            </w:r>
          </w:p>
        </w:tc>
      </w:tr>
      <w:tr w:rsidR="00565A31" w:rsidRPr="005F2031" w14:paraId="716A4592" w14:textId="77777777" w:rsidTr="00565A31">
        <w:trPr>
          <w:trHeight w:val="300"/>
        </w:trPr>
        <w:tc>
          <w:tcPr>
            <w:tcW w:w="600"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7FCFF10C"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1.1</w:t>
            </w:r>
          </w:p>
        </w:tc>
        <w:tc>
          <w:tcPr>
            <w:tcW w:w="396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675F66D2"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Земли лесного фонда</w:t>
            </w:r>
          </w:p>
        </w:tc>
        <w:tc>
          <w:tcPr>
            <w:tcW w:w="729"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51F88418"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га</w:t>
            </w:r>
          </w:p>
        </w:tc>
        <w:tc>
          <w:tcPr>
            <w:tcW w:w="193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45F06595" w14:textId="77777777" w:rsidR="00565A31" w:rsidRPr="005F2031" w:rsidRDefault="00565A31" w:rsidP="00565A31">
            <w:pPr>
              <w:spacing w:before="100" w:beforeAutospacing="1" w:after="100" w:afterAutospacing="1" w:line="240" w:lineRule="auto"/>
              <w:ind w:firstLine="0"/>
              <w:jc w:val="right"/>
              <w:rPr>
                <w:rFonts w:eastAsia="Times New Roman" w:cs="Times New Roman"/>
                <w:color w:val="222222"/>
                <w:szCs w:val="26"/>
                <w:lang w:eastAsia="ru-RU"/>
              </w:rPr>
            </w:pPr>
            <w:r w:rsidRPr="005F2031">
              <w:rPr>
                <w:rFonts w:eastAsia="Times New Roman" w:cs="Times New Roman"/>
                <w:color w:val="000000"/>
                <w:szCs w:val="26"/>
                <w:lang w:eastAsia="ru-RU"/>
              </w:rPr>
              <w:t>27376.11</w:t>
            </w:r>
          </w:p>
        </w:tc>
        <w:tc>
          <w:tcPr>
            <w:tcW w:w="225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3275EF4E" w14:textId="77777777" w:rsidR="00565A31" w:rsidRPr="005F2031" w:rsidRDefault="00565A31" w:rsidP="00565A31">
            <w:pPr>
              <w:spacing w:before="100" w:beforeAutospacing="1" w:after="100" w:afterAutospacing="1" w:line="240" w:lineRule="auto"/>
              <w:ind w:firstLine="0"/>
              <w:jc w:val="right"/>
              <w:rPr>
                <w:rFonts w:eastAsia="Times New Roman" w:cs="Times New Roman"/>
                <w:color w:val="222222"/>
                <w:szCs w:val="26"/>
                <w:lang w:eastAsia="ru-RU"/>
              </w:rPr>
            </w:pPr>
            <w:r w:rsidRPr="005F2031">
              <w:rPr>
                <w:rFonts w:eastAsia="Times New Roman" w:cs="Times New Roman"/>
                <w:color w:val="000000"/>
                <w:szCs w:val="26"/>
                <w:lang w:eastAsia="ru-RU"/>
              </w:rPr>
              <w:t>26605.81</w:t>
            </w:r>
          </w:p>
        </w:tc>
      </w:tr>
      <w:tr w:rsidR="00565A31" w:rsidRPr="005F2031" w14:paraId="0366F83B" w14:textId="77777777" w:rsidTr="00565A31">
        <w:trPr>
          <w:trHeight w:val="300"/>
        </w:trPr>
        <w:tc>
          <w:tcPr>
            <w:tcW w:w="600"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14FBE1C3"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1.2.</w:t>
            </w:r>
          </w:p>
        </w:tc>
        <w:tc>
          <w:tcPr>
            <w:tcW w:w="396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1E10A2B9"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Земли сельскохозяйственного назначения</w:t>
            </w:r>
          </w:p>
        </w:tc>
        <w:tc>
          <w:tcPr>
            <w:tcW w:w="729"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7F3F657A"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га</w:t>
            </w:r>
          </w:p>
        </w:tc>
        <w:tc>
          <w:tcPr>
            <w:tcW w:w="193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3E24E418" w14:textId="77777777" w:rsidR="00565A31" w:rsidRPr="005F2031" w:rsidRDefault="00565A31" w:rsidP="00565A31">
            <w:pPr>
              <w:spacing w:before="100" w:beforeAutospacing="1" w:after="100" w:afterAutospacing="1" w:line="240" w:lineRule="auto"/>
              <w:ind w:firstLine="0"/>
              <w:jc w:val="right"/>
              <w:rPr>
                <w:rFonts w:eastAsia="Times New Roman" w:cs="Times New Roman"/>
                <w:color w:val="222222"/>
                <w:szCs w:val="26"/>
                <w:lang w:eastAsia="ru-RU"/>
              </w:rPr>
            </w:pPr>
            <w:r w:rsidRPr="005F2031">
              <w:rPr>
                <w:rFonts w:eastAsia="Times New Roman" w:cs="Times New Roman"/>
                <w:color w:val="000000"/>
                <w:szCs w:val="26"/>
                <w:lang w:eastAsia="ru-RU"/>
              </w:rPr>
              <w:t>13948.673</w:t>
            </w:r>
          </w:p>
        </w:tc>
        <w:tc>
          <w:tcPr>
            <w:tcW w:w="225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284F406A" w14:textId="77777777" w:rsidR="00565A31" w:rsidRPr="005F2031" w:rsidRDefault="00F7592F" w:rsidP="00565A31">
            <w:pPr>
              <w:spacing w:before="100" w:beforeAutospacing="1" w:after="100" w:afterAutospacing="1" w:line="240" w:lineRule="auto"/>
              <w:ind w:firstLine="0"/>
              <w:jc w:val="right"/>
              <w:rPr>
                <w:rFonts w:eastAsia="Times New Roman" w:cs="Times New Roman"/>
                <w:color w:val="222222"/>
                <w:szCs w:val="26"/>
                <w:lang w:eastAsia="ru-RU"/>
              </w:rPr>
            </w:pPr>
            <w:r w:rsidRPr="005F2031">
              <w:rPr>
                <w:rFonts w:eastAsia="Times New Roman" w:cs="Times New Roman"/>
                <w:color w:val="000000"/>
                <w:szCs w:val="26"/>
                <w:lang w:eastAsia="ru-RU"/>
              </w:rPr>
              <w:t>14768.01</w:t>
            </w:r>
          </w:p>
        </w:tc>
      </w:tr>
      <w:tr w:rsidR="00565A31" w:rsidRPr="005F2031" w14:paraId="42B1B484" w14:textId="77777777" w:rsidTr="00565A31">
        <w:trPr>
          <w:trHeight w:val="300"/>
        </w:trPr>
        <w:tc>
          <w:tcPr>
            <w:tcW w:w="600"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204D9B1E"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1.3.</w:t>
            </w:r>
          </w:p>
        </w:tc>
        <w:tc>
          <w:tcPr>
            <w:tcW w:w="396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5C44A3C4"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729"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504B7630"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га</w:t>
            </w:r>
          </w:p>
        </w:tc>
        <w:tc>
          <w:tcPr>
            <w:tcW w:w="193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7A01DD0F" w14:textId="77777777" w:rsidR="00565A31" w:rsidRPr="005F2031" w:rsidRDefault="00565A31" w:rsidP="00565A31">
            <w:pPr>
              <w:spacing w:before="100" w:beforeAutospacing="1" w:after="100" w:afterAutospacing="1" w:line="240" w:lineRule="auto"/>
              <w:ind w:firstLine="0"/>
              <w:jc w:val="right"/>
              <w:rPr>
                <w:rFonts w:eastAsia="Times New Roman" w:cs="Times New Roman"/>
                <w:color w:val="222222"/>
                <w:szCs w:val="26"/>
                <w:lang w:eastAsia="ru-RU"/>
              </w:rPr>
            </w:pPr>
            <w:r w:rsidRPr="005F2031">
              <w:rPr>
                <w:rFonts w:eastAsia="Times New Roman" w:cs="Times New Roman"/>
                <w:color w:val="000000"/>
                <w:szCs w:val="26"/>
                <w:lang w:eastAsia="ru-RU"/>
              </w:rPr>
              <w:t>13280.21</w:t>
            </w:r>
          </w:p>
        </w:tc>
        <w:tc>
          <w:tcPr>
            <w:tcW w:w="225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348A8F8C" w14:textId="77777777" w:rsidR="00565A31" w:rsidRPr="005F2031" w:rsidRDefault="00565A31" w:rsidP="00565A31">
            <w:pPr>
              <w:spacing w:before="100" w:beforeAutospacing="1" w:after="100" w:afterAutospacing="1" w:line="240" w:lineRule="auto"/>
              <w:ind w:firstLine="0"/>
              <w:jc w:val="right"/>
              <w:rPr>
                <w:rFonts w:eastAsia="Times New Roman" w:cs="Times New Roman"/>
                <w:color w:val="222222"/>
                <w:szCs w:val="26"/>
                <w:lang w:eastAsia="ru-RU"/>
              </w:rPr>
            </w:pPr>
            <w:r w:rsidRPr="005F2031">
              <w:rPr>
                <w:rFonts w:eastAsia="Times New Roman" w:cs="Times New Roman"/>
                <w:color w:val="000000"/>
                <w:szCs w:val="26"/>
                <w:lang w:eastAsia="ru-RU"/>
              </w:rPr>
              <w:t>13284.17</w:t>
            </w:r>
          </w:p>
        </w:tc>
      </w:tr>
      <w:tr w:rsidR="00565A31" w:rsidRPr="005F2031" w14:paraId="70AFD12F" w14:textId="77777777" w:rsidTr="00565A31">
        <w:trPr>
          <w:trHeight w:val="300"/>
        </w:trPr>
        <w:tc>
          <w:tcPr>
            <w:tcW w:w="600"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366710CF"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1.4</w:t>
            </w:r>
          </w:p>
        </w:tc>
        <w:tc>
          <w:tcPr>
            <w:tcW w:w="396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2AFC9B69"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Земли населённых пунктов</w:t>
            </w:r>
          </w:p>
        </w:tc>
        <w:tc>
          <w:tcPr>
            <w:tcW w:w="729"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37E2C630" w14:textId="77777777" w:rsidR="00565A31" w:rsidRPr="005F2031" w:rsidRDefault="00565A31" w:rsidP="00565A31">
            <w:pPr>
              <w:spacing w:before="100" w:beforeAutospacing="1" w:after="100" w:afterAutospacing="1" w:line="240" w:lineRule="auto"/>
              <w:ind w:firstLine="0"/>
              <w:jc w:val="left"/>
              <w:rPr>
                <w:rFonts w:eastAsia="Times New Roman" w:cs="Times New Roman"/>
                <w:color w:val="222222"/>
                <w:szCs w:val="26"/>
                <w:lang w:eastAsia="ru-RU"/>
              </w:rPr>
            </w:pPr>
            <w:r w:rsidRPr="005F2031">
              <w:rPr>
                <w:rFonts w:eastAsia="Times New Roman" w:cs="Times New Roman"/>
                <w:color w:val="000000"/>
                <w:szCs w:val="26"/>
                <w:lang w:eastAsia="ru-RU"/>
              </w:rPr>
              <w:t>га</w:t>
            </w:r>
          </w:p>
        </w:tc>
        <w:tc>
          <w:tcPr>
            <w:tcW w:w="193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11D9FE60" w14:textId="77777777" w:rsidR="00565A31" w:rsidRPr="005F2031" w:rsidRDefault="00565A31" w:rsidP="00565A31">
            <w:pPr>
              <w:spacing w:before="100" w:beforeAutospacing="1" w:after="100" w:afterAutospacing="1" w:line="240" w:lineRule="auto"/>
              <w:ind w:firstLine="0"/>
              <w:jc w:val="right"/>
              <w:rPr>
                <w:rFonts w:eastAsia="Times New Roman" w:cs="Times New Roman"/>
                <w:color w:val="222222"/>
                <w:szCs w:val="26"/>
                <w:lang w:eastAsia="ru-RU"/>
              </w:rPr>
            </w:pPr>
            <w:r w:rsidRPr="005F2031">
              <w:rPr>
                <w:rFonts w:eastAsia="Times New Roman" w:cs="Times New Roman"/>
                <w:color w:val="000000"/>
                <w:szCs w:val="26"/>
                <w:lang w:eastAsia="ru-RU"/>
              </w:rPr>
              <w:t>3000.61</w:t>
            </w:r>
          </w:p>
        </w:tc>
        <w:tc>
          <w:tcPr>
            <w:tcW w:w="225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bottom"/>
            <w:hideMark/>
          </w:tcPr>
          <w:p w14:paraId="730061AB" w14:textId="77777777" w:rsidR="00565A31" w:rsidRPr="005F2031" w:rsidRDefault="00F7592F" w:rsidP="00565A31">
            <w:pPr>
              <w:spacing w:before="100" w:beforeAutospacing="1" w:after="100" w:afterAutospacing="1" w:line="240" w:lineRule="auto"/>
              <w:ind w:firstLine="0"/>
              <w:jc w:val="right"/>
              <w:rPr>
                <w:rFonts w:eastAsia="Times New Roman" w:cs="Times New Roman"/>
                <w:color w:val="222222"/>
                <w:szCs w:val="26"/>
                <w:lang w:eastAsia="ru-RU"/>
              </w:rPr>
            </w:pPr>
            <w:r w:rsidRPr="005F2031">
              <w:rPr>
                <w:rFonts w:eastAsia="Times New Roman" w:cs="Times New Roman"/>
                <w:color w:val="000000"/>
                <w:szCs w:val="26"/>
                <w:lang w:eastAsia="ru-RU"/>
              </w:rPr>
              <w:t>2947.61</w:t>
            </w:r>
          </w:p>
        </w:tc>
      </w:tr>
    </w:tbl>
    <w:p w14:paraId="23F8DFDA" w14:textId="77777777" w:rsidR="00565A31" w:rsidRPr="005F2031" w:rsidRDefault="00565A31">
      <w:pPr>
        <w:rPr>
          <w:szCs w:val="26"/>
        </w:rPr>
      </w:pPr>
    </w:p>
    <w:p w14:paraId="1DB077B4" w14:textId="77777777" w:rsidR="00510632" w:rsidRPr="005F2031" w:rsidRDefault="00510632" w:rsidP="00510632">
      <w:pPr>
        <w:outlineLvl w:val="4"/>
        <w:rPr>
          <w:rFonts w:eastAsia="Calibri" w:cs="Times New Roman"/>
          <w:szCs w:val="26"/>
        </w:rPr>
        <w:sectPr w:rsidR="00510632" w:rsidRPr="005F2031">
          <w:pgSz w:w="11906" w:h="16838"/>
          <w:pgMar w:top="1134" w:right="850" w:bottom="1134" w:left="1701" w:header="708" w:footer="708" w:gutter="0"/>
          <w:cols w:space="708"/>
          <w:docGrid w:linePitch="360"/>
        </w:sectPr>
      </w:pPr>
    </w:p>
    <w:p w14:paraId="15ECEF23" w14:textId="77777777" w:rsidR="00510632" w:rsidRPr="005F2031" w:rsidRDefault="00510632" w:rsidP="002A455B">
      <w:pPr>
        <w:outlineLvl w:val="4"/>
        <w:rPr>
          <w:rFonts w:eastAsia="Calibri" w:cs="Times New Roman"/>
          <w:szCs w:val="26"/>
        </w:rPr>
      </w:pPr>
      <w:r w:rsidRPr="005F2031">
        <w:rPr>
          <w:rFonts w:eastAsia="Calibri" w:cs="Times New Roman"/>
          <w:szCs w:val="26"/>
        </w:rPr>
        <w:lastRenderedPageBreak/>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38</w:t>
      </w:r>
      <w:r w:rsidRPr="005F2031">
        <w:rPr>
          <w:rFonts w:eastAsia="Calibri" w:cs="Times New Roman"/>
          <w:szCs w:val="26"/>
        </w:rPr>
        <w:fldChar w:fldCharType="end"/>
      </w:r>
      <w:r w:rsidRPr="005F2031">
        <w:rPr>
          <w:rFonts w:eastAsia="Calibri" w:cs="Times New Roman"/>
          <w:szCs w:val="26"/>
        </w:rPr>
        <w:t xml:space="preserve"> – </w:t>
      </w:r>
      <w:r w:rsidR="002A455B" w:rsidRPr="005F2031">
        <w:rPr>
          <w:szCs w:val="26"/>
        </w:rPr>
        <w:t>Перечень земельных участков, рекомендуемых к изменению категорий земель</w:t>
      </w:r>
    </w:p>
    <w:tbl>
      <w:tblPr>
        <w:tblW w:w="11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4"/>
        <w:gridCol w:w="2104"/>
        <w:gridCol w:w="1999"/>
        <w:gridCol w:w="6997"/>
      </w:tblGrid>
      <w:tr w:rsidR="001708B0" w:rsidRPr="005F2031" w14:paraId="0998FF75" w14:textId="77777777" w:rsidTr="001708B0">
        <w:trPr>
          <w:trHeight w:val="577"/>
          <w:tblHeader/>
          <w:jc w:val="center"/>
        </w:trPr>
        <w:tc>
          <w:tcPr>
            <w:tcW w:w="604" w:type="dxa"/>
            <w:vAlign w:val="center"/>
          </w:tcPr>
          <w:p w14:paraId="3D9ED4C7" w14:textId="77777777" w:rsidR="001708B0" w:rsidRPr="005F2031" w:rsidRDefault="001708B0" w:rsidP="00ED5C06">
            <w:pPr>
              <w:autoSpaceDE w:val="0"/>
              <w:autoSpaceDN w:val="0"/>
              <w:adjustRightInd w:val="0"/>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 п/п</w:t>
            </w:r>
          </w:p>
        </w:tc>
        <w:tc>
          <w:tcPr>
            <w:tcW w:w="2104" w:type="dxa"/>
            <w:vAlign w:val="center"/>
          </w:tcPr>
          <w:p w14:paraId="11559F93" w14:textId="77777777" w:rsidR="001708B0" w:rsidRPr="005F2031" w:rsidRDefault="001708B0" w:rsidP="00ED5C06">
            <w:pPr>
              <w:autoSpaceDE w:val="0"/>
              <w:autoSpaceDN w:val="0"/>
              <w:adjustRightInd w:val="0"/>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Наименование нас. пункта</w:t>
            </w:r>
          </w:p>
        </w:tc>
        <w:tc>
          <w:tcPr>
            <w:tcW w:w="1999" w:type="dxa"/>
            <w:vAlign w:val="center"/>
          </w:tcPr>
          <w:p w14:paraId="1CD7969B" w14:textId="77777777" w:rsidR="001708B0" w:rsidRPr="005F2031" w:rsidRDefault="001708B0" w:rsidP="00ED5C06">
            <w:pPr>
              <w:autoSpaceDE w:val="0"/>
              <w:autoSpaceDN w:val="0"/>
              <w:adjustRightInd w:val="0"/>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Площадь участков, кв. м</w:t>
            </w:r>
          </w:p>
        </w:tc>
        <w:tc>
          <w:tcPr>
            <w:tcW w:w="6997" w:type="dxa"/>
            <w:vAlign w:val="center"/>
          </w:tcPr>
          <w:p w14:paraId="15B987BC" w14:textId="77777777" w:rsidR="001708B0" w:rsidRPr="005F2031" w:rsidRDefault="001708B0" w:rsidP="00ED5C06">
            <w:pPr>
              <w:autoSpaceDE w:val="0"/>
              <w:autoSpaceDN w:val="0"/>
              <w:adjustRightInd w:val="0"/>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Цель перевода</w:t>
            </w:r>
          </w:p>
        </w:tc>
      </w:tr>
      <w:tr w:rsidR="001708B0" w:rsidRPr="005F2031" w14:paraId="732AD87C" w14:textId="77777777" w:rsidTr="001708B0">
        <w:trPr>
          <w:trHeight w:val="577"/>
          <w:tblHeader/>
          <w:jc w:val="center"/>
        </w:trPr>
        <w:tc>
          <w:tcPr>
            <w:tcW w:w="604" w:type="dxa"/>
            <w:vAlign w:val="center"/>
          </w:tcPr>
          <w:p w14:paraId="4D8CDBE8" w14:textId="77777777" w:rsidR="001708B0" w:rsidRPr="005F2031" w:rsidRDefault="001708B0" w:rsidP="00ED5C06">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2104" w:type="dxa"/>
            <w:vAlign w:val="center"/>
          </w:tcPr>
          <w:p w14:paraId="2FDD3A29" w14:textId="77777777" w:rsidR="001708B0" w:rsidRPr="005F2031" w:rsidRDefault="001708B0" w:rsidP="00ED5C06">
            <w:pPr>
              <w:autoSpaceDE w:val="0"/>
              <w:autoSpaceDN w:val="0"/>
              <w:adjustRightInd w:val="0"/>
              <w:spacing w:line="240" w:lineRule="auto"/>
              <w:ind w:firstLine="0"/>
              <w:jc w:val="center"/>
              <w:rPr>
                <w:rFonts w:eastAsia="Times New Roman" w:cs="Times New Roman"/>
                <w:b/>
                <w:sz w:val="22"/>
                <w:lang w:eastAsia="ru-RU"/>
              </w:rPr>
            </w:pPr>
            <w:r w:rsidRPr="005F2031">
              <w:rPr>
                <w:rFonts w:eastAsia="Times New Roman" w:cs="Times New Roman"/>
                <w:sz w:val="22"/>
                <w:lang w:eastAsia="ru-RU"/>
              </w:rPr>
              <w:t>Пекшинское сельское поселение</w:t>
            </w:r>
          </w:p>
        </w:tc>
        <w:tc>
          <w:tcPr>
            <w:tcW w:w="1999" w:type="dxa"/>
            <w:vAlign w:val="center"/>
          </w:tcPr>
          <w:p w14:paraId="550CF96E" w14:textId="77777777" w:rsidR="001708B0" w:rsidRPr="005F2031" w:rsidRDefault="001708B0" w:rsidP="00A175E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1 192 900</w:t>
            </w:r>
          </w:p>
        </w:tc>
        <w:tc>
          <w:tcPr>
            <w:tcW w:w="6997" w:type="dxa"/>
            <w:vAlign w:val="center"/>
          </w:tcPr>
          <w:p w14:paraId="6DC9D630" w14:textId="77777777" w:rsidR="001708B0" w:rsidRPr="005F2031" w:rsidRDefault="001708B0" w:rsidP="00A175E2">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Рекомендуется перевод участка земель лесного фонда 119,29 га в 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для размещения трассы ВСМ. Основание Проект планировки и межевания территории размещения объекта «участок Москва-Казань высокоскоростной железнодорожной магистрали Москва-Казань-Екатеринбург (ВСМ-2)», подготовленного ГУП МО «НИиПИ градостроительства» (шифр проекта 25/15-33.14-ПП-3.5.3), Протокол № 1 от 06.05.16 заседания комиссии по подготовке проектов генерального плана и правил землепользования и застройки Пекшинского сельского поселения</w:t>
            </w:r>
          </w:p>
        </w:tc>
      </w:tr>
    </w:tbl>
    <w:p w14:paraId="4DC0005C" w14:textId="77777777" w:rsidR="002A455B" w:rsidRPr="005F2031" w:rsidRDefault="002A455B">
      <w:pPr>
        <w:rPr>
          <w:szCs w:val="26"/>
        </w:rPr>
      </w:pPr>
    </w:p>
    <w:p w14:paraId="59DAB83D" w14:textId="77777777" w:rsidR="007C0F07" w:rsidRPr="005F2031" w:rsidRDefault="007C0F07" w:rsidP="007C0F07">
      <w:pPr>
        <w:outlineLvl w:val="4"/>
        <w:rPr>
          <w:rFonts w:eastAsia="Calibri" w:cs="Times New Roman"/>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39</w:t>
      </w:r>
      <w:r w:rsidRPr="005F2031">
        <w:rPr>
          <w:rFonts w:eastAsia="Calibri" w:cs="Times New Roman"/>
          <w:szCs w:val="26"/>
        </w:rPr>
        <w:fldChar w:fldCharType="end"/>
      </w:r>
      <w:r w:rsidRPr="005F2031">
        <w:rPr>
          <w:rFonts w:eastAsia="Calibri" w:cs="Times New Roman"/>
          <w:szCs w:val="26"/>
        </w:rPr>
        <w:t xml:space="preserve"> – </w:t>
      </w:r>
      <w:r w:rsidRPr="005F2031">
        <w:rPr>
          <w:lang w:eastAsia="ru-RU"/>
        </w:rPr>
        <w:t>Перечень земельных участков лесного фонда, истребуемых для размещения ВСМ-2</w:t>
      </w:r>
      <w:r w:rsidRPr="005F2031">
        <w:rPr>
          <w:vertAlign w:val="superscript"/>
          <w:lang w:eastAsia="ru-RU"/>
        </w:rPr>
        <w:footnoteReference w:id="6"/>
      </w:r>
    </w:p>
    <w:tbl>
      <w:tblPr>
        <w:tblW w:w="14554" w:type="dxa"/>
        <w:jc w:val="center"/>
        <w:tblLayout w:type="fixed"/>
        <w:tblCellMar>
          <w:left w:w="0" w:type="dxa"/>
          <w:right w:w="0" w:type="dxa"/>
        </w:tblCellMar>
        <w:tblLook w:val="04A0" w:firstRow="1" w:lastRow="0" w:firstColumn="1" w:lastColumn="0" w:noHBand="0" w:noVBand="1"/>
      </w:tblPr>
      <w:tblGrid>
        <w:gridCol w:w="550"/>
        <w:gridCol w:w="3131"/>
        <w:gridCol w:w="4819"/>
        <w:gridCol w:w="1843"/>
        <w:gridCol w:w="1701"/>
        <w:gridCol w:w="2510"/>
      </w:tblGrid>
      <w:tr w:rsidR="00ED5C06" w:rsidRPr="005F2031" w14:paraId="26E6615F" w14:textId="77777777" w:rsidTr="00D46FA5">
        <w:trPr>
          <w:trHeight w:val="852"/>
          <w:tblHeader/>
          <w:jc w:val="center"/>
        </w:trPr>
        <w:tc>
          <w:tcPr>
            <w:tcW w:w="5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DAEECD" w14:textId="77777777" w:rsidR="00ED5C06" w:rsidRPr="005F2031" w:rsidRDefault="00ED5C06" w:rsidP="00ED5C06">
            <w:pPr>
              <w:spacing w:line="240" w:lineRule="auto"/>
              <w:ind w:firstLine="0"/>
              <w:jc w:val="center"/>
              <w:rPr>
                <w:rFonts w:eastAsia="Calibri" w:cs="Times New Roman"/>
                <w:b/>
                <w:bCs/>
                <w:sz w:val="22"/>
              </w:rPr>
            </w:pPr>
            <w:r w:rsidRPr="005F2031">
              <w:rPr>
                <w:rFonts w:eastAsia="Calibri" w:cs="Times New Roman"/>
                <w:b/>
                <w:bCs/>
                <w:sz w:val="22"/>
              </w:rPr>
              <w:t>№ п/п</w:t>
            </w:r>
          </w:p>
        </w:tc>
        <w:tc>
          <w:tcPr>
            <w:tcW w:w="313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0804DE" w14:textId="77777777" w:rsidR="00ED5C06" w:rsidRPr="005F2031" w:rsidRDefault="00ED5C06" w:rsidP="00ED5C06">
            <w:pPr>
              <w:spacing w:line="240" w:lineRule="auto"/>
              <w:ind w:firstLine="0"/>
              <w:jc w:val="center"/>
              <w:rPr>
                <w:rFonts w:eastAsia="Calibri" w:cs="Times New Roman"/>
                <w:b/>
                <w:bCs/>
                <w:sz w:val="22"/>
              </w:rPr>
            </w:pPr>
            <w:r w:rsidRPr="005F2031">
              <w:rPr>
                <w:rFonts w:eastAsia="Calibri" w:cs="Times New Roman"/>
                <w:b/>
                <w:bCs/>
                <w:sz w:val="22"/>
              </w:rPr>
              <w:t>Кад. номер по сведениям ГКН или описание местоположения</w:t>
            </w:r>
          </w:p>
        </w:tc>
        <w:tc>
          <w:tcPr>
            <w:tcW w:w="48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AF7CAF" w14:textId="77777777" w:rsidR="00ED5C06" w:rsidRPr="005F2031" w:rsidRDefault="00ED5C06" w:rsidP="00ED5C06">
            <w:pPr>
              <w:spacing w:line="240" w:lineRule="auto"/>
              <w:ind w:firstLine="0"/>
              <w:jc w:val="center"/>
              <w:rPr>
                <w:rFonts w:eastAsia="Calibri" w:cs="Times New Roman"/>
                <w:b/>
                <w:bCs/>
                <w:sz w:val="22"/>
              </w:rPr>
            </w:pPr>
            <w:r w:rsidRPr="005F2031">
              <w:rPr>
                <w:rFonts w:eastAsia="Calibri" w:cs="Times New Roman"/>
                <w:b/>
                <w:bCs/>
                <w:sz w:val="22"/>
              </w:rPr>
              <w:t>Адрес</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54F1CB8" w14:textId="77777777" w:rsidR="00ED5C06" w:rsidRPr="005F2031" w:rsidRDefault="00ED5C06" w:rsidP="00ED5C06">
            <w:pPr>
              <w:framePr w:wrap="notBeside" w:vAnchor="text" w:hAnchor="text" w:xAlign="center" w:y="1"/>
              <w:spacing w:line="240" w:lineRule="auto"/>
              <w:ind w:firstLine="0"/>
              <w:jc w:val="center"/>
              <w:rPr>
                <w:rFonts w:eastAsia="Calibri" w:cs="Times New Roman"/>
                <w:b/>
                <w:bCs/>
                <w:sz w:val="22"/>
              </w:rPr>
            </w:pPr>
            <w:r w:rsidRPr="005F2031">
              <w:rPr>
                <w:rFonts w:eastAsia="Calibri" w:cs="Times New Roman"/>
                <w:b/>
                <w:bCs/>
                <w:sz w:val="22"/>
              </w:rPr>
              <w:t>Категория лесов</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0D7BD6" w14:textId="77777777" w:rsidR="00ED5C06" w:rsidRPr="005F2031" w:rsidRDefault="00ED5C06" w:rsidP="00ED5C06">
            <w:pPr>
              <w:framePr w:wrap="notBeside" w:vAnchor="text" w:hAnchor="text" w:xAlign="center" w:y="1"/>
              <w:spacing w:line="240" w:lineRule="auto"/>
              <w:ind w:firstLine="0"/>
              <w:jc w:val="center"/>
              <w:rPr>
                <w:rFonts w:eastAsia="Calibri" w:cs="Times New Roman"/>
                <w:b/>
                <w:bCs/>
                <w:sz w:val="22"/>
                <w:vertAlign w:val="superscript"/>
              </w:rPr>
            </w:pPr>
            <w:r w:rsidRPr="005F2031">
              <w:rPr>
                <w:rFonts w:eastAsia="Calibri" w:cs="Times New Roman"/>
                <w:b/>
                <w:bCs/>
                <w:sz w:val="22"/>
              </w:rPr>
              <w:t>Общая площадь участка, кв. м</w:t>
            </w:r>
          </w:p>
        </w:tc>
        <w:tc>
          <w:tcPr>
            <w:tcW w:w="251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B549509" w14:textId="77777777" w:rsidR="00ED5C06" w:rsidRPr="005F2031" w:rsidRDefault="00ED5C06" w:rsidP="00ED5C06">
            <w:pPr>
              <w:framePr w:wrap="notBeside" w:vAnchor="text" w:hAnchor="text" w:xAlign="center" w:y="1"/>
              <w:spacing w:line="240" w:lineRule="auto"/>
              <w:ind w:firstLine="0"/>
              <w:jc w:val="center"/>
              <w:rPr>
                <w:rFonts w:eastAsia="Calibri" w:cs="Times New Roman"/>
                <w:b/>
                <w:bCs/>
                <w:sz w:val="22"/>
                <w:vertAlign w:val="superscript"/>
              </w:rPr>
            </w:pPr>
            <w:r w:rsidRPr="005F2031">
              <w:rPr>
                <w:rFonts w:eastAsia="Calibri" w:cs="Times New Roman"/>
                <w:b/>
                <w:bCs/>
                <w:sz w:val="22"/>
              </w:rPr>
              <w:t>Площадь участка/части участка, необходимой для ВСМ 2, кв. м</w:t>
            </w:r>
          </w:p>
        </w:tc>
      </w:tr>
      <w:tr w:rsidR="00ED5C06" w:rsidRPr="005F2031" w14:paraId="0D74AFED" w14:textId="77777777" w:rsidTr="00D46FA5">
        <w:trPr>
          <w:trHeight w:val="432"/>
          <w:jc w:val="center"/>
        </w:trPr>
        <w:tc>
          <w:tcPr>
            <w:tcW w:w="550" w:type="dxa"/>
            <w:tcBorders>
              <w:top w:val="single" w:sz="4" w:space="0" w:color="auto"/>
              <w:left w:val="single" w:sz="4" w:space="0" w:color="auto"/>
              <w:bottom w:val="single" w:sz="4" w:space="0" w:color="auto"/>
              <w:right w:val="single" w:sz="4" w:space="0" w:color="auto"/>
            </w:tcBorders>
            <w:shd w:val="clear" w:color="auto" w:fill="FFFFFF"/>
            <w:vAlign w:val="center"/>
          </w:tcPr>
          <w:p w14:paraId="6F3250F3" w14:textId="77777777" w:rsidR="00ED5C06" w:rsidRPr="005F2031" w:rsidRDefault="00ED5C06" w:rsidP="00CF4D6F">
            <w:pPr>
              <w:numPr>
                <w:ilvl w:val="0"/>
                <w:numId w:val="18"/>
              </w:numPr>
              <w:spacing w:line="240" w:lineRule="auto"/>
              <w:ind w:left="0" w:firstLine="0"/>
              <w:jc w:val="center"/>
              <w:rPr>
                <w:rFonts w:eastAsia="Calibri" w:cs="Times New Roman"/>
                <w:bCs/>
                <w:sz w:val="22"/>
              </w:rPr>
            </w:pPr>
          </w:p>
        </w:tc>
        <w:tc>
          <w:tcPr>
            <w:tcW w:w="3131" w:type="dxa"/>
            <w:tcBorders>
              <w:top w:val="single" w:sz="4" w:space="0" w:color="auto"/>
              <w:left w:val="single" w:sz="4" w:space="0" w:color="auto"/>
              <w:bottom w:val="single" w:sz="4" w:space="0" w:color="auto"/>
              <w:right w:val="single" w:sz="4" w:space="0" w:color="auto"/>
            </w:tcBorders>
            <w:shd w:val="clear" w:color="auto" w:fill="FFFFFF"/>
            <w:vAlign w:val="center"/>
          </w:tcPr>
          <w:p w14:paraId="78587981"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33:13:000000:303(6)</w:t>
            </w:r>
          </w:p>
        </w:tc>
        <w:tc>
          <w:tcPr>
            <w:tcW w:w="4819" w:type="dxa"/>
            <w:tcBorders>
              <w:top w:val="single" w:sz="4" w:space="0" w:color="auto"/>
              <w:left w:val="single" w:sz="4" w:space="0" w:color="auto"/>
              <w:bottom w:val="single" w:sz="4" w:space="0" w:color="auto"/>
              <w:right w:val="single" w:sz="4" w:space="0" w:color="auto"/>
            </w:tcBorders>
            <w:shd w:val="clear" w:color="auto" w:fill="FFFFFF"/>
            <w:vAlign w:val="center"/>
          </w:tcPr>
          <w:p w14:paraId="753A342F"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Владимирская область, Петушинский район, ГКУ ВО "Заречное лесничество", Петушинское участковое лесничество, часть квартала № 40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4F0E5AF"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защитные леса</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8A85918"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23171401</w:t>
            </w:r>
          </w:p>
        </w:tc>
        <w:tc>
          <w:tcPr>
            <w:tcW w:w="2510" w:type="dxa"/>
            <w:tcBorders>
              <w:top w:val="single" w:sz="4" w:space="0" w:color="auto"/>
              <w:left w:val="single" w:sz="4" w:space="0" w:color="auto"/>
              <w:bottom w:val="single" w:sz="4" w:space="0" w:color="auto"/>
              <w:right w:val="single" w:sz="4" w:space="0" w:color="auto"/>
            </w:tcBorders>
            <w:shd w:val="clear" w:color="auto" w:fill="FFFFFF"/>
            <w:vAlign w:val="center"/>
          </w:tcPr>
          <w:p w14:paraId="2D6EC47D"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9804</w:t>
            </w:r>
          </w:p>
        </w:tc>
      </w:tr>
      <w:tr w:rsidR="00ED5C06" w:rsidRPr="005F2031" w14:paraId="4A85C00D" w14:textId="77777777" w:rsidTr="00D46FA5">
        <w:trPr>
          <w:trHeight w:val="635"/>
          <w:jc w:val="center"/>
        </w:trPr>
        <w:tc>
          <w:tcPr>
            <w:tcW w:w="550" w:type="dxa"/>
            <w:tcBorders>
              <w:top w:val="single" w:sz="4" w:space="0" w:color="auto"/>
              <w:left w:val="single" w:sz="4" w:space="0" w:color="auto"/>
              <w:bottom w:val="single" w:sz="4" w:space="0" w:color="auto"/>
              <w:right w:val="single" w:sz="4" w:space="0" w:color="auto"/>
            </w:tcBorders>
            <w:shd w:val="clear" w:color="auto" w:fill="FFFFFF"/>
            <w:vAlign w:val="center"/>
          </w:tcPr>
          <w:p w14:paraId="508DD9A2" w14:textId="77777777" w:rsidR="00ED5C06" w:rsidRPr="005F2031" w:rsidRDefault="00ED5C06" w:rsidP="00CF4D6F">
            <w:pPr>
              <w:numPr>
                <w:ilvl w:val="0"/>
                <w:numId w:val="18"/>
              </w:numPr>
              <w:spacing w:line="240" w:lineRule="auto"/>
              <w:ind w:left="0" w:firstLine="0"/>
              <w:jc w:val="center"/>
              <w:rPr>
                <w:rFonts w:eastAsia="Calibri" w:cs="Times New Roman"/>
                <w:bCs/>
                <w:sz w:val="22"/>
              </w:rPr>
            </w:pPr>
          </w:p>
        </w:tc>
        <w:tc>
          <w:tcPr>
            <w:tcW w:w="3131" w:type="dxa"/>
            <w:tcBorders>
              <w:top w:val="single" w:sz="4" w:space="0" w:color="auto"/>
              <w:left w:val="single" w:sz="4" w:space="0" w:color="auto"/>
              <w:bottom w:val="single" w:sz="4" w:space="0" w:color="auto"/>
              <w:right w:val="single" w:sz="4" w:space="0" w:color="auto"/>
            </w:tcBorders>
            <w:shd w:val="clear" w:color="auto" w:fill="FFFFFF"/>
            <w:vAlign w:val="center"/>
          </w:tcPr>
          <w:p w14:paraId="6CE30114"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33:13:000000:303(7)</w:t>
            </w:r>
          </w:p>
        </w:tc>
        <w:tc>
          <w:tcPr>
            <w:tcW w:w="4819" w:type="dxa"/>
            <w:tcBorders>
              <w:top w:val="single" w:sz="4" w:space="0" w:color="auto"/>
              <w:left w:val="single" w:sz="4" w:space="0" w:color="auto"/>
              <w:bottom w:val="single" w:sz="4" w:space="0" w:color="auto"/>
              <w:right w:val="single" w:sz="4" w:space="0" w:color="auto"/>
            </w:tcBorders>
            <w:shd w:val="clear" w:color="auto" w:fill="FFFFFF"/>
            <w:vAlign w:val="center"/>
          </w:tcPr>
          <w:p w14:paraId="5BAD4550"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Владимирская область, Петушинский район, ГКУ ВО "Заречное лесничество", Пекшинское участковое лесничество, урочище Петушинское, часть квартала № 40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1490161"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защитные леса</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8C6AE9F"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23171401</w:t>
            </w:r>
          </w:p>
        </w:tc>
        <w:tc>
          <w:tcPr>
            <w:tcW w:w="2510" w:type="dxa"/>
            <w:tcBorders>
              <w:top w:val="single" w:sz="4" w:space="0" w:color="auto"/>
              <w:left w:val="single" w:sz="4" w:space="0" w:color="auto"/>
              <w:bottom w:val="single" w:sz="4" w:space="0" w:color="auto"/>
              <w:right w:val="single" w:sz="4" w:space="0" w:color="auto"/>
            </w:tcBorders>
            <w:shd w:val="clear" w:color="auto" w:fill="FFFFFF"/>
            <w:vAlign w:val="center"/>
          </w:tcPr>
          <w:p w14:paraId="4925CF12"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57083</w:t>
            </w:r>
          </w:p>
        </w:tc>
      </w:tr>
      <w:tr w:rsidR="00ED5C06" w:rsidRPr="005F2031" w14:paraId="1A04E3AC" w14:textId="77777777" w:rsidTr="00D46FA5">
        <w:trPr>
          <w:trHeight w:val="381"/>
          <w:jc w:val="center"/>
        </w:trPr>
        <w:tc>
          <w:tcPr>
            <w:tcW w:w="550" w:type="dxa"/>
            <w:tcBorders>
              <w:top w:val="single" w:sz="4" w:space="0" w:color="auto"/>
              <w:left w:val="single" w:sz="4" w:space="0" w:color="auto"/>
              <w:bottom w:val="single" w:sz="4" w:space="0" w:color="auto"/>
              <w:right w:val="single" w:sz="4" w:space="0" w:color="auto"/>
            </w:tcBorders>
            <w:shd w:val="clear" w:color="auto" w:fill="FFFFFF"/>
            <w:vAlign w:val="center"/>
          </w:tcPr>
          <w:p w14:paraId="08259CC0" w14:textId="77777777" w:rsidR="00ED5C06" w:rsidRPr="005F2031" w:rsidRDefault="00ED5C06" w:rsidP="00CF4D6F">
            <w:pPr>
              <w:numPr>
                <w:ilvl w:val="0"/>
                <w:numId w:val="18"/>
              </w:numPr>
              <w:spacing w:line="240" w:lineRule="auto"/>
              <w:ind w:left="0" w:firstLine="0"/>
              <w:jc w:val="center"/>
              <w:rPr>
                <w:rFonts w:eastAsia="Calibri" w:cs="Times New Roman"/>
                <w:bCs/>
                <w:sz w:val="22"/>
              </w:rPr>
            </w:pPr>
          </w:p>
        </w:tc>
        <w:tc>
          <w:tcPr>
            <w:tcW w:w="3131" w:type="dxa"/>
            <w:tcBorders>
              <w:top w:val="single" w:sz="4" w:space="0" w:color="auto"/>
              <w:left w:val="single" w:sz="4" w:space="0" w:color="auto"/>
              <w:bottom w:val="single" w:sz="4" w:space="0" w:color="auto"/>
              <w:right w:val="single" w:sz="4" w:space="0" w:color="auto"/>
            </w:tcBorders>
            <w:shd w:val="clear" w:color="auto" w:fill="FFFFFF"/>
            <w:vAlign w:val="center"/>
          </w:tcPr>
          <w:p w14:paraId="25FB260D"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33:13:000000:303(125)</w:t>
            </w:r>
          </w:p>
        </w:tc>
        <w:tc>
          <w:tcPr>
            <w:tcW w:w="4819"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2EEF9252"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 xml:space="preserve">Владимирская область, Петушинский район, ГКУ </w:t>
            </w:r>
            <w:r w:rsidRPr="005F2031">
              <w:rPr>
                <w:rFonts w:eastAsia="Calibri" w:cs="Times New Roman"/>
                <w:bCs/>
                <w:sz w:val="22"/>
              </w:rPr>
              <w:lastRenderedPageBreak/>
              <w:t xml:space="preserve">ВО "Заречное лесничество", </w:t>
            </w:r>
            <w:proofErr w:type="gramStart"/>
            <w:r w:rsidRPr="005F2031">
              <w:rPr>
                <w:rFonts w:eastAsia="Calibri" w:cs="Times New Roman"/>
                <w:bCs/>
                <w:sz w:val="22"/>
              </w:rPr>
              <w:t>Болдинское  участковое</w:t>
            </w:r>
            <w:proofErr w:type="gramEnd"/>
            <w:r w:rsidRPr="005F2031">
              <w:rPr>
                <w:rFonts w:eastAsia="Calibri" w:cs="Times New Roman"/>
                <w:bCs/>
                <w:sz w:val="22"/>
              </w:rPr>
              <w:t xml:space="preserve"> лесничество, часть квартала № 34, 36,  39, 40, 41, 48, 49, 50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7CD2636"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lastRenderedPageBreak/>
              <w:t>защитные леса</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43FB7F6"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23171401</w:t>
            </w:r>
          </w:p>
        </w:tc>
        <w:tc>
          <w:tcPr>
            <w:tcW w:w="2510" w:type="dxa"/>
            <w:tcBorders>
              <w:top w:val="single" w:sz="4" w:space="0" w:color="auto"/>
              <w:left w:val="single" w:sz="4" w:space="0" w:color="auto"/>
              <w:bottom w:val="single" w:sz="4" w:space="0" w:color="auto"/>
              <w:right w:val="single" w:sz="4" w:space="0" w:color="auto"/>
            </w:tcBorders>
            <w:shd w:val="clear" w:color="auto" w:fill="FFFFFF"/>
            <w:vAlign w:val="center"/>
          </w:tcPr>
          <w:p w14:paraId="2B814A1C"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1146</w:t>
            </w:r>
          </w:p>
        </w:tc>
      </w:tr>
      <w:tr w:rsidR="00ED5C06" w:rsidRPr="005F2031" w14:paraId="07D76944" w14:textId="77777777" w:rsidTr="00D46FA5">
        <w:trPr>
          <w:trHeight w:val="635"/>
          <w:jc w:val="center"/>
        </w:trPr>
        <w:tc>
          <w:tcPr>
            <w:tcW w:w="550" w:type="dxa"/>
            <w:tcBorders>
              <w:top w:val="single" w:sz="4" w:space="0" w:color="auto"/>
              <w:left w:val="single" w:sz="4" w:space="0" w:color="auto"/>
              <w:bottom w:val="single" w:sz="4" w:space="0" w:color="auto"/>
              <w:right w:val="single" w:sz="4" w:space="0" w:color="auto"/>
            </w:tcBorders>
            <w:shd w:val="clear" w:color="auto" w:fill="FFFFFF"/>
            <w:vAlign w:val="center"/>
          </w:tcPr>
          <w:p w14:paraId="489F0C9C" w14:textId="77777777" w:rsidR="00ED5C06" w:rsidRPr="005F2031" w:rsidRDefault="00ED5C06" w:rsidP="00CF4D6F">
            <w:pPr>
              <w:numPr>
                <w:ilvl w:val="0"/>
                <w:numId w:val="17"/>
              </w:numPr>
              <w:spacing w:line="240" w:lineRule="auto"/>
              <w:ind w:left="0" w:firstLine="0"/>
              <w:jc w:val="center"/>
              <w:rPr>
                <w:rFonts w:eastAsia="Calibri" w:cs="Times New Roman"/>
                <w:bCs/>
                <w:sz w:val="22"/>
              </w:rPr>
            </w:pPr>
          </w:p>
        </w:tc>
        <w:tc>
          <w:tcPr>
            <w:tcW w:w="3131" w:type="dxa"/>
            <w:tcBorders>
              <w:top w:val="single" w:sz="4" w:space="0" w:color="auto"/>
              <w:left w:val="single" w:sz="4" w:space="0" w:color="auto"/>
              <w:bottom w:val="single" w:sz="4" w:space="0" w:color="auto"/>
              <w:right w:val="single" w:sz="4" w:space="0" w:color="auto"/>
            </w:tcBorders>
            <w:shd w:val="clear" w:color="auto" w:fill="FFFFFF"/>
            <w:vAlign w:val="center"/>
          </w:tcPr>
          <w:p w14:paraId="18B38F52"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33:13:000000:72(19)</w:t>
            </w:r>
          </w:p>
        </w:tc>
        <w:tc>
          <w:tcPr>
            <w:tcW w:w="4819" w:type="dxa"/>
            <w:vMerge/>
            <w:tcBorders>
              <w:top w:val="single" w:sz="4" w:space="0" w:color="auto"/>
              <w:left w:val="single" w:sz="4" w:space="0" w:color="auto"/>
              <w:bottom w:val="single" w:sz="4" w:space="0" w:color="auto"/>
              <w:right w:val="single" w:sz="4" w:space="0" w:color="auto"/>
            </w:tcBorders>
            <w:vAlign w:val="center"/>
          </w:tcPr>
          <w:p w14:paraId="3B8DFDAD" w14:textId="77777777" w:rsidR="00ED5C06" w:rsidRPr="005F2031" w:rsidRDefault="00ED5C06" w:rsidP="00ED5C06">
            <w:pPr>
              <w:spacing w:line="240" w:lineRule="auto"/>
              <w:ind w:firstLine="0"/>
              <w:jc w:val="center"/>
              <w:rPr>
                <w:rFonts w:eastAsia="Calibri" w:cs="Times New Roman"/>
                <w:bCs/>
                <w:sz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149BB3A"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защитные леса, эксплуатационные леса</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4A070B2"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670507596</w:t>
            </w:r>
          </w:p>
        </w:tc>
        <w:tc>
          <w:tcPr>
            <w:tcW w:w="2510" w:type="dxa"/>
            <w:tcBorders>
              <w:top w:val="single" w:sz="4" w:space="0" w:color="auto"/>
              <w:left w:val="single" w:sz="4" w:space="0" w:color="auto"/>
              <w:bottom w:val="single" w:sz="4" w:space="0" w:color="auto"/>
              <w:right w:val="single" w:sz="4" w:space="0" w:color="auto"/>
            </w:tcBorders>
            <w:shd w:val="clear" w:color="auto" w:fill="FFFFFF"/>
            <w:vAlign w:val="center"/>
          </w:tcPr>
          <w:p w14:paraId="6A102139"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840763</w:t>
            </w:r>
          </w:p>
        </w:tc>
      </w:tr>
      <w:tr w:rsidR="00ED5C06" w:rsidRPr="005F2031" w14:paraId="5B06D4D7" w14:textId="77777777" w:rsidTr="00D46FA5">
        <w:trPr>
          <w:trHeight w:val="635"/>
          <w:jc w:val="center"/>
        </w:trPr>
        <w:tc>
          <w:tcPr>
            <w:tcW w:w="550" w:type="dxa"/>
            <w:tcBorders>
              <w:top w:val="single" w:sz="4" w:space="0" w:color="auto"/>
              <w:left w:val="single" w:sz="4" w:space="0" w:color="auto"/>
              <w:bottom w:val="single" w:sz="4" w:space="0" w:color="auto"/>
              <w:right w:val="single" w:sz="4" w:space="0" w:color="auto"/>
            </w:tcBorders>
            <w:shd w:val="clear" w:color="auto" w:fill="FFFFFF"/>
            <w:vAlign w:val="center"/>
          </w:tcPr>
          <w:p w14:paraId="6DEE1C35" w14:textId="77777777" w:rsidR="00ED5C06" w:rsidRPr="005F2031" w:rsidRDefault="00ED5C06" w:rsidP="00CF4D6F">
            <w:pPr>
              <w:numPr>
                <w:ilvl w:val="0"/>
                <w:numId w:val="18"/>
              </w:numPr>
              <w:spacing w:line="240" w:lineRule="auto"/>
              <w:ind w:left="0" w:firstLine="0"/>
              <w:jc w:val="center"/>
              <w:rPr>
                <w:rFonts w:eastAsia="Calibri" w:cs="Times New Roman"/>
                <w:bCs/>
                <w:sz w:val="22"/>
              </w:rPr>
            </w:pPr>
          </w:p>
        </w:tc>
        <w:tc>
          <w:tcPr>
            <w:tcW w:w="3131" w:type="dxa"/>
            <w:tcBorders>
              <w:top w:val="single" w:sz="4" w:space="0" w:color="auto"/>
              <w:left w:val="single" w:sz="4" w:space="0" w:color="auto"/>
              <w:bottom w:val="single" w:sz="4" w:space="0" w:color="auto"/>
              <w:right w:val="single" w:sz="4" w:space="0" w:color="auto"/>
            </w:tcBorders>
            <w:shd w:val="clear" w:color="auto" w:fill="FFFFFF"/>
            <w:vAlign w:val="center"/>
          </w:tcPr>
          <w:p w14:paraId="62BD1A88"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33:13:000000:72(19)</w:t>
            </w:r>
          </w:p>
        </w:tc>
        <w:tc>
          <w:tcPr>
            <w:tcW w:w="4819" w:type="dxa"/>
            <w:tcBorders>
              <w:top w:val="single" w:sz="4" w:space="0" w:color="auto"/>
              <w:left w:val="single" w:sz="4" w:space="0" w:color="auto"/>
              <w:bottom w:val="single" w:sz="4" w:space="0" w:color="auto"/>
              <w:right w:val="single" w:sz="4" w:space="0" w:color="auto"/>
            </w:tcBorders>
            <w:shd w:val="clear" w:color="auto" w:fill="FFFFFF"/>
            <w:vAlign w:val="center"/>
          </w:tcPr>
          <w:p w14:paraId="0BAFC839"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Владимирская область, Петушинский район, ГКУ ВО "Заречное лесничество", Болдинское участковое лесничество, часть квартала № 36,42</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1A0ED00"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защитные леса, эксплуатационные леса</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5B0FEFA"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670507596</w:t>
            </w:r>
          </w:p>
        </w:tc>
        <w:tc>
          <w:tcPr>
            <w:tcW w:w="2510" w:type="dxa"/>
            <w:tcBorders>
              <w:top w:val="single" w:sz="4" w:space="0" w:color="auto"/>
              <w:left w:val="single" w:sz="4" w:space="0" w:color="auto"/>
              <w:bottom w:val="single" w:sz="4" w:space="0" w:color="auto"/>
              <w:right w:val="single" w:sz="4" w:space="0" w:color="auto"/>
            </w:tcBorders>
            <w:shd w:val="clear" w:color="auto" w:fill="FFFFFF"/>
            <w:vAlign w:val="center"/>
          </w:tcPr>
          <w:p w14:paraId="32329EE7"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121</w:t>
            </w:r>
          </w:p>
        </w:tc>
      </w:tr>
      <w:tr w:rsidR="00ED5C06" w:rsidRPr="005F2031" w14:paraId="7EA5DA78" w14:textId="77777777" w:rsidTr="00D46FA5">
        <w:trPr>
          <w:trHeight w:val="635"/>
          <w:jc w:val="center"/>
        </w:trPr>
        <w:tc>
          <w:tcPr>
            <w:tcW w:w="550" w:type="dxa"/>
            <w:tcBorders>
              <w:top w:val="single" w:sz="4" w:space="0" w:color="auto"/>
              <w:left w:val="single" w:sz="4" w:space="0" w:color="auto"/>
              <w:bottom w:val="single" w:sz="4" w:space="0" w:color="auto"/>
              <w:right w:val="single" w:sz="4" w:space="0" w:color="auto"/>
            </w:tcBorders>
            <w:shd w:val="clear" w:color="auto" w:fill="FFFFFF"/>
            <w:vAlign w:val="center"/>
          </w:tcPr>
          <w:p w14:paraId="30201C8A" w14:textId="77777777" w:rsidR="00ED5C06" w:rsidRPr="005F2031" w:rsidRDefault="00ED5C06" w:rsidP="00CF4D6F">
            <w:pPr>
              <w:numPr>
                <w:ilvl w:val="0"/>
                <w:numId w:val="18"/>
              </w:numPr>
              <w:spacing w:line="240" w:lineRule="auto"/>
              <w:ind w:left="0" w:firstLine="0"/>
              <w:jc w:val="center"/>
              <w:rPr>
                <w:rFonts w:eastAsia="Calibri" w:cs="Times New Roman"/>
                <w:bCs/>
                <w:sz w:val="22"/>
              </w:rPr>
            </w:pPr>
          </w:p>
        </w:tc>
        <w:tc>
          <w:tcPr>
            <w:tcW w:w="3131" w:type="dxa"/>
            <w:tcBorders>
              <w:top w:val="single" w:sz="4" w:space="0" w:color="auto"/>
              <w:left w:val="single" w:sz="4" w:space="0" w:color="auto"/>
              <w:bottom w:val="single" w:sz="4" w:space="0" w:color="auto"/>
              <w:right w:val="single" w:sz="4" w:space="0" w:color="auto"/>
            </w:tcBorders>
            <w:shd w:val="clear" w:color="auto" w:fill="FFFFFF"/>
            <w:vAlign w:val="center"/>
          </w:tcPr>
          <w:p w14:paraId="5AF3AB34"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33:13:000000:1556(25)</w:t>
            </w:r>
          </w:p>
        </w:tc>
        <w:tc>
          <w:tcPr>
            <w:tcW w:w="4819" w:type="dxa"/>
            <w:tcBorders>
              <w:top w:val="single" w:sz="4" w:space="0" w:color="auto"/>
              <w:left w:val="single" w:sz="4" w:space="0" w:color="auto"/>
              <w:bottom w:val="single" w:sz="4" w:space="0" w:color="auto"/>
              <w:right w:val="single" w:sz="4" w:space="0" w:color="auto"/>
            </w:tcBorders>
            <w:shd w:val="clear" w:color="auto" w:fill="FFFFFF"/>
            <w:vAlign w:val="center"/>
          </w:tcPr>
          <w:p w14:paraId="50FBD842"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 xml:space="preserve">Владимирская область, Петушинский район, ГКУ ВО "Заречное лесничество", Пекшинское участковое лесничество, </w:t>
            </w:r>
            <w:proofErr w:type="gramStart"/>
            <w:r w:rsidRPr="005F2031">
              <w:rPr>
                <w:rFonts w:eastAsia="Calibri" w:cs="Times New Roman"/>
                <w:bCs/>
                <w:sz w:val="22"/>
              </w:rPr>
              <w:t>урочище Вперед</w:t>
            </w:r>
            <w:proofErr w:type="gramEnd"/>
            <w:r w:rsidRPr="005F2031">
              <w:rPr>
                <w:rFonts w:eastAsia="Calibri" w:cs="Times New Roman"/>
                <w:bCs/>
                <w:sz w:val="22"/>
              </w:rPr>
              <w:t>, часть квартала № 8</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8A44B2B"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защитные леса, эксплуатационные леса</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1E49FBE"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6851947</w:t>
            </w:r>
          </w:p>
        </w:tc>
        <w:tc>
          <w:tcPr>
            <w:tcW w:w="2510" w:type="dxa"/>
            <w:tcBorders>
              <w:top w:val="single" w:sz="4" w:space="0" w:color="auto"/>
              <w:left w:val="single" w:sz="4" w:space="0" w:color="auto"/>
              <w:bottom w:val="single" w:sz="4" w:space="0" w:color="auto"/>
              <w:right w:val="single" w:sz="4" w:space="0" w:color="auto"/>
            </w:tcBorders>
            <w:shd w:val="clear" w:color="auto" w:fill="FFFFFF"/>
            <w:vAlign w:val="center"/>
          </w:tcPr>
          <w:p w14:paraId="3AD0FDD0"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10064</w:t>
            </w:r>
          </w:p>
        </w:tc>
      </w:tr>
      <w:tr w:rsidR="00ED5C06" w:rsidRPr="005F2031" w14:paraId="089D89A3" w14:textId="77777777" w:rsidTr="00D46FA5">
        <w:trPr>
          <w:trHeight w:val="649"/>
          <w:jc w:val="center"/>
        </w:trPr>
        <w:tc>
          <w:tcPr>
            <w:tcW w:w="550" w:type="dxa"/>
            <w:tcBorders>
              <w:top w:val="single" w:sz="4" w:space="0" w:color="auto"/>
              <w:left w:val="single" w:sz="4" w:space="0" w:color="auto"/>
              <w:bottom w:val="single" w:sz="4" w:space="0" w:color="auto"/>
              <w:right w:val="single" w:sz="4" w:space="0" w:color="auto"/>
            </w:tcBorders>
            <w:shd w:val="clear" w:color="auto" w:fill="FFFFFF"/>
            <w:vAlign w:val="center"/>
          </w:tcPr>
          <w:p w14:paraId="3BBB307E" w14:textId="77777777" w:rsidR="00ED5C06" w:rsidRPr="005F2031" w:rsidRDefault="00ED5C06" w:rsidP="00CF4D6F">
            <w:pPr>
              <w:numPr>
                <w:ilvl w:val="0"/>
                <w:numId w:val="18"/>
              </w:numPr>
              <w:spacing w:line="240" w:lineRule="auto"/>
              <w:ind w:left="0" w:firstLine="0"/>
              <w:jc w:val="center"/>
              <w:rPr>
                <w:rFonts w:eastAsia="Calibri" w:cs="Times New Roman"/>
                <w:bCs/>
                <w:sz w:val="22"/>
              </w:rPr>
            </w:pPr>
          </w:p>
        </w:tc>
        <w:tc>
          <w:tcPr>
            <w:tcW w:w="3131" w:type="dxa"/>
            <w:tcBorders>
              <w:top w:val="single" w:sz="4" w:space="0" w:color="auto"/>
              <w:left w:val="single" w:sz="4" w:space="0" w:color="auto"/>
              <w:bottom w:val="single" w:sz="4" w:space="0" w:color="auto"/>
              <w:right w:val="single" w:sz="4" w:space="0" w:color="auto"/>
            </w:tcBorders>
            <w:shd w:val="clear" w:color="auto" w:fill="FFFFFF"/>
            <w:vAlign w:val="center"/>
          </w:tcPr>
          <w:p w14:paraId="17403834"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33:13:000000:303(136)</w:t>
            </w:r>
          </w:p>
        </w:tc>
        <w:tc>
          <w:tcPr>
            <w:tcW w:w="4819" w:type="dxa"/>
            <w:tcBorders>
              <w:top w:val="single" w:sz="4" w:space="0" w:color="auto"/>
              <w:left w:val="single" w:sz="4" w:space="0" w:color="auto"/>
              <w:bottom w:val="single" w:sz="4" w:space="0" w:color="auto"/>
              <w:right w:val="single" w:sz="4" w:space="0" w:color="auto"/>
            </w:tcBorders>
            <w:shd w:val="clear" w:color="auto" w:fill="FFFFFF"/>
            <w:vAlign w:val="center"/>
          </w:tcPr>
          <w:p w14:paraId="15B8E1FC"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Владимирская область, Петушинский район, ГКУ ВО "Заречное лесничество", Пекшинское участковое лесничество, урочище Петушинское, часть квартала № 35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0C231C6"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защитные леса</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4FC5FBB"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23171401</w:t>
            </w:r>
          </w:p>
        </w:tc>
        <w:tc>
          <w:tcPr>
            <w:tcW w:w="2510" w:type="dxa"/>
            <w:tcBorders>
              <w:top w:val="single" w:sz="4" w:space="0" w:color="auto"/>
              <w:left w:val="single" w:sz="4" w:space="0" w:color="auto"/>
              <w:bottom w:val="single" w:sz="4" w:space="0" w:color="auto"/>
              <w:right w:val="single" w:sz="4" w:space="0" w:color="auto"/>
            </w:tcBorders>
            <w:shd w:val="clear" w:color="auto" w:fill="FFFFFF"/>
            <w:vAlign w:val="center"/>
          </w:tcPr>
          <w:p w14:paraId="40F16ADD"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31321</w:t>
            </w:r>
          </w:p>
        </w:tc>
      </w:tr>
      <w:tr w:rsidR="00ED5C06" w:rsidRPr="005F2031" w14:paraId="0937E51E" w14:textId="77777777" w:rsidTr="00D46FA5">
        <w:trPr>
          <w:trHeight w:val="635"/>
          <w:jc w:val="center"/>
        </w:trPr>
        <w:tc>
          <w:tcPr>
            <w:tcW w:w="550" w:type="dxa"/>
            <w:tcBorders>
              <w:top w:val="single" w:sz="4" w:space="0" w:color="auto"/>
              <w:left w:val="single" w:sz="4" w:space="0" w:color="auto"/>
              <w:bottom w:val="single" w:sz="4" w:space="0" w:color="auto"/>
              <w:right w:val="single" w:sz="4" w:space="0" w:color="auto"/>
            </w:tcBorders>
            <w:shd w:val="clear" w:color="auto" w:fill="FFFFFF"/>
            <w:vAlign w:val="center"/>
          </w:tcPr>
          <w:p w14:paraId="1EB5F487" w14:textId="77777777" w:rsidR="00ED5C06" w:rsidRPr="005F2031" w:rsidRDefault="00ED5C06" w:rsidP="00CF4D6F">
            <w:pPr>
              <w:numPr>
                <w:ilvl w:val="0"/>
                <w:numId w:val="18"/>
              </w:numPr>
              <w:spacing w:line="240" w:lineRule="auto"/>
              <w:ind w:left="0" w:firstLine="0"/>
              <w:jc w:val="center"/>
              <w:rPr>
                <w:rFonts w:eastAsia="Calibri" w:cs="Times New Roman"/>
                <w:bCs/>
                <w:sz w:val="22"/>
              </w:rPr>
            </w:pPr>
          </w:p>
        </w:tc>
        <w:tc>
          <w:tcPr>
            <w:tcW w:w="3131" w:type="dxa"/>
            <w:tcBorders>
              <w:top w:val="single" w:sz="4" w:space="0" w:color="auto"/>
              <w:left w:val="single" w:sz="4" w:space="0" w:color="auto"/>
              <w:bottom w:val="single" w:sz="4" w:space="0" w:color="auto"/>
              <w:right w:val="single" w:sz="4" w:space="0" w:color="auto"/>
            </w:tcBorders>
            <w:shd w:val="clear" w:color="auto" w:fill="FFFFFF"/>
            <w:vAlign w:val="center"/>
          </w:tcPr>
          <w:p w14:paraId="4572AF5E"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33:13:000000:303(19)</w:t>
            </w:r>
          </w:p>
        </w:tc>
        <w:tc>
          <w:tcPr>
            <w:tcW w:w="4819" w:type="dxa"/>
            <w:tcBorders>
              <w:top w:val="single" w:sz="4" w:space="0" w:color="auto"/>
              <w:left w:val="single" w:sz="4" w:space="0" w:color="auto"/>
              <w:bottom w:val="single" w:sz="4" w:space="0" w:color="auto"/>
              <w:right w:val="single" w:sz="4" w:space="0" w:color="auto"/>
            </w:tcBorders>
            <w:shd w:val="clear" w:color="auto" w:fill="FFFFFF"/>
            <w:vAlign w:val="center"/>
          </w:tcPr>
          <w:p w14:paraId="5BBE7832"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Владимирская область, Петушинский район, ГКУ ВО "Заречное лесничество", Пекшинское участковое лесничество, урочище Петушинское, часть квартала № 35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5160835"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защитные леса</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9459E44"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23171401</w:t>
            </w:r>
          </w:p>
        </w:tc>
        <w:tc>
          <w:tcPr>
            <w:tcW w:w="2510" w:type="dxa"/>
            <w:tcBorders>
              <w:top w:val="single" w:sz="4" w:space="0" w:color="auto"/>
              <w:left w:val="single" w:sz="4" w:space="0" w:color="auto"/>
              <w:bottom w:val="single" w:sz="4" w:space="0" w:color="auto"/>
              <w:right w:val="single" w:sz="4" w:space="0" w:color="auto"/>
            </w:tcBorders>
            <w:shd w:val="clear" w:color="auto" w:fill="FFFFFF"/>
            <w:vAlign w:val="center"/>
          </w:tcPr>
          <w:p w14:paraId="6ED55557"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4297</w:t>
            </w:r>
          </w:p>
        </w:tc>
      </w:tr>
      <w:tr w:rsidR="00ED5C06" w:rsidRPr="005F2031" w14:paraId="1DE9BB63" w14:textId="77777777" w:rsidTr="00D46FA5">
        <w:trPr>
          <w:trHeight w:val="381"/>
          <w:jc w:val="center"/>
        </w:trPr>
        <w:tc>
          <w:tcPr>
            <w:tcW w:w="550" w:type="dxa"/>
            <w:tcBorders>
              <w:top w:val="single" w:sz="4" w:space="0" w:color="auto"/>
              <w:left w:val="single" w:sz="4" w:space="0" w:color="auto"/>
              <w:bottom w:val="single" w:sz="4" w:space="0" w:color="auto"/>
              <w:right w:val="single" w:sz="4" w:space="0" w:color="auto"/>
            </w:tcBorders>
            <w:shd w:val="clear" w:color="auto" w:fill="FFFFFF"/>
            <w:vAlign w:val="center"/>
          </w:tcPr>
          <w:p w14:paraId="405D62C6" w14:textId="77777777" w:rsidR="00ED5C06" w:rsidRPr="005F2031" w:rsidRDefault="00ED5C06" w:rsidP="00CF4D6F">
            <w:pPr>
              <w:numPr>
                <w:ilvl w:val="0"/>
                <w:numId w:val="18"/>
              </w:numPr>
              <w:spacing w:line="240" w:lineRule="auto"/>
              <w:ind w:left="0" w:firstLine="0"/>
              <w:jc w:val="center"/>
              <w:rPr>
                <w:rFonts w:eastAsia="Calibri" w:cs="Times New Roman"/>
                <w:bCs/>
                <w:sz w:val="22"/>
              </w:rPr>
            </w:pPr>
          </w:p>
        </w:tc>
        <w:tc>
          <w:tcPr>
            <w:tcW w:w="3131" w:type="dxa"/>
            <w:tcBorders>
              <w:top w:val="single" w:sz="4" w:space="0" w:color="auto"/>
              <w:left w:val="single" w:sz="4" w:space="0" w:color="auto"/>
              <w:bottom w:val="single" w:sz="4" w:space="0" w:color="auto"/>
              <w:right w:val="single" w:sz="4" w:space="0" w:color="auto"/>
            </w:tcBorders>
            <w:shd w:val="clear" w:color="auto" w:fill="FFFFFF"/>
            <w:vAlign w:val="center"/>
          </w:tcPr>
          <w:p w14:paraId="59A32C95"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33:13:000000:303(135)</w:t>
            </w:r>
          </w:p>
        </w:tc>
        <w:tc>
          <w:tcPr>
            <w:tcW w:w="4819"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63F2241F"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Владимирская область, Петушинский район, ГКУ ВО "Заречное лесничество", Болдинское участковое лесничество, часть квартала № 35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B60AADA"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защитные леса</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687551F"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23171401</w:t>
            </w:r>
          </w:p>
        </w:tc>
        <w:tc>
          <w:tcPr>
            <w:tcW w:w="2510" w:type="dxa"/>
            <w:tcBorders>
              <w:top w:val="single" w:sz="4" w:space="0" w:color="auto"/>
              <w:left w:val="single" w:sz="4" w:space="0" w:color="auto"/>
              <w:bottom w:val="single" w:sz="4" w:space="0" w:color="auto"/>
              <w:right w:val="single" w:sz="4" w:space="0" w:color="auto"/>
            </w:tcBorders>
            <w:shd w:val="clear" w:color="auto" w:fill="FFFFFF"/>
            <w:vAlign w:val="center"/>
          </w:tcPr>
          <w:p w14:paraId="30D95DA1"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33757</w:t>
            </w:r>
          </w:p>
        </w:tc>
      </w:tr>
      <w:tr w:rsidR="00ED5C06" w:rsidRPr="005F2031" w14:paraId="7AE68572" w14:textId="77777777" w:rsidTr="00D46FA5">
        <w:trPr>
          <w:trHeight w:val="368"/>
          <w:jc w:val="center"/>
        </w:trPr>
        <w:tc>
          <w:tcPr>
            <w:tcW w:w="550" w:type="dxa"/>
            <w:tcBorders>
              <w:top w:val="single" w:sz="4" w:space="0" w:color="auto"/>
              <w:left w:val="single" w:sz="4" w:space="0" w:color="auto"/>
              <w:bottom w:val="single" w:sz="4" w:space="0" w:color="auto"/>
              <w:right w:val="single" w:sz="4" w:space="0" w:color="auto"/>
            </w:tcBorders>
            <w:shd w:val="clear" w:color="auto" w:fill="FFFFFF"/>
            <w:vAlign w:val="center"/>
          </w:tcPr>
          <w:p w14:paraId="2AC68CE6" w14:textId="77777777" w:rsidR="00ED5C06" w:rsidRPr="005F2031" w:rsidRDefault="00ED5C06" w:rsidP="00CF4D6F">
            <w:pPr>
              <w:numPr>
                <w:ilvl w:val="0"/>
                <w:numId w:val="17"/>
              </w:numPr>
              <w:spacing w:line="240" w:lineRule="auto"/>
              <w:ind w:left="0" w:firstLine="0"/>
              <w:jc w:val="center"/>
              <w:rPr>
                <w:rFonts w:eastAsia="Calibri" w:cs="Times New Roman"/>
                <w:bCs/>
                <w:sz w:val="22"/>
              </w:rPr>
            </w:pPr>
          </w:p>
        </w:tc>
        <w:tc>
          <w:tcPr>
            <w:tcW w:w="3131" w:type="dxa"/>
            <w:tcBorders>
              <w:top w:val="single" w:sz="4" w:space="0" w:color="auto"/>
              <w:left w:val="single" w:sz="4" w:space="0" w:color="auto"/>
              <w:bottom w:val="single" w:sz="4" w:space="0" w:color="auto"/>
              <w:right w:val="single" w:sz="4" w:space="0" w:color="auto"/>
            </w:tcBorders>
            <w:shd w:val="clear" w:color="auto" w:fill="FFFFFF"/>
            <w:vAlign w:val="center"/>
          </w:tcPr>
          <w:p w14:paraId="1E18156B"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33:13:000000:303(162)</w:t>
            </w:r>
          </w:p>
        </w:tc>
        <w:tc>
          <w:tcPr>
            <w:tcW w:w="4819" w:type="dxa"/>
            <w:vMerge/>
            <w:tcBorders>
              <w:top w:val="single" w:sz="4" w:space="0" w:color="auto"/>
              <w:left w:val="single" w:sz="4" w:space="0" w:color="auto"/>
              <w:bottom w:val="single" w:sz="4" w:space="0" w:color="auto"/>
              <w:right w:val="single" w:sz="4" w:space="0" w:color="auto"/>
            </w:tcBorders>
            <w:vAlign w:val="center"/>
          </w:tcPr>
          <w:p w14:paraId="1CFA76C0" w14:textId="77777777" w:rsidR="00ED5C06" w:rsidRPr="005F2031" w:rsidRDefault="00ED5C06" w:rsidP="00ED5C06">
            <w:pPr>
              <w:spacing w:line="240" w:lineRule="auto"/>
              <w:ind w:firstLine="0"/>
              <w:jc w:val="center"/>
              <w:rPr>
                <w:rFonts w:eastAsia="Calibri" w:cs="Times New Roman"/>
                <w:bCs/>
                <w:sz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FAA6529"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защитные леса</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6F7C5B0"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23171401</w:t>
            </w:r>
          </w:p>
        </w:tc>
        <w:tc>
          <w:tcPr>
            <w:tcW w:w="2510" w:type="dxa"/>
            <w:tcBorders>
              <w:top w:val="single" w:sz="4" w:space="0" w:color="auto"/>
              <w:left w:val="single" w:sz="4" w:space="0" w:color="auto"/>
              <w:bottom w:val="single" w:sz="4" w:space="0" w:color="auto"/>
              <w:right w:val="single" w:sz="4" w:space="0" w:color="auto"/>
            </w:tcBorders>
            <w:shd w:val="clear" w:color="auto" w:fill="FFFFFF"/>
            <w:vAlign w:val="center"/>
          </w:tcPr>
          <w:p w14:paraId="7A67CB13" w14:textId="77777777" w:rsidR="00ED5C06" w:rsidRPr="005F2031" w:rsidRDefault="00ED5C06" w:rsidP="00ED5C06">
            <w:pPr>
              <w:spacing w:line="240" w:lineRule="auto"/>
              <w:ind w:firstLine="0"/>
              <w:jc w:val="center"/>
              <w:rPr>
                <w:rFonts w:eastAsia="Calibri" w:cs="Times New Roman"/>
                <w:bCs/>
                <w:sz w:val="22"/>
              </w:rPr>
            </w:pPr>
            <w:r w:rsidRPr="005F2031">
              <w:rPr>
                <w:rFonts w:eastAsia="Calibri" w:cs="Times New Roman"/>
                <w:bCs/>
                <w:sz w:val="22"/>
              </w:rPr>
              <w:t>22</w:t>
            </w:r>
          </w:p>
        </w:tc>
      </w:tr>
    </w:tbl>
    <w:p w14:paraId="789A55D4" w14:textId="77777777" w:rsidR="007C0F07" w:rsidRPr="005F2031" w:rsidRDefault="007C0F07">
      <w:pPr>
        <w:rPr>
          <w:szCs w:val="26"/>
        </w:rPr>
      </w:pPr>
    </w:p>
    <w:p w14:paraId="53DBAA1D" w14:textId="77777777" w:rsidR="002A455B" w:rsidRPr="005F2031" w:rsidRDefault="002A455B">
      <w:pPr>
        <w:rPr>
          <w:szCs w:val="26"/>
        </w:rPr>
      </w:pPr>
    </w:p>
    <w:p w14:paraId="2D19FD5E" w14:textId="77777777" w:rsidR="00510632" w:rsidRPr="005F2031" w:rsidRDefault="00510632">
      <w:pPr>
        <w:rPr>
          <w:szCs w:val="26"/>
        </w:rPr>
        <w:sectPr w:rsidR="00510632" w:rsidRPr="005F2031" w:rsidSect="00510632">
          <w:pgSz w:w="16838" w:h="11906" w:orient="landscape"/>
          <w:pgMar w:top="851" w:right="1134" w:bottom="1701" w:left="1134" w:header="709" w:footer="709" w:gutter="0"/>
          <w:cols w:space="708"/>
          <w:docGrid w:linePitch="360"/>
        </w:sectPr>
      </w:pPr>
    </w:p>
    <w:p w14:paraId="5919C907" w14:textId="77777777" w:rsidR="0030795E" w:rsidRPr="005F2031" w:rsidRDefault="0030795E" w:rsidP="0030795E">
      <w:pPr>
        <w:rPr>
          <w:b/>
          <w:szCs w:val="26"/>
        </w:rPr>
      </w:pPr>
      <w:r w:rsidRPr="005F2031">
        <w:rPr>
          <w:b/>
          <w:szCs w:val="26"/>
        </w:rPr>
        <w:lastRenderedPageBreak/>
        <w:t>Развитие селитебных (жилых) зон</w:t>
      </w:r>
    </w:p>
    <w:p w14:paraId="4D41EF21" w14:textId="77777777" w:rsidR="0010267F" w:rsidRPr="005F2031" w:rsidRDefault="0030795E" w:rsidP="0030795E">
      <w:pPr>
        <w:rPr>
          <w:szCs w:val="26"/>
        </w:rPr>
      </w:pPr>
      <w:r w:rsidRPr="005F2031">
        <w:rPr>
          <w:szCs w:val="26"/>
        </w:rPr>
        <w:t>Проектом предлагается расширение территорий населенных пунктов за счет территориальных резервов прилегающих земель сельхозназначения, на основе согласования с МУ «Управление сельского хозяйства и продовольствия» Петушинского района (Согласо</w:t>
      </w:r>
      <w:r w:rsidR="00AC0A33" w:rsidRPr="005F2031">
        <w:rPr>
          <w:szCs w:val="26"/>
        </w:rPr>
        <w:t xml:space="preserve">вание прилагается в приложении </w:t>
      </w:r>
      <w:r w:rsidR="00C75DBE" w:rsidRPr="005F2031">
        <w:rPr>
          <w:szCs w:val="26"/>
        </w:rPr>
        <w:t>2</w:t>
      </w:r>
      <w:r w:rsidRPr="005F2031">
        <w:rPr>
          <w:szCs w:val="26"/>
        </w:rPr>
        <w:t>). Предполагаемое расширение населенных пунктов МО Пекшинское поселение приведено в таблице ниже.</w:t>
      </w:r>
    </w:p>
    <w:p w14:paraId="757F99CE" w14:textId="77777777" w:rsidR="0030795E" w:rsidRPr="005F2031" w:rsidRDefault="0030795E">
      <w:pPr>
        <w:rPr>
          <w:szCs w:val="26"/>
        </w:rPr>
      </w:pPr>
    </w:p>
    <w:p w14:paraId="3B3C655A" w14:textId="77777777" w:rsidR="0030795E" w:rsidRPr="005F2031" w:rsidRDefault="0030795E" w:rsidP="0030795E">
      <w:pPr>
        <w:outlineLvl w:val="4"/>
        <w:rPr>
          <w:rFonts w:eastAsia="Calibri" w:cs="Times New Roman"/>
          <w:szCs w:val="26"/>
        </w:rPr>
        <w:sectPr w:rsidR="0030795E" w:rsidRPr="005F2031">
          <w:pgSz w:w="11906" w:h="16838"/>
          <w:pgMar w:top="1134" w:right="850" w:bottom="1134" w:left="1701" w:header="708" w:footer="708" w:gutter="0"/>
          <w:cols w:space="708"/>
          <w:docGrid w:linePitch="360"/>
        </w:sectPr>
      </w:pPr>
    </w:p>
    <w:p w14:paraId="17090EBB" w14:textId="77777777" w:rsidR="0030795E" w:rsidRPr="005F2031" w:rsidRDefault="0030795E" w:rsidP="0030795E">
      <w:pPr>
        <w:outlineLvl w:val="4"/>
        <w:rPr>
          <w:szCs w:val="26"/>
        </w:rPr>
      </w:pPr>
      <w:r w:rsidRPr="005F2031">
        <w:rPr>
          <w:rFonts w:eastAsia="Calibri" w:cs="Times New Roman"/>
          <w:szCs w:val="26"/>
        </w:rPr>
        <w:lastRenderedPageBreak/>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40</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 xml:space="preserve">Перечень участков </w:t>
      </w:r>
      <w:proofErr w:type="gramStart"/>
      <w:r w:rsidRPr="005F2031">
        <w:rPr>
          <w:szCs w:val="26"/>
        </w:rPr>
        <w:t>предполагаемых  к</w:t>
      </w:r>
      <w:proofErr w:type="gramEnd"/>
      <w:r w:rsidRPr="005F2031">
        <w:rPr>
          <w:szCs w:val="26"/>
        </w:rPr>
        <w:t xml:space="preserve"> включению в границы населенных пунктов на территории МО «Пекшинское сельское поселение»</w:t>
      </w:r>
    </w:p>
    <w:tbl>
      <w:tblPr>
        <w:tblW w:w="1460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2186"/>
        <w:gridCol w:w="1985"/>
        <w:gridCol w:w="6521"/>
        <w:gridCol w:w="3260"/>
      </w:tblGrid>
      <w:tr w:rsidR="00C5105B" w:rsidRPr="005F2031" w14:paraId="7FC92373" w14:textId="77777777" w:rsidTr="00CB4419">
        <w:trPr>
          <w:trHeight w:val="300"/>
        </w:trPr>
        <w:tc>
          <w:tcPr>
            <w:tcW w:w="650" w:type="dxa"/>
            <w:shd w:val="clear" w:color="auto" w:fill="auto"/>
            <w:noWrap/>
            <w:vAlign w:val="bottom"/>
            <w:hideMark/>
          </w:tcPr>
          <w:p w14:paraId="5186D806"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 п/п</w:t>
            </w:r>
          </w:p>
        </w:tc>
        <w:tc>
          <w:tcPr>
            <w:tcW w:w="2186" w:type="dxa"/>
            <w:shd w:val="clear" w:color="auto" w:fill="auto"/>
            <w:noWrap/>
            <w:vAlign w:val="bottom"/>
            <w:hideMark/>
          </w:tcPr>
          <w:p w14:paraId="3D1A51F2"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Кадастровый номер земельного участка</w:t>
            </w:r>
          </w:p>
        </w:tc>
        <w:tc>
          <w:tcPr>
            <w:tcW w:w="1985" w:type="dxa"/>
            <w:shd w:val="clear" w:color="auto" w:fill="auto"/>
            <w:noWrap/>
            <w:vAlign w:val="bottom"/>
            <w:hideMark/>
          </w:tcPr>
          <w:p w14:paraId="35C67CBE"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Адрес</w:t>
            </w:r>
          </w:p>
        </w:tc>
        <w:tc>
          <w:tcPr>
            <w:tcW w:w="6521" w:type="dxa"/>
            <w:shd w:val="clear" w:color="auto" w:fill="auto"/>
            <w:noWrap/>
            <w:vAlign w:val="bottom"/>
            <w:hideMark/>
          </w:tcPr>
          <w:p w14:paraId="1AAC57F9"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Предложения собственников земельных участков</w:t>
            </w:r>
          </w:p>
        </w:tc>
        <w:tc>
          <w:tcPr>
            <w:tcW w:w="3260" w:type="dxa"/>
            <w:shd w:val="clear" w:color="auto" w:fill="auto"/>
            <w:noWrap/>
            <w:vAlign w:val="bottom"/>
            <w:hideMark/>
          </w:tcPr>
          <w:p w14:paraId="60B7A1DA"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Решения генерального плана</w:t>
            </w:r>
          </w:p>
        </w:tc>
      </w:tr>
      <w:tr w:rsidR="00C5105B" w:rsidRPr="005F2031" w14:paraId="20EF5004" w14:textId="77777777" w:rsidTr="00CB4419">
        <w:trPr>
          <w:trHeight w:val="300"/>
        </w:trPr>
        <w:tc>
          <w:tcPr>
            <w:tcW w:w="650" w:type="dxa"/>
            <w:shd w:val="clear" w:color="auto" w:fill="auto"/>
            <w:noWrap/>
            <w:vAlign w:val="bottom"/>
            <w:hideMark/>
          </w:tcPr>
          <w:p w14:paraId="6261EB43"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2</w:t>
            </w:r>
          </w:p>
        </w:tc>
        <w:tc>
          <w:tcPr>
            <w:tcW w:w="2186" w:type="dxa"/>
            <w:shd w:val="clear" w:color="auto" w:fill="auto"/>
            <w:noWrap/>
            <w:vAlign w:val="bottom"/>
            <w:hideMark/>
          </w:tcPr>
          <w:p w14:paraId="618B462D"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33:13:080111:98</w:t>
            </w:r>
          </w:p>
        </w:tc>
        <w:tc>
          <w:tcPr>
            <w:tcW w:w="1985" w:type="dxa"/>
            <w:shd w:val="clear" w:color="auto" w:fill="auto"/>
            <w:noWrap/>
            <w:vAlign w:val="bottom"/>
            <w:hideMark/>
          </w:tcPr>
          <w:p w14:paraId="37100836"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Калинино</w:t>
            </w:r>
          </w:p>
        </w:tc>
        <w:tc>
          <w:tcPr>
            <w:tcW w:w="6521" w:type="dxa"/>
            <w:shd w:val="clear" w:color="auto" w:fill="auto"/>
            <w:noWrap/>
            <w:vAlign w:val="bottom"/>
            <w:hideMark/>
          </w:tcPr>
          <w:p w14:paraId="7D17CD9D"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о включении в границу населенного пункта д. Калинино земельного участка с кадастровым номером 33:13:080111:98</w:t>
            </w:r>
          </w:p>
        </w:tc>
        <w:tc>
          <w:tcPr>
            <w:tcW w:w="3260" w:type="dxa"/>
            <w:shd w:val="clear" w:color="auto" w:fill="auto"/>
            <w:noWrap/>
            <w:vAlign w:val="bottom"/>
            <w:hideMark/>
          </w:tcPr>
          <w:p w14:paraId="1538039D"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74DC6AF3" w14:textId="77777777" w:rsidTr="00CB4419">
        <w:trPr>
          <w:trHeight w:val="300"/>
        </w:trPr>
        <w:tc>
          <w:tcPr>
            <w:tcW w:w="650" w:type="dxa"/>
            <w:shd w:val="clear" w:color="auto" w:fill="auto"/>
            <w:noWrap/>
            <w:vAlign w:val="bottom"/>
            <w:hideMark/>
          </w:tcPr>
          <w:p w14:paraId="17DD62DA"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3</w:t>
            </w:r>
          </w:p>
        </w:tc>
        <w:tc>
          <w:tcPr>
            <w:tcW w:w="2186" w:type="dxa"/>
            <w:shd w:val="clear" w:color="auto" w:fill="auto"/>
            <w:noWrap/>
            <w:vAlign w:val="bottom"/>
            <w:hideMark/>
          </w:tcPr>
          <w:p w14:paraId="2325FDEB"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33:13:080202:2</w:t>
            </w:r>
          </w:p>
        </w:tc>
        <w:tc>
          <w:tcPr>
            <w:tcW w:w="1985" w:type="dxa"/>
            <w:shd w:val="clear" w:color="auto" w:fill="auto"/>
            <w:noWrap/>
            <w:vAlign w:val="bottom"/>
            <w:hideMark/>
          </w:tcPr>
          <w:p w14:paraId="038AE71B"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Неугодово</w:t>
            </w:r>
          </w:p>
        </w:tc>
        <w:tc>
          <w:tcPr>
            <w:tcW w:w="6521" w:type="dxa"/>
            <w:shd w:val="clear" w:color="auto" w:fill="auto"/>
            <w:noWrap/>
            <w:vAlign w:val="bottom"/>
            <w:hideMark/>
          </w:tcPr>
          <w:p w14:paraId="02D0BC45"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земельный участок с кадастровым номером 33:13:080202:2 в границы д. Неугодово</w:t>
            </w:r>
          </w:p>
        </w:tc>
        <w:tc>
          <w:tcPr>
            <w:tcW w:w="3260" w:type="dxa"/>
            <w:shd w:val="clear" w:color="auto" w:fill="auto"/>
            <w:noWrap/>
            <w:vAlign w:val="bottom"/>
            <w:hideMark/>
          </w:tcPr>
          <w:p w14:paraId="1CD36528"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7DAEF775" w14:textId="77777777" w:rsidTr="00CB4419">
        <w:trPr>
          <w:trHeight w:val="300"/>
        </w:trPr>
        <w:tc>
          <w:tcPr>
            <w:tcW w:w="650" w:type="dxa"/>
            <w:shd w:val="clear" w:color="auto" w:fill="auto"/>
            <w:noWrap/>
            <w:vAlign w:val="bottom"/>
            <w:hideMark/>
          </w:tcPr>
          <w:p w14:paraId="46FFDEB1"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4</w:t>
            </w:r>
          </w:p>
        </w:tc>
        <w:tc>
          <w:tcPr>
            <w:tcW w:w="2186" w:type="dxa"/>
            <w:shd w:val="clear" w:color="auto" w:fill="auto"/>
            <w:noWrap/>
            <w:vAlign w:val="bottom"/>
            <w:hideMark/>
          </w:tcPr>
          <w:p w14:paraId="610F143A"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33:13:080106:19</w:t>
            </w:r>
          </w:p>
        </w:tc>
        <w:tc>
          <w:tcPr>
            <w:tcW w:w="1985" w:type="dxa"/>
            <w:shd w:val="clear" w:color="auto" w:fill="auto"/>
            <w:noWrap/>
            <w:vAlign w:val="bottom"/>
            <w:hideMark/>
          </w:tcPr>
          <w:p w14:paraId="1A87CC70"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Назарово</w:t>
            </w:r>
          </w:p>
        </w:tc>
        <w:tc>
          <w:tcPr>
            <w:tcW w:w="6521" w:type="dxa"/>
            <w:shd w:val="clear" w:color="auto" w:fill="auto"/>
            <w:noWrap/>
            <w:vAlign w:val="bottom"/>
            <w:hideMark/>
          </w:tcPr>
          <w:p w14:paraId="66BAB695"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земельный участок с кадастровым номером 33:13:080106:19 в черту деревни Назарово</w:t>
            </w:r>
          </w:p>
        </w:tc>
        <w:tc>
          <w:tcPr>
            <w:tcW w:w="3260" w:type="dxa"/>
            <w:shd w:val="clear" w:color="auto" w:fill="auto"/>
            <w:noWrap/>
            <w:vAlign w:val="bottom"/>
            <w:hideMark/>
          </w:tcPr>
          <w:p w14:paraId="23FB606D"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26F8077F" w14:textId="77777777" w:rsidTr="00CB4419">
        <w:trPr>
          <w:trHeight w:val="300"/>
        </w:trPr>
        <w:tc>
          <w:tcPr>
            <w:tcW w:w="650" w:type="dxa"/>
            <w:shd w:val="clear" w:color="auto" w:fill="auto"/>
            <w:noWrap/>
            <w:vAlign w:val="bottom"/>
            <w:hideMark/>
          </w:tcPr>
          <w:p w14:paraId="3C5836BF"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5</w:t>
            </w:r>
          </w:p>
        </w:tc>
        <w:tc>
          <w:tcPr>
            <w:tcW w:w="2186" w:type="dxa"/>
            <w:shd w:val="clear" w:color="auto" w:fill="auto"/>
            <w:noWrap/>
            <w:vAlign w:val="bottom"/>
            <w:hideMark/>
          </w:tcPr>
          <w:p w14:paraId="1F38FEF4"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33:13:070203:903</w:t>
            </w:r>
          </w:p>
        </w:tc>
        <w:tc>
          <w:tcPr>
            <w:tcW w:w="1985" w:type="dxa"/>
            <w:shd w:val="clear" w:color="auto" w:fill="auto"/>
            <w:noWrap/>
            <w:vAlign w:val="bottom"/>
            <w:hideMark/>
          </w:tcPr>
          <w:p w14:paraId="689987A4"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Михейцево</w:t>
            </w:r>
          </w:p>
        </w:tc>
        <w:tc>
          <w:tcPr>
            <w:tcW w:w="6521" w:type="dxa"/>
            <w:shd w:val="clear" w:color="auto" w:fill="auto"/>
            <w:noWrap/>
            <w:vAlign w:val="bottom"/>
            <w:hideMark/>
          </w:tcPr>
          <w:p w14:paraId="64F596D6"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земельный участок с кадастровым номером 33:13:070203:903 в границы деревни Михейцево</w:t>
            </w:r>
          </w:p>
        </w:tc>
        <w:tc>
          <w:tcPr>
            <w:tcW w:w="3260" w:type="dxa"/>
            <w:shd w:val="clear" w:color="auto" w:fill="auto"/>
            <w:noWrap/>
            <w:vAlign w:val="bottom"/>
            <w:hideMark/>
          </w:tcPr>
          <w:p w14:paraId="3CA87E0A"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7F901981" w14:textId="77777777" w:rsidTr="00CB4419">
        <w:trPr>
          <w:trHeight w:val="300"/>
        </w:trPr>
        <w:tc>
          <w:tcPr>
            <w:tcW w:w="650" w:type="dxa"/>
            <w:shd w:val="clear" w:color="auto" w:fill="auto"/>
            <w:noWrap/>
            <w:vAlign w:val="bottom"/>
            <w:hideMark/>
          </w:tcPr>
          <w:p w14:paraId="14446004"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6</w:t>
            </w:r>
          </w:p>
        </w:tc>
        <w:tc>
          <w:tcPr>
            <w:tcW w:w="2186" w:type="dxa"/>
            <w:shd w:val="clear" w:color="auto" w:fill="auto"/>
            <w:noWrap/>
            <w:vAlign w:val="bottom"/>
            <w:hideMark/>
          </w:tcPr>
          <w:p w14:paraId="1E243ADE"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33:13:080214:405</w:t>
            </w:r>
          </w:p>
        </w:tc>
        <w:tc>
          <w:tcPr>
            <w:tcW w:w="1985" w:type="dxa"/>
            <w:shd w:val="clear" w:color="auto" w:fill="auto"/>
            <w:noWrap/>
            <w:vAlign w:val="bottom"/>
            <w:hideMark/>
          </w:tcPr>
          <w:p w14:paraId="6EF32013"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Ларионово</w:t>
            </w:r>
          </w:p>
        </w:tc>
        <w:tc>
          <w:tcPr>
            <w:tcW w:w="6521" w:type="dxa"/>
            <w:shd w:val="clear" w:color="auto" w:fill="auto"/>
            <w:noWrap/>
            <w:vAlign w:val="bottom"/>
            <w:hideMark/>
          </w:tcPr>
          <w:p w14:paraId="00227969"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земельный участок с кадастровым номером 33:13:080214:405 в границы деревни Ларионово</w:t>
            </w:r>
          </w:p>
        </w:tc>
        <w:tc>
          <w:tcPr>
            <w:tcW w:w="3260" w:type="dxa"/>
            <w:shd w:val="clear" w:color="auto" w:fill="auto"/>
            <w:noWrap/>
            <w:vAlign w:val="bottom"/>
            <w:hideMark/>
          </w:tcPr>
          <w:p w14:paraId="4598520A"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7920FFEC" w14:textId="77777777" w:rsidTr="00CB4419">
        <w:trPr>
          <w:trHeight w:val="300"/>
        </w:trPr>
        <w:tc>
          <w:tcPr>
            <w:tcW w:w="650" w:type="dxa"/>
            <w:shd w:val="clear" w:color="auto" w:fill="auto"/>
            <w:noWrap/>
            <w:vAlign w:val="bottom"/>
            <w:hideMark/>
          </w:tcPr>
          <w:p w14:paraId="562F6A37"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7</w:t>
            </w:r>
          </w:p>
        </w:tc>
        <w:tc>
          <w:tcPr>
            <w:tcW w:w="2186" w:type="dxa"/>
            <w:shd w:val="clear" w:color="auto" w:fill="auto"/>
            <w:noWrap/>
            <w:vAlign w:val="bottom"/>
            <w:hideMark/>
          </w:tcPr>
          <w:p w14:paraId="740A9FA9"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33:13:080201:2414</w:t>
            </w:r>
          </w:p>
        </w:tc>
        <w:tc>
          <w:tcPr>
            <w:tcW w:w="1985" w:type="dxa"/>
            <w:shd w:val="clear" w:color="auto" w:fill="auto"/>
            <w:noWrap/>
            <w:vAlign w:val="bottom"/>
            <w:hideMark/>
          </w:tcPr>
          <w:p w14:paraId="569C14DF"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Елисейково</w:t>
            </w:r>
          </w:p>
        </w:tc>
        <w:tc>
          <w:tcPr>
            <w:tcW w:w="6521" w:type="dxa"/>
            <w:shd w:val="clear" w:color="auto" w:fill="auto"/>
            <w:noWrap/>
            <w:vAlign w:val="bottom"/>
            <w:hideMark/>
          </w:tcPr>
          <w:p w14:paraId="3CD9A03B"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земельные участки с кадастровыми номерами 33:13:080201:2414, 33:13:080201:2797, 33:13:080201:2410, 33:13:080201:2796 в границы населенного пункта д. Елисейково</w:t>
            </w:r>
          </w:p>
        </w:tc>
        <w:tc>
          <w:tcPr>
            <w:tcW w:w="3260" w:type="dxa"/>
            <w:shd w:val="clear" w:color="auto" w:fill="auto"/>
            <w:noWrap/>
            <w:vAlign w:val="bottom"/>
            <w:hideMark/>
          </w:tcPr>
          <w:p w14:paraId="03E4BC85"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27C4D2E2" w14:textId="77777777" w:rsidTr="00CB4419">
        <w:trPr>
          <w:trHeight w:val="300"/>
        </w:trPr>
        <w:tc>
          <w:tcPr>
            <w:tcW w:w="650" w:type="dxa"/>
            <w:shd w:val="clear" w:color="auto" w:fill="auto"/>
            <w:noWrap/>
            <w:vAlign w:val="bottom"/>
            <w:hideMark/>
          </w:tcPr>
          <w:p w14:paraId="0206F720"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8</w:t>
            </w:r>
          </w:p>
        </w:tc>
        <w:tc>
          <w:tcPr>
            <w:tcW w:w="2186" w:type="dxa"/>
            <w:shd w:val="clear" w:color="auto" w:fill="auto"/>
            <w:noWrap/>
            <w:vAlign w:val="bottom"/>
            <w:hideMark/>
          </w:tcPr>
          <w:p w14:paraId="604339CD"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33:13:080201:2797</w:t>
            </w:r>
          </w:p>
        </w:tc>
        <w:tc>
          <w:tcPr>
            <w:tcW w:w="1985" w:type="dxa"/>
            <w:shd w:val="clear" w:color="auto" w:fill="auto"/>
            <w:noWrap/>
            <w:vAlign w:val="bottom"/>
            <w:hideMark/>
          </w:tcPr>
          <w:p w14:paraId="0E0D49A4"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Елисейково</w:t>
            </w:r>
          </w:p>
        </w:tc>
        <w:tc>
          <w:tcPr>
            <w:tcW w:w="6521" w:type="dxa"/>
            <w:shd w:val="clear" w:color="auto" w:fill="auto"/>
            <w:noWrap/>
            <w:vAlign w:val="bottom"/>
            <w:hideMark/>
          </w:tcPr>
          <w:p w14:paraId="2ECECCBB"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земельные участки с кадастровыми номерами 33:13:080201:2414, 33:13:080201:2797, 33:13:080201:2410, 33:13:080201:2796 в границы населенного пункта д. Елисейково</w:t>
            </w:r>
          </w:p>
        </w:tc>
        <w:tc>
          <w:tcPr>
            <w:tcW w:w="3260" w:type="dxa"/>
            <w:shd w:val="clear" w:color="auto" w:fill="auto"/>
            <w:noWrap/>
            <w:vAlign w:val="bottom"/>
            <w:hideMark/>
          </w:tcPr>
          <w:p w14:paraId="4E90E598"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5866FD69" w14:textId="77777777" w:rsidTr="00CB4419">
        <w:trPr>
          <w:trHeight w:val="300"/>
        </w:trPr>
        <w:tc>
          <w:tcPr>
            <w:tcW w:w="650" w:type="dxa"/>
            <w:shd w:val="clear" w:color="auto" w:fill="auto"/>
            <w:noWrap/>
            <w:vAlign w:val="bottom"/>
            <w:hideMark/>
          </w:tcPr>
          <w:p w14:paraId="44DAF9B3"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9</w:t>
            </w:r>
          </w:p>
        </w:tc>
        <w:tc>
          <w:tcPr>
            <w:tcW w:w="2186" w:type="dxa"/>
            <w:shd w:val="clear" w:color="auto" w:fill="auto"/>
            <w:noWrap/>
            <w:vAlign w:val="bottom"/>
            <w:hideMark/>
          </w:tcPr>
          <w:p w14:paraId="1FAA1A73"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33:13:080201:2410</w:t>
            </w:r>
          </w:p>
        </w:tc>
        <w:tc>
          <w:tcPr>
            <w:tcW w:w="1985" w:type="dxa"/>
            <w:shd w:val="clear" w:color="auto" w:fill="auto"/>
            <w:noWrap/>
            <w:vAlign w:val="bottom"/>
            <w:hideMark/>
          </w:tcPr>
          <w:p w14:paraId="5BC5801F"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Елисейково</w:t>
            </w:r>
          </w:p>
        </w:tc>
        <w:tc>
          <w:tcPr>
            <w:tcW w:w="6521" w:type="dxa"/>
            <w:shd w:val="clear" w:color="auto" w:fill="auto"/>
            <w:noWrap/>
            <w:vAlign w:val="bottom"/>
            <w:hideMark/>
          </w:tcPr>
          <w:p w14:paraId="42D11701"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земельные участки с кадастровыми номерами 33:13:080201:2414, 33:13:080201:2797, 33:13:080201:2410, 33:13:080201:2796 в границы населенного пункта д. Елисейково</w:t>
            </w:r>
          </w:p>
        </w:tc>
        <w:tc>
          <w:tcPr>
            <w:tcW w:w="3260" w:type="dxa"/>
            <w:shd w:val="clear" w:color="auto" w:fill="auto"/>
            <w:noWrap/>
            <w:vAlign w:val="bottom"/>
            <w:hideMark/>
          </w:tcPr>
          <w:p w14:paraId="6A6C50DC"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3AF679B8" w14:textId="77777777" w:rsidTr="00CB4419">
        <w:trPr>
          <w:trHeight w:val="300"/>
        </w:trPr>
        <w:tc>
          <w:tcPr>
            <w:tcW w:w="650" w:type="dxa"/>
            <w:shd w:val="clear" w:color="auto" w:fill="auto"/>
            <w:noWrap/>
            <w:vAlign w:val="bottom"/>
            <w:hideMark/>
          </w:tcPr>
          <w:p w14:paraId="021477CB"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10</w:t>
            </w:r>
          </w:p>
        </w:tc>
        <w:tc>
          <w:tcPr>
            <w:tcW w:w="2186" w:type="dxa"/>
            <w:shd w:val="clear" w:color="auto" w:fill="auto"/>
            <w:noWrap/>
            <w:vAlign w:val="bottom"/>
            <w:hideMark/>
          </w:tcPr>
          <w:p w14:paraId="664467A2"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33:13:080201:2796</w:t>
            </w:r>
          </w:p>
        </w:tc>
        <w:tc>
          <w:tcPr>
            <w:tcW w:w="1985" w:type="dxa"/>
            <w:shd w:val="clear" w:color="auto" w:fill="auto"/>
            <w:noWrap/>
            <w:vAlign w:val="bottom"/>
            <w:hideMark/>
          </w:tcPr>
          <w:p w14:paraId="6948973B"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Елисейково</w:t>
            </w:r>
          </w:p>
        </w:tc>
        <w:tc>
          <w:tcPr>
            <w:tcW w:w="6521" w:type="dxa"/>
            <w:shd w:val="clear" w:color="auto" w:fill="auto"/>
            <w:noWrap/>
            <w:vAlign w:val="bottom"/>
            <w:hideMark/>
          </w:tcPr>
          <w:p w14:paraId="20DE9A10"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земельные участки с кадастровыми номерами 33:13:080201:2414, 33:13:080201:2797, 33:13:080201:2410, 33:13:080201:2796 в границы населенного пункта д. Елисейково</w:t>
            </w:r>
          </w:p>
        </w:tc>
        <w:tc>
          <w:tcPr>
            <w:tcW w:w="3260" w:type="dxa"/>
            <w:shd w:val="clear" w:color="auto" w:fill="auto"/>
            <w:noWrap/>
            <w:vAlign w:val="bottom"/>
            <w:hideMark/>
          </w:tcPr>
          <w:p w14:paraId="16C9134F"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7E040B07" w14:textId="77777777" w:rsidTr="00CB4419">
        <w:trPr>
          <w:trHeight w:val="300"/>
        </w:trPr>
        <w:tc>
          <w:tcPr>
            <w:tcW w:w="650" w:type="dxa"/>
            <w:shd w:val="clear" w:color="auto" w:fill="auto"/>
            <w:noWrap/>
            <w:vAlign w:val="bottom"/>
            <w:hideMark/>
          </w:tcPr>
          <w:p w14:paraId="1CA84E47"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11</w:t>
            </w:r>
          </w:p>
        </w:tc>
        <w:tc>
          <w:tcPr>
            <w:tcW w:w="2186" w:type="dxa"/>
            <w:shd w:val="clear" w:color="auto" w:fill="auto"/>
            <w:noWrap/>
            <w:vAlign w:val="bottom"/>
            <w:hideMark/>
          </w:tcPr>
          <w:p w14:paraId="7FCFC9BD"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33:13:080201:2242</w:t>
            </w:r>
          </w:p>
        </w:tc>
        <w:tc>
          <w:tcPr>
            <w:tcW w:w="1985" w:type="dxa"/>
            <w:shd w:val="clear" w:color="auto" w:fill="auto"/>
            <w:noWrap/>
            <w:vAlign w:val="bottom"/>
            <w:hideMark/>
          </w:tcPr>
          <w:p w14:paraId="617B5098"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Елисейково</w:t>
            </w:r>
          </w:p>
        </w:tc>
        <w:tc>
          <w:tcPr>
            <w:tcW w:w="6521" w:type="dxa"/>
            <w:shd w:val="clear" w:color="auto" w:fill="auto"/>
            <w:noWrap/>
            <w:vAlign w:val="bottom"/>
            <w:hideMark/>
          </w:tcPr>
          <w:p w14:paraId="52CFB7A7"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земельный участок с кадастровым номером 33:13:080201:2242 в границы населенного пункта д. Елисейково</w:t>
            </w:r>
          </w:p>
        </w:tc>
        <w:tc>
          <w:tcPr>
            <w:tcW w:w="3260" w:type="dxa"/>
            <w:shd w:val="clear" w:color="auto" w:fill="auto"/>
            <w:noWrap/>
            <w:vAlign w:val="bottom"/>
            <w:hideMark/>
          </w:tcPr>
          <w:p w14:paraId="05C552BF"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02801546" w14:textId="77777777" w:rsidTr="00CB4419">
        <w:trPr>
          <w:trHeight w:val="300"/>
        </w:trPr>
        <w:tc>
          <w:tcPr>
            <w:tcW w:w="650" w:type="dxa"/>
            <w:shd w:val="clear" w:color="auto" w:fill="auto"/>
            <w:noWrap/>
            <w:vAlign w:val="bottom"/>
            <w:hideMark/>
          </w:tcPr>
          <w:p w14:paraId="7C27FABC"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12</w:t>
            </w:r>
          </w:p>
        </w:tc>
        <w:tc>
          <w:tcPr>
            <w:tcW w:w="2186" w:type="dxa"/>
            <w:shd w:val="clear" w:color="auto" w:fill="auto"/>
            <w:noWrap/>
            <w:vAlign w:val="bottom"/>
            <w:hideMark/>
          </w:tcPr>
          <w:p w14:paraId="24CAED6B"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33:13:080201:2243</w:t>
            </w:r>
          </w:p>
        </w:tc>
        <w:tc>
          <w:tcPr>
            <w:tcW w:w="1985" w:type="dxa"/>
            <w:shd w:val="clear" w:color="auto" w:fill="auto"/>
            <w:noWrap/>
            <w:vAlign w:val="bottom"/>
            <w:hideMark/>
          </w:tcPr>
          <w:p w14:paraId="1802E3BC"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Елисейково</w:t>
            </w:r>
          </w:p>
        </w:tc>
        <w:tc>
          <w:tcPr>
            <w:tcW w:w="6521" w:type="dxa"/>
            <w:shd w:val="clear" w:color="auto" w:fill="auto"/>
            <w:noWrap/>
            <w:vAlign w:val="bottom"/>
            <w:hideMark/>
          </w:tcPr>
          <w:p w14:paraId="41E7702C"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земельный участок с кадастровым номером 33:13:080201:2243 в границы населенного пункта д. Елисейково</w:t>
            </w:r>
          </w:p>
        </w:tc>
        <w:tc>
          <w:tcPr>
            <w:tcW w:w="3260" w:type="dxa"/>
            <w:shd w:val="clear" w:color="auto" w:fill="auto"/>
            <w:noWrap/>
            <w:vAlign w:val="bottom"/>
            <w:hideMark/>
          </w:tcPr>
          <w:p w14:paraId="66C72FC2"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2B7BB5F0" w14:textId="77777777" w:rsidTr="00CB4419">
        <w:trPr>
          <w:trHeight w:val="300"/>
        </w:trPr>
        <w:tc>
          <w:tcPr>
            <w:tcW w:w="650" w:type="dxa"/>
            <w:shd w:val="clear" w:color="auto" w:fill="auto"/>
            <w:noWrap/>
            <w:vAlign w:val="bottom"/>
            <w:hideMark/>
          </w:tcPr>
          <w:p w14:paraId="06BCD235"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13</w:t>
            </w:r>
          </w:p>
        </w:tc>
        <w:tc>
          <w:tcPr>
            <w:tcW w:w="2186" w:type="dxa"/>
            <w:shd w:val="clear" w:color="auto" w:fill="auto"/>
            <w:noWrap/>
            <w:vAlign w:val="bottom"/>
            <w:hideMark/>
          </w:tcPr>
          <w:p w14:paraId="14D90271"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33:13:080201:2401</w:t>
            </w:r>
          </w:p>
        </w:tc>
        <w:tc>
          <w:tcPr>
            <w:tcW w:w="1985" w:type="dxa"/>
            <w:shd w:val="clear" w:color="auto" w:fill="auto"/>
            <w:noWrap/>
            <w:vAlign w:val="bottom"/>
            <w:hideMark/>
          </w:tcPr>
          <w:p w14:paraId="643F6296"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Елисейково</w:t>
            </w:r>
          </w:p>
        </w:tc>
        <w:tc>
          <w:tcPr>
            <w:tcW w:w="6521" w:type="dxa"/>
            <w:shd w:val="clear" w:color="auto" w:fill="auto"/>
            <w:noWrap/>
            <w:vAlign w:val="bottom"/>
            <w:hideMark/>
          </w:tcPr>
          <w:p w14:paraId="6EB5F243"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земельный участок с кадастровым номером 33:13:080201:2401 в границы д. Елисейково</w:t>
            </w:r>
          </w:p>
        </w:tc>
        <w:tc>
          <w:tcPr>
            <w:tcW w:w="3260" w:type="dxa"/>
            <w:shd w:val="clear" w:color="auto" w:fill="auto"/>
            <w:noWrap/>
            <w:vAlign w:val="bottom"/>
            <w:hideMark/>
          </w:tcPr>
          <w:p w14:paraId="551BEDB9"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4F9FA9F4" w14:textId="77777777" w:rsidTr="00CB4419">
        <w:trPr>
          <w:trHeight w:val="300"/>
        </w:trPr>
        <w:tc>
          <w:tcPr>
            <w:tcW w:w="650" w:type="dxa"/>
            <w:shd w:val="clear" w:color="auto" w:fill="auto"/>
            <w:noWrap/>
            <w:vAlign w:val="bottom"/>
            <w:hideMark/>
          </w:tcPr>
          <w:p w14:paraId="43FF88F6"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14</w:t>
            </w:r>
          </w:p>
        </w:tc>
        <w:tc>
          <w:tcPr>
            <w:tcW w:w="2186" w:type="dxa"/>
            <w:shd w:val="clear" w:color="auto" w:fill="auto"/>
            <w:noWrap/>
            <w:vAlign w:val="bottom"/>
            <w:hideMark/>
          </w:tcPr>
          <w:p w14:paraId="3D3617DD"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33:13:080201:2222</w:t>
            </w:r>
          </w:p>
        </w:tc>
        <w:tc>
          <w:tcPr>
            <w:tcW w:w="1985" w:type="dxa"/>
            <w:shd w:val="clear" w:color="auto" w:fill="auto"/>
            <w:noWrap/>
            <w:vAlign w:val="bottom"/>
            <w:hideMark/>
          </w:tcPr>
          <w:p w14:paraId="5F3E5299"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Елисейково</w:t>
            </w:r>
          </w:p>
        </w:tc>
        <w:tc>
          <w:tcPr>
            <w:tcW w:w="6521" w:type="dxa"/>
            <w:shd w:val="clear" w:color="auto" w:fill="auto"/>
            <w:noWrap/>
            <w:vAlign w:val="bottom"/>
            <w:hideMark/>
          </w:tcPr>
          <w:p w14:paraId="74F3A533"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земельный участок с кадастровым номером 33:13:080201:2222 в границы д. Елисейково</w:t>
            </w:r>
          </w:p>
        </w:tc>
        <w:tc>
          <w:tcPr>
            <w:tcW w:w="3260" w:type="dxa"/>
            <w:shd w:val="clear" w:color="auto" w:fill="auto"/>
            <w:noWrap/>
            <w:vAlign w:val="bottom"/>
            <w:hideMark/>
          </w:tcPr>
          <w:p w14:paraId="42158BC4"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3671B427" w14:textId="77777777" w:rsidTr="00CB4419">
        <w:trPr>
          <w:trHeight w:val="300"/>
        </w:trPr>
        <w:tc>
          <w:tcPr>
            <w:tcW w:w="650" w:type="dxa"/>
            <w:shd w:val="clear" w:color="auto" w:fill="auto"/>
            <w:noWrap/>
            <w:vAlign w:val="bottom"/>
            <w:hideMark/>
          </w:tcPr>
          <w:p w14:paraId="3B47E7FB"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15</w:t>
            </w:r>
          </w:p>
        </w:tc>
        <w:tc>
          <w:tcPr>
            <w:tcW w:w="2186" w:type="dxa"/>
            <w:shd w:val="clear" w:color="auto" w:fill="auto"/>
            <w:noWrap/>
            <w:vAlign w:val="bottom"/>
            <w:hideMark/>
          </w:tcPr>
          <w:p w14:paraId="509B6911"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33:13:080201:2241</w:t>
            </w:r>
          </w:p>
        </w:tc>
        <w:tc>
          <w:tcPr>
            <w:tcW w:w="1985" w:type="dxa"/>
            <w:shd w:val="clear" w:color="auto" w:fill="auto"/>
            <w:noWrap/>
            <w:vAlign w:val="bottom"/>
            <w:hideMark/>
          </w:tcPr>
          <w:p w14:paraId="751A85B1"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Елисейково</w:t>
            </w:r>
          </w:p>
        </w:tc>
        <w:tc>
          <w:tcPr>
            <w:tcW w:w="6521" w:type="dxa"/>
            <w:shd w:val="clear" w:color="auto" w:fill="auto"/>
            <w:noWrap/>
            <w:vAlign w:val="bottom"/>
            <w:hideMark/>
          </w:tcPr>
          <w:p w14:paraId="1587D34F"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земельный участок с кадастровым номером 33:13:080201:2241 в границы д. Елисейково</w:t>
            </w:r>
          </w:p>
        </w:tc>
        <w:tc>
          <w:tcPr>
            <w:tcW w:w="3260" w:type="dxa"/>
            <w:shd w:val="clear" w:color="auto" w:fill="auto"/>
            <w:noWrap/>
            <w:vAlign w:val="bottom"/>
            <w:hideMark/>
          </w:tcPr>
          <w:p w14:paraId="16C248DB"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17EA4C8B" w14:textId="77777777" w:rsidTr="00CB4419">
        <w:trPr>
          <w:trHeight w:val="300"/>
        </w:trPr>
        <w:tc>
          <w:tcPr>
            <w:tcW w:w="650" w:type="dxa"/>
            <w:shd w:val="clear" w:color="auto" w:fill="auto"/>
            <w:noWrap/>
            <w:vAlign w:val="bottom"/>
            <w:hideMark/>
          </w:tcPr>
          <w:p w14:paraId="431917A8"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lastRenderedPageBreak/>
              <w:t>16</w:t>
            </w:r>
          </w:p>
        </w:tc>
        <w:tc>
          <w:tcPr>
            <w:tcW w:w="2186" w:type="dxa"/>
            <w:shd w:val="clear" w:color="auto" w:fill="auto"/>
            <w:noWrap/>
            <w:vAlign w:val="bottom"/>
            <w:hideMark/>
          </w:tcPr>
          <w:p w14:paraId="34AD598E"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33:13:090138:205</w:t>
            </w:r>
          </w:p>
        </w:tc>
        <w:tc>
          <w:tcPr>
            <w:tcW w:w="1985" w:type="dxa"/>
            <w:shd w:val="clear" w:color="auto" w:fill="auto"/>
            <w:noWrap/>
            <w:vAlign w:val="bottom"/>
            <w:hideMark/>
          </w:tcPr>
          <w:p w14:paraId="79516809"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Аббакумово</w:t>
            </w:r>
          </w:p>
        </w:tc>
        <w:tc>
          <w:tcPr>
            <w:tcW w:w="6521" w:type="dxa"/>
            <w:shd w:val="clear" w:color="auto" w:fill="auto"/>
            <w:noWrap/>
            <w:vAlign w:val="bottom"/>
            <w:hideMark/>
          </w:tcPr>
          <w:p w14:paraId="43111E1A"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земельный участок с кадастровым номером 33:13:090138:205 в границу деревни Аббакумово</w:t>
            </w:r>
          </w:p>
        </w:tc>
        <w:tc>
          <w:tcPr>
            <w:tcW w:w="3260" w:type="dxa"/>
            <w:shd w:val="clear" w:color="auto" w:fill="auto"/>
            <w:noWrap/>
            <w:vAlign w:val="bottom"/>
            <w:hideMark/>
          </w:tcPr>
          <w:p w14:paraId="02BC969A"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1ACD24C0" w14:textId="77777777" w:rsidTr="00CB4419">
        <w:trPr>
          <w:trHeight w:val="300"/>
        </w:trPr>
        <w:tc>
          <w:tcPr>
            <w:tcW w:w="650" w:type="dxa"/>
            <w:shd w:val="clear" w:color="auto" w:fill="auto"/>
            <w:noWrap/>
            <w:vAlign w:val="bottom"/>
            <w:hideMark/>
          </w:tcPr>
          <w:p w14:paraId="128725A0"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17</w:t>
            </w:r>
          </w:p>
        </w:tc>
        <w:tc>
          <w:tcPr>
            <w:tcW w:w="2186" w:type="dxa"/>
            <w:shd w:val="clear" w:color="auto" w:fill="auto"/>
            <w:noWrap/>
            <w:vAlign w:val="bottom"/>
            <w:hideMark/>
          </w:tcPr>
          <w:p w14:paraId="65BB2D49"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33:13:080201:2398</w:t>
            </w:r>
          </w:p>
        </w:tc>
        <w:tc>
          <w:tcPr>
            <w:tcW w:w="1985" w:type="dxa"/>
            <w:shd w:val="clear" w:color="auto" w:fill="auto"/>
            <w:noWrap/>
            <w:vAlign w:val="bottom"/>
            <w:hideMark/>
          </w:tcPr>
          <w:p w14:paraId="58C53245"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 xml:space="preserve"> д. Елисейково</w:t>
            </w:r>
          </w:p>
        </w:tc>
        <w:tc>
          <w:tcPr>
            <w:tcW w:w="6521" w:type="dxa"/>
            <w:shd w:val="clear" w:color="auto" w:fill="auto"/>
            <w:noWrap/>
            <w:vAlign w:val="bottom"/>
            <w:hideMark/>
          </w:tcPr>
          <w:p w14:paraId="2026585C"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в черту населенного пункта д. Елисейково земельного участка с кадастровым номером 33:13:080201:2398</w:t>
            </w:r>
          </w:p>
        </w:tc>
        <w:tc>
          <w:tcPr>
            <w:tcW w:w="3260" w:type="dxa"/>
            <w:shd w:val="clear" w:color="auto" w:fill="auto"/>
            <w:noWrap/>
            <w:vAlign w:val="bottom"/>
            <w:hideMark/>
          </w:tcPr>
          <w:p w14:paraId="7A188C59"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Ж-1 в границах н.п.</w:t>
            </w:r>
          </w:p>
        </w:tc>
      </w:tr>
      <w:tr w:rsidR="00C5105B" w:rsidRPr="005F2031" w14:paraId="2FDBD801" w14:textId="77777777" w:rsidTr="00CB4419">
        <w:trPr>
          <w:trHeight w:val="300"/>
        </w:trPr>
        <w:tc>
          <w:tcPr>
            <w:tcW w:w="650" w:type="dxa"/>
            <w:shd w:val="clear" w:color="auto" w:fill="auto"/>
            <w:noWrap/>
            <w:vAlign w:val="bottom"/>
            <w:hideMark/>
          </w:tcPr>
          <w:p w14:paraId="4B079B50"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18</w:t>
            </w:r>
          </w:p>
        </w:tc>
        <w:tc>
          <w:tcPr>
            <w:tcW w:w="2186" w:type="dxa"/>
            <w:shd w:val="clear" w:color="auto" w:fill="auto"/>
            <w:noWrap/>
            <w:vAlign w:val="bottom"/>
            <w:hideMark/>
          </w:tcPr>
          <w:p w14:paraId="7DDE236D"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33:13:080219:1377</w:t>
            </w:r>
          </w:p>
        </w:tc>
        <w:tc>
          <w:tcPr>
            <w:tcW w:w="1985" w:type="dxa"/>
            <w:shd w:val="clear" w:color="auto" w:fill="auto"/>
            <w:noWrap/>
            <w:vAlign w:val="bottom"/>
            <w:hideMark/>
          </w:tcPr>
          <w:p w14:paraId="4E0204DB"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Пекша</w:t>
            </w:r>
          </w:p>
        </w:tc>
        <w:tc>
          <w:tcPr>
            <w:tcW w:w="6521" w:type="dxa"/>
            <w:shd w:val="clear" w:color="auto" w:fill="auto"/>
            <w:noWrap/>
            <w:vAlign w:val="bottom"/>
            <w:hideMark/>
          </w:tcPr>
          <w:p w14:paraId="3E8133EE"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 xml:space="preserve">Внести изменений в Правила землепользования и застройки Пекшинского сельского </w:t>
            </w:r>
            <w:proofErr w:type="gramStart"/>
            <w:r w:rsidRPr="005F2031">
              <w:rPr>
                <w:rFonts w:eastAsia="Times New Roman" w:cs="Times New Roman"/>
                <w:color w:val="000000"/>
                <w:sz w:val="20"/>
                <w:szCs w:val="20"/>
                <w:lang w:eastAsia="ru-RU"/>
              </w:rPr>
              <w:t>поселения  (</w:t>
            </w:r>
            <w:proofErr w:type="gramEnd"/>
            <w:r w:rsidRPr="005F2031">
              <w:rPr>
                <w:rFonts w:eastAsia="Times New Roman" w:cs="Times New Roman"/>
                <w:color w:val="000000"/>
                <w:sz w:val="20"/>
                <w:szCs w:val="20"/>
                <w:lang w:eastAsia="ru-RU"/>
              </w:rPr>
              <w:t>в части изменения зонирования с зоны Ж-1 на ОД-1 земельного участка с кадастровым номером 33:13:080219:1377</w:t>
            </w:r>
          </w:p>
        </w:tc>
        <w:tc>
          <w:tcPr>
            <w:tcW w:w="3260" w:type="dxa"/>
            <w:shd w:val="clear" w:color="auto" w:fill="auto"/>
            <w:noWrap/>
            <w:vAlign w:val="bottom"/>
            <w:hideMark/>
          </w:tcPr>
          <w:p w14:paraId="7DB1FA4A"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ОД-1 в границах н.п.</w:t>
            </w:r>
          </w:p>
        </w:tc>
      </w:tr>
      <w:tr w:rsidR="00C5105B" w:rsidRPr="005F2031" w14:paraId="5007CB15" w14:textId="77777777" w:rsidTr="00CB4419">
        <w:trPr>
          <w:trHeight w:val="300"/>
        </w:trPr>
        <w:tc>
          <w:tcPr>
            <w:tcW w:w="650" w:type="dxa"/>
            <w:shd w:val="clear" w:color="auto" w:fill="auto"/>
            <w:noWrap/>
            <w:vAlign w:val="bottom"/>
            <w:hideMark/>
          </w:tcPr>
          <w:p w14:paraId="1FFA603A"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19</w:t>
            </w:r>
          </w:p>
        </w:tc>
        <w:tc>
          <w:tcPr>
            <w:tcW w:w="2186" w:type="dxa"/>
            <w:shd w:val="clear" w:color="auto" w:fill="auto"/>
            <w:noWrap/>
            <w:vAlign w:val="bottom"/>
            <w:hideMark/>
          </w:tcPr>
          <w:p w14:paraId="634A5DF2"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33:13:070211:1357</w:t>
            </w:r>
          </w:p>
        </w:tc>
        <w:tc>
          <w:tcPr>
            <w:tcW w:w="1985" w:type="dxa"/>
            <w:shd w:val="clear" w:color="auto" w:fill="auto"/>
            <w:noWrap/>
            <w:vAlign w:val="bottom"/>
            <w:hideMark/>
          </w:tcPr>
          <w:p w14:paraId="3702F4B1"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Липна</w:t>
            </w:r>
          </w:p>
        </w:tc>
        <w:tc>
          <w:tcPr>
            <w:tcW w:w="6521" w:type="dxa"/>
            <w:shd w:val="clear" w:color="auto" w:fill="auto"/>
            <w:noWrap/>
            <w:vAlign w:val="bottom"/>
            <w:hideMark/>
          </w:tcPr>
          <w:p w14:paraId="0771F3BC"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Поменять зонирование земельного участка 33:13:070211:1357 с зоны ОД на зону П</w:t>
            </w:r>
          </w:p>
        </w:tc>
        <w:tc>
          <w:tcPr>
            <w:tcW w:w="3260" w:type="dxa"/>
            <w:shd w:val="clear" w:color="auto" w:fill="auto"/>
            <w:noWrap/>
            <w:vAlign w:val="bottom"/>
            <w:hideMark/>
          </w:tcPr>
          <w:p w14:paraId="39A02713"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П</w:t>
            </w:r>
          </w:p>
        </w:tc>
      </w:tr>
      <w:tr w:rsidR="00C5105B" w:rsidRPr="005F2031" w14:paraId="45494058" w14:textId="77777777" w:rsidTr="00CB4419">
        <w:trPr>
          <w:trHeight w:val="300"/>
        </w:trPr>
        <w:tc>
          <w:tcPr>
            <w:tcW w:w="650" w:type="dxa"/>
            <w:shd w:val="clear" w:color="auto" w:fill="auto"/>
            <w:noWrap/>
            <w:vAlign w:val="bottom"/>
            <w:hideMark/>
          </w:tcPr>
          <w:p w14:paraId="5606D3E5"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20</w:t>
            </w:r>
          </w:p>
        </w:tc>
        <w:tc>
          <w:tcPr>
            <w:tcW w:w="2186" w:type="dxa"/>
            <w:shd w:val="clear" w:color="auto" w:fill="auto"/>
            <w:noWrap/>
            <w:vAlign w:val="bottom"/>
            <w:hideMark/>
          </w:tcPr>
          <w:p w14:paraId="5EFBEE47"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33:13:080109:373</w:t>
            </w:r>
          </w:p>
        </w:tc>
        <w:tc>
          <w:tcPr>
            <w:tcW w:w="1985" w:type="dxa"/>
            <w:shd w:val="clear" w:color="auto" w:fill="auto"/>
            <w:noWrap/>
            <w:vAlign w:val="bottom"/>
            <w:hideMark/>
          </w:tcPr>
          <w:p w14:paraId="01F0FDD4"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 xml:space="preserve"> д. Караваево</w:t>
            </w:r>
          </w:p>
        </w:tc>
        <w:tc>
          <w:tcPr>
            <w:tcW w:w="6521" w:type="dxa"/>
            <w:shd w:val="clear" w:color="auto" w:fill="auto"/>
            <w:noWrap/>
            <w:vAlign w:val="bottom"/>
            <w:hideMark/>
          </w:tcPr>
          <w:p w14:paraId="15464DF0"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Не исключать земельные участки с кадастровыми номерами 33:13:080109:156, 33:13:080109:</w:t>
            </w:r>
            <w:proofErr w:type="gramStart"/>
            <w:r w:rsidRPr="005F2031">
              <w:rPr>
                <w:rFonts w:eastAsia="Times New Roman" w:cs="Times New Roman"/>
                <w:color w:val="000000"/>
                <w:sz w:val="20"/>
                <w:szCs w:val="20"/>
                <w:lang w:eastAsia="ru-RU"/>
              </w:rPr>
              <w:t>373  из</w:t>
            </w:r>
            <w:proofErr w:type="gramEnd"/>
            <w:r w:rsidRPr="005F2031">
              <w:rPr>
                <w:rFonts w:eastAsia="Times New Roman" w:cs="Times New Roman"/>
                <w:color w:val="000000"/>
                <w:sz w:val="20"/>
                <w:szCs w:val="20"/>
                <w:lang w:eastAsia="ru-RU"/>
              </w:rPr>
              <w:t xml:space="preserve"> границ д. Караваево</w:t>
            </w:r>
          </w:p>
        </w:tc>
        <w:tc>
          <w:tcPr>
            <w:tcW w:w="3260" w:type="dxa"/>
            <w:shd w:val="clear" w:color="auto" w:fill="auto"/>
            <w:noWrap/>
            <w:vAlign w:val="bottom"/>
            <w:hideMark/>
          </w:tcPr>
          <w:p w14:paraId="4528B234"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СХ в границах н.п.</w:t>
            </w:r>
          </w:p>
        </w:tc>
      </w:tr>
      <w:tr w:rsidR="00C5105B" w:rsidRPr="005F2031" w14:paraId="1B8A8B01" w14:textId="77777777" w:rsidTr="00CB4419">
        <w:trPr>
          <w:trHeight w:val="300"/>
        </w:trPr>
        <w:tc>
          <w:tcPr>
            <w:tcW w:w="650" w:type="dxa"/>
            <w:shd w:val="clear" w:color="auto" w:fill="auto"/>
            <w:noWrap/>
            <w:vAlign w:val="bottom"/>
            <w:hideMark/>
          </w:tcPr>
          <w:p w14:paraId="26364670"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21</w:t>
            </w:r>
          </w:p>
        </w:tc>
        <w:tc>
          <w:tcPr>
            <w:tcW w:w="2186" w:type="dxa"/>
            <w:shd w:val="clear" w:color="auto" w:fill="auto"/>
            <w:noWrap/>
            <w:vAlign w:val="bottom"/>
            <w:hideMark/>
          </w:tcPr>
          <w:p w14:paraId="0B3901B2"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33:13:080208:496</w:t>
            </w:r>
          </w:p>
        </w:tc>
        <w:tc>
          <w:tcPr>
            <w:tcW w:w="1985" w:type="dxa"/>
            <w:shd w:val="clear" w:color="auto" w:fill="auto"/>
            <w:noWrap/>
            <w:vAlign w:val="bottom"/>
            <w:hideMark/>
          </w:tcPr>
          <w:p w14:paraId="2502B653"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Господиново</w:t>
            </w:r>
          </w:p>
        </w:tc>
        <w:tc>
          <w:tcPr>
            <w:tcW w:w="6521" w:type="dxa"/>
            <w:shd w:val="clear" w:color="auto" w:fill="auto"/>
            <w:noWrap/>
            <w:vAlign w:val="bottom"/>
            <w:hideMark/>
          </w:tcPr>
          <w:p w14:paraId="74194B84"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Не включать данный земельный участок в черту населенного пункта д. Господиново</w:t>
            </w:r>
          </w:p>
        </w:tc>
        <w:tc>
          <w:tcPr>
            <w:tcW w:w="3260" w:type="dxa"/>
            <w:shd w:val="clear" w:color="auto" w:fill="auto"/>
            <w:noWrap/>
            <w:vAlign w:val="bottom"/>
            <w:hideMark/>
          </w:tcPr>
          <w:p w14:paraId="0972FE18"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сх за границами н.п.</w:t>
            </w:r>
          </w:p>
        </w:tc>
      </w:tr>
      <w:tr w:rsidR="00C5105B" w:rsidRPr="005F2031" w14:paraId="1755E074" w14:textId="77777777" w:rsidTr="00CB4419">
        <w:trPr>
          <w:trHeight w:val="300"/>
        </w:trPr>
        <w:tc>
          <w:tcPr>
            <w:tcW w:w="650" w:type="dxa"/>
            <w:shd w:val="clear" w:color="auto" w:fill="auto"/>
            <w:noWrap/>
            <w:vAlign w:val="bottom"/>
            <w:hideMark/>
          </w:tcPr>
          <w:p w14:paraId="2D036641"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22</w:t>
            </w:r>
          </w:p>
        </w:tc>
        <w:tc>
          <w:tcPr>
            <w:tcW w:w="2186" w:type="dxa"/>
            <w:shd w:val="clear" w:color="auto" w:fill="auto"/>
            <w:noWrap/>
            <w:vAlign w:val="bottom"/>
            <w:hideMark/>
          </w:tcPr>
          <w:p w14:paraId="76768AA0"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33:13:080109:156</w:t>
            </w:r>
          </w:p>
        </w:tc>
        <w:tc>
          <w:tcPr>
            <w:tcW w:w="1985" w:type="dxa"/>
            <w:shd w:val="clear" w:color="auto" w:fill="auto"/>
            <w:noWrap/>
            <w:vAlign w:val="bottom"/>
            <w:hideMark/>
          </w:tcPr>
          <w:p w14:paraId="3CB1131D"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 xml:space="preserve"> д. Караваево</w:t>
            </w:r>
          </w:p>
        </w:tc>
        <w:tc>
          <w:tcPr>
            <w:tcW w:w="6521" w:type="dxa"/>
            <w:shd w:val="clear" w:color="auto" w:fill="auto"/>
            <w:noWrap/>
            <w:vAlign w:val="bottom"/>
            <w:hideMark/>
          </w:tcPr>
          <w:p w14:paraId="70370418"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Не исключать земельные участки с кадастровыми номерами 33:13:080109:156, 33:13:080109:</w:t>
            </w:r>
            <w:proofErr w:type="gramStart"/>
            <w:r w:rsidRPr="005F2031">
              <w:rPr>
                <w:rFonts w:eastAsia="Times New Roman" w:cs="Times New Roman"/>
                <w:color w:val="000000"/>
                <w:sz w:val="20"/>
                <w:szCs w:val="20"/>
                <w:lang w:eastAsia="ru-RU"/>
              </w:rPr>
              <w:t>373  из</w:t>
            </w:r>
            <w:proofErr w:type="gramEnd"/>
            <w:r w:rsidRPr="005F2031">
              <w:rPr>
                <w:rFonts w:eastAsia="Times New Roman" w:cs="Times New Roman"/>
                <w:color w:val="000000"/>
                <w:sz w:val="20"/>
                <w:szCs w:val="20"/>
                <w:lang w:eastAsia="ru-RU"/>
              </w:rPr>
              <w:t xml:space="preserve"> границ д. Караваево</w:t>
            </w:r>
          </w:p>
        </w:tc>
        <w:tc>
          <w:tcPr>
            <w:tcW w:w="3260" w:type="dxa"/>
            <w:shd w:val="clear" w:color="auto" w:fill="auto"/>
            <w:noWrap/>
            <w:vAlign w:val="bottom"/>
            <w:hideMark/>
          </w:tcPr>
          <w:p w14:paraId="09A4EE47"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 СХП в границах н.п.</w:t>
            </w:r>
          </w:p>
        </w:tc>
      </w:tr>
      <w:tr w:rsidR="00C5105B" w:rsidRPr="005F2031" w14:paraId="5F954B86" w14:textId="77777777" w:rsidTr="00CB4419">
        <w:trPr>
          <w:trHeight w:val="300"/>
        </w:trPr>
        <w:tc>
          <w:tcPr>
            <w:tcW w:w="650" w:type="dxa"/>
            <w:shd w:val="clear" w:color="auto" w:fill="auto"/>
            <w:noWrap/>
            <w:vAlign w:val="bottom"/>
            <w:hideMark/>
          </w:tcPr>
          <w:p w14:paraId="549080A1"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23</w:t>
            </w:r>
          </w:p>
        </w:tc>
        <w:tc>
          <w:tcPr>
            <w:tcW w:w="2186" w:type="dxa"/>
            <w:shd w:val="clear" w:color="auto" w:fill="auto"/>
            <w:noWrap/>
            <w:vAlign w:val="bottom"/>
            <w:hideMark/>
          </w:tcPr>
          <w:p w14:paraId="46A38D0F"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33:13:080227:206</w:t>
            </w:r>
          </w:p>
        </w:tc>
        <w:tc>
          <w:tcPr>
            <w:tcW w:w="1985" w:type="dxa"/>
            <w:shd w:val="clear" w:color="auto" w:fill="auto"/>
            <w:noWrap/>
            <w:vAlign w:val="bottom"/>
            <w:hideMark/>
          </w:tcPr>
          <w:p w14:paraId="0B6759DC"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Владимирская область, Петушинский район, деревня Болдино, дом 22</w:t>
            </w:r>
          </w:p>
        </w:tc>
        <w:tc>
          <w:tcPr>
            <w:tcW w:w="6521" w:type="dxa"/>
            <w:shd w:val="clear" w:color="auto" w:fill="auto"/>
            <w:noWrap/>
            <w:vAlign w:val="bottom"/>
            <w:hideMark/>
          </w:tcPr>
          <w:p w14:paraId="16EF057F"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 xml:space="preserve">о внесении изменений в Правила землепользования и застройки МО Пекшинское (сельское поселение) в части смены зонирования с зоны «Ж-1 –зона застройки индивидуальными жилыми домами» на зону </w:t>
            </w:r>
            <w:proofErr w:type="gramStart"/>
            <w:r w:rsidRPr="005F2031">
              <w:rPr>
                <w:rFonts w:eastAsia="Times New Roman" w:cs="Times New Roman"/>
                <w:color w:val="000000"/>
                <w:sz w:val="20"/>
                <w:szCs w:val="20"/>
                <w:lang w:eastAsia="ru-RU"/>
              </w:rPr>
              <w:t>« П</w:t>
            </w:r>
            <w:proofErr w:type="gramEnd"/>
            <w:r w:rsidRPr="005F2031">
              <w:rPr>
                <w:rFonts w:eastAsia="Times New Roman" w:cs="Times New Roman"/>
                <w:color w:val="000000"/>
                <w:sz w:val="20"/>
                <w:szCs w:val="20"/>
                <w:lang w:eastAsia="ru-RU"/>
              </w:rPr>
              <w:t>-1 – зона производственных и коммунально-складских объектов» в</w:t>
            </w:r>
          </w:p>
        </w:tc>
        <w:tc>
          <w:tcPr>
            <w:tcW w:w="3260" w:type="dxa"/>
            <w:shd w:val="clear" w:color="auto" w:fill="auto"/>
            <w:noWrap/>
            <w:vAlign w:val="bottom"/>
            <w:hideMark/>
          </w:tcPr>
          <w:p w14:paraId="6AB291EE"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зона П</w:t>
            </w:r>
          </w:p>
        </w:tc>
      </w:tr>
      <w:tr w:rsidR="00C5105B" w:rsidRPr="005F2031" w14:paraId="7C1F6F06" w14:textId="77777777" w:rsidTr="00CB4419">
        <w:trPr>
          <w:trHeight w:val="300"/>
        </w:trPr>
        <w:tc>
          <w:tcPr>
            <w:tcW w:w="650" w:type="dxa"/>
            <w:shd w:val="clear" w:color="auto" w:fill="auto"/>
            <w:noWrap/>
            <w:vAlign w:val="bottom"/>
            <w:hideMark/>
          </w:tcPr>
          <w:p w14:paraId="7D7F3B61"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45</w:t>
            </w:r>
          </w:p>
        </w:tc>
        <w:tc>
          <w:tcPr>
            <w:tcW w:w="2186" w:type="dxa"/>
            <w:shd w:val="clear" w:color="auto" w:fill="auto"/>
            <w:noWrap/>
            <w:vAlign w:val="bottom"/>
            <w:hideMark/>
          </w:tcPr>
          <w:p w14:paraId="1515E111"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33:13:070203:1138</w:t>
            </w:r>
          </w:p>
        </w:tc>
        <w:tc>
          <w:tcPr>
            <w:tcW w:w="1985" w:type="dxa"/>
            <w:shd w:val="clear" w:color="auto" w:fill="auto"/>
            <w:noWrap/>
            <w:vAlign w:val="bottom"/>
            <w:hideMark/>
          </w:tcPr>
          <w:p w14:paraId="03680127"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 xml:space="preserve"> д. Михейцево</w:t>
            </w:r>
          </w:p>
        </w:tc>
        <w:tc>
          <w:tcPr>
            <w:tcW w:w="6521" w:type="dxa"/>
            <w:shd w:val="clear" w:color="auto" w:fill="auto"/>
            <w:noWrap/>
            <w:vAlign w:val="bottom"/>
            <w:hideMark/>
          </w:tcPr>
          <w:p w14:paraId="4800DC95"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земельный участок с кадастровым номером 33:13:070203:1138 в границы д. Михейцево</w:t>
            </w:r>
          </w:p>
        </w:tc>
        <w:tc>
          <w:tcPr>
            <w:tcW w:w="3260" w:type="dxa"/>
            <w:shd w:val="clear" w:color="auto" w:fill="auto"/>
            <w:noWrap/>
            <w:vAlign w:val="bottom"/>
            <w:hideMark/>
          </w:tcPr>
          <w:p w14:paraId="641B086F"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из Садоводства в Ж-1 в границу н.п.</w:t>
            </w:r>
          </w:p>
        </w:tc>
      </w:tr>
      <w:tr w:rsidR="00C5105B" w:rsidRPr="005F2031" w14:paraId="680671E4" w14:textId="77777777" w:rsidTr="00CB4419">
        <w:trPr>
          <w:trHeight w:val="300"/>
        </w:trPr>
        <w:tc>
          <w:tcPr>
            <w:tcW w:w="650" w:type="dxa"/>
            <w:shd w:val="clear" w:color="auto" w:fill="auto"/>
            <w:noWrap/>
            <w:vAlign w:val="bottom"/>
            <w:hideMark/>
          </w:tcPr>
          <w:p w14:paraId="5CF33E2D"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46</w:t>
            </w:r>
          </w:p>
        </w:tc>
        <w:tc>
          <w:tcPr>
            <w:tcW w:w="2186" w:type="dxa"/>
            <w:shd w:val="clear" w:color="auto" w:fill="auto"/>
            <w:noWrap/>
            <w:vAlign w:val="bottom"/>
            <w:hideMark/>
          </w:tcPr>
          <w:p w14:paraId="7AA52E11"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33:13:070203:1139</w:t>
            </w:r>
          </w:p>
        </w:tc>
        <w:tc>
          <w:tcPr>
            <w:tcW w:w="1985" w:type="dxa"/>
            <w:shd w:val="clear" w:color="auto" w:fill="auto"/>
            <w:noWrap/>
            <w:vAlign w:val="bottom"/>
            <w:hideMark/>
          </w:tcPr>
          <w:p w14:paraId="2DE54DB2"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 xml:space="preserve"> д. Михейцево</w:t>
            </w:r>
          </w:p>
        </w:tc>
        <w:tc>
          <w:tcPr>
            <w:tcW w:w="6521" w:type="dxa"/>
            <w:shd w:val="clear" w:color="auto" w:fill="auto"/>
            <w:noWrap/>
            <w:vAlign w:val="bottom"/>
            <w:hideMark/>
          </w:tcPr>
          <w:p w14:paraId="50E26188"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земельный участок с кадастровым номером 33:13:070203:1139 в границы д. Михейцево</w:t>
            </w:r>
          </w:p>
        </w:tc>
        <w:tc>
          <w:tcPr>
            <w:tcW w:w="3260" w:type="dxa"/>
            <w:shd w:val="clear" w:color="auto" w:fill="auto"/>
            <w:noWrap/>
            <w:vAlign w:val="bottom"/>
            <w:hideMark/>
          </w:tcPr>
          <w:p w14:paraId="17C47D45"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из Садоводства в Ж-1 в границу н.п.</w:t>
            </w:r>
          </w:p>
        </w:tc>
      </w:tr>
      <w:tr w:rsidR="00C5105B" w:rsidRPr="005F2031" w14:paraId="49C3BD6C" w14:textId="77777777" w:rsidTr="00CB4419">
        <w:trPr>
          <w:trHeight w:val="300"/>
        </w:trPr>
        <w:tc>
          <w:tcPr>
            <w:tcW w:w="650" w:type="dxa"/>
            <w:shd w:val="clear" w:color="auto" w:fill="auto"/>
            <w:noWrap/>
            <w:vAlign w:val="bottom"/>
            <w:hideMark/>
          </w:tcPr>
          <w:p w14:paraId="5A4C3003"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47</w:t>
            </w:r>
          </w:p>
        </w:tc>
        <w:tc>
          <w:tcPr>
            <w:tcW w:w="2186" w:type="dxa"/>
            <w:shd w:val="clear" w:color="auto" w:fill="auto"/>
            <w:noWrap/>
            <w:vAlign w:val="bottom"/>
            <w:hideMark/>
          </w:tcPr>
          <w:p w14:paraId="37DACA6B"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33:13:070203:827</w:t>
            </w:r>
          </w:p>
        </w:tc>
        <w:tc>
          <w:tcPr>
            <w:tcW w:w="1985" w:type="dxa"/>
            <w:shd w:val="clear" w:color="auto" w:fill="auto"/>
            <w:noWrap/>
            <w:vAlign w:val="bottom"/>
            <w:hideMark/>
          </w:tcPr>
          <w:p w14:paraId="5F9430DA"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 xml:space="preserve"> д. Кукушкино</w:t>
            </w:r>
          </w:p>
        </w:tc>
        <w:tc>
          <w:tcPr>
            <w:tcW w:w="6521" w:type="dxa"/>
            <w:shd w:val="clear" w:color="auto" w:fill="auto"/>
            <w:noWrap/>
            <w:vAlign w:val="bottom"/>
            <w:hideMark/>
          </w:tcPr>
          <w:p w14:paraId="53230E0F"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земельный участок с кадастровым номером 33:13:070203:827 в границы населенного пункта д. Кукушкино</w:t>
            </w:r>
          </w:p>
        </w:tc>
        <w:tc>
          <w:tcPr>
            <w:tcW w:w="3260" w:type="dxa"/>
            <w:shd w:val="clear" w:color="auto" w:fill="auto"/>
            <w:noWrap/>
            <w:vAlign w:val="bottom"/>
            <w:hideMark/>
          </w:tcPr>
          <w:p w14:paraId="02DF40C0"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из СХ в Ж-1 в границу н.п.</w:t>
            </w:r>
          </w:p>
        </w:tc>
      </w:tr>
      <w:tr w:rsidR="00C5105B" w:rsidRPr="005F2031" w14:paraId="38FD8DEB" w14:textId="77777777" w:rsidTr="00CB4419">
        <w:trPr>
          <w:trHeight w:val="300"/>
        </w:trPr>
        <w:tc>
          <w:tcPr>
            <w:tcW w:w="650" w:type="dxa"/>
            <w:shd w:val="clear" w:color="auto" w:fill="auto"/>
            <w:noWrap/>
            <w:vAlign w:val="bottom"/>
            <w:hideMark/>
          </w:tcPr>
          <w:p w14:paraId="7546B080" w14:textId="77777777" w:rsidR="00C5105B" w:rsidRPr="005F2031" w:rsidRDefault="00C5105B" w:rsidP="00C5105B">
            <w:pPr>
              <w:spacing w:line="240" w:lineRule="auto"/>
              <w:ind w:firstLine="0"/>
              <w:jc w:val="right"/>
              <w:rPr>
                <w:rFonts w:eastAsia="Times New Roman" w:cs="Times New Roman"/>
                <w:color w:val="000000"/>
                <w:sz w:val="20"/>
                <w:szCs w:val="20"/>
                <w:lang w:eastAsia="ru-RU"/>
              </w:rPr>
            </w:pPr>
            <w:r w:rsidRPr="005F2031">
              <w:rPr>
                <w:rFonts w:eastAsia="Times New Roman" w:cs="Times New Roman"/>
                <w:color w:val="000000"/>
                <w:sz w:val="20"/>
                <w:szCs w:val="20"/>
                <w:lang w:eastAsia="ru-RU"/>
              </w:rPr>
              <w:t>48</w:t>
            </w:r>
          </w:p>
        </w:tc>
        <w:tc>
          <w:tcPr>
            <w:tcW w:w="2186" w:type="dxa"/>
            <w:shd w:val="clear" w:color="auto" w:fill="auto"/>
            <w:noWrap/>
            <w:vAlign w:val="bottom"/>
            <w:hideMark/>
          </w:tcPr>
          <w:p w14:paraId="33EE0E4B"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33:13:090132:243</w:t>
            </w:r>
          </w:p>
        </w:tc>
        <w:tc>
          <w:tcPr>
            <w:tcW w:w="1985" w:type="dxa"/>
            <w:shd w:val="clear" w:color="auto" w:fill="auto"/>
            <w:noWrap/>
            <w:vAlign w:val="bottom"/>
            <w:hideMark/>
          </w:tcPr>
          <w:p w14:paraId="4EA72D62"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д. Аббакумово</w:t>
            </w:r>
          </w:p>
        </w:tc>
        <w:tc>
          <w:tcPr>
            <w:tcW w:w="6521" w:type="dxa"/>
            <w:shd w:val="clear" w:color="auto" w:fill="auto"/>
            <w:noWrap/>
            <w:vAlign w:val="bottom"/>
            <w:hideMark/>
          </w:tcPr>
          <w:p w14:paraId="7E84F625"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Включить земельный участок с кадастровым номером 33:13:090132:243 в границы д. Аббакумово</w:t>
            </w:r>
          </w:p>
        </w:tc>
        <w:tc>
          <w:tcPr>
            <w:tcW w:w="3260" w:type="dxa"/>
            <w:shd w:val="clear" w:color="auto" w:fill="auto"/>
            <w:noWrap/>
            <w:vAlign w:val="bottom"/>
            <w:hideMark/>
          </w:tcPr>
          <w:p w14:paraId="4DE3D8B6" w14:textId="77777777" w:rsidR="00C5105B" w:rsidRPr="005F2031" w:rsidRDefault="00C5105B" w:rsidP="00C5105B">
            <w:pPr>
              <w:spacing w:line="240" w:lineRule="auto"/>
              <w:ind w:firstLine="0"/>
              <w:jc w:val="left"/>
              <w:rPr>
                <w:rFonts w:eastAsia="Times New Roman" w:cs="Times New Roman"/>
                <w:color w:val="000000"/>
                <w:sz w:val="20"/>
                <w:szCs w:val="20"/>
                <w:lang w:eastAsia="ru-RU"/>
              </w:rPr>
            </w:pPr>
            <w:r w:rsidRPr="005F2031">
              <w:rPr>
                <w:rFonts w:eastAsia="Times New Roman" w:cs="Times New Roman"/>
                <w:color w:val="000000"/>
                <w:sz w:val="20"/>
                <w:szCs w:val="20"/>
                <w:lang w:eastAsia="ru-RU"/>
              </w:rPr>
              <w:t>из СХ в Ж-1 с включением в границу н.п.</w:t>
            </w:r>
          </w:p>
        </w:tc>
      </w:tr>
    </w:tbl>
    <w:p w14:paraId="723A3501" w14:textId="77777777" w:rsidR="0030795E" w:rsidRPr="005F2031" w:rsidRDefault="0030795E" w:rsidP="005525F8">
      <w:pPr>
        <w:ind w:firstLine="0"/>
        <w:rPr>
          <w:szCs w:val="26"/>
        </w:rPr>
      </w:pPr>
    </w:p>
    <w:p w14:paraId="3E104FE4" w14:textId="77777777" w:rsidR="0030795E" w:rsidRPr="005F2031" w:rsidRDefault="0030795E">
      <w:pPr>
        <w:rPr>
          <w:szCs w:val="26"/>
        </w:rPr>
        <w:sectPr w:rsidR="0030795E" w:rsidRPr="005F2031" w:rsidSect="0030795E">
          <w:pgSz w:w="16838" w:h="11906" w:orient="landscape"/>
          <w:pgMar w:top="851" w:right="1134" w:bottom="1701" w:left="1134" w:header="709" w:footer="709" w:gutter="0"/>
          <w:cols w:space="708"/>
          <w:docGrid w:linePitch="360"/>
        </w:sectPr>
      </w:pPr>
    </w:p>
    <w:p w14:paraId="12D5A04B" w14:textId="77777777" w:rsidR="001E443E" w:rsidRPr="005F2031" w:rsidRDefault="001E443E" w:rsidP="001E443E">
      <w:pPr>
        <w:rPr>
          <w:szCs w:val="26"/>
        </w:rPr>
      </w:pPr>
      <w:r w:rsidRPr="005F2031">
        <w:rPr>
          <w:szCs w:val="26"/>
        </w:rPr>
        <w:lastRenderedPageBreak/>
        <w:t>Внутри населенных пунктов резервами территории для строительного развития являются земли, используемые в настоящее время под огороды, выпасы, неудобицы. Необходимость в расширении территорий населенных пунктов обусловлена несколькими факторами: фактическим выходом за существующие границы современной жилой застройки, пожеланиями администрации поселения по нахождению в пределах населенных пунктов дачных хозяйств, а также недостаточностью имеющихся свободных или неэффективно используемых территорий в пределах черты населенных пунктов для выхода на прогнозируемые показатели:</w:t>
      </w:r>
    </w:p>
    <w:p w14:paraId="28731525" w14:textId="77777777" w:rsidR="001E443E" w:rsidRPr="005F2031" w:rsidRDefault="001E443E" w:rsidP="001E443E">
      <w:pPr>
        <w:rPr>
          <w:szCs w:val="26"/>
        </w:rPr>
      </w:pPr>
      <w:r w:rsidRPr="005F2031">
        <w:rPr>
          <w:szCs w:val="26"/>
        </w:rPr>
        <w:t>−</w:t>
      </w:r>
      <w:r w:rsidRPr="005F2031">
        <w:rPr>
          <w:szCs w:val="26"/>
        </w:rPr>
        <w:tab/>
        <w:t>жилищную обеспеченность на перспективу в размере 34 кв. м общей площади на 1 человека в целях достижения уровня проживания, соответствующего современным потребностям и стандартам;</w:t>
      </w:r>
    </w:p>
    <w:p w14:paraId="61FEF33F" w14:textId="77777777" w:rsidR="001E443E" w:rsidRPr="005F2031" w:rsidRDefault="001E443E" w:rsidP="001E443E">
      <w:pPr>
        <w:rPr>
          <w:szCs w:val="26"/>
        </w:rPr>
      </w:pPr>
      <w:r w:rsidRPr="005F2031">
        <w:rPr>
          <w:szCs w:val="26"/>
        </w:rPr>
        <w:t>−</w:t>
      </w:r>
      <w:r w:rsidRPr="005F2031">
        <w:rPr>
          <w:szCs w:val="26"/>
        </w:rPr>
        <w:tab/>
        <w:t>обеспечение оптимального баланса распределения территории населенных пунктов между основными функциональными зонами: селитебной, производственной, коммунально-складской, транспорта, рекреационной и других;</w:t>
      </w:r>
    </w:p>
    <w:p w14:paraId="0CC6AAAE" w14:textId="77777777" w:rsidR="001E443E" w:rsidRPr="005F2031" w:rsidRDefault="001E443E" w:rsidP="001E443E">
      <w:pPr>
        <w:rPr>
          <w:szCs w:val="26"/>
        </w:rPr>
      </w:pPr>
      <w:r w:rsidRPr="005F2031">
        <w:rPr>
          <w:szCs w:val="26"/>
        </w:rPr>
        <w:t>−</w:t>
      </w:r>
      <w:r w:rsidRPr="005F2031">
        <w:rPr>
          <w:szCs w:val="26"/>
        </w:rPr>
        <w:tab/>
        <w:t>учет привлекательности поселения для жителей московского региона ввиду своего расположения и благоприятной экологической обстановки (пенсионеры, люди, желающие сменить квартиру на проживание в индивидуальном доме).</w:t>
      </w:r>
    </w:p>
    <w:p w14:paraId="3C8E932D" w14:textId="77777777" w:rsidR="001E443E" w:rsidRPr="005F2031" w:rsidRDefault="001E443E" w:rsidP="001E443E">
      <w:pPr>
        <w:rPr>
          <w:szCs w:val="26"/>
        </w:rPr>
      </w:pPr>
      <w:r w:rsidRPr="005F2031">
        <w:rPr>
          <w:szCs w:val="26"/>
        </w:rPr>
        <w:t>Устойчивое развитие селитебных зон в населенных пунктах, как правило, включает нескольких факторов:</w:t>
      </w:r>
    </w:p>
    <w:p w14:paraId="44B10781" w14:textId="77777777" w:rsidR="001E443E" w:rsidRPr="005F2031" w:rsidRDefault="001E443E" w:rsidP="001E443E">
      <w:pPr>
        <w:rPr>
          <w:szCs w:val="26"/>
        </w:rPr>
      </w:pPr>
      <w:r w:rsidRPr="005F2031">
        <w:rPr>
          <w:szCs w:val="26"/>
        </w:rPr>
        <w:t>−</w:t>
      </w:r>
      <w:r w:rsidRPr="005F2031">
        <w:rPr>
          <w:szCs w:val="26"/>
        </w:rPr>
        <w:tab/>
        <w:t>определение зон жилищного строительства в различных планировочно застроенных системах (как по характеру землепользования, так и по этажности) на свободных территориях;</w:t>
      </w:r>
    </w:p>
    <w:p w14:paraId="5679B7C1" w14:textId="77777777" w:rsidR="001E443E" w:rsidRPr="005F2031" w:rsidRDefault="001E443E" w:rsidP="001E443E">
      <w:pPr>
        <w:rPr>
          <w:szCs w:val="26"/>
        </w:rPr>
      </w:pPr>
      <w:r w:rsidRPr="005F2031">
        <w:rPr>
          <w:szCs w:val="26"/>
        </w:rPr>
        <w:t>−</w:t>
      </w:r>
      <w:r w:rsidRPr="005F2031">
        <w:rPr>
          <w:szCs w:val="26"/>
        </w:rPr>
        <w:tab/>
        <w:t>упорядочение сложившихся групп кварталов, в том числе и малоэтажной застройки в части дифференциации улично-транспортных элементов в подчинении к общей транспортной структуре поселения;</w:t>
      </w:r>
    </w:p>
    <w:p w14:paraId="168B436E" w14:textId="77777777" w:rsidR="001E443E" w:rsidRPr="005F2031" w:rsidRDefault="001E443E" w:rsidP="001E443E">
      <w:pPr>
        <w:rPr>
          <w:szCs w:val="26"/>
        </w:rPr>
      </w:pPr>
      <w:r w:rsidRPr="005F2031">
        <w:rPr>
          <w:szCs w:val="26"/>
        </w:rPr>
        <w:t>−</w:t>
      </w:r>
      <w:r w:rsidRPr="005F2031">
        <w:rPr>
          <w:szCs w:val="26"/>
        </w:rPr>
        <w:tab/>
        <w:t>развитие системы общественных центров во всех частях поселения, организация обслуживающих центров на основных въездах в населенные пункты. Вдоль основных магистральных улиц предусмотрена организация линейных общественно-жилых зон, позволяющая вести комбинированную застройку из жилых и общественных зданий.</w:t>
      </w:r>
    </w:p>
    <w:p w14:paraId="77A67E0B" w14:textId="77777777" w:rsidR="001E443E" w:rsidRPr="005F2031" w:rsidRDefault="001E443E" w:rsidP="001E443E">
      <w:pPr>
        <w:rPr>
          <w:szCs w:val="26"/>
        </w:rPr>
      </w:pPr>
      <w:r w:rsidRPr="005F2031">
        <w:rPr>
          <w:szCs w:val="26"/>
        </w:rPr>
        <w:lastRenderedPageBreak/>
        <w:t>Общественно-деловая зона в существующих населенных пунктах представлена поселковым общественным центром, расположенным (как правило) в центральной части поселка и включает в себя объекты образования, дошкольного воспитания, спорта, общественного питания, бытового обслуживания и торговли, административно-бытовые учреждения. Развитие данных зон возможно при реконструкции существующих объектов при изменении их параметров и качества за счет рационального перераспределения существующих площадей при увеличении плотности застройки.</w:t>
      </w:r>
    </w:p>
    <w:p w14:paraId="493E56D8" w14:textId="77777777" w:rsidR="001E443E" w:rsidRPr="005F2031" w:rsidRDefault="001E443E" w:rsidP="001E443E">
      <w:pPr>
        <w:rPr>
          <w:szCs w:val="26"/>
        </w:rPr>
      </w:pPr>
      <w:r w:rsidRPr="005F2031">
        <w:rPr>
          <w:szCs w:val="26"/>
        </w:rPr>
        <w:t>Структура размещения объектов социального и торгово-бытового обслуживания в указанных районах нового жилищного строительства должна определяться в последующих этапах разработки градостроительной документации (в составе проектов планировки).</w:t>
      </w:r>
    </w:p>
    <w:p w14:paraId="77967734" w14:textId="77777777" w:rsidR="001E443E" w:rsidRPr="005F2031" w:rsidRDefault="001E443E" w:rsidP="001E443E">
      <w:pPr>
        <w:rPr>
          <w:szCs w:val="26"/>
        </w:rPr>
      </w:pPr>
      <w:r w:rsidRPr="005F2031">
        <w:rPr>
          <w:szCs w:val="26"/>
        </w:rPr>
        <w:t xml:space="preserve">Рекреационные зоны включают в себя существующие скверы, озелененные поселковые территории, пляжи, естественные и искусственные водоемы. Реконструкция существующих и создание новых рекреационных зон возможно только при системном подходе к проблеме на основании </w:t>
      </w:r>
      <w:proofErr w:type="gramStart"/>
      <w:r w:rsidRPr="005F2031">
        <w:rPr>
          <w:szCs w:val="26"/>
        </w:rPr>
        <w:t>разработанной проектной документации</w:t>
      </w:r>
      <w:proofErr w:type="gramEnd"/>
      <w:r w:rsidRPr="005F2031">
        <w:rPr>
          <w:szCs w:val="26"/>
        </w:rPr>
        <w:t xml:space="preserve"> выполненной в соответствии с действующими нормами и с учетом современных тенденций и технологий.</w:t>
      </w:r>
    </w:p>
    <w:p w14:paraId="626804D1" w14:textId="77777777" w:rsidR="001E443E" w:rsidRPr="005F2031" w:rsidRDefault="001E443E" w:rsidP="001E443E">
      <w:pPr>
        <w:rPr>
          <w:szCs w:val="26"/>
        </w:rPr>
      </w:pPr>
      <w:r w:rsidRPr="005F2031">
        <w:rPr>
          <w:szCs w:val="26"/>
        </w:rPr>
        <w:t>Одной из составляющих инвестиционной привлекательности сельского поселения является наличие различных площадок для жилищного строительства, возможность вариантного решения вопросов освоения их в зависимости от конъюнктуры спроса и возможности инженерного обеспечения их с учетом последовательности формирования и развития транспортной и инженерной инфраструктур.</w:t>
      </w:r>
    </w:p>
    <w:p w14:paraId="4B8DBABD" w14:textId="77777777" w:rsidR="002B2804" w:rsidRPr="005F2031" w:rsidRDefault="00BB7F58" w:rsidP="002B2804">
      <w:pPr>
        <w:rPr>
          <w:szCs w:val="26"/>
        </w:rPr>
      </w:pPr>
      <w:r w:rsidRPr="005F2031">
        <w:rPr>
          <w:szCs w:val="26"/>
        </w:rPr>
        <w:t>Однако, не</w:t>
      </w:r>
      <w:r w:rsidR="002B2804" w:rsidRPr="005F2031">
        <w:rPr>
          <w:szCs w:val="26"/>
        </w:rPr>
        <w:t xml:space="preserve">смотря на привлекательность и близость к столичному региону, численность постоянного населения Пекшинского сельского поселения снижается. Данный фактор также влияет на развитие сельского поселения. Так, на сегодняшний день большие по площади территории, находящиеся в границах населённых пунктов, ранее включённые в границы населённых пунктов в целях жилищного строительства, не развиваются, многие годы не эксплуатируются, земли приходят в запустение. Встаёт вопрос о рациональном использовании земель, которое заключается, в т.ч. в переводе части земель населённых пунктов </w:t>
      </w:r>
      <w:r w:rsidR="002B2804" w:rsidRPr="005F2031">
        <w:rPr>
          <w:szCs w:val="26"/>
        </w:rPr>
        <w:lastRenderedPageBreak/>
        <w:t>(ранее не обоснованно влючённых в границы населённых пунктов) в земли других категорий, в частности в земли сельскохозяйственного назначения и земли энергетики.</w:t>
      </w:r>
    </w:p>
    <w:p w14:paraId="1741C552" w14:textId="77777777" w:rsidR="002B2804" w:rsidRPr="005F2031" w:rsidRDefault="002B2804" w:rsidP="002B2804">
      <w:pPr>
        <w:rPr>
          <w:szCs w:val="26"/>
        </w:rPr>
      </w:pPr>
      <w:r w:rsidRPr="005F2031">
        <w:rPr>
          <w:szCs w:val="26"/>
        </w:rPr>
        <w:t>К таким населённым пунктам относится д.</w:t>
      </w:r>
      <w:r w:rsidR="00BB7F58" w:rsidRPr="005F2031">
        <w:rPr>
          <w:szCs w:val="26"/>
        </w:rPr>
        <w:t xml:space="preserve"> </w:t>
      </w:r>
      <w:r w:rsidRPr="005F2031">
        <w:rPr>
          <w:szCs w:val="26"/>
        </w:rPr>
        <w:t>Михейцево.</w:t>
      </w:r>
    </w:p>
    <w:p w14:paraId="513B9A67" w14:textId="77777777" w:rsidR="002B2804" w:rsidRPr="005F2031" w:rsidRDefault="002B2804" w:rsidP="002B2804">
      <w:pPr>
        <w:rPr>
          <w:szCs w:val="26"/>
        </w:rPr>
      </w:pPr>
      <w:r w:rsidRPr="005F2031">
        <w:rPr>
          <w:szCs w:val="26"/>
        </w:rPr>
        <w:t>Проектом предлагается изменить границу д.</w:t>
      </w:r>
      <w:r w:rsidR="00BB7F58" w:rsidRPr="005F2031">
        <w:rPr>
          <w:szCs w:val="26"/>
        </w:rPr>
        <w:t xml:space="preserve"> </w:t>
      </w:r>
      <w:r w:rsidRPr="005F2031">
        <w:rPr>
          <w:szCs w:val="26"/>
        </w:rPr>
        <w:t>Михейцево с целью рационального использования земельных ресурсов за счёт исключения из границы населённого пункта земельных участков и</w:t>
      </w:r>
      <w:r w:rsidR="00BB7F58" w:rsidRPr="005F2031">
        <w:rPr>
          <w:szCs w:val="26"/>
        </w:rPr>
        <w:t xml:space="preserve"> перевода их в другую категорию.</w:t>
      </w:r>
    </w:p>
    <w:p w14:paraId="769F436C" w14:textId="77777777" w:rsidR="00BB7F58" w:rsidRPr="005F2031" w:rsidRDefault="00BB7F58" w:rsidP="00BB7F58">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41</w:t>
      </w:r>
      <w:r w:rsidRPr="005F2031">
        <w:rPr>
          <w:rFonts w:eastAsia="Calibri" w:cs="Times New Roman"/>
          <w:szCs w:val="26"/>
        </w:rPr>
        <w:fldChar w:fldCharType="end"/>
      </w:r>
      <w:r w:rsidRPr="005F2031">
        <w:rPr>
          <w:rFonts w:eastAsia="Calibri" w:cs="Times New Roman"/>
          <w:szCs w:val="26"/>
        </w:rPr>
        <w:t xml:space="preserve"> – </w:t>
      </w:r>
      <w:proofErr w:type="gramStart"/>
      <w:r w:rsidRPr="005F2031">
        <w:rPr>
          <w:szCs w:val="26"/>
        </w:rPr>
        <w:t>Перечень земельных участков</w:t>
      </w:r>
      <w:proofErr w:type="gramEnd"/>
      <w:r w:rsidRPr="005F2031">
        <w:rPr>
          <w:szCs w:val="26"/>
        </w:rPr>
        <w:t xml:space="preserve"> предполагаемых к исключению из границы населенного пункта д. Михейцево</w:t>
      </w:r>
    </w:p>
    <w:tbl>
      <w:tblPr>
        <w:tblW w:w="9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940"/>
        <w:gridCol w:w="1129"/>
        <w:gridCol w:w="1681"/>
        <w:gridCol w:w="2452"/>
        <w:gridCol w:w="2403"/>
      </w:tblGrid>
      <w:tr w:rsidR="002B2804" w:rsidRPr="005F2031" w14:paraId="2FF502C1" w14:textId="77777777" w:rsidTr="000D4E6D">
        <w:trPr>
          <w:trHeight w:val="300"/>
          <w:jc w:val="center"/>
        </w:trPr>
        <w:tc>
          <w:tcPr>
            <w:tcW w:w="385" w:type="dxa"/>
            <w:shd w:val="clear" w:color="auto" w:fill="auto"/>
            <w:noWrap/>
            <w:vAlign w:val="center"/>
            <w:hideMark/>
          </w:tcPr>
          <w:p w14:paraId="56EA768D"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 п/п</w:t>
            </w:r>
          </w:p>
        </w:tc>
        <w:tc>
          <w:tcPr>
            <w:tcW w:w="1940" w:type="dxa"/>
            <w:shd w:val="clear" w:color="auto" w:fill="auto"/>
            <w:noWrap/>
            <w:vAlign w:val="center"/>
            <w:hideMark/>
          </w:tcPr>
          <w:p w14:paraId="7BD2E3D9"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Кадастровый номер земельного участка</w:t>
            </w:r>
          </w:p>
        </w:tc>
        <w:tc>
          <w:tcPr>
            <w:tcW w:w="1129" w:type="dxa"/>
            <w:shd w:val="clear" w:color="auto" w:fill="auto"/>
            <w:noWrap/>
            <w:vAlign w:val="center"/>
            <w:hideMark/>
          </w:tcPr>
          <w:p w14:paraId="647BF9DC"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Площадь, га</w:t>
            </w:r>
          </w:p>
        </w:tc>
        <w:tc>
          <w:tcPr>
            <w:tcW w:w="1681" w:type="dxa"/>
            <w:vAlign w:val="center"/>
          </w:tcPr>
          <w:p w14:paraId="032D5AD9"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Существующая категория</w:t>
            </w:r>
          </w:p>
        </w:tc>
        <w:tc>
          <w:tcPr>
            <w:tcW w:w="2452" w:type="dxa"/>
            <w:shd w:val="clear" w:color="auto" w:fill="auto"/>
            <w:noWrap/>
            <w:vAlign w:val="center"/>
            <w:hideMark/>
          </w:tcPr>
          <w:p w14:paraId="7E02D5D9" w14:textId="77777777" w:rsidR="002B2804" w:rsidRPr="005F2031" w:rsidRDefault="002B2804" w:rsidP="00BB7F58">
            <w:pPr>
              <w:spacing w:line="240" w:lineRule="auto"/>
              <w:ind w:firstLine="0"/>
              <w:jc w:val="center"/>
              <w:rPr>
                <w:rFonts w:eastAsia="Times New Roman" w:cs="Times New Roman"/>
                <w:color w:val="000000"/>
                <w:sz w:val="22"/>
                <w:lang w:eastAsia="ru-RU"/>
              </w:rPr>
            </w:pPr>
            <w:proofErr w:type="gramStart"/>
            <w:r w:rsidRPr="005F2031">
              <w:rPr>
                <w:rFonts w:eastAsia="Times New Roman" w:cs="Times New Roman"/>
                <w:color w:val="000000"/>
                <w:sz w:val="22"/>
                <w:lang w:eastAsia="ru-RU"/>
              </w:rPr>
              <w:t>Функциональная зона</w:t>
            </w:r>
            <w:proofErr w:type="gramEnd"/>
            <w:r w:rsidRPr="005F2031">
              <w:rPr>
                <w:rFonts w:eastAsia="Times New Roman" w:cs="Times New Roman"/>
                <w:color w:val="000000"/>
                <w:sz w:val="22"/>
                <w:lang w:eastAsia="ru-RU"/>
              </w:rPr>
              <w:t xml:space="preserve"> существующая</w:t>
            </w:r>
          </w:p>
        </w:tc>
        <w:tc>
          <w:tcPr>
            <w:tcW w:w="2403" w:type="dxa"/>
            <w:shd w:val="clear" w:color="auto" w:fill="auto"/>
            <w:noWrap/>
            <w:vAlign w:val="center"/>
            <w:hideMark/>
          </w:tcPr>
          <w:p w14:paraId="4DD2EDAE"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Планируемая категория</w:t>
            </w:r>
          </w:p>
        </w:tc>
      </w:tr>
      <w:tr w:rsidR="002B2804" w:rsidRPr="005F2031" w14:paraId="1AB5F6DC" w14:textId="77777777" w:rsidTr="000D4E6D">
        <w:trPr>
          <w:trHeight w:val="300"/>
          <w:jc w:val="center"/>
        </w:trPr>
        <w:tc>
          <w:tcPr>
            <w:tcW w:w="385" w:type="dxa"/>
            <w:shd w:val="clear" w:color="auto" w:fill="auto"/>
            <w:noWrap/>
            <w:vAlign w:val="center"/>
            <w:hideMark/>
          </w:tcPr>
          <w:p w14:paraId="65777815"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1940" w:type="dxa"/>
            <w:shd w:val="clear" w:color="auto" w:fill="auto"/>
            <w:noWrap/>
            <w:vAlign w:val="center"/>
            <w:hideMark/>
          </w:tcPr>
          <w:p w14:paraId="3346B2E5"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33:13:070203:17</w:t>
            </w:r>
          </w:p>
        </w:tc>
        <w:tc>
          <w:tcPr>
            <w:tcW w:w="1129" w:type="dxa"/>
            <w:shd w:val="clear" w:color="auto" w:fill="auto"/>
            <w:noWrap/>
            <w:vAlign w:val="center"/>
            <w:hideMark/>
          </w:tcPr>
          <w:p w14:paraId="3A49B8EF"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0,0007</w:t>
            </w:r>
          </w:p>
        </w:tc>
        <w:tc>
          <w:tcPr>
            <w:tcW w:w="1681" w:type="dxa"/>
            <w:vAlign w:val="center"/>
          </w:tcPr>
          <w:p w14:paraId="39487613"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населённых пунктов (под опоры ЛЭП)</w:t>
            </w:r>
          </w:p>
        </w:tc>
        <w:tc>
          <w:tcPr>
            <w:tcW w:w="2452" w:type="dxa"/>
            <w:shd w:val="clear" w:color="auto" w:fill="auto"/>
            <w:noWrap/>
            <w:vAlign w:val="center"/>
            <w:hideMark/>
          </w:tcPr>
          <w:p w14:paraId="2BE69B28"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Жилая</w:t>
            </w:r>
          </w:p>
        </w:tc>
        <w:tc>
          <w:tcPr>
            <w:tcW w:w="2403" w:type="dxa"/>
            <w:shd w:val="clear" w:color="auto" w:fill="auto"/>
            <w:noWrap/>
            <w:vAlign w:val="center"/>
            <w:hideMark/>
          </w:tcPr>
          <w:p w14:paraId="48DB28B8"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энергетики</w:t>
            </w:r>
          </w:p>
        </w:tc>
      </w:tr>
      <w:tr w:rsidR="002B2804" w:rsidRPr="005F2031" w14:paraId="10A5D789" w14:textId="77777777" w:rsidTr="000D4E6D">
        <w:trPr>
          <w:trHeight w:val="300"/>
          <w:jc w:val="center"/>
        </w:trPr>
        <w:tc>
          <w:tcPr>
            <w:tcW w:w="385" w:type="dxa"/>
            <w:shd w:val="clear" w:color="auto" w:fill="auto"/>
            <w:noWrap/>
            <w:vAlign w:val="center"/>
            <w:hideMark/>
          </w:tcPr>
          <w:p w14:paraId="51CC0B7F"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w:t>
            </w:r>
          </w:p>
        </w:tc>
        <w:tc>
          <w:tcPr>
            <w:tcW w:w="1940" w:type="dxa"/>
            <w:shd w:val="clear" w:color="auto" w:fill="auto"/>
            <w:noWrap/>
            <w:vAlign w:val="center"/>
            <w:hideMark/>
          </w:tcPr>
          <w:p w14:paraId="1BE1DC1C"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33:13:070203:3211</w:t>
            </w:r>
          </w:p>
        </w:tc>
        <w:tc>
          <w:tcPr>
            <w:tcW w:w="1129" w:type="dxa"/>
            <w:shd w:val="clear" w:color="auto" w:fill="auto"/>
            <w:noWrap/>
            <w:vAlign w:val="center"/>
            <w:hideMark/>
          </w:tcPr>
          <w:p w14:paraId="42C5D0E6"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2,88</w:t>
            </w:r>
          </w:p>
        </w:tc>
        <w:tc>
          <w:tcPr>
            <w:tcW w:w="1681" w:type="dxa"/>
            <w:vAlign w:val="center"/>
          </w:tcPr>
          <w:p w14:paraId="39EBE045"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населённых пунктов</w:t>
            </w:r>
          </w:p>
        </w:tc>
        <w:tc>
          <w:tcPr>
            <w:tcW w:w="2452" w:type="dxa"/>
            <w:shd w:val="clear" w:color="auto" w:fill="auto"/>
            <w:noWrap/>
            <w:vAlign w:val="center"/>
            <w:hideMark/>
          </w:tcPr>
          <w:p w14:paraId="2907934E"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Сельскохозяйственного использования</w:t>
            </w:r>
          </w:p>
        </w:tc>
        <w:tc>
          <w:tcPr>
            <w:tcW w:w="2403" w:type="dxa"/>
            <w:shd w:val="clear" w:color="auto" w:fill="auto"/>
            <w:noWrap/>
            <w:vAlign w:val="center"/>
            <w:hideMark/>
          </w:tcPr>
          <w:p w14:paraId="22AAE1D1"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сельскохозяйственного назаначения</w:t>
            </w:r>
          </w:p>
        </w:tc>
      </w:tr>
      <w:tr w:rsidR="002B2804" w:rsidRPr="005F2031" w14:paraId="404B652C" w14:textId="77777777" w:rsidTr="000D4E6D">
        <w:trPr>
          <w:trHeight w:val="300"/>
          <w:jc w:val="center"/>
        </w:trPr>
        <w:tc>
          <w:tcPr>
            <w:tcW w:w="385" w:type="dxa"/>
            <w:shd w:val="clear" w:color="auto" w:fill="auto"/>
            <w:noWrap/>
            <w:vAlign w:val="center"/>
            <w:hideMark/>
          </w:tcPr>
          <w:p w14:paraId="454A569F"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w:t>
            </w:r>
          </w:p>
        </w:tc>
        <w:tc>
          <w:tcPr>
            <w:tcW w:w="1940" w:type="dxa"/>
            <w:shd w:val="clear" w:color="auto" w:fill="auto"/>
            <w:noWrap/>
            <w:vAlign w:val="center"/>
            <w:hideMark/>
          </w:tcPr>
          <w:p w14:paraId="4FE9DFE9"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33:13:070203:600</w:t>
            </w:r>
          </w:p>
        </w:tc>
        <w:tc>
          <w:tcPr>
            <w:tcW w:w="1129" w:type="dxa"/>
            <w:shd w:val="clear" w:color="auto" w:fill="auto"/>
            <w:noWrap/>
            <w:vAlign w:val="center"/>
            <w:hideMark/>
          </w:tcPr>
          <w:p w14:paraId="5A3FD8CA"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3,94</w:t>
            </w:r>
          </w:p>
        </w:tc>
        <w:tc>
          <w:tcPr>
            <w:tcW w:w="1681" w:type="dxa"/>
            <w:vAlign w:val="center"/>
          </w:tcPr>
          <w:p w14:paraId="5E6CB3D8"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населённых пунктов</w:t>
            </w:r>
          </w:p>
        </w:tc>
        <w:tc>
          <w:tcPr>
            <w:tcW w:w="2452" w:type="dxa"/>
            <w:shd w:val="clear" w:color="auto" w:fill="auto"/>
            <w:noWrap/>
            <w:vAlign w:val="center"/>
            <w:hideMark/>
          </w:tcPr>
          <w:p w14:paraId="0B3C45FB"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Жилая</w:t>
            </w:r>
          </w:p>
        </w:tc>
        <w:tc>
          <w:tcPr>
            <w:tcW w:w="2403" w:type="dxa"/>
            <w:shd w:val="clear" w:color="auto" w:fill="auto"/>
            <w:noWrap/>
            <w:vAlign w:val="center"/>
            <w:hideMark/>
          </w:tcPr>
          <w:p w14:paraId="22555FDD"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сельскохозяйственного назаначения</w:t>
            </w:r>
          </w:p>
        </w:tc>
      </w:tr>
      <w:tr w:rsidR="002B2804" w:rsidRPr="005F2031" w14:paraId="322F3C90" w14:textId="77777777" w:rsidTr="000D4E6D">
        <w:trPr>
          <w:trHeight w:val="300"/>
          <w:jc w:val="center"/>
        </w:trPr>
        <w:tc>
          <w:tcPr>
            <w:tcW w:w="385" w:type="dxa"/>
            <w:shd w:val="clear" w:color="auto" w:fill="auto"/>
            <w:noWrap/>
            <w:vAlign w:val="center"/>
            <w:hideMark/>
          </w:tcPr>
          <w:p w14:paraId="27751231"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w:t>
            </w:r>
          </w:p>
        </w:tc>
        <w:tc>
          <w:tcPr>
            <w:tcW w:w="1940" w:type="dxa"/>
            <w:shd w:val="clear" w:color="auto" w:fill="auto"/>
            <w:noWrap/>
            <w:vAlign w:val="center"/>
            <w:hideMark/>
          </w:tcPr>
          <w:p w14:paraId="5147A709"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33:13:070203:601</w:t>
            </w:r>
          </w:p>
        </w:tc>
        <w:tc>
          <w:tcPr>
            <w:tcW w:w="1129" w:type="dxa"/>
            <w:shd w:val="clear" w:color="auto" w:fill="auto"/>
            <w:noWrap/>
            <w:vAlign w:val="center"/>
            <w:hideMark/>
          </w:tcPr>
          <w:p w14:paraId="44DFD7D1"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3,94</w:t>
            </w:r>
          </w:p>
        </w:tc>
        <w:tc>
          <w:tcPr>
            <w:tcW w:w="1681" w:type="dxa"/>
            <w:vAlign w:val="center"/>
          </w:tcPr>
          <w:p w14:paraId="5A6734B5"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населённых пунктов</w:t>
            </w:r>
          </w:p>
        </w:tc>
        <w:tc>
          <w:tcPr>
            <w:tcW w:w="2452" w:type="dxa"/>
            <w:shd w:val="clear" w:color="auto" w:fill="auto"/>
            <w:noWrap/>
            <w:vAlign w:val="center"/>
            <w:hideMark/>
          </w:tcPr>
          <w:p w14:paraId="445DDE0B"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Жилая</w:t>
            </w:r>
          </w:p>
        </w:tc>
        <w:tc>
          <w:tcPr>
            <w:tcW w:w="2403" w:type="dxa"/>
            <w:shd w:val="clear" w:color="auto" w:fill="auto"/>
            <w:noWrap/>
            <w:vAlign w:val="center"/>
            <w:hideMark/>
          </w:tcPr>
          <w:p w14:paraId="601C211D"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сельскохозяйственного назаначения</w:t>
            </w:r>
          </w:p>
        </w:tc>
      </w:tr>
      <w:tr w:rsidR="002B2804" w:rsidRPr="005F2031" w14:paraId="207AFCA4" w14:textId="77777777" w:rsidTr="000D4E6D">
        <w:trPr>
          <w:trHeight w:val="300"/>
          <w:jc w:val="center"/>
        </w:trPr>
        <w:tc>
          <w:tcPr>
            <w:tcW w:w="385" w:type="dxa"/>
            <w:shd w:val="clear" w:color="auto" w:fill="auto"/>
            <w:noWrap/>
            <w:vAlign w:val="center"/>
            <w:hideMark/>
          </w:tcPr>
          <w:p w14:paraId="593330C9"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w:t>
            </w:r>
          </w:p>
        </w:tc>
        <w:tc>
          <w:tcPr>
            <w:tcW w:w="1940" w:type="dxa"/>
            <w:shd w:val="clear" w:color="auto" w:fill="auto"/>
            <w:noWrap/>
            <w:vAlign w:val="center"/>
            <w:hideMark/>
          </w:tcPr>
          <w:p w14:paraId="1BE36C02"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33:13:070203:823</w:t>
            </w:r>
          </w:p>
        </w:tc>
        <w:tc>
          <w:tcPr>
            <w:tcW w:w="1129" w:type="dxa"/>
            <w:shd w:val="clear" w:color="auto" w:fill="auto"/>
            <w:noWrap/>
            <w:vAlign w:val="center"/>
            <w:hideMark/>
          </w:tcPr>
          <w:p w14:paraId="7EB34C29"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3,94</w:t>
            </w:r>
          </w:p>
        </w:tc>
        <w:tc>
          <w:tcPr>
            <w:tcW w:w="1681" w:type="dxa"/>
            <w:vAlign w:val="center"/>
          </w:tcPr>
          <w:p w14:paraId="3F7DAD04"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населённых пунктов</w:t>
            </w:r>
          </w:p>
        </w:tc>
        <w:tc>
          <w:tcPr>
            <w:tcW w:w="2452" w:type="dxa"/>
            <w:shd w:val="clear" w:color="auto" w:fill="auto"/>
            <w:noWrap/>
            <w:vAlign w:val="center"/>
            <w:hideMark/>
          </w:tcPr>
          <w:p w14:paraId="5363507D"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Жилая</w:t>
            </w:r>
          </w:p>
        </w:tc>
        <w:tc>
          <w:tcPr>
            <w:tcW w:w="2403" w:type="dxa"/>
            <w:shd w:val="clear" w:color="auto" w:fill="auto"/>
            <w:noWrap/>
            <w:vAlign w:val="center"/>
            <w:hideMark/>
          </w:tcPr>
          <w:p w14:paraId="2413A3AD"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сельскохозяйственного назаначения</w:t>
            </w:r>
          </w:p>
        </w:tc>
      </w:tr>
      <w:tr w:rsidR="002B2804" w:rsidRPr="005F2031" w14:paraId="6574D7EB" w14:textId="77777777" w:rsidTr="000D4E6D">
        <w:trPr>
          <w:trHeight w:val="300"/>
          <w:jc w:val="center"/>
        </w:trPr>
        <w:tc>
          <w:tcPr>
            <w:tcW w:w="385" w:type="dxa"/>
            <w:shd w:val="clear" w:color="auto" w:fill="auto"/>
            <w:noWrap/>
            <w:vAlign w:val="center"/>
            <w:hideMark/>
          </w:tcPr>
          <w:p w14:paraId="293ADC6C"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6</w:t>
            </w:r>
          </w:p>
        </w:tc>
        <w:tc>
          <w:tcPr>
            <w:tcW w:w="1940" w:type="dxa"/>
            <w:shd w:val="clear" w:color="auto" w:fill="auto"/>
            <w:noWrap/>
            <w:vAlign w:val="center"/>
            <w:hideMark/>
          </w:tcPr>
          <w:p w14:paraId="5226E197"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33:13:070203:95</w:t>
            </w:r>
          </w:p>
        </w:tc>
        <w:tc>
          <w:tcPr>
            <w:tcW w:w="1129" w:type="dxa"/>
            <w:shd w:val="clear" w:color="auto" w:fill="auto"/>
            <w:noWrap/>
            <w:vAlign w:val="center"/>
            <w:hideMark/>
          </w:tcPr>
          <w:p w14:paraId="38A94D33"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0,0007</w:t>
            </w:r>
          </w:p>
        </w:tc>
        <w:tc>
          <w:tcPr>
            <w:tcW w:w="1681" w:type="dxa"/>
            <w:vAlign w:val="center"/>
          </w:tcPr>
          <w:p w14:paraId="52037438"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населённых пунктов (под опоры ЛЭП)</w:t>
            </w:r>
          </w:p>
        </w:tc>
        <w:tc>
          <w:tcPr>
            <w:tcW w:w="2452" w:type="dxa"/>
            <w:shd w:val="clear" w:color="auto" w:fill="auto"/>
            <w:noWrap/>
            <w:vAlign w:val="center"/>
            <w:hideMark/>
          </w:tcPr>
          <w:p w14:paraId="698E6840"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Жилая</w:t>
            </w:r>
          </w:p>
        </w:tc>
        <w:tc>
          <w:tcPr>
            <w:tcW w:w="2403" w:type="dxa"/>
            <w:shd w:val="clear" w:color="auto" w:fill="auto"/>
            <w:noWrap/>
            <w:vAlign w:val="center"/>
            <w:hideMark/>
          </w:tcPr>
          <w:p w14:paraId="17424C46"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энергетики</w:t>
            </w:r>
          </w:p>
        </w:tc>
      </w:tr>
      <w:tr w:rsidR="002B2804" w:rsidRPr="005F2031" w14:paraId="710D3055" w14:textId="77777777" w:rsidTr="000D4E6D">
        <w:trPr>
          <w:trHeight w:val="300"/>
          <w:jc w:val="center"/>
        </w:trPr>
        <w:tc>
          <w:tcPr>
            <w:tcW w:w="385" w:type="dxa"/>
            <w:shd w:val="clear" w:color="auto" w:fill="auto"/>
            <w:noWrap/>
            <w:vAlign w:val="center"/>
            <w:hideMark/>
          </w:tcPr>
          <w:p w14:paraId="4E8C3EF1"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7</w:t>
            </w:r>
          </w:p>
        </w:tc>
        <w:tc>
          <w:tcPr>
            <w:tcW w:w="1940" w:type="dxa"/>
            <w:shd w:val="clear" w:color="auto" w:fill="auto"/>
            <w:noWrap/>
            <w:vAlign w:val="center"/>
            <w:hideMark/>
          </w:tcPr>
          <w:p w14:paraId="755784F4"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33:13:070203:96</w:t>
            </w:r>
          </w:p>
        </w:tc>
        <w:tc>
          <w:tcPr>
            <w:tcW w:w="1129" w:type="dxa"/>
            <w:shd w:val="clear" w:color="auto" w:fill="auto"/>
            <w:noWrap/>
            <w:vAlign w:val="center"/>
            <w:hideMark/>
          </w:tcPr>
          <w:p w14:paraId="399489F0"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0,0007</w:t>
            </w:r>
          </w:p>
        </w:tc>
        <w:tc>
          <w:tcPr>
            <w:tcW w:w="1681" w:type="dxa"/>
            <w:vAlign w:val="center"/>
          </w:tcPr>
          <w:p w14:paraId="127C9B6D"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населённых пунктов (под опоры ЛЭП)</w:t>
            </w:r>
          </w:p>
        </w:tc>
        <w:tc>
          <w:tcPr>
            <w:tcW w:w="2452" w:type="dxa"/>
            <w:shd w:val="clear" w:color="auto" w:fill="auto"/>
            <w:noWrap/>
            <w:vAlign w:val="center"/>
            <w:hideMark/>
          </w:tcPr>
          <w:p w14:paraId="516352E7"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Жилая</w:t>
            </w:r>
          </w:p>
        </w:tc>
        <w:tc>
          <w:tcPr>
            <w:tcW w:w="2403" w:type="dxa"/>
            <w:shd w:val="clear" w:color="auto" w:fill="auto"/>
            <w:noWrap/>
            <w:vAlign w:val="center"/>
            <w:hideMark/>
          </w:tcPr>
          <w:p w14:paraId="6A704B7F"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энергетики</w:t>
            </w:r>
          </w:p>
        </w:tc>
      </w:tr>
      <w:tr w:rsidR="002B2804" w:rsidRPr="005F2031" w14:paraId="1824C40F" w14:textId="77777777" w:rsidTr="000D4E6D">
        <w:trPr>
          <w:trHeight w:val="300"/>
          <w:jc w:val="center"/>
        </w:trPr>
        <w:tc>
          <w:tcPr>
            <w:tcW w:w="385" w:type="dxa"/>
            <w:shd w:val="clear" w:color="auto" w:fill="auto"/>
            <w:noWrap/>
            <w:vAlign w:val="center"/>
            <w:hideMark/>
          </w:tcPr>
          <w:p w14:paraId="22042DFC"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8</w:t>
            </w:r>
          </w:p>
        </w:tc>
        <w:tc>
          <w:tcPr>
            <w:tcW w:w="1940" w:type="dxa"/>
            <w:shd w:val="clear" w:color="auto" w:fill="auto"/>
            <w:noWrap/>
            <w:vAlign w:val="center"/>
            <w:hideMark/>
          </w:tcPr>
          <w:p w14:paraId="1564CED4"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33:13:070203:97</w:t>
            </w:r>
          </w:p>
        </w:tc>
        <w:tc>
          <w:tcPr>
            <w:tcW w:w="1129" w:type="dxa"/>
            <w:shd w:val="clear" w:color="auto" w:fill="auto"/>
            <w:noWrap/>
            <w:vAlign w:val="center"/>
            <w:hideMark/>
          </w:tcPr>
          <w:p w14:paraId="575F49EB"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0,0007</w:t>
            </w:r>
          </w:p>
        </w:tc>
        <w:tc>
          <w:tcPr>
            <w:tcW w:w="1681" w:type="dxa"/>
            <w:vAlign w:val="center"/>
          </w:tcPr>
          <w:p w14:paraId="7DA3B155"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населённых пунктов (под опоры ЛЭП)</w:t>
            </w:r>
          </w:p>
        </w:tc>
        <w:tc>
          <w:tcPr>
            <w:tcW w:w="2452" w:type="dxa"/>
            <w:shd w:val="clear" w:color="auto" w:fill="auto"/>
            <w:noWrap/>
            <w:vAlign w:val="center"/>
            <w:hideMark/>
          </w:tcPr>
          <w:p w14:paraId="0BD6F87A"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Жилая</w:t>
            </w:r>
          </w:p>
        </w:tc>
        <w:tc>
          <w:tcPr>
            <w:tcW w:w="2403" w:type="dxa"/>
            <w:shd w:val="clear" w:color="auto" w:fill="auto"/>
            <w:noWrap/>
            <w:vAlign w:val="center"/>
            <w:hideMark/>
          </w:tcPr>
          <w:p w14:paraId="510717B1" w14:textId="77777777" w:rsidR="002B2804" w:rsidRPr="005F2031" w:rsidRDefault="002B2804" w:rsidP="00BB7F58">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Земли энергетики</w:t>
            </w:r>
          </w:p>
        </w:tc>
      </w:tr>
    </w:tbl>
    <w:p w14:paraId="5582365C" w14:textId="77777777" w:rsidR="000D4E6D" w:rsidRPr="005F2031" w:rsidRDefault="000D4E6D" w:rsidP="002B2804">
      <w:pPr>
        <w:rPr>
          <w:szCs w:val="26"/>
        </w:rPr>
      </w:pPr>
    </w:p>
    <w:p w14:paraId="7F6C4920" w14:textId="77777777" w:rsidR="002B2804" w:rsidRPr="005F2031" w:rsidRDefault="002B2804" w:rsidP="002B2804">
      <w:pPr>
        <w:rPr>
          <w:szCs w:val="26"/>
        </w:rPr>
      </w:pPr>
      <w:r w:rsidRPr="005F2031">
        <w:rPr>
          <w:szCs w:val="26"/>
        </w:rPr>
        <w:t>Таким образом, из границ населённого пункта д.Михейцево планируется перевести в земли иных категорий, преимущественно в земли сельскохозяйственного назаначения, 14,7 га.</w:t>
      </w:r>
    </w:p>
    <w:p w14:paraId="783E4B6E" w14:textId="77777777" w:rsidR="000D4E6D" w:rsidRPr="005F2031" w:rsidRDefault="000D4E6D" w:rsidP="002B2804">
      <w:pPr>
        <w:rPr>
          <w:szCs w:val="26"/>
        </w:rPr>
      </w:pPr>
    </w:p>
    <w:p w14:paraId="08E0B014" w14:textId="77777777" w:rsidR="001E443E" w:rsidRPr="005F2031" w:rsidRDefault="001E443E" w:rsidP="001E443E">
      <w:pPr>
        <w:rPr>
          <w:b/>
          <w:szCs w:val="26"/>
        </w:rPr>
      </w:pPr>
      <w:r w:rsidRPr="005F2031">
        <w:rPr>
          <w:b/>
          <w:szCs w:val="26"/>
        </w:rPr>
        <w:lastRenderedPageBreak/>
        <w:t>Развитие производственных зон</w:t>
      </w:r>
    </w:p>
    <w:p w14:paraId="2ECF9F25" w14:textId="77777777" w:rsidR="001E443E" w:rsidRPr="005F2031" w:rsidRDefault="001E443E" w:rsidP="001E443E">
      <w:pPr>
        <w:rPr>
          <w:szCs w:val="26"/>
        </w:rPr>
      </w:pPr>
      <w:r w:rsidRPr="005F2031">
        <w:rPr>
          <w:szCs w:val="26"/>
        </w:rPr>
        <w:t>В границах существующих населенных пунктов Пекшинского сельского поселения расположены несколько неиспользуемых производственных площадок, которые предполагается в дальнейшем использовать для развития производства.</w:t>
      </w:r>
    </w:p>
    <w:p w14:paraId="6E192AE7" w14:textId="77777777" w:rsidR="001E443E" w:rsidRPr="005F2031" w:rsidRDefault="001E443E" w:rsidP="001E443E">
      <w:pPr>
        <w:rPr>
          <w:szCs w:val="26"/>
        </w:rPr>
      </w:pPr>
      <w:r w:rsidRPr="005F2031">
        <w:rPr>
          <w:szCs w:val="26"/>
        </w:rPr>
        <w:t>Генеральный план предусматривает и в дальнейшем размещение промышленных предприятий на территории поселения в целом и на территориях населенных пунктов в частности в уже существующих промышленных зонах. Это приведет к значительному сокращению территорий санитарно-защитных зон, уменьшению протяженности инженерных сетей, подъездных путей.</w:t>
      </w:r>
    </w:p>
    <w:p w14:paraId="568FBF4D" w14:textId="77777777" w:rsidR="001E443E" w:rsidRPr="005F2031" w:rsidRDefault="001E443E" w:rsidP="001E443E">
      <w:pPr>
        <w:rPr>
          <w:szCs w:val="26"/>
        </w:rPr>
      </w:pPr>
      <w:r w:rsidRPr="005F2031">
        <w:rPr>
          <w:szCs w:val="26"/>
        </w:rPr>
        <w:t>Формирование производственных площадок предусматривается:</w:t>
      </w:r>
    </w:p>
    <w:p w14:paraId="63AACFA7" w14:textId="77777777" w:rsidR="001E443E" w:rsidRPr="005F2031" w:rsidRDefault="001E443E" w:rsidP="001E443E">
      <w:pPr>
        <w:rPr>
          <w:szCs w:val="26"/>
        </w:rPr>
      </w:pPr>
      <w:r w:rsidRPr="005F2031">
        <w:rPr>
          <w:szCs w:val="26"/>
        </w:rPr>
        <w:t>- 139 км федеральной автодороги М-7 «Волга» Москва – Владимир – Нижний Новгород – Казань - Уфа (правая сторона), западная часть д. Болдино 4 га – объект дорожного сервиса;</w:t>
      </w:r>
    </w:p>
    <w:p w14:paraId="2AED1BFA" w14:textId="77777777" w:rsidR="001E443E" w:rsidRPr="005F2031" w:rsidRDefault="001E443E" w:rsidP="001E443E">
      <w:pPr>
        <w:rPr>
          <w:szCs w:val="26"/>
        </w:rPr>
      </w:pPr>
      <w:r w:rsidRPr="005F2031">
        <w:rPr>
          <w:szCs w:val="26"/>
        </w:rPr>
        <w:t>- Восточная часть д. Пекша (левая сторона) 4 га – центр сервисного обслуживания большегрузного транспорта. В черте населенного пункта;</w:t>
      </w:r>
    </w:p>
    <w:p w14:paraId="65570548" w14:textId="77777777" w:rsidR="001E443E" w:rsidRPr="005F2031" w:rsidRDefault="001E443E" w:rsidP="001E443E">
      <w:pPr>
        <w:rPr>
          <w:szCs w:val="26"/>
        </w:rPr>
      </w:pPr>
      <w:r w:rsidRPr="005F2031">
        <w:rPr>
          <w:szCs w:val="26"/>
        </w:rPr>
        <w:t>- Западная часть д. Пекша (левая сторона), 13,5 га в черте населенного пункта;</w:t>
      </w:r>
    </w:p>
    <w:p w14:paraId="56729597" w14:textId="77777777" w:rsidR="001E443E" w:rsidRPr="005F2031" w:rsidRDefault="001E443E" w:rsidP="001E443E">
      <w:pPr>
        <w:rPr>
          <w:szCs w:val="26"/>
        </w:rPr>
      </w:pPr>
      <w:r w:rsidRPr="005F2031">
        <w:rPr>
          <w:szCs w:val="26"/>
        </w:rPr>
        <w:t>-Восточная часть д. Липна (левая сторона) 7 га – объект дорожного сервиса. В черте населенного пункта;</w:t>
      </w:r>
    </w:p>
    <w:p w14:paraId="04E1940E" w14:textId="77777777" w:rsidR="001E443E" w:rsidRPr="005F2031" w:rsidRDefault="001E443E" w:rsidP="001E443E">
      <w:pPr>
        <w:rPr>
          <w:szCs w:val="26"/>
        </w:rPr>
      </w:pPr>
      <w:r w:rsidRPr="005F2031">
        <w:rPr>
          <w:szCs w:val="26"/>
        </w:rPr>
        <w:t>- Западная часть д. Липна 12 га – земли промышленности;</w:t>
      </w:r>
    </w:p>
    <w:p w14:paraId="5CF99A87" w14:textId="77777777" w:rsidR="001E443E" w:rsidRPr="005F2031" w:rsidRDefault="001E443E" w:rsidP="001E443E">
      <w:pPr>
        <w:rPr>
          <w:szCs w:val="26"/>
        </w:rPr>
      </w:pPr>
      <w:r w:rsidRPr="005F2031">
        <w:rPr>
          <w:szCs w:val="26"/>
        </w:rPr>
        <w:t>- К юго-западу от д. Липна 54 га – земли промышленности под размещение объекта добычи ПГС (песчаный карьер).</w:t>
      </w:r>
    </w:p>
    <w:p w14:paraId="6EAA04C8" w14:textId="77777777" w:rsidR="001E443E" w:rsidRPr="005F2031" w:rsidRDefault="001E443E" w:rsidP="001E443E">
      <w:pPr>
        <w:rPr>
          <w:szCs w:val="26"/>
        </w:rPr>
      </w:pPr>
      <w:r w:rsidRPr="005F2031">
        <w:rPr>
          <w:szCs w:val="26"/>
        </w:rPr>
        <w:t>- 1,5 км от д. Аксёново-предприятие по производству грибов на площади 35, 45 га.</w:t>
      </w:r>
    </w:p>
    <w:p w14:paraId="0B866166" w14:textId="77777777" w:rsidR="001E443E" w:rsidRPr="005F2031" w:rsidRDefault="001E443E" w:rsidP="001E443E">
      <w:pPr>
        <w:rPr>
          <w:szCs w:val="26"/>
        </w:rPr>
      </w:pPr>
      <w:r w:rsidRPr="005F2031">
        <w:rPr>
          <w:szCs w:val="26"/>
        </w:rPr>
        <w:t>Развитие производственного комплекса Пекшинского сельского поселения предполагает:</w:t>
      </w:r>
    </w:p>
    <w:p w14:paraId="3D533988" w14:textId="77777777" w:rsidR="001E443E" w:rsidRPr="005F2031" w:rsidRDefault="001E443E" w:rsidP="001E443E">
      <w:pPr>
        <w:rPr>
          <w:szCs w:val="26"/>
        </w:rPr>
      </w:pPr>
      <w:r w:rsidRPr="005F2031">
        <w:rPr>
          <w:szCs w:val="26"/>
        </w:rPr>
        <w:t>−</w:t>
      </w:r>
      <w:r w:rsidRPr="005F2031">
        <w:rPr>
          <w:szCs w:val="26"/>
        </w:rPr>
        <w:tab/>
        <w:t>интенсификацию использования и повышение плотности застройки сохраняемых производственных территорий;</w:t>
      </w:r>
    </w:p>
    <w:p w14:paraId="3CD2E814" w14:textId="77777777" w:rsidR="001E443E" w:rsidRPr="005F2031" w:rsidRDefault="001E443E" w:rsidP="001E443E">
      <w:pPr>
        <w:rPr>
          <w:szCs w:val="26"/>
        </w:rPr>
      </w:pPr>
      <w:r w:rsidRPr="005F2031">
        <w:rPr>
          <w:szCs w:val="26"/>
        </w:rPr>
        <w:t>−</w:t>
      </w:r>
      <w:r w:rsidRPr="005F2031">
        <w:rPr>
          <w:szCs w:val="26"/>
        </w:rPr>
        <w:tab/>
        <w:t>модернизацию промышленных предприятий на основе применения новейших технологий и современного оборудования при совершенствовании функционально-планировочной организации сохраняемых производственных зон;</w:t>
      </w:r>
    </w:p>
    <w:p w14:paraId="021E20A9" w14:textId="77777777" w:rsidR="001E443E" w:rsidRPr="005F2031" w:rsidRDefault="001E443E" w:rsidP="001E443E">
      <w:pPr>
        <w:rPr>
          <w:szCs w:val="26"/>
        </w:rPr>
      </w:pPr>
      <w:r w:rsidRPr="005F2031">
        <w:rPr>
          <w:szCs w:val="26"/>
        </w:rPr>
        <w:lastRenderedPageBreak/>
        <w:t>−</w:t>
      </w:r>
      <w:r w:rsidRPr="005F2031">
        <w:rPr>
          <w:szCs w:val="26"/>
        </w:rPr>
        <w:tab/>
        <w:t>перевод части земель запаса в категорию земель промышленного назначения;</w:t>
      </w:r>
    </w:p>
    <w:p w14:paraId="58D79B41" w14:textId="77777777" w:rsidR="001E443E" w:rsidRPr="005F2031" w:rsidRDefault="001E443E" w:rsidP="001E443E">
      <w:pPr>
        <w:rPr>
          <w:szCs w:val="26"/>
        </w:rPr>
      </w:pPr>
      <w:r w:rsidRPr="005F2031">
        <w:rPr>
          <w:szCs w:val="26"/>
        </w:rPr>
        <w:t>−</w:t>
      </w:r>
      <w:r w:rsidRPr="005F2031">
        <w:rPr>
          <w:szCs w:val="26"/>
        </w:rPr>
        <w:tab/>
        <w:t>комплексное благоустройство, озеленение производственных территорий, улучшение состояния окружающей среды, обеспечение на действующих предприятиях требований экологических нормативов, сокращение разрешенных санитарно-защитных зон;</w:t>
      </w:r>
    </w:p>
    <w:p w14:paraId="626BFEBB" w14:textId="77777777" w:rsidR="001E443E" w:rsidRPr="005F2031" w:rsidRDefault="001E443E" w:rsidP="001E443E">
      <w:pPr>
        <w:rPr>
          <w:szCs w:val="26"/>
        </w:rPr>
      </w:pPr>
      <w:r w:rsidRPr="005F2031">
        <w:rPr>
          <w:szCs w:val="26"/>
        </w:rPr>
        <w:t>−</w:t>
      </w:r>
      <w:r w:rsidRPr="005F2031">
        <w:rPr>
          <w:szCs w:val="26"/>
        </w:rPr>
        <w:tab/>
        <w:t>упорядочение и последовательное развитие транспортной сети поселения, обеспечивающее оптимальные характеристики затрат времени на взаимосвязи «жилье – работа – жилье», а также улучшение экологической обстановки.</w:t>
      </w:r>
    </w:p>
    <w:p w14:paraId="64182EE9" w14:textId="77777777" w:rsidR="001E443E" w:rsidRPr="005F2031" w:rsidRDefault="001E443E" w:rsidP="001E443E">
      <w:pPr>
        <w:rPr>
          <w:b/>
          <w:szCs w:val="26"/>
        </w:rPr>
      </w:pPr>
      <w:r w:rsidRPr="005F2031">
        <w:rPr>
          <w:b/>
          <w:szCs w:val="26"/>
        </w:rPr>
        <w:t>Развитие системы озеленения населенных пунктов Пекшинского сельского поселения</w:t>
      </w:r>
    </w:p>
    <w:p w14:paraId="0ECC9ED4" w14:textId="77777777" w:rsidR="001E443E" w:rsidRPr="005F2031" w:rsidRDefault="001E443E" w:rsidP="001E443E">
      <w:pPr>
        <w:rPr>
          <w:szCs w:val="26"/>
        </w:rPr>
      </w:pPr>
      <w:r w:rsidRPr="005F2031">
        <w:rPr>
          <w:szCs w:val="26"/>
        </w:rPr>
        <w:t>Включает следующие мероприятия:</w:t>
      </w:r>
    </w:p>
    <w:p w14:paraId="5AF5D9FF" w14:textId="77777777" w:rsidR="001E443E" w:rsidRPr="005F2031" w:rsidRDefault="001E443E" w:rsidP="001E443E">
      <w:pPr>
        <w:rPr>
          <w:szCs w:val="26"/>
        </w:rPr>
      </w:pPr>
      <w:r w:rsidRPr="005F2031">
        <w:rPr>
          <w:szCs w:val="26"/>
        </w:rPr>
        <w:t>1.</w:t>
      </w:r>
      <w:r w:rsidRPr="005F2031">
        <w:rPr>
          <w:szCs w:val="26"/>
        </w:rPr>
        <w:tab/>
        <w:t>Создание зеленых массивов общего пользования (парка и спортивно-оздоровительной рекреации) в административном центре поселения и дру</w:t>
      </w:r>
      <w:r w:rsidR="003229C5" w:rsidRPr="005F2031">
        <w:rPr>
          <w:szCs w:val="26"/>
        </w:rPr>
        <w:t>гих крупных населенных пунктах;</w:t>
      </w:r>
    </w:p>
    <w:p w14:paraId="24B8E135" w14:textId="77777777" w:rsidR="001E443E" w:rsidRPr="005F2031" w:rsidRDefault="001E443E" w:rsidP="001E443E">
      <w:pPr>
        <w:rPr>
          <w:szCs w:val="26"/>
        </w:rPr>
      </w:pPr>
      <w:r w:rsidRPr="005F2031">
        <w:rPr>
          <w:szCs w:val="26"/>
        </w:rPr>
        <w:t>2.</w:t>
      </w:r>
      <w:r w:rsidRPr="005F2031">
        <w:rPr>
          <w:szCs w:val="26"/>
        </w:rPr>
        <w:tab/>
        <w:t>Озеленение участков общественных зданий и учреждений;</w:t>
      </w:r>
    </w:p>
    <w:p w14:paraId="63A4725D" w14:textId="77777777" w:rsidR="001E443E" w:rsidRPr="005F2031" w:rsidRDefault="001E443E" w:rsidP="001E443E">
      <w:pPr>
        <w:rPr>
          <w:szCs w:val="26"/>
        </w:rPr>
      </w:pPr>
      <w:r w:rsidRPr="005F2031">
        <w:rPr>
          <w:szCs w:val="26"/>
        </w:rPr>
        <w:t>3.</w:t>
      </w:r>
      <w:r w:rsidRPr="005F2031">
        <w:rPr>
          <w:szCs w:val="26"/>
        </w:rPr>
        <w:tab/>
        <w:t>Создание внутриквартальных зеленых массивов как при двухэтажной застройке, так и при одноэтажной застройке (создание са</w:t>
      </w:r>
      <w:r w:rsidR="003229C5" w:rsidRPr="005F2031">
        <w:rPr>
          <w:szCs w:val="26"/>
        </w:rPr>
        <w:t>дов на индивидуальных приусадеб</w:t>
      </w:r>
      <w:r w:rsidRPr="005F2031">
        <w:rPr>
          <w:szCs w:val="26"/>
        </w:rPr>
        <w:t>ных участках);</w:t>
      </w:r>
    </w:p>
    <w:p w14:paraId="36C437E5" w14:textId="77777777" w:rsidR="001E443E" w:rsidRPr="005F2031" w:rsidRDefault="001E443E" w:rsidP="001E443E">
      <w:pPr>
        <w:rPr>
          <w:szCs w:val="26"/>
        </w:rPr>
      </w:pPr>
      <w:r w:rsidRPr="005F2031">
        <w:rPr>
          <w:szCs w:val="26"/>
        </w:rPr>
        <w:t>4.</w:t>
      </w:r>
      <w:r w:rsidRPr="005F2031">
        <w:rPr>
          <w:szCs w:val="26"/>
        </w:rPr>
        <w:tab/>
        <w:t>Устройство палисадников перед жилыми домами в черте 6 метров;</w:t>
      </w:r>
    </w:p>
    <w:p w14:paraId="20A12B6D" w14:textId="77777777" w:rsidR="001E443E" w:rsidRPr="005F2031" w:rsidRDefault="001E443E" w:rsidP="001E443E">
      <w:pPr>
        <w:rPr>
          <w:szCs w:val="26"/>
        </w:rPr>
      </w:pPr>
      <w:r w:rsidRPr="005F2031">
        <w:rPr>
          <w:szCs w:val="26"/>
        </w:rPr>
        <w:t>5.</w:t>
      </w:r>
      <w:r w:rsidRPr="005F2031">
        <w:rPr>
          <w:szCs w:val="26"/>
        </w:rPr>
        <w:tab/>
        <w:t>Проведение линейных посадок деревьев и кустарников по улицам и дорогам;</w:t>
      </w:r>
    </w:p>
    <w:p w14:paraId="620BC944" w14:textId="77777777" w:rsidR="001E443E" w:rsidRPr="005F2031" w:rsidRDefault="001E443E" w:rsidP="001E443E">
      <w:pPr>
        <w:rPr>
          <w:szCs w:val="26"/>
        </w:rPr>
      </w:pPr>
      <w:r w:rsidRPr="005F2031">
        <w:rPr>
          <w:szCs w:val="26"/>
        </w:rPr>
        <w:t>6.</w:t>
      </w:r>
      <w:r w:rsidRPr="005F2031">
        <w:rPr>
          <w:szCs w:val="26"/>
        </w:rPr>
        <w:tab/>
        <w:t>Сохранение существующего зеленого массива.</w:t>
      </w:r>
    </w:p>
    <w:p w14:paraId="79351948" w14:textId="77777777" w:rsidR="001E443E" w:rsidRPr="005F2031" w:rsidRDefault="001E443E" w:rsidP="001E443E">
      <w:pPr>
        <w:rPr>
          <w:szCs w:val="26"/>
        </w:rPr>
      </w:pPr>
      <w:r w:rsidRPr="005F2031">
        <w:rPr>
          <w:szCs w:val="26"/>
        </w:rPr>
        <w:t>Все участки общественных зданий и учреждений должны быть озеленены. Малые архитектурные формы рекомендуется применять в целях придания населенным пунктам более привлекательного вида, они концентрируются на въезде и выезде из сел, на площадях, перед общественными учреждениями, внутри жи</w:t>
      </w:r>
      <w:r w:rsidR="003229C5" w:rsidRPr="005F2031">
        <w:rPr>
          <w:szCs w:val="26"/>
        </w:rPr>
        <w:t>лых кварталов; к ним относятся:</w:t>
      </w:r>
    </w:p>
    <w:p w14:paraId="0517C85C" w14:textId="77777777" w:rsidR="001E443E" w:rsidRPr="005F2031" w:rsidRDefault="001E443E" w:rsidP="001E443E">
      <w:pPr>
        <w:rPr>
          <w:szCs w:val="26"/>
        </w:rPr>
      </w:pPr>
      <w:r w:rsidRPr="005F2031">
        <w:rPr>
          <w:szCs w:val="26"/>
        </w:rPr>
        <w:t>-</w:t>
      </w:r>
      <w:r w:rsidR="003229C5" w:rsidRPr="005F2031">
        <w:rPr>
          <w:szCs w:val="26"/>
        </w:rPr>
        <w:t xml:space="preserve"> </w:t>
      </w:r>
      <w:r w:rsidRPr="005F2031">
        <w:rPr>
          <w:szCs w:val="26"/>
        </w:rPr>
        <w:t>архитектурно-декоративное оформление въезда, улиц.</w:t>
      </w:r>
    </w:p>
    <w:p w14:paraId="7C6E25CB" w14:textId="77777777" w:rsidR="001E443E" w:rsidRPr="005F2031" w:rsidRDefault="001E443E" w:rsidP="001E443E">
      <w:pPr>
        <w:rPr>
          <w:szCs w:val="26"/>
        </w:rPr>
      </w:pPr>
      <w:r w:rsidRPr="005F2031">
        <w:rPr>
          <w:szCs w:val="26"/>
        </w:rPr>
        <w:t>-</w:t>
      </w:r>
      <w:r w:rsidR="003229C5" w:rsidRPr="005F2031">
        <w:rPr>
          <w:szCs w:val="26"/>
        </w:rPr>
        <w:t xml:space="preserve"> </w:t>
      </w:r>
      <w:r w:rsidRPr="005F2031">
        <w:rPr>
          <w:szCs w:val="26"/>
        </w:rPr>
        <w:t>памятники, обелиски, доски почета и пр.</w:t>
      </w:r>
    </w:p>
    <w:p w14:paraId="28ACDBAD" w14:textId="77777777" w:rsidR="001E443E" w:rsidRPr="005F2031" w:rsidRDefault="001E443E" w:rsidP="001E443E">
      <w:pPr>
        <w:rPr>
          <w:szCs w:val="26"/>
        </w:rPr>
      </w:pPr>
      <w:r w:rsidRPr="005F2031">
        <w:rPr>
          <w:szCs w:val="26"/>
        </w:rPr>
        <w:lastRenderedPageBreak/>
        <w:t>Внутри кварталов жилой застройки при разработке генеральных планов сельских населенных пунктов необходимо предусматривать создание зеленых площадок для игр детей, для отдыха взрослых, линейной и декор</w:t>
      </w:r>
      <w:r w:rsidR="003229C5" w:rsidRPr="005F2031">
        <w:rPr>
          <w:szCs w:val="26"/>
        </w:rPr>
        <w:t>ативной зелени, площадок для хо</w:t>
      </w:r>
      <w:r w:rsidRPr="005F2031">
        <w:rPr>
          <w:szCs w:val="26"/>
        </w:rPr>
        <w:t>зяйственных нужд, хозяйственных построек, мусоросборников.</w:t>
      </w:r>
    </w:p>
    <w:p w14:paraId="0A744A4D" w14:textId="77777777" w:rsidR="001E443E" w:rsidRPr="005F2031" w:rsidRDefault="001E443E" w:rsidP="001E443E">
      <w:pPr>
        <w:rPr>
          <w:szCs w:val="26"/>
        </w:rPr>
      </w:pPr>
      <w:r w:rsidRPr="005F2031">
        <w:rPr>
          <w:szCs w:val="26"/>
        </w:rPr>
        <w:t>При усадебной застройке необходимо создание с</w:t>
      </w:r>
      <w:r w:rsidR="003229C5" w:rsidRPr="005F2031">
        <w:rPr>
          <w:szCs w:val="26"/>
        </w:rPr>
        <w:t>адов и ограждающей зелени, пали</w:t>
      </w:r>
      <w:r w:rsidRPr="005F2031">
        <w:rPr>
          <w:szCs w:val="26"/>
        </w:rPr>
        <w:t>садников. Дороги и улицы рекомендуется озеленить для защиты жилых массивов от шума и пыли.</w:t>
      </w:r>
    </w:p>
    <w:p w14:paraId="2A532645" w14:textId="77777777" w:rsidR="0030795E" w:rsidRPr="005F2031" w:rsidRDefault="003229C5" w:rsidP="001E443E">
      <w:pPr>
        <w:rPr>
          <w:szCs w:val="26"/>
        </w:rPr>
      </w:pPr>
      <w:r w:rsidRPr="005F2031">
        <w:rPr>
          <w:szCs w:val="26"/>
        </w:rPr>
        <w:t>Проезжие части дорог, а так</w:t>
      </w:r>
      <w:r w:rsidR="001E443E" w:rsidRPr="005F2031">
        <w:rPr>
          <w:szCs w:val="26"/>
        </w:rPr>
        <w:t>же большинство прое</w:t>
      </w:r>
      <w:r w:rsidRPr="005F2031">
        <w:rPr>
          <w:szCs w:val="26"/>
        </w:rPr>
        <w:t>здов, тротуаров необходимо заас</w:t>
      </w:r>
      <w:r w:rsidR="001E443E" w:rsidRPr="005F2031">
        <w:rPr>
          <w:szCs w:val="26"/>
        </w:rPr>
        <w:t>фальтировать.</w:t>
      </w:r>
    </w:p>
    <w:p w14:paraId="52EFE4AE" w14:textId="77777777" w:rsidR="0000128D" w:rsidRPr="005F2031" w:rsidRDefault="0000128D" w:rsidP="00ED513B">
      <w:pPr>
        <w:pStyle w:val="2"/>
        <w:numPr>
          <w:ilvl w:val="1"/>
          <w:numId w:val="2"/>
        </w:numPr>
      </w:pPr>
      <w:bookmarkStart w:id="24" w:name="_Toc55593544"/>
      <w:r w:rsidRPr="005F2031">
        <w:t>Развитие социальной сферы</w:t>
      </w:r>
      <w:bookmarkEnd w:id="24"/>
    </w:p>
    <w:p w14:paraId="5824C937" w14:textId="77777777" w:rsidR="00ED513B" w:rsidRPr="005F2031" w:rsidRDefault="00ED513B" w:rsidP="00ED513B">
      <w:pPr>
        <w:rPr>
          <w:b/>
          <w:szCs w:val="26"/>
        </w:rPr>
      </w:pPr>
      <w:r w:rsidRPr="005F2031">
        <w:rPr>
          <w:b/>
          <w:szCs w:val="26"/>
        </w:rPr>
        <w:t>Образование</w:t>
      </w:r>
    </w:p>
    <w:p w14:paraId="1648334D" w14:textId="77777777" w:rsidR="009819FE" w:rsidRPr="005F2031" w:rsidRDefault="009819FE" w:rsidP="009819FE">
      <w:pPr>
        <w:rPr>
          <w:szCs w:val="26"/>
        </w:rPr>
      </w:pPr>
      <w:r w:rsidRPr="005F2031">
        <w:rPr>
          <w:szCs w:val="26"/>
        </w:rPr>
        <w:t>С учетом текущей демографической ситуации в поселении не планируется строительство новых объектов местного значения в области образования.</w:t>
      </w:r>
    </w:p>
    <w:p w14:paraId="6AE4CF29" w14:textId="77777777" w:rsidR="00ED513B" w:rsidRPr="005F2031" w:rsidRDefault="00ED513B" w:rsidP="00ED513B">
      <w:pPr>
        <w:rPr>
          <w:b/>
          <w:szCs w:val="26"/>
        </w:rPr>
      </w:pPr>
      <w:r w:rsidRPr="005F2031">
        <w:rPr>
          <w:b/>
          <w:szCs w:val="26"/>
        </w:rPr>
        <w:t>Здравоохранение</w:t>
      </w:r>
    </w:p>
    <w:p w14:paraId="66EC4EF4" w14:textId="77777777" w:rsidR="00ED513B" w:rsidRPr="005F2031" w:rsidRDefault="00ED513B" w:rsidP="00ED513B">
      <w:pPr>
        <w:rPr>
          <w:szCs w:val="26"/>
        </w:rPr>
      </w:pPr>
      <w:r w:rsidRPr="005F2031">
        <w:rPr>
          <w:szCs w:val="26"/>
        </w:rPr>
        <w:t>На сегодня все основные населенные пункты поселения обеспечены фельдшерско-акушерскими пунктами (ФАП), а более сложные услуги здравоохранения предоставляются им в районном центре, где расположено достаточное количество соответствующих учреждений. В силу этого на проектный срок не предполагается осуществления каких-либо мероприятий в области здравоохранения.</w:t>
      </w:r>
    </w:p>
    <w:p w14:paraId="129DD89C" w14:textId="77777777" w:rsidR="00ED513B" w:rsidRPr="005F2031" w:rsidRDefault="00ED513B" w:rsidP="00ED513B">
      <w:pPr>
        <w:rPr>
          <w:b/>
          <w:szCs w:val="26"/>
        </w:rPr>
      </w:pPr>
      <w:r w:rsidRPr="005F2031">
        <w:rPr>
          <w:b/>
          <w:szCs w:val="26"/>
        </w:rPr>
        <w:t>Культура</w:t>
      </w:r>
    </w:p>
    <w:p w14:paraId="4C8B96B6" w14:textId="77777777" w:rsidR="00ED513B" w:rsidRPr="005F2031" w:rsidRDefault="00ED513B" w:rsidP="00ED513B">
      <w:pPr>
        <w:rPr>
          <w:szCs w:val="26"/>
        </w:rPr>
      </w:pPr>
      <w:r w:rsidRPr="005F2031">
        <w:rPr>
          <w:szCs w:val="26"/>
        </w:rPr>
        <w:t>Модернизация в первую очередь должна касаться объектов, расположенных в ключевых населенных пунктах территории: д. Пекша, п. Труд, д. Липна, д. Акундиново.</w:t>
      </w:r>
    </w:p>
    <w:p w14:paraId="2221AD3E" w14:textId="77777777" w:rsidR="00ED513B" w:rsidRPr="005F2031" w:rsidRDefault="00ED513B" w:rsidP="00ED513B">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42</w:t>
      </w:r>
      <w:r w:rsidRPr="005F2031">
        <w:rPr>
          <w:rFonts w:eastAsia="Calibri" w:cs="Times New Roman"/>
          <w:szCs w:val="26"/>
        </w:rPr>
        <w:fldChar w:fldCharType="end"/>
      </w:r>
      <w:r w:rsidRPr="005F2031">
        <w:rPr>
          <w:rFonts w:eastAsia="Calibri" w:cs="Times New Roman"/>
          <w:szCs w:val="26"/>
        </w:rPr>
        <w:t xml:space="preserve"> – Потребности в мощности </w:t>
      </w:r>
      <w:r w:rsidRPr="005F2031">
        <w:rPr>
          <w:szCs w:val="26"/>
        </w:rPr>
        <w:t>клубных учреждений Пекшинского сельского поселения</w:t>
      </w:r>
    </w:p>
    <w:tbl>
      <w:tblPr>
        <w:tblW w:w="5218" w:type="pct"/>
        <w:tblInd w:w="2" w:type="dxa"/>
        <w:tblLook w:val="00A0" w:firstRow="1" w:lastRow="0" w:firstColumn="1" w:lastColumn="0" w:noHBand="0" w:noVBand="0"/>
      </w:tblPr>
      <w:tblGrid>
        <w:gridCol w:w="1627"/>
        <w:gridCol w:w="1178"/>
        <w:gridCol w:w="1059"/>
        <w:gridCol w:w="1454"/>
        <w:gridCol w:w="1245"/>
        <w:gridCol w:w="1089"/>
        <w:gridCol w:w="1245"/>
        <w:gridCol w:w="1091"/>
      </w:tblGrid>
      <w:tr w:rsidR="00ED513B" w:rsidRPr="005F2031" w14:paraId="2B8A87C6" w14:textId="77777777" w:rsidTr="009E0352">
        <w:trPr>
          <w:trHeight w:val="735"/>
        </w:trPr>
        <w:tc>
          <w:tcPr>
            <w:tcW w:w="815" w:type="pct"/>
            <w:vMerge w:val="restart"/>
            <w:tcBorders>
              <w:top w:val="single" w:sz="4" w:space="0" w:color="auto"/>
              <w:left w:val="single" w:sz="4" w:space="0" w:color="auto"/>
              <w:bottom w:val="single" w:sz="4" w:space="0" w:color="auto"/>
              <w:right w:val="single" w:sz="4" w:space="0" w:color="auto"/>
            </w:tcBorders>
            <w:vAlign w:val="center"/>
          </w:tcPr>
          <w:p w14:paraId="00FFF74C"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Наименование</w:t>
            </w:r>
          </w:p>
        </w:tc>
        <w:tc>
          <w:tcPr>
            <w:tcW w:w="590" w:type="pct"/>
            <w:vMerge w:val="restart"/>
            <w:tcBorders>
              <w:top w:val="single" w:sz="4" w:space="0" w:color="auto"/>
              <w:left w:val="single" w:sz="4" w:space="0" w:color="auto"/>
              <w:bottom w:val="single" w:sz="4" w:space="0" w:color="auto"/>
              <w:right w:val="single" w:sz="4" w:space="0" w:color="auto"/>
            </w:tcBorders>
            <w:vAlign w:val="center"/>
          </w:tcPr>
          <w:p w14:paraId="76BED4EE"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Норматив</w:t>
            </w:r>
          </w:p>
        </w:tc>
        <w:tc>
          <w:tcPr>
            <w:tcW w:w="530" w:type="pct"/>
            <w:vMerge w:val="restart"/>
            <w:tcBorders>
              <w:top w:val="single" w:sz="4" w:space="0" w:color="auto"/>
              <w:left w:val="single" w:sz="4" w:space="0" w:color="auto"/>
              <w:bottom w:val="single" w:sz="4" w:space="0" w:color="auto"/>
              <w:right w:val="single" w:sz="4" w:space="0" w:color="auto"/>
            </w:tcBorders>
            <w:vAlign w:val="center"/>
          </w:tcPr>
          <w:p w14:paraId="11FBA2C1"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Ед. изм.</w:t>
            </w:r>
          </w:p>
        </w:tc>
        <w:tc>
          <w:tcPr>
            <w:tcW w:w="728" w:type="pct"/>
            <w:vMerge w:val="restart"/>
            <w:tcBorders>
              <w:top w:val="single" w:sz="4" w:space="0" w:color="auto"/>
              <w:left w:val="single" w:sz="4" w:space="0" w:color="auto"/>
              <w:bottom w:val="single" w:sz="4" w:space="0" w:color="auto"/>
              <w:right w:val="single" w:sz="4" w:space="0" w:color="auto"/>
            </w:tcBorders>
            <w:vAlign w:val="center"/>
          </w:tcPr>
          <w:p w14:paraId="7D9F8187"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Фактическая мощность</w:t>
            </w:r>
          </w:p>
        </w:tc>
        <w:tc>
          <w:tcPr>
            <w:tcW w:w="623" w:type="pct"/>
            <w:vMerge w:val="restart"/>
            <w:tcBorders>
              <w:top w:val="single" w:sz="4" w:space="0" w:color="auto"/>
              <w:left w:val="single" w:sz="4" w:space="0" w:color="auto"/>
              <w:bottom w:val="single" w:sz="4" w:space="0" w:color="auto"/>
              <w:right w:val="single" w:sz="4" w:space="0" w:color="auto"/>
            </w:tcBorders>
            <w:vAlign w:val="center"/>
          </w:tcPr>
          <w:p w14:paraId="6B3919D1"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Требуемая мощность 1 очередь</w:t>
            </w:r>
          </w:p>
        </w:tc>
        <w:tc>
          <w:tcPr>
            <w:tcW w:w="545" w:type="pct"/>
            <w:tcBorders>
              <w:top w:val="single" w:sz="4" w:space="0" w:color="auto"/>
              <w:left w:val="nil"/>
              <w:bottom w:val="single" w:sz="4" w:space="0" w:color="auto"/>
              <w:right w:val="single" w:sz="4" w:space="0" w:color="auto"/>
            </w:tcBorders>
            <w:vAlign w:val="center"/>
          </w:tcPr>
          <w:p w14:paraId="08A057D9"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Дефицит (-)</w:t>
            </w:r>
          </w:p>
        </w:tc>
        <w:tc>
          <w:tcPr>
            <w:tcW w:w="623" w:type="pct"/>
            <w:vMerge w:val="restart"/>
            <w:tcBorders>
              <w:top w:val="single" w:sz="4" w:space="0" w:color="auto"/>
              <w:left w:val="single" w:sz="4" w:space="0" w:color="auto"/>
              <w:bottom w:val="single" w:sz="4" w:space="0" w:color="auto"/>
              <w:right w:val="single" w:sz="4" w:space="0" w:color="auto"/>
            </w:tcBorders>
            <w:vAlign w:val="center"/>
          </w:tcPr>
          <w:p w14:paraId="0A56C91F"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Требуемая мощность расчетный срок</w:t>
            </w:r>
          </w:p>
        </w:tc>
        <w:tc>
          <w:tcPr>
            <w:tcW w:w="545" w:type="pct"/>
            <w:tcBorders>
              <w:top w:val="single" w:sz="4" w:space="0" w:color="auto"/>
              <w:left w:val="nil"/>
              <w:bottom w:val="single" w:sz="4" w:space="0" w:color="auto"/>
              <w:right w:val="single" w:sz="4" w:space="0" w:color="auto"/>
            </w:tcBorders>
            <w:vAlign w:val="center"/>
          </w:tcPr>
          <w:p w14:paraId="3E6E60F6"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Дефицит (-)</w:t>
            </w:r>
          </w:p>
        </w:tc>
      </w:tr>
      <w:tr w:rsidR="00ED513B" w:rsidRPr="005F2031" w14:paraId="5DD5F20C" w14:textId="77777777" w:rsidTr="009E0352">
        <w:trPr>
          <w:trHeight w:val="645"/>
        </w:trPr>
        <w:tc>
          <w:tcPr>
            <w:tcW w:w="815" w:type="pct"/>
            <w:vMerge/>
            <w:tcBorders>
              <w:top w:val="single" w:sz="4" w:space="0" w:color="auto"/>
              <w:left w:val="single" w:sz="4" w:space="0" w:color="auto"/>
              <w:bottom w:val="single" w:sz="4" w:space="0" w:color="auto"/>
              <w:right w:val="single" w:sz="4" w:space="0" w:color="auto"/>
            </w:tcBorders>
            <w:vAlign w:val="center"/>
          </w:tcPr>
          <w:p w14:paraId="7C877890"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590" w:type="pct"/>
            <w:vMerge/>
            <w:tcBorders>
              <w:top w:val="single" w:sz="4" w:space="0" w:color="auto"/>
              <w:left w:val="single" w:sz="4" w:space="0" w:color="auto"/>
              <w:bottom w:val="single" w:sz="4" w:space="0" w:color="auto"/>
              <w:right w:val="single" w:sz="4" w:space="0" w:color="auto"/>
            </w:tcBorders>
            <w:vAlign w:val="center"/>
          </w:tcPr>
          <w:p w14:paraId="74293102"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530" w:type="pct"/>
            <w:vMerge/>
            <w:tcBorders>
              <w:top w:val="single" w:sz="4" w:space="0" w:color="auto"/>
              <w:left w:val="single" w:sz="4" w:space="0" w:color="auto"/>
              <w:bottom w:val="single" w:sz="4" w:space="0" w:color="auto"/>
              <w:right w:val="single" w:sz="4" w:space="0" w:color="auto"/>
            </w:tcBorders>
            <w:vAlign w:val="center"/>
          </w:tcPr>
          <w:p w14:paraId="6B4A0DF0"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728" w:type="pct"/>
            <w:vMerge/>
            <w:tcBorders>
              <w:top w:val="single" w:sz="4" w:space="0" w:color="auto"/>
              <w:left w:val="single" w:sz="4" w:space="0" w:color="auto"/>
              <w:bottom w:val="single" w:sz="4" w:space="0" w:color="auto"/>
              <w:right w:val="single" w:sz="4" w:space="0" w:color="auto"/>
            </w:tcBorders>
            <w:vAlign w:val="center"/>
          </w:tcPr>
          <w:p w14:paraId="1305A5E7"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623" w:type="pct"/>
            <w:vMerge/>
            <w:tcBorders>
              <w:top w:val="single" w:sz="4" w:space="0" w:color="auto"/>
              <w:left w:val="single" w:sz="4" w:space="0" w:color="auto"/>
              <w:bottom w:val="single" w:sz="4" w:space="0" w:color="auto"/>
              <w:right w:val="single" w:sz="4" w:space="0" w:color="auto"/>
            </w:tcBorders>
            <w:vAlign w:val="center"/>
          </w:tcPr>
          <w:p w14:paraId="5ABA502E"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545" w:type="pct"/>
            <w:tcBorders>
              <w:top w:val="nil"/>
              <w:left w:val="nil"/>
              <w:bottom w:val="single" w:sz="4" w:space="0" w:color="auto"/>
              <w:right w:val="single" w:sz="4" w:space="0" w:color="auto"/>
            </w:tcBorders>
            <w:vAlign w:val="center"/>
          </w:tcPr>
          <w:p w14:paraId="38A2D691"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Излишек (+)</w:t>
            </w:r>
          </w:p>
        </w:tc>
        <w:tc>
          <w:tcPr>
            <w:tcW w:w="623" w:type="pct"/>
            <w:vMerge/>
            <w:tcBorders>
              <w:top w:val="single" w:sz="4" w:space="0" w:color="auto"/>
              <w:left w:val="single" w:sz="4" w:space="0" w:color="auto"/>
              <w:bottom w:val="single" w:sz="4" w:space="0" w:color="auto"/>
              <w:right w:val="single" w:sz="4" w:space="0" w:color="auto"/>
            </w:tcBorders>
            <w:vAlign w:val="center"/>
          </w:tcPr>
          <w:p w14:paraId="5A0E5B0E"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545" w:type="pct"/>
            <w:tcBorders>
              <w:top w:val="nil"/>
              <w:left w:val="nil"/>
              <w:bottom w:val="single" w:sz="4" w:space="0" w:color="auto"/>
              <w:right w:val="single" w:sz="4" w:space="0" w:color="auto"/>
            </w:tcBorders>
            <w:vAlign w:val="center"/>
          </w:tcPr>
          <w:p w14:paraId="73C814E1"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Излишек (+)</w:t>
            </w:r>
          </w:p>
        </w:tc>
      </w:tr>
      <w:tr w:rsidR="00ED513B" w:rsidRPr="005F2031" w14:paraId="4F5B9066" w14:textId="77777777" w:rsidTr="009E0352">
        <w:trPr>
          <w:trHeight w:val="300"/>
        </w:trPr>
        <w:tc>
          <w:tcPr>
            <w:tcW w:w="5000" w:type="pct"/>
            <w:gridSpan w:val="8"/>
            <w:tcBorders>
              <w:top w:val="single" w:sz="4" w:space="0" w:color="auto"/>
              <w:left w:val="single" w:sz="4" w:space="0" w:color="auto"/>
              <w:bottom w:val="single" w:sz="4" w:space="0" w:color="auto"/>
              <w:right w:val="single" w:sz="4" w:space="0" w:color="auto"/>
            </w:tcBorders>
            <w:vAlign w:val="center"/>
          </w:tcPr>
          <w:p w14:paraId="73B3AF5E"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b/>
                <w:bCs/>
                <w:sz w:val="22"/>
                <w:lang w:eastAsia="ru-RU"/>
              </w:rPr>
              <w:t>Учреждения культуры и искусства</w:t>
            </w:r>
          </w:p>
        </w:tc>
      </w:tr>
      <w:tr w:rsidR="00ED513B" w:rsidRPr="005F2031" w14:paraId="714BD392" w14:textId="77777777" w:rsidTr="009E0352">
        <w:trPr>
          <w:trHeight w:val="510"/>
        </w:trPr>
        <w:tc>
          <w:tcPr>
            <w:tcW w:w="815" w:type="pct"/>
            <w:tcBorders>
              <w:top w:val="nil"/>
              <w:left w:val="single" w:sz="4" w:space="0" w:color="auto"/>
              <w:bottom w:val="single" w:sz="4" w:space="0" w:color="auto"/>
              <w:right w:val="single" w:sz="4" w:space="0" w:color="auto"/>
            </w:tcBorders>
            <w:vAlign w:val="center"/>
          </w:tcPr>
          <w:p w14:paraId="06BF7E96"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Клубы</w:t>
            </w:r>
          </w:p>
        </w:tc>
        <w:tc>
          <w:tcPr>
            <w:tcW w:w="590" w:type="pct"/>
            <w:tcBorders>
              <w:top w:val="nil"/>
              <w:left w:val="nil"/>
              <w:bottom w:val="single" w:sz="4" w:space="0" w:color="auto"/>
              <w:right w:val="single" w:sz="4" w:space="0" w:color="auto"/>
            </w:tcBorders>
            <w:vAlign w:val="center"/>
          </w:tcPr>
          <w:p w14:paraId="7B67F8AF"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80 на 1 тыс. чел.</w:t>
            </w:r>
          </w:p>
        </w:tc>
        <w:tc>
          <w:tcPr>
            <w:tcW w:w="530" w:type="pct"/>
            <w:tcBorders>
              <w:top w:val="nil"/>
              <w:left w:val="nil"/>
              <w:bottom w:val="single" w:sz="4" w:space="0" w:color="auto"/>
              <w:right w:val="single" w:sz="4" w:space="0" w:color="auto"/>
            </w:tcBorders>
            <w:vAlign w:val="center"/>
          </w:tcPr>
          <w:p w14:paraId="5EBC5A9E"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proofErr w:type="gramStart"/>
            <w:r w:rsidRPr="005F2031">
              <w:rPr>
                <w:rFonts w:eastAsia="Times New Roman" w:cs="Times New Roman"/>
                <w:sz w:val="22"/>
                <w:lang w:eastAsia="ru-RU"/>
              </w:rPr>
              <w:t>посети-тельское</w:t>
            </w:r>
            <w:proofErr w:type="gramEnd"/>
            <w:r w:rsidRPr="005F2031">
              <w:rPr>
                <w:rFonts w:eastAsia="Times New Roman" w:cs="Times New Roman"/>
                <w:sz w:val="22"/>
                <w:lang w:eastAsia="ru-RU"/>
              </w:rPr>
              <w:t xml:space="preserve"> место</w:t>
            </w:r>
          </w:p>
        </w:tc>
        <w:tc>
          <w:tcPr>
            <w:tcW w:w="728" w:type="pct"/>
            <w:tcBorders>
              <w:top w:val="nil"/>
              <w:left w:val="nil"/>
              <w:bottom w:val="single" w:sz="4" w:space="0" w:color="auto"/>
              <w:right w:val="single" w:sz="4" w:space="0" w:color="auto"/>
            </w:tcBorders>
            <w:vAlign w:val="center"/>
          </w:tcPr>
          <w:p w14:paraId="7AED41C7"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1010</w:t>
            </w:r>
          </w:p>
        </w:tc>
        <w:tc>
          <w:tcPr>
            <w:tcW w:w="623" w:type="pct"/>
            <w:tcBorders>
              <w:top w:val="nil"/>
              <w:left w:val="nil"/>
              <w:bottom w:val="single" w:sz="4" w:space="0" w:color="auto"/>
              <w:right w:val="single" w:sz="4" w:space="0" w:color="auto"/>
            </w:tcBorders>
            <w:vAlign w:val="center"/>
          </w:tcPr>
          <w:p w14:paraId="7B015C16"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360</w:t>
            </w:r>
          </w:p>
        </w:tc>
        <w:tc>
          <w:tcPr>
            <w:tcW w:w="545" w:type="pct"/>
            <w:tcBorders>
              <w:top w:val="nil"/>
              <w:left w:val="nil"/>
              <w:bottom w:val="single" w:sz="4" w:space="0" w:color="auto"/>
              <w:right w:val="single" w:sz="4" w:space="0" w:color="auto"/>
            </w:tcBorders>
            <w:vAlign w:val="center"/>
          </w:tcPr>
          <w:p w14:paraId="7E36AE4D"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650</w:t>
            </w:r>
          </w:p>
        </w:tc>
        <w:tc>
          <w:tcPr>
            <w:tcW w:w="623" w:type="pct"/>
            <w:tcBorders>
              <w:top w:val="single" w:sz="4" w:space="0" w:color="auto"/>
              <w:left w:val="nil"/>
              <w:bottom w:val="single" w:sz="4" w:space="0" w:color="auto"/>
              <w:right w:val="single" w:sz="4" w:space="0" w:color="auto"/>
            </w:tcBorders>
            <w:vAlign w:val="center"/>
          </w:tcPr>
          <w:p w14:paraId="12C9B8FC"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348</w:t>
            </w:r>
          </w:p>
        </w:tc>
        <w:tc>
          <w:tcPr>
            <w:tcW w:w="545" w:type="pct"/>
            <w:tcBorders>
              <w:top w:val="single" w:sz="4" w:space="0" w:color="auto"/>
              <w:left w:val="nil"/>
              <w:bottom w:val="single" w:sz="4" w:space="0" w:color="auto"/>
              <w:right w:val="single" w:sz="4" w:space="0" w:color="auto"/>
            </w:tcBorders>
            <w:vAlign w:val="center"/>
          </w:tcPr>
          <w:p w14:paraId="5FCA5C82"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662</w:t>
            </w:r>
          </w:p>
        </w:tc>
      </w:tr>
    </w:tbl>
    <w:p w14:paraId="05007AE8" w14:textId="77777777" w:rsidR="009819FE" w:rsidRPr="005F2031" w:rsidRDefault="00ED513B" w:rsidP="000D4E6D">
      <w:pPr>
        <w:rPr>
          <w:szCs w:val="26"/>
        </w:rPr>
      </w:pPr>
      <w:r w:rsidRPr="005F2031">
        <w:rPr>
          <w:szCs w:val="26"/>
        </w:rPr>
        <w:lastRenderedPageBreak/>
        <w:t xml:space="preserve">Создание новых объектов на проектный срок не требуется. Необходимо постепенное преобразование существующих библиотек в современные культурно-образовательные центры </w:t>
      </w:r>
      <w:r w:rsidR="000D4E6D" w:rsidRPr="005F2031">
        <w:rPr>
          <w:szCs w:val="26"/>
        </w:rPr>
        <w:t>с подключением к сети Интернет.</w:t>
      </w:r>
    </w:p>
    <w:p w14:paraId="7E77DB49" w14:textId="77777777" w:rsidR="00ED513B" w:rsidRPr="005F2031" w:rsidRDefault="00ED513B" w:rsidP="00ED513B">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43</w:t>
      </w:r>
      <w:r w:rsidRPr="005F2031">
        <w:rPr>
          <w:rFonts w:eastAsia="Calibri" w:cs="Times New Roman"/>
          <w:szCs w:val="26"/>
        </w:rPr>
        <w:fldChar w:fldCharType="end"/>
      </w:r>
      <w:r w:rsidRPr="005F2031">
        <w:rPr>
          <w:rFonts w:eastAsia="Calibri" w:cs="Times New Roman"/>
          <w:szCs w:val="26"/>
        </w:rPr>
        <w:t xml:space="preserve"> – Потребности в мощности </w:t>
      </w:r>
      <w:r w:rsidRPr="005F2031">
        <w:rPr>
          <w:szCs w:val="26"/>
        </w:rPr>
        <w:t>библиотек Пекшинского сельского поселения</w:t>
      </w:r>
    </w:p>
    <w:tbl>
      <w:tblPr>
        <w:tblW w:w="5247"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30"/>
        <w:gridCol w:w="1177"/>
        <w:gridCol w:w="1113"/>
        <w:gridCol w:w="1454"/>
        <w:gridCol w:w="1245"/>
        <w:gridCol w:w="1091"/>
        <w:gridCol w:w="1245"/>
        <w:gridCol w:w="1089"/>
      </w:tblGrid>
      <w:tr w:rsidR="00ED513B" w:rsidRPr="005F2031" w14:paraId="726C5989" w14:textId="77777777" w:rsidTr="009E0352">
        <w:trPr>
          <w:trHeight w:val="735"/>
        </w:trPr>
        <w:tc>
          <w:tcPr>
            <w:tcW w:w="811" w:type="pct"/>
            <w:vMerge w:val="restart"/>
            <w:vAlign w:val="center"/>
          </w:tcPr>
          <w:p w14:paraId="57248AE3"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Наименование</w:t>
            </w:r>
          </w:p>
        </w:tc>
        <w:tc>
          <w:tcPr>
            <w:tcW w:w="586" w:type="pct"/>
            <w:vMerge w:val="restart"/>
            <w:vAlign w:val="center"/>
          </w:tcPr>
          <w:p w14:paraId="2FF0FA9C"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Норматив</w:t>
            </w:r>
          </w:p>
        </w:tc>
        <w:tc>
          <w:tcPr>
            <w:tcW w:w="554" w:type="pct"/>
            <w:vMerge w:val="restart"/>
            <w:vAlign w:val="center"/>
          </w:tcPr>
          <w:p w14:paraId="4ACB0BD6"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Ед. изм.</w:t>
            </w:r>
          </w:p>
        </w:tc>
        <w:tc>
          <w:tcPr>
            <w:tcW w:w="724" w:type="pct"/>
            <w:vMerge w:val="restart"/>
            <w:vAlign w:val="center"/>
          </w:tcPr>
          <w:p w14:paraId="6A91F06C"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Фактическая мощность</w:t>
            </w:r>
          </w:p>
        </w:tc>
        <w:tc>
          <w:tcPr>
            <w:tcW w:w="620" w:type="pct"/>
            <w:vMerge w:val="restart"/>
            <w:vAlign w:val="center"/>
          </w:tcPr>
          <w:p w14:paraId="7BC15DB6"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Требуемая мощность 1 очередь</w:t>
            </w:r>
          </w:p>
        </w:tc>
        <w:tc>
          <w:tcPr>
            <w:tcW w:w="543" w:type="pct"/>
            <w:vAlign w:val="center"/>
          </w:tcPr>
          <w:p w14:paraId="44350055"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Дефицит (-)</w:t>
            </w:r>
          </w:p>
        </w:tc>
        <w:tc>
          <w:tcPr>
            <w:tcW w:w="620" w:type="pct"/>
            <w:vMerge w:val="restart"/>
            <w:vAlign w:val="center"/>
          </w:tcPr>
          <w:p w14:paraId="405AA867"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Требуемая мощность расчетный срок</w:t>
            </w:r>
          </w:p>
        </w:tc>
        <w:tc>
          <w:tcPr>
            <w:tcW w:w="543" w:type="pct"/>
            <w:vAlign w:val="center"/>
          </w:tcPr>
          <w:p w14:paraId="70FB43FE"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Дефицит (-)</w:t>
            </w:r>
          </w:p>
        </w:tc>
      </w:tr>
      <w:tr w:rsidR="00ED513B" w:rsidRPr="005F2031" w14:paraId="77F54D8A" w14:textId="77777777" w:rsidTr="009E0352">
        <w:trPr>
          <w:trHeight w:val="645"/>
        </w:trPr>
        <w:tc>
          <w:tcPr>
            <w:tcW w:w="811" w:type="pct"/>
            <w:vMerge/>
            <w:vAlign w:val="center"/>
          </w:tcPr>
          <w:p w14:paraId="41B3DD1F"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586" w:type="pct"/>
            <w:vMerge/>
            <w:vAlign w:val="center"/>
          </w:tcPr>
          <w:p w14:paraId="2C36CDF2"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554" w:type="pct"/>
            <w:vMerge/>
            <w:vAlign w:val="center"/>
          </w:tcPr>
          <w:p w14:paraId="4D879507"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724" w:type="pct"/>
            <w:vMerge/>
            <w:vAlign w:val="center"/>
          </w:tcPr>
          <w:p w14:paraId="656D1EC2"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620" w:type="pct"/>
            <w:vMerge/>
            <w:vAlign w:val="center"/>
          </w:tcPr>
          <w:p w14:paraId="2641E3ED"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543" w:type="pct"/>
            <w:vAlign w:val="center"/>
          </w:tcPr>
          <w:p w14:paraId="48D1C0B5"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Излишек (+)</w:t>
            </w:r>
          </w:p>
        </w:tc>
        <w:tc>
          <w:tcPr>
            <w:tcW w:w="620" w:type="pct"/>
            <w:vMerge/>
            <w:vAlign w:val="center"/>
          </w:tcPr>
          <w:p w14:paraId="31DAAFC7"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543" w:type="pct"/>
            <w:vAlign w:val="center"/>
          </w:tcPr>
          <w:p w14:paraId="2D963ED5"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Излишек (+)</w:t>
            </w:r>
          </w:p>
        </w:tc>
      </w:tr>
      <w:tr w:rsidR="00ED513B" w:rsidRPr="005F2031" w14:paraId="2F43C688" w14:textId="77777777" w:rsidTr="009E0352">
        <w:trPr>
          <w:trHeight w:val="300"/>
        </w:trPr>
        <w:tc>
          <w:tcPr>
            <w:tcW w:w="5000" w:type="pct"/>
            <w:gridSpan w:val="8"/>
            <w:vAlign w:val="center"/>
          </w:tcPr>
          <w:p w14:paraId="18AC9102"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b/>
                <w:bCs/>
                <w:sz w:val="22"/>
                <w:lang w:eastAsia="ru-RU"/>
              </w:rPr>
              <w:t>Учреждения культуры и искусства</w:t>
            </w:r>
          </w:p>
        </w:tc>
      </w:tr>
      <w:tr w:rsidR="00ED513B" w:rsidRPr="005F2031" w14:paraId="3570BFC2" w14:textId="77777777" w:rsidTr="009E0352">
        <w:trPr>
          <w:trHeight w:val="510"/>
        </w:trPr>
        <w:tc>
          <w:tcPr>
            <w:tcW w:w="811" w:type="pct"/>
            <w:vAlign w:val="center"/>
          </w:tcPr>
          <w:p w14:paraId="562409D9"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Городские массовые библиотеки </w:t>
            </w:r>
          </w:p>
        </w:tc>
        <w:tc>
          <w:tcPr>
            <w:tcW w:w="586" w:type="pct"/>
            <w:vAlign w:val="center"/>
          </w:tcPr>
          <w:p w14:paraId="3F9ABDBF"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4-4,5 на 1 тыс. чел.</w:t>
            </w:r>
          </w:p>
        </w:tc>
        <w:tc>
          <w:tcPr>
            <w:tcW w:w="554" w:type="pct"/>
            <w:vAlign w:val="center"/>
          </w:tcPr>
          <w:p w14:paraId="2E6E2227"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тыс.ед. хранения</w:t>
            </w:r>
          </w:p>
        </w:tc>
        <w:tc>
          <w:tcPr>
            <w:tcW w:w="724" w:type="pct"/>
            <w:vAlign w:val="center"/>
          </w:tcPr>
          <w:p w14:paraId="5220FCDF"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72,7</w:t>
            </w:r>
          </w:p>
        </w:tc>
        <w:tc>
          <w:tcPr>
            <w:tcW w:w="620" w:type="pct"/>
            <w:vAlign w:val="center"/>
          </w:tcPr>
          <w:p w14:paraId="5691D485"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20,25</w:t>
            </w:r>
          </w:p>
        </w:tc>
        <w:tc>
          <w:tcPr>
            <w:tcW w:w="543" w:type="pct"/>
            <w:vAlign w:val="center"/>
          </w:tcPr>
          <w:p w14:paraId="3392E688"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52,45</w:t>
            </w:r>
          </w:p>
        </w:tc>
        <w:tc>
          <w:tcPr>
            <w:tcW w:w="620" w:type="pct"/>
            <w:vAlign w:val="center"/>
          </w:tcPr>
          <w:p w14:paraId="25A2BEAF"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15,88</w:t>
            </w:r>
          </w:p>
        </w:tc>
        <w:tc>
          <w:tcPr>
            <w:tcW w:w="543" w:type="pct"/>
            <w:vAlign w:val="center"/>
          </w:tcPr>
          <w:p w14:paraId="6F79F9CA"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56,82</w:t>
            </w:r>
          </w:p>
        </w:tc>
      </w:tr>
    </w:tbl>
    <w:p w14:paraId="4179353E" w14:textId="77777777" w:rsidR="00ED513B" w:rsidRPr="005F2031" w:rsidRDefault="00ED513B" w:rsidP="00ED513B">
      <w:pPr>
        <w:rPr>
          <w:szCs w:val="26"/>
        </w:rPr>
      </w:pPr>
    </w:p>
    <w:p w14:paraId="61FC551A" w14:textId="77777777" w:rsidR="00ED513B" w:rsidRPr="005F2031" w:rsidRDefault="00ED513B" w:rsidP="00ED513B">
      <w:pPr>
        <w:rPr>
          <w:b/>
          <w:szCs w:val="26"/>
        </w:rPr>
      </w:pPr>
      <w:r w:rsidRPr="005F2031">
        <w:rPr>
          <w:b/>
          <w:szCs w:val="26"/>
        </w:rPr>
        <w:t>Спорт</w:t>
      </w:r>
    </w:p>
    <w:p w14:paraId="2859AE86" w14:textId="77777777" w:rsidR="00ED513B" w:rsidRPr="005F2031" w:rsidRDefault="00ED513B" w:rsidP="00ED513B">
      <w:pPr>
        <w:rPr>
          <w:szCs w:val="26"/>
        </w:rPr>
      </w:pPr>
      <w:r w:rsidRPr="005F2031">
        <w:rPr>
          <w:szCs w:val="26"/>
        </w:rPr>
        <w:t>В соответствии с нормативами площадь общедоступных спортивных залов в поселении должна составлять порядка 360 квадратных метров, что соответствует одному стандартному спортивному залу (350 кв. м), пригодному для проведения баскетбольных и волейбольных матчей (площадь 26 на 14 метров). Строительство такого спортивного зала рекомендовано в д. Пекша.</w:t>
      </w:r>
    </w:p>
    <w:p w14:paraId="1389099F" w14:textId="77777777" w:rsidR="00ED513B" w:rsidRPr="005F2031" w:rsidRDefault="00ED513B" w:rsidP="00ED513B">
      <w:pPr>
        <w:outlineLvl w:val="4"/>
        <w:rPr>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44</w:t>
      </w:r>
      <w:r w:rsidRPr="005F2031">
        <w:rPr>
          <w:rFonts w:eastAsia="Calibri" w:cs="Times New Roman"/>
          <w:szCs w:val="26"/>
        </w:rPr>
        <w:fldChar w:fldCharType="end"/>
      </w:r>
      <w:r w:rsidRPr="005F2031">
        <w:rPr>
          <w:rFonts w:eastAsia="Calibri" w:cs="Times New Roman"/>
          <w:szCs w:val="26"/>
        </w:rPr>
        <w:t xml:space="preserve"> – Потребности в мощности </w:t>
      </w:r>
      <w:r w:rsidRPr="005F2031">
        <w:t>спортивных объектов</w:t>
      </w:r>
      <w:r w:rsidRPr="005F2031">
        <w:rPr>
          <w:szCs w:val="26"/>
        </w:rPr>
        <w:t xml:space="preserve"> Пекшинского сельского поселения</w:t>
      </w:r>
    </w:p>
    <w:tbl>
      <w:tblPr>
        <w:tblW w:w="5228" w:type="pct"/>
        <w:tblInd w:w="2" w:type="dxa"/>
        <w:tblLook w:val="00A0" w:firstRow="1" w:lastRow="0" w:firstColumn="1" w:lastColumn="0" w:noHBand="0" w:noVBand="0"/>
      </w:tblPr>
      <w:tblGrid>
        <w:gridCol w:w="1628"/>
        <w:gridCol w:w="1177"/>
        <w:gridCol w:w="1077"/>
        <w:gridCol w:w="1455"/>
        <w:gridCol w:w="1245"/>
        <w:gridCol w:w="1089"/>
        <w:gridCol w:w="1245"/>
        <w:gridCol w:w="1091"/>
      </w:tblGrid>
      <w:tr w:rsidR="00ED513B" w:rsidRPr="005F2031" w14:paraId="6EFF62F1" w14:textId="77777777" w:rsidTr="009E0352">
        <w:trPr>
          <w:trHeight w:val="735"/>
        </w:trPr>
        <w:tc>
          <w:tcPr>
            <w:tcW w:w="814" w:type="pct"/>
            <w:vMerge w:val="restart"/>
            <w:tcBorders>
              <w:top w:val="single" w:sz="4" w:space="0" w:color="auto"/>
              <w:left w:val="single" w:sz="4" w:space="0" w:color="auto"/>
              <w:bottom w:val="single" w:sz="4" w:space="0" w:color="auto"/>
              <w:right w:val="single" w:sz="4" w:space="0" w:color="auto"/>
            </w:tcBorders>
            <w:vAlign w:val="center"/>
          </w:tcPr>
          <w:p w14:paraId="0B42E26B"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Наименование</w:t>
            </w:r>
          </w:p>
        </w:tc>
        <w:tc>
          <w:tcPr>
            <w:tcW w:w="588" w:type="pct"/>
            <w:vMerge w:val="restart"/>
            <w:tcBorders>
              <w:top w:val="single" w:sz="4" w:space="0" w:color="auto"/>
              <w:left w:val="single" w:sz="4" w:space="0" w:color="auto"/>
              <w:bottom w:val="single" w:sz="4" w:space="0" w:color="auto"/>
              <w:right w:val="single" w:sz="4" w:space="0" w:color="auto"/>
            </w:tcBorders>
            <w:vAlign w:val="center"/>
          </w:tcPr>
          <w:p w14:paraId="1FF4EB8E"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Норматив</w:t>
            </w:r>
          </w:p>
        </w:tc>
        <w:tc>
          <w:tcPr>
            <w:tcW w:w="538" w:type="pct"/>
            <w:vMerge w:val="restart"/>
            <w:tcBorders>
              <w:top w:val="single" w:sz="4" w:space="0" w:color="auto"/>
              <w:left w:val="single" w:sz="4" w:space="0" w:color="auto"/>
              <w:bottom w:val="single" w:sz="4" w:space="0" w:color="auto"/>
              <w:right w:val="single" w:sz="4" w:space="0" w:color="auto"/>
            </w:tcBorders>
            <w:vAlign w:val="center"/>
          </w:tcPr>
          <w:p w14:paraId="11FD6168"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Ед. изм.</w:t>
            </w:r>
          </w:p>
        </w:tc>
        <w:tc>
          <w:tcPr>
            <w:tcW w:w="727" w:type="pct"/>
            <w:vMerge w:val="restart"/>
            <w:tcBorders>
              <w:top w:val="single" w:sz="4" w:space="0" w:color="auto"/>
              <w:left w:val="single" w:sz="4" w:space="0" w:color="auto"/>
              <w:bottom w:val="single" w:sz="4" w:space="0" w:color="auto"/>
              <w:right w:val="single" w:sz="4" w:space="0" w:color="auto"/>
            </w:tcBorders>
            <w:vAlign w:val="center"/>
          </w:tcPr>
          <w:p w14:paraId="408E9CD0"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Фактическая мощность</w:t>
            </w:r>
          </w:p>
        </w:tc>
        <w:tc>
          <w:tcPr>
            <w:tcW w:w="622" w:type="pct"/>
            <w:vMerge w:val="restart"/>
            <w:tcBorders>
              <w:top w:val="single" w:sz="4" w:space="0" w:color="auto"/>
              <w:left w:val="single" w:sz="4" w:space="0" w:color="auto"/>
              <w:bottom w:val="single" w:sz="4" w:space="0" w:color="auto"/>
              <w:right w:val="single" w:sz="4" w:space="0" w:color="auto"/>
            </w:tcBorders>
            <w:vAlign w:val="center"/>
          </w:tcPr>
          <w:p w14:paraId="3A229CB9"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Требуемая мощность 1 очередь</w:t>
            </w:r>
          </w:p>
        </w:tc>
        <w:tc>
          <w:tcPr>
            <w:tcW w:w="544" w:type="pct"/>
            <w:tcBorders>
              <w:top w:val="single" w:sz="4" w:space="0" w:color="auto"/>
              <w:left w:val="nil"/>
              <w:bottom w:val="single" w:sz="4" w:space="0" w:color="auto"/>
              <w:right w:val="single" w:sz="4" w:space="0" w:color="auto"/>
            </w:tcBorders>
            <w:vAlign w:val="center"/>
          </w:tcPr>
          <w:p w14:paraId="5CE331C8"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Дефицит (-)</w:t>
            </w:r>
          </w:p>
        </w:tc>
        <w:tc>
          <w:tcPr>
            <w:tcW w:w="622" w:type="pct"/>
            <w:vMerge w:val="restart"/>
            <w:tcBorders>
              <w:top w:val="single" w:sz="4" w:space="0" w:color="auto"/>
              <w:left w:val="single" w:sz="4" w:space="0" w:color="auto"/>
              <w:bottom w:val="single" w:sz="4" w:space="0" w:color="auto"/>
              <w:right w:val="single" w:sz="4" w:space="0" w:color="auto"/>
            </w:tcBorders>
            <w:vAlign w:val="center"/>
          </w:tcPr>
          <w:p w14:paraId="12F9B7ED"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Требуемая мощность расчетный срок</w:t>
            </w:r>
          </w:p>
        </w:tc>
        <w:tc>
          <w:tcPr>
            <w:tcW w:w="544" w:type="pct"/>
            <w:tcBorders>
              <w:top w:val="single" w:sz="4" w:space="0" w:color="auto"/>
              <w:left w:val="nil"/>
              <w:bottom w:val="single" w:sz="4" w:space="0" w:color="auto"/>
              <w:right w:val="single" w:sz="4" w:space="0" w:color="auto"/>
            </w:tcBorders>
            <w:vAlign w:val="center"/>
          </w:tcPr>
          <w:p w14:paraId="1111B2A7"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Дефицит (-)</w:t>
            </w:r>
          </w:p>
        </w:tc>
      </w:tr>
      <w:tr w:rsidR="00ED513B" w:rsidRPr="005F2031" w14:paraId="4172C16A" w14:textId="77777777" w:rsidTr="009E0352">
        <w:trPr>
          <w:trHeight w:val="645"/>
        </w:trPr>
        <w:tc>
          <w:tcPr>
            <w:tcW w:w="814" w:type="pct"/>
            <w:vMerge/>
            <w:tcBorders>
              <w:top w:val="single" w:sz="4" w:space="0" w:color="auto"/>
              <w:left w:val="single" w:sz="4" w:space="0" w:color="auto"/>
              <w:bottom w:val="single" w:sz="4" w:space="0" w:color="auto"/>
              <w:right w:val="single" w:sz="4" w:space="0" w:color="auto"/>
            </w:tcBorders>
            <w:vAlign w:val="center"/>
          </w:tcPr>
          <w:p w14:paraId="5683B32E"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588" w:type="pct"/>
            <w:vMerge/>
            <w:tcBorders>
              <w:top w:val="single" w:sz="4" w:space="0" w:color="auto"/>
              <w:left w:val="single" w:sz="4" w:space="0" w:color="auto"/>
              <w:bottom w:val="single" w:sz="4" w:space="0" w:color="auto"/>
              <w:right w:val="single" w:sz="4" w:space="0" w:color="auto"/>
            </w:tcBorders>
            <w:vAlign w:val="center"/>
          </w:tcPr>
          <w:p w14:paraId="157DE0D4"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538" w:type="pct"/>
            <w:vMerge/>
            <w:tcBorders>
              <w:top w:val="single" w:sz="4" w:space="0" w:color="auto"/>
              <w:left w:val="single" w:sz="4" w:space="0" w:color="auto"/>
              <w:bottom w:val="single" w:sz="4" w:space="0" w:color="auto"/>
              <w:right w:val="single" w:sz="4" w:space="0" w:color="auto"/>
            </w:tcBorders>
            <w:vAlign w:val="center"/>
          </w:tcPr>
          <w:p w14:paraId="1926D4D3"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727" w:type="pct"/>
            <w:vMerge/>
            <w:tcBorders>
              <w:top w:val="single" w:sz="4" w:space="0" w:color="auto"/>
              <w:left w:val="single" w:sz="4" w:space="0" w:color="auto"/>
              <w:bottom w:val="single" w:sz="4" w:space="0" w:color="auto"/>
              <w:right w:val="single" w:sz="4" w:space="0" w:color="auto"/>
            </w:tcBorders>
            <w:vAlign w:val="center"/>
          </w:tcPr>
          <w:p w14:paraId="01BF51C9"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622" w:type="pct"/>
            <w:vMerge/>
            <w:tcBorders>
              <w:top w:val="single" w:sz="4" w:space="0" w:color="auto"/>
              <w:left w:val="single" w:sz="4" w:space="0" w:color="auto"/>
              <w:bottom w:val="single" w:sz="4" w:space="0" w:color="auto"/>
              <w:right w:val="single" w:sz="4" w:space="0" w:color="auto"/>
            </w:tcBorders>
            <w:vAlign w:val="center"/>
          </w:tcPr>
          <w:p w14:paraId="23B1492A"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544" w:type="pct"/>
            <w:tcBorders>
              <w:top w:val="nil"/>
              <w:left w:val="nil"/>
              <w:bottom w:val="single" w:sz="4" w:space="0" w:color="auto"/>
              <w:right w:val="single" w:sz="4" w:space="0" w:color="auto"/>
            </w:tcBorders>
            <w:vAlign w:val="center"/>
          </w:tcPr>
          <w:p w14:paraId="63508C20"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Излишек (+)</w:t>
            </w:r>
          </w:p>
        </w:tc>
        <w:tc>
          <w:tcPr>
            <w:tcW w:w="622" w:type="pct"/>
            <w:vMerge/>
            <w:tcBorders>
              <w:top w:val="single" w:sz="4" w:space="0" w:color="auto"/>
              <w:left w:val="single" w:sz="4" w:space="0" w:color="auto"/>
              <w:bottom w:val="single" w:sz="4" w:space="0" w:color="auto"/>
              <w:right w:val="single" w:sz="4" w:space="0" w:color="auto"/>
            </w:tcBorders>
            <w:vAlign w:val="center"/>
          </w:tcPr>
          <w:p w14:paraId="241C9D7D" w14:textId="77777777" w:rsidR="00ED513B" w:rsidRPr="005F2031" w:rsidRDefault="00ED513B" w:rsidP="009E0352">
            <w:pPr>
              <w:autoSpaceDE w:val="0"/>
              <w:autoSpaceDN w:val="0"/>
              <w:adjustRightInd w:val="0"/>
              <w:spacing w:line="240" w:lineRule="auto"/>
              <w:ind w:firstLine="0"/>
              <w:rPr>
                <w:rFonts w:eastAsia="Times New Roman" w:cs="Times New Roman"/>
                <w:sz w:val="22"/>
                <w:lang w:eastAsia="ru-RU"/>
              </w:rPr>
            </w:pPr>
          </w:p>
        </w:tc>
        <w:tc>
          <w:tcPr>
            <w:tcW w:w="544" w:type="pct"/>
            <w:tcBorders>
              <w:top w:val="nil"/>
              <w:left w:val="nil"/>
              <w:bottom w:val="single" w:sz="4" w:space="0" w:color="auto"/>
              <w:right w:val="single" w:sz="4" w:space="0" w:color="auto"/>
            </w:tcBorders>
            <w:vAlign w:val="center"/>
          </w:tcPr>
          <w:p w14:paraId="78D29388"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Излишек (+)</w:t>
            </w:r>
          </w:p>
        </w:tc>
      </w:tr>
      <w:tr w:rsidR="00ED513B" w:rsidRPr="005F2031" w14:paraId="550E65B9" w14:textId="77777777" w:rsidTr="009E0352">
        <w:trPr>
          <w:trHeight w:val="300"/>
        </w:trPr>
        <w:tc>
          <w:tcPr>
            <w:tcW w:w="5000" w:type="pct"/>
            <w:gridSpan w:val="8"/>
            <w:tcBorders>
              <w:top w:val="single" w:sz="4" w:space="0" w:color="auto"/>
              <w:left w:val="single" w:sz="4" w:space="0" w:color="auto"/>
              <w:bottom w:val="single" w:sz="4" w:space="0" w:color="auto"/>
              <w:right w:val="single" w:sz="4" w:space="0" w:color="auto"/>
            </w:tcBorders>
            <w:vAlign w:val="center"/>
          </w:tcPr>
          <w:p w14:paraId="6A72E6D5"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b/>
                <w:bCs/>
                <w:sz w:val="22"/>
                <w:lang w:eastAsia="ru-RU"/>
              </w:rPr>
              <w:t>Спортивные и физкультурно-оздоровительные сооружения</w:t>
            </w:r>
          </w:p>
        </w:tc>
      </w:tr>
      <w:tr w:rsidR="00ED513B" w:rsidRPr="005F2031" w14:paraId="494CD0A6" w14:textId="77777777" w:rsidTr="009E0352">
        <w:trPr>
          <w:trHeight w:val="510"/>
        </w:trPr>
        <w:tc>
          <w:tcPr>
            <w:tcW w:w="814" w:type="pct"/>
            <w:tcBorders>
              <w:top w:val="nil"/>
              <w:left w:val="single" w:sz="4" w:space="0" w:color="auto"/>
              <w:bottom w:val="single" w:sz="4" w:space="0" w:color="auto"/>
              <w:right w:val="single" w:sz="4" w:space="0" w:color="auto"/>
            </w:tcBorders>
            <w:vAlign w:val="center"/>
          </w:tcPr>
          <w:p w14:paraId="24615D13"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Спортивные залы общего пользования</w:t>
            </w:r>
          </w:p>
        </w:tc>
        <w:tc>
          <w:tcPr>
            <w:tcW w:w="588" w:type="pct"/>
            <w:tcBorders>
              <w:top w:val="nil"/>
              <w:left w:val="nil"/>
              <w:bottom w:val="single" w:sz="4" w:space="0" w:color="auto"/>
              <w:right w:val="single" w:sz="4" w:space="0" w:color="auto"/>
            </w:tcBorders>
            <w:vAlign w:val="center"/>
          </w:tcPr>
          <w:p w14:paraId="463C66D6"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60-80 на 1 тыс. человек</w:t>
            </w:r>
          </w:p>
        </w:tc>
        <w:tc>
          <w:tcPr>
            <w:tcW w:w="538" w:type="pct"/>
            <w:tcBorders>
              <w:top w:val="nil"/>
              <w:left w:val="nil"/>
              <w:bottom w:val="single" w:sz="4" w:space="0" w:color="auto"/>
              <w:right w:val="single" w:sz="4" w:space="0" w:color="auto"/>
            </w:tcBorders>
            <w:vAlign w:val="center"/>
          </w:tcPr>
          <w:p w14:paraId="1641FDC8"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м² общей площади пола</w:t>
            </w:r>
          </w:p>
        </w:tc>
        <w:tc>
          <w:tcPr>
            <w:tcW w:w="727" w:type="pct"/>
            <w:tcBorders>
              <w:top w:val="nil"/>
              <w:left w:val="nil"/>
              <w:bottom w:val="single" w:sz="4" w:space="0" w:color="auto"/>
              <w:right w:val="single" w:sz="4" w:space="0" w:color="auto"/>
            </w:tcBorders>
            <w:vAlign w:val="center"/>
          </w:tcPr>
          <w:p w14:paraId="7CB1938E"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0</w:t>
            </w:r>
          </w:p>
        </w:tc>
        <w:tc>
          <w:tcPr>
            <w:tcW w:w="622" w:type="pct"/>
            <w:tcBorders>
              <w:top w:val="nil"/>
              <w:left w:val="nil"/>
              <w:bottom w:val="single" w:sz="4" w:space="0" w:color="auto"/>
              <w:right w:val="single" w:sz="4" w:space="0" w:color="auto"/>
            </w:tcBorders>
            <w:vAlign w:val="center"/>
          </w:tcPr>
          <w:p w14:paraId="4376ADBD"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360</w:t>
            </w:r>
          </w:p>
        </w:tc>
        <w:tc>
          <w:tcPr>
            <w:tcW w:w="544" w:type="pct"/>
            <w:tcBorders>
              <w:top w:val="nil"/>
              <w:left w:val="nil"/>
              <w:bottom w:val="single" w:sz="4" w:space="0" w:color="auto"/>
              <w:right w:val="single" w:sz="4" w:space="0" w:color="auto"/>
            </w:tcBorders>
            <w:vAlign w:val="center"/>
          </w:tcPr>
          <w:p w14:paraId="3AF40EF1"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-360</w:t>
            </w:r>
          </w:p>
        </w:tc>
        <w:tc>
          <w:tcPr>
            <w:tcW w:w="622" w:type="pct"/>
            <w:tcBorders>
              <w:top w:val="single" w:sz="4" w:space="0" w:color="auto"/>
              <w:left w:val="nil"/>
              <w:bottom w:val="single" w:sz="4" w:space="0" w:color="auto"/>
              <w:right w:val="single" w:sz="4" w:space="0" w:color="auto"/>
            </w:tcBorders>
            <w:vAlign w:val="center"/>
          </w:tcPr>
          <w:p w14:paraId="3FEE00E1"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348</w:t>
            </w:r>
          </w:p>
        </w:tc>
        <w:tc>
          <w:tcPr>
            <w:tcW w:w="544" w:type="pct"/>
            <w:tcBorders>
              <w:top w:val="single" w:sz="4" w:space="0" w:color="auto"/>
              <w:left w:val="nil"/>
              <w:bottom w:val="single" w:sz="4" w:space="0" w:color="auto"/>
              <w:right w:val="single" w:sz="4" w:space="0" w:color="auto"/>
            </w:tcBorders>
            <w:vAlign w:val="center"/>
          </w:tcPr>
          <w:p w14:paraId="28A47C99" w14:textId="77777777" w:rsidR="00ED513B" w:rsidRPr="005F2031" w:rsidRDefault="00ED513B" w:rsidP="009E0352">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-348</w:t>
            </w:r>
          </w:p>
        </w:tc>
      </w:tr>
    </w:tbl>
    <w:p w14:paraId="22ED4CB2" w14:textId="77777777" w:rsidR="00ED513B" w:rsidRPr="005F2031" w:rsidRDefault="00ED513B">
      <w:pPr>
        <w:rPr>
          <w:szCs w:val="26"/>
        </w:rPr>
      </w:pPr>
    </w:p>
    <w:p w14:paraId="04A3FAB8" w14:textId="77777777" w:rsidR="0000128D" w:rsidRPr="005F2031" w:rsidRDefault="0000128D" w:rsidP="0000128D">
      <w:pPr>
        <w:pStyle w:val="2"/>
        <w:numPr>
          <w:ilvl w:val="1"/>
          <w:numId w:val="2"/>
        </w:numPr>
      </w:pPr>
      <w:bookmarkStart w:id="25" w:name="_Toc55593545"/>
      <w:r w:rsidRPr="005F2031">
        <w:t>Организация производственных зон</w:t>
      </w:r>
      <w:bookmarkEnd w:id="25"/>
    </w:p>
    <w:p w14:paraId="21D62536" w14:textId="77777777" w:rsidR="00563279" w:rsidRPr="005F2031" w:rsidRDefault="00563279" w:rsidP="00563279">
      <w:pPr>
        <w:rPr>
          <w:b/>
          <w:szCs w:val="26"/>
        </w:rPr>
      </w:pPr>
      <w:r w:rsidRPr="005F2031">
        <w:rPr>
          <w:b/>
          <w:szCs w:val="26"/>
        </w:rPr>
        <w:t>Существующее положение</w:t>
      </w:r>
    </w:p>
    <w:p w14:paraId="2F5E3D38" w14:textId="77777777" w:rsidR="00563279" w:rsidRPr="005F2031" w:rsidRDefault="00563279" w:rsidP="00563279">
      <w:pPr>
        <w:rPr>
          <w:szCs w:val="26"/>
        </w:rPr>
      </w:pPr>
      <w:r w:rsidRPr="005F2031">
        <w:rPr>
          <w:szCs w:val="26"/>
        </w:rPr>
        <w:t xml:space="preserve">Развитие экономической базы Пекшинского сельского поселения в первую очередь рассматривается с точки зрения достаточности предприятий и организаций для обеспечения местного населения рабочими местами. Существующая </w:t>
      </w:r>
      <w:r w:rsidRPr="005F2031">
        <w:rPr>
          <w:szCs w:val="26"/>
        </w:rPr>
        <w:lastRenderedPageBreak/>
        <w:t>экономическая база Пекшинского сельского поселения в настоящее время не является устойчивой и представленная следующими предприятиями, орга</w:t>
      </w:r>
      <w:r w:rsidR="00EB0527" w:rsidRPr="005F2031">
        <w:rPr>
          <w:szCs w:val="26"/>
        </w:rPr>
        <w:t>низациями и хозяйствами.</w:t>
      </w:r>
    </w:p>
    <w:p w14:paraId="4D5F5473" w14:textId="77777777" w:rsidR="00563279" w:rsidRPr="005F2031" w:rsidRDefault="009819FE" w:rsidP="00563279">
      <w:pPr>
        <w:rPr>
          <w:szCs w:val="26"/>
        </w:rPr>
      </w:pPr>
      <w:r w:rsidRPr="005F2031">
        <w:rPr>
          <w:szCs w:val="26"/>
        </w:rPr>
        <w:t>К</w:t>
      </w:r>
      <w:r w:rsidR="00563279" w:rsidRPr="005F2031">
        <w:rPr>
          <w:szCs w:val="26"/>
        </w:rPr>
        <w:t>омплекс промышленных объектов (в том числе наиболее конкурентоспособных) преимущественно сосредоточен на территориях городов и поселков городского типа Петушинского района и Владимирской области, в силу исторического размещения производительных сил и существующей структуры распределения инвестиций, а территории сельских поселений испытывают дефицит промышленных объектов, как центров занятости. На территории Пекшинского сельского поселения расположено одно предприятие пищевой промышленности, одно предприятие химической</w:t>
      </w:r>
      <w:r w:rsidR="00444041" w:rsidRPr="005F2031">
        <w:rPr>
          <w:szCs w:val="26"/>
        </w:rPr>
        <w:t xml:space="preserve"> промышленности, пилорама, пред</w:t>
      </w:r>
      <w:r w:rsidR="00563279" w:rsidRPr="005F2031">
        <w:rPr>
          <w:szCs w:val="26"/>
        </w:rPr>
        <w:t>приятие по производству запасных частей для автомобилей, где совокупная численность занятых не превышает 50 человек, а такж</w:t>
      </w:r>
      <w:r w:rsidR="00EB0527" w:rsidRPr="005F2031">
        <w:rPr>
          <w:szCs w:val="26"/>
        </w:rPr>
        <w:t>е еще ряд некрупных предприятий.</w:t>
      </w:r>
    </w:p>
    <w:p w14:paraId="5D37A813" w14:textId="77777777" w:rsidR="00563279" w:rsidRPr="005F2031" w:rsidRDefault="009819FE" w:rsidP="00563279">
      <w:pPr>
        <w:rPr>
          <w:szCs w:val="26"/>
        </w:rPr>
      </w:pPr>
      <w:r w:rsidRPr="005F2031">
        <w:rPr>
          <w:szCs w:val="26"/>
        </w:rPr>
        <w:t>Н</w:t>
      </w:r>
      <w:r w:rsidR="00563279" w:rsidRPr="005F2031">
        <w:rPr>
          <w:szCs w:val="26"/>
        </w:rPr>
        <w:t xml:space="preserve">а территории поселения развивается сельское хозяйство, основной специализацией которого является молочное животноводство. В личных подсобных хозяйствах развито также картофелеводство и овощеводство. Сельское хозяйство Пекшинского сельского поселения представлено </w:t>
      </w:r>
      <w:r w:rsidRPr="005F2031">
        <w:rPr>
          <w:szCs w:val="26"/>
        </w:rPr>
        <w:t>следующими сельскохозяйственными организациями</w:t>
      </w:r>
      <w:r w:rsidRPr="005F2031">
        <w:rPr>
          <w:rStyle w:val="ae"/>
          <w:szCs w:val="26"/>
        </w:rPr>
        <w:footnoteReference w:id="7"/>
      </w:r>
      <w:r w:rsidRPr="005F2031">
        <w:rPr>
          <w:szCs w:val="26"/>
        </w:rPr>
        <w:t>.</w:t>
      </w:r>
    </w:p>
    <w:p w14:paraId="3B37DB1C" w14:textId="77777777" w:rsidR="009819FE" w:rsidRPr="005F2031" w:rsidRDefault="009819FE" w:rsidP="009819FE">
      <w:pPr>
        <w:rPr>
          <w:b/>
          <w:i/>
          <w:szCs w:val="26"/>
        </w:rPr>
      </w:pPr>
      <w:r w:rsidRPr="005F2031">
        <w:rPr>
          <w:b/>
          <w:i/>
          <w:szCs w:val="26"/>
        </w:rPr>
        <w:t>1. КФХ «Клименко» д. Напутново.</w:t>
      </w:r>
    </w:p>
    <w:p w14:paraId="68DDA4D3" w14:textId="77777777" w:rsidR="009819FE" w:rsidRPr="005F2031" w:rsidRDefault="009819FE" w:rsidP="009819FE">
      <w:pPr>
        <w:rPr>
          <w:szCs w:val="26"/>
        </w:rPr>
      </w:pPr>
      <w:r w:rsidRPr="005F2031">
        <w:rPr>
          <w:szCs w:val="26"/>
        </w:rPr>
        <w:t>Вид деятельности: молочное животноводство, 60 голов.</w:t>
      </w:r>
    </w:p>
    <w:p w14:paraId="1A0922D3" w14:textId="77777777" w:rsidR="009819FE" w:rsidRPr="005F2031" w:rsidRDefault="009819FE" w:rsidP="009819FE">
      <w:pPr>
        <w:rPr>
          <w:szCs w:val="26"/>
        </w:rPr>
      </w:pPr>
      <w:r w:rsidRPr="005F2031">
        <w:rPr>
          <w:szCs w:val="26"/>
        </w:rPr>
        <w:t>Земли сельхозназначения в собственности:</w:t>
      </w:r>
    </w:p>
    <w:p w14:paraId="6B89A8E7" w14:textId="77777777" w:rsidR="009819FE" w:rsidRPr="005F2031" w:rsidRDefault="009819FE" w:rsidP="009819FE">
      <w:pPr>
        <w:rPr>
          <w:szCs w:val="26"/>
        </w:rPr>
      </w:pPr>
      <w:r w:rsidRPr="005F2031">
        <w:rPr>
          <w:szCs w:val="26"/>
        </w:rPr>
        <w:t>33:13:090132:571 – 140400 кв. м – ферма;</w:t>
      </w:r>
    </w:p>
    <w:p w14:paraId="1B21A539" w14:textId="77777777" w:rsidR="009819FE" w:rsidRPr="005F2031" w:rsidRDefault="009819FE" w:rsidP="009819FE">
      <w:pPr>
        <w:rPr>
          <w:szCs w:val="26"/>
        </w:rPr>
      </w:pPr>
      <w:r w:rsidRPr="005F2031">
        <w:rPr>
          <w:szCs w:val="26"/>
        </w:rPr>
        <w:t>33:13:090132:1050 – 175500 кв. м;</w:t>
      </w:r>
    </w:p>
    <w:p w14:paraId="74CC468F" w14:textId="77777777" w:rsidR="009819FE" w:rsidRPr="005F2031" w:rsidRDefault="009819FE" w:rsidP="009819FE">
      <w:pPr>
        <w:rPr>
          <w:szCs w:val="26"/>
        </w:rPr>
      </w:pPr>
      <w:r w:rsidRPr="005F2031">
        <w:rPr>
          <w:szCs w:val="26"/>
        </w:rPr>
        <w:t>33:13:090132:142 – 35100 кв. м;</w:t>
      </w:r>
    </w:p>
    <w:p w14:paraId="5BBBC765" w14:textId="77777777" w:rsidR="009819FE" w:rsidRPr="005F2031" w:rsidRDefault="009819FE" w:rsidP="009819FE">
      <w:pPr>
        <w:rPr>
          <w:szCs w:val="26"/>
        </w:rPr>
      </w:pPr>
      <w:r w:rsidRPr="005F2031">
        <w:rPr>
          <w:szCs w:val="26"/>
        </w:rPr>
        <w:t>33:13:090132:143 – 35100 кв. м;</w:t>
      </w:r>
    </w:p>
    <w:p w14:paraId="4DDD59D0" w14:textId="77777777" w:rsidR="009819FE" w:rsidRPr="005F2031" w:rsidRDefault="009819FE" w:rsidP="009819FE">
      <w:pPr>
        <w:rPr>
          <w:szCs w:val="26"/>
        </w:rPr>
      </w:pPr>
      <w:r w:rsidRPr="005F2031">
        <w:rPr>
          <w:szCs w:val="26"/>
        </w:rPr>
        <w:t>33:13:090132:1051 – 115164 кв. м;</w:t>
      </w:r>
    </w:p>
    <w:p w14:paraId="3FCB5E86" w14:textId="77777777" w:rsidR="009819FE" w:rsidRPr="005F2031" w:rsidRDefault="009819FE" w:rsidP="009819FE">
      <w:pPr>
        <w:rPr>
          <w:szCs w:val="26"/>
        </w:rPr>
      </w:pPr>
      <w:r w:rsidRPr="005F2031">
        <w:rPr>
          <w:szCs w:val="26"/>
        </w:rPr>
        <w:t>33:13:080234:164 – 60336 кв. м;</w:t>
      </w:r>
    </w:p>
    <w:p w14:paraId="77F60BF9" w14:textId="77777777" w:rsidR="009819FE" w:rsidRPr="005F2031" w:rsidRDefault="009819FE" w:rsidP="009819FE">
      <w:pPr>
        <w:rPr>
          <w:szCs w:val="26"/>
        </w:rPr>
      </w:pPr>
      <w:r w:rsidRPr="005F2031">
        <w:rPr>
          <w:szCs w:val="26"/>
        </w:rPr>
        <w:t>33:13:090132:163 – 43999 кв. м;</w:t>
      </w:r>
    </w:p>
    <w:p w14:paraId="353652BB" w14:textId="77777777" w:rsidR="009819FE" w:rsidRPr="005F2031" w:rsidRDefault="009819FE" w:rsidP="009819FE">
      <w:pPr>
        <w:rPr>
          <w:szCs w:val="26"/>
        </w:rPr>
      </w:pPr>
      <w:r w:rsidRPr="005F2031">
        <w:rPr>
          <w:szCs w:val="26"/>
        </w:rPr>
        <w:t>33:13:090132:162 – 123650 кв. м;</w:t>
      </w:r>
    </w:p>
    <w:p w14:paraId="0010B2C5" w14:textId="77777777" w:rsidR="009819FE" w:rsidRPr="005F2031" w:rsidRDefault="009819FE" w:rsidP="009819FE">
      <w:pPr>
        <w:rPr>
          <w:szCs w:val="26"/>
        </w:rPr>
      </w:pPr>
      <w:r w:rsidRPr="005F2031">
        <w:rPr>
          <w:szCs w:val="26"/>
        </w:rPr>
        <w:lastRenderedPageBreak/>
        <w:t>33:13:090132: 86 – 35100 кв. м;</w:t>
      </w:r>
    </w:p>
    <w:p w14:paraId="1BA6D316" w14:textId="77777777" w:rsidR="009819FE" w:rsidRPr="005F2031" w:rsidRDefault="009819FE" w:rsidP="009819FE">
      <w:pPr>
        <w:rPr>
          <w:szCs w:val="26"/>
        </w:rPr>
      </w:pPr>
      <w:r w:rsidRPr="005F2031">
        <w:rPr>
          <w:szCs w:val="26"/>
        </w:rPr>
        <w:t>33:13:090132:88 – 35100 кв. м.</w:t>
      </w:r>
    </w:p>
    <w:p w14:paraId="69FCAA37" w14:textId="77777777" w:rsidR="009819FE" w:rsidRPr="005F2031" w:rsidRDefault="009819FE" w:rsidP="009819FE">
      <w:pPr>
        <w:rPr>
          <w:szCs w:val="26"/>
        </w:rPr>
      </w:pPr>
      <w:r w:rsidRPr="005F2031">
        <w:rPr>
          <w:szCs w:val="26"/>
        </w:rPr>
        <w:t>Всего – 799449 кв. м.</w:t>
      </w:r>
    </w:p>
    <w:p w14:paraId="1D1AE270" w14:textId="77777777" w:rsidR="009819FE" w:rsidRPr="005F2031" w:rsidRDefault="009819FE" w:rsidP="009819FE">
      <w:pPr>
        <w:rPr>
          <w:szCs w:val="26"/>
        </w:rPr>
      </w:pPr>
      <w:r w:rsidRPr="005F2031">
        <w:rPr>
          <w:b/>
          <w:i/>
          <w:szCs w:val="26"/>
        </w:rPr>
        <w:t>2. КФХ Тартарашвили д. Кукушкино</w:t>
      </w:r>
      <w:r w:rsidRPr="005F2031">
        <w:rPr>
          <w:szCs w:val="26"/>
        </w:rPr>
        <w:t xml:space="preserve"> (по факту д. Новинки).</w:t>
      </w:r>
    </w:p>
    <w:p w14:paraId="2B6DB017" w14:textId="77777777" w:rsidR="009819FE" w:rsidRPr="005F2031" w:rsidRDefault="009819FE" w:rsidP="009819FE">
      <w:pPr>
        <w:rPr>
          <w:szCs w:val="26"/>
        </w:rPr>
      </w:pPr>
      <w:r w:rsidRPr="005F2031">
        <w:rPr>
          <w:szCs w:val="26"/>
        </w:rPr>
        <w:t>Вид деятельности: молочное животноводство (КРС) - 25 голов.</w:t>
      </w:r>
    </w:p>
    <w:p w14:paraId="2A092E2F" w14:textId="77777777" w:rsidR="009819FE" w:rsidRPr="005F2031" w:rsidRDefault="009819FE" w:rsidP="009819FE">
      <w:pPr>
        <w:rPr>
          <w:szCs w:val="26"/>
        </w:rPr>
      </w:pPr>
      <w:r w:rsidRPr="005F2031">
        <w:rPr>
          <w:szCs w:val="26"/>
        </w:rPr>
        <w:t>Земли сельхозназначения в аренде:</w:t>
      </w:r>
    </w:p>
    <w:p w14:paraId="3D3D9405" w14:textId="77777777" w:rsidR="009819FE" w:rsidRPr="005F2031" w:rsidRDefault="009819FE" w:rsidP="009819FE">
      <w:pPr>
        <w:rPr>
          <w:szCs w:val="26"/>
        </w:rPr>
      </w:pPr>
      <w:r w:rsidRPr="005F2031">
        <w:rPr>
          <w:szCs w:val="26"/>
        </w:rPr>
        <w:t>33:13:090132: 569 – 399453 кв. м.</w:t>
      </w:r>
    </w:p>
    <w:p w14:paraId="7E646093" w14:textId="77777777" w:rsidR="009819FE" w:rsidRPr="005F2031" w:rsidRDefault="009819FE" w:rsidP="009819FE">
      <w:pPr>
        <w:rPr>
          <w:b/>
          <w:i/>
          <w:szCs w:val="26"/>
        </w:rPr>
      </w:pPr>
      <w:r w:rsidRPr="005F2031">
        <w:rPr>
          <w:b/>
          <w:i/>
          <w:szCs w:val="26"/>
        </w:rPr>
        <w:t>3. КФХ «Скопина», «Дедушкина ферма» д. Болдино.</w:t>
      </w:r>
    </w:p>
    <w:p w14:paraId="6BD9E2A8" w14:textId="77777777" w:rsidR="009819FE" w:rsidRPr="005F2031" w:rsidRDefault="009819FE" w:rsidP="009819FE">
      <w:pPr>
        <w:rPr>
          <w:szCs w:val="26"/>
        </w:rPr>
      </w:pPr>
      <w:r w:rsidRPr="005F2031">
        <w:rPr>
          <w:szCs w:val="26"/>
        </w:rPr>
        <w:t>Вид деятельности: молочное животноводство (КРС) - 10 голов; МРС (козы) - 40 голов.</w:t>
      </w:r>
    </w:p>
    <w:p w14:paraId="20D93F98" w14:textId="77777777" w:rsidR="009819FE" w:rsidRPr="005F2031" w:rsidRDefault="009819FE" w:rsidP="009819FE">
      <w:pPr>
        <w:rPr>
          <w:szCs w:val="26"/>
        </w:rPr>
      </w:pPr>
      <w:r w:rsidRPr="005F2031">
        <w:rPr>
          <w:szCs w:val="26"/>
        </w:rPr>
        <w:t>Земли населённых пунктов:</w:t>
      </w:r>
    </w:p>
    <w:p w14:paraId="496967BC" w14:textId="77777777" w:rsidR="009819FE" w:rsidRPr="005F2031" w:rsidRDefault="009819FE" w:rsidP="009819FE">
      <w:pPr>
        <w:rPr>
          <w:szCs w:val="26"/>
        </w:rPr>
      </w:pPr>
      <w:r w:rsidRPr="005F2031">
        <w:rPr>
          <w:szCs w:val="26"/>
        </w:rPr>
        <w:t>33:13:080227: 373 – 1285 кв. м;</w:t>
      </w:r>
    </w:p>
    <w:p w14:paraId="6BBD7601" w14:textId="77777777" w:rsidR="009819FE" w:rsidRPr="005F2031" w:rsidRDefault="009819FE" w:rsidP="009819FE">
      <w:pPr>
        <w:rPr>
          <w:szCs w:val="26"/>
        </w:rPr>
      </w:pPr>
      <w:r w:rsidRPr="005F2031">
        <w:rPr>
          <w:szCs w:val="26"/>
        </w:rPr>
        <w:t>33:13:080227: 100 – 1692 кв. м;</w:t>
      </w:r>
    </w:p>
    <w:p w14:paraId="5E64F4FB" w14:textId="77777777" w:rsidR="009819FE" w:rsidRPr="005F2031" w:rsidRDefault="009819FE" w:rsidP="009819FE">
      <w:pPr>
        <w:rPr>
          <w:szCs w:val="26"/>
        </w:rPr>
      </w:pPr>
      <w:r w:rsidRPr="005F2031">
        <w:rPr>
          <w:szCs w:val="26"/>
        </w:rPr>
        <w:t>33:13:080227: 372 – 1135 кв. м.</w:t>
      </w:r>
    </w:p>
    <w:p w14:paraId="62171B52" w14:textId="77777777" w:rsidR="009819FE" w:rsidRPr="005F2031" w:rsidRDefault="009819FE" w:rsidP="009819FE">
      <w:pPr>
        <w:rPr>
          <w:b/>
          <w:i/>
          <w:szCs w:val="26"/>
        </w:rPr>
      </w:pPr>
      <w:r w:rsidRPr="005F2031">
        <w:rPr>
          <w:b/>
          <w:i/>
          <w:szCs w:val="26"/>
        </w:rPr>
        <w:t>4. КФХ «Мурадов А.А.» д. Аббакумово.</w:t>
      </w:r>
    </w:p>
    <w:p w14:paraId="2B800656" w14:textId="77777777" w:rsidR="009819FE" w:rsidRPr="005F2031" w:rsidRDefault="009819FE" w:rsidP="009819FE">
      <w:pPr>
        <w:rPr>
          <w:szCs w:val="26"/>
        </w:rPr>
      </w:pPr>
      <w:r w:rsidRPr="005F2031">
        <w:rPr>
          <w:szCs w:val="26"/>
        </w:rPr>
        <w:t>Вид деятельности: молочное и мясное животноводство (КРС) - 56 голов; МРС (козы) - 25 гол.</w:t>
      </w:r>
    </w:p>
    <w:p w14:paraId="697FDA25" w14:textId="77777777" w:rsidR="009819FE" w:rsidRPr="005F2031" w:rsidRDefault="009819FE" w:rsidP="009819FE">
      <w:pPr>
        <w:rPr>
          <w:szCs w:val="26"/>
        </w:rPr>
      </w:pPr>
      <w:r w:rsidRPr="005F2031">
        <w:rPr>
          <w:szCs w:val="26"/>
        </w:rPr>
        <w:t>Земли населённых пунктов:</w:t>
      </w:r>
    </w:p>
    <w:p w14:paraId="68E0B387" w14:textId="77777777" w:rsidR="009819FE" w:rsidRPr="005F2031" w:rsidRDefault="009819FE" w:rsidP="009819FE">
      <w:pPr>
        <w:rPr>
          <w:szCs w:val="26"/>
        </w:rPr>
      </w:pPr>
      <w:r w:rsidRPr="005F2031">
        <w:rPr>
          <w:szCs w:val="26"/>
        </w:rPr>
        <w:t>33:13:090138:183 – 27200 кв. м.</w:t>
      </w:r>
    </w:p>
    <w:p w14:paraId="0F542613" w14:textId="77777777" w:rsidR="009819FE" w:rsidRPr="005F2031" w:rsidRDefault="009819FE" w:rsidP="009819FE">
      <w:pPr>
        <w:rPr>
          <w:b/>
          <w:i/>
          <w:szCs w:val="26"/>
        </w:rPr>
      </w:pPr>
      <w:r w:rsidRPr="005F2031">
        <w:rPr>
          <w:b/>
          <w:i/>
          <w:szCs w:val="26"/>
        </w:rPr>
        <w:t>5. КФХ «Лавка» д. Кукушкино.</w:t>
      </w:r>
    </w:p>
    <w:p w14:paraId="2A456D30" w14:textId="77777777" w:rsidR="009819FE" w:rsidRPr="005F2031" w:rsidRDefault="009819FE" w:rsidP="009819FE">
      <w:pPr>
        <w:rPr>
          <w:szCs w:val="26"/>
        </w:rPr>
      </w:pPr>
      <w:r w:rsidRPr="005F2031">
        <w:rPr>
          <w:szCs w:val="26"/>
        </w:rPr>
        <w:t>Вид деятельности: молочное животноводство (КРС) - 30 голов.</w:t>
      </w:r>
    </w:p>
    <w:p w14:paraId="447A8C73" w14:textId="77777777" w:rsidR="009819FE" w:rsidRPr="005F2031" w:rsidRDefault="009819FE" w:rsidP="009819FE">
      <w:pPr>
        <w:rPr>
          <w:szCs w:val="26"/>
        </w:rPr>
      </w:pPr>
      <w:r w:rsidRPr="005F2031">
        <w:rPr>
          <w:szCs w:val="26"/>
        </w:rPr>
        <w:t>Земли населённых пунктов:</w:t>
      </w:r>
    </w:p>
    <w:p w14:paraId="2C6AF298" w14:textId="77777777" w:rsidR="009819FE" w:rsidRPr="005F2031" w:rsidRDefault="009819FE" w:rsidP="009819FE">
      <w:pPr>
        <w:rPr>
          <w:szCs w:val="26"/>
        </w:rPr>
      </w:pPr>
      <w:r w:rsidRPr="005F2031">
        <w:rPr>
          <w:szCs w:val="26"/>
        </w:rPr>
        <w:t>33:13:070203:2261 – 12425 кв. м.</w:t>
      </w:r>
    </w:p>
    <w:p w14:paraId="1DE96A64" w14:textId="77777777" w:rsidR="009819FE" w:rsidRPr="005F2031" w:rsidRDefault="009819FE" w:rsidP="009819FE">
      <w:pPr>
        <w:rPr>
          <w:b/>
          <w:i/>
          <w:szCs w:val="26"/>
        </w:rPr>
      </w:pPr>
      <w:r w:rsidRPr="005F2031">
        <w:rPr>
          <w:b/>
          <w:i/>
          <w:szCs w:val="26"/>
        </w:rPr>
        <w:t>6. ООО «Царский Пир», д. Пекша.</w:t>
      </w:r>
    </w:p>
    <w:p w14:paraId="1EA34882" w14:textId="77777777" w:rsidR="009819FE" w:rsidRPr="005F2031" w:rsidRDefault="009819FE" w:rsidP="009819FE">
      <w:pPr>
        <w:rPr>
          <w:szCs w:val="26"/>
        </w:rPr>
      </w:pPr>
      <w:r w:rsidRPr="005F2031">
        <w:rPr>
          <w:szCs w:val="26"/>
        </w:rPr>
        <w:t>Вид деятельности: Тепличный комплекс.</w:t>
      </w:r>
    </w:p>
    <w:p w14:paraId="79217652" w14:textId="77777777" w:rsidR="009819FE" w:rsidRPr="005F2031" w:rsidRDefault="009819FE" w:rsidP="009819FE">
      <w:pPr>
        <w:rPr>
          <w:szCs w:val="26"/>
        </w:rPr>
      </w:pPr>
      <w:r w:rsidRPr="005F2031">
        <w:rPr>
          <w:szCs w:val="26"/>
        </w:rPr>
        <w:t>Земли населённых пунктов:</w:t>
      </w:r>
    </w:p>
    <w:p w14:paraId="13C5127D" w14:textId="77777777" w:rsidR="009819FE" w:rsidRPr="005F2031" w:rsidRDefault="009819FE" w:rsidP="009819FE">
      <w:pPr>
        <w:rPr>
          <w:szCs w:val="26"/>
        </w:rPr>
      </w:pPr>
      <w:r w:rsidRPr="005F2031">
        <w:rPr>
          <w:szCs w:val="26"/>
        </w:rPr>
        <w:t>33:13:080219:1763 – 210268 кв. м;</w:t>
      </w:r>
    </w:p>
    <w:p w14:paraId="0A631211" w14:textId="77777777" w:rsidR="009819FE" w:rsidRPr="005F2031" w:rsidRDefault="009819FE" w:rsidP="009819FE">
      <w:pPr>
        <w:rPr>
          <w:szCs w:val="26"/>
        </w:rPr>
      </w:pPr>
      <w:r w:rsidRPr="005F2031">
        <w:rPr>
          <w:szCs w:val="26"/>
        </w:rPr>
        <w:t>33:13:080219:1753 – 51144 кв. м;</w:t>
      </w:r>
    </w:p>
    <w:p w14:paraId="15B8C2B0" w14:textId="77777777" w:rsidR="009819FE" w:rsidRPr="005F2031" w:rsidRDefault="009819FE" w:rsidP="009819FE">
      <w:pPr>
        <w:rPr>
          <w:szCs w:val="26"/>
        </w:rPr>
      </w:pPr>
      <w:r w:rsidRPr="005F2031">
        <w:rPr>
          <w:szCs w:val="26"/>
        </w:rPr>
        <w:t>33:13:080219:1764 – 34705 кв. м.</w:t>
      </w:r>
    </w:p>
    <w:p w14:paraId="6C11895D" w14:textId="77777777" w:rsidR="009819FE" w:rsidRPr="005F2031" w:rsidRDefault="009819FE" w:rsidP="009819FE">
      <w:pPr>
        <w:rPr>
          <w:b/>
          <w:i/>
          <w:szCs w:val="26"/>
        </w:rPr>
      </w:pPr>
      <w:r w:rsidRPr="005F2031">
        <w:rPr>
          <w:b/>
          <w:i/>
          <w:szCs w:val="26"/>
        </w:rPr>
        <w:t>7. КФХ «Белов», д. Елисейково.</w:t>
      </w:r>
    </w:p>
    <w:p w14:paraId="77CFB429" w14:textId="77777777" w:rsidR="009819FE" w:rsidRPr="005F2031" w:rsidRDefault="009819FE" w:rsidP="009819FE">
      <w:pPr>
        <w:rPr>
          <w:szCs w:val="26"/>
        </w:rPr>
      </w:pPr>
      <w:r w:rsidRPr="005F2031">
        <w:rPr>
          <w:szCs w:val="26"/>
        </w:rPr>
        <w:t>Вид деятельности: Молочное животноводство (КРС) - 17 голов.</w:t>
      </w:r>
    </w:p>
    <w:p w14:paraId="763F8100" w14:textId="77777777" w:rsidR="009819FE" w:rsidRPr="005F2031" w:rsidRDefault="009819FE" w:rsidP="009819FE">
      <w:pPr>
        <w:rPr>
          <w:szCs w:val="26"/>
        </w:rPr>
      </w:pPr>
      <w:r w:rsidRPr="005F2031">
        <w:rPr>
          <w:szCs w:val="26"/>
        </w:rPr>
        <w:t>Земли населённых пунктов:</w:t>
      </w:r>
    </w:p>
    <w:p w14:paraId="7D44E3CB" w14:textId="77777777" w:rsidR="009819FE" w:rsidRPr="005F2031" w:rsidRDefault="009819FE" w:rsidP="009819FE">
      <w:pPr>
        <w:rPr>
          <w:szCs w:val="26"/>
        </w:rPr>
      </w:pPr>
      <w:r w:rsidRPr="005F2031">
        <w:rPr>
          <w:szCs w:val="26"/>
        </w:rPr>
        <w:lastRenderedPageBreak/>
        <w:t>33:13:080217:40 – 3000 кв. м.</w:t>
      </w:r>
    </w:p>
    <w:p w14:paraId="56E3DA41" w14:textId="77777777" w:rsidR="009819FE" w:rsidRPr="005F2031" w:rsidRDefault="009819FE" w:rsidP="009819FE">
      <w:pPr>
        <w:rPr>
          <w:b/>
          <w:i/>
          <w:szCs w:val="26"/>
        </w:rPr>
      </w:pPr>
      <w:r w:rsidRPr="005F2031">
        <w:rPr>
          <w:b/>
          <w:i/>
          <w:szCs w:val="26"/>
        </w:rPr>
        <w:t>8. КФХ «Гулиев», д. Пахомово.</w:t>
      </w:r>
    </w:p>
    <w:p w14:paraId="7E38E506" w14:textId="77777777" w:rsidR="009819FE" w:rsidRPr="005F2031" w:rsidRDefault="009819FE" w:rsidP="009819FE">
      <w:pPr>
        <w:rPr>
          <w:szCs w:val="26"/>
        </w:rPr>
      </w:pPr>
      <w:r w:rsidRPr="005F2031">
        <w:rPr>
          <w:szCs w:val="26"/>
        </w:rPr>
        <w:t>Вид деятельности: Молочное животноводство (КРС) - 23 голов.</w:t>
      </w:r>
    </w:p>
    <w:p w14:paraId="67B70938" w14:textId="77777777" w:rsidR="009819FE" w:rsidRPr="005F2031" w:rsidRDefault="009819FE" w:rsidP="009819FE">
      <w:pPr>
        <w:rPr>
          <w:szCs w:val="26"/>
        </w:rPr>
      </w:pPr>
      <w:r w:rsidRPr="005F2031">
        <w:rPr>
          <w:szCs w:val="26"/>
        </w:rPr>
        <w:t>Земли населённых пунктов (собственность):</w:t>
      </w:r>
    </w:p>
    <w:p w14:paraId="73E994DD" w14:textId="77777777" w:rsidR="009819FE" w:rsidRPr="005F2031" w:rsidRDefault="009819FE" w:rsidP="009819FE">
      <w:pPr>
        <w:rPr>
          <w:szCs w:val="26"/>
        </w:rPr>
      </w:pPr>
      <w:r w:rsidRPr="005F2031">
        <w:rPr>
          <w:szCs w:val="26"/>
        </w:rPr>
        <w:t>33:13:080206:66 – 4000 кв. м.</w:t>
      </w:r>
    </w:p>
    <w:p w14:paraId="6300D539" w14:textId="77777777" w:rsidR="009819FE" w:rsidRPr="005F2031" w:rsidRDefault="009819FE" w:rsidP="009819FE">
      <w:pPr>
        <w:rPr>
          <w:szCs w:val="26"/>
        </w:rPr>
      </w:pPr>
      <w:r w:rsidRPr="005F2031">
        <w:rPr>
          <w:szCs w:val="26"/>
        </w:rPr>
        <w:t>Земли сельхозназначения (аренда):</w:t>
      </w:r>
    </w:p>
    <w:p w14:paraId="3200DE20" w14:textId="77777777" w:rsidR="009819FE" w:rsidRPr="005F2031" w:rsidRDefault="009819FE" w:rsidP="009819FE">
      <w:pPr>
        <w:rPr>
          <w:szCs w:val="26"/>
        </w:rPr>
      </w:pPr>
      <w:r w:rsidRPr="005F2031">
        <w:rPr>
          <w:szCs w:val="26"/>
        </w:rPr>
        <w:t>33:13:080208:150 – 313449 кв. м.</w:t>
      </w:r>
    </w:p>
    <w:p w14:paraId="6656331C" w14:textId="77777777" w:rsidR="009819FE" w:rsidRPr="005F2031" w:rsidRDefault="009819FE" w:rsidP="009819FE">
      <w:pPr>
        <w:rPr>
          <w:b/>
          <w:i/>
          <w:szCs w:val="26"/>
        </w:rPr>
      </w:pPr>
      <w:r w:rsidRPr="005F2031">
        <w:rPr>
          <w:b/>
          <w:i/>
          <w:szCs w:val="26"/>
        </w:rPr>
        <w:t>9. СПА «Вперёд», д. Пахомово.</w:t>
      </w:r>
    </w:p>
    <w:p w14:paraId="13F3AFF0" w14:textId="77777777" w:rsidR="009819FE" w:rsidRPr="005F2031" w:rsidRDefault="009819FE" w:rsidP="009819FE">
      <w:pPr>
        <w:rPr>
          <w:szCs w:val="26"/>
        </w:rPr>
      </w:pPr>
      <w:r w:rsidRPr="005F2031">
        <w:rPr>
          <w:szCs w:val="26"/>
        </w:rPr>
        <w:t>Животноводческие помещения (пустые) в д Подвязново, южнее от деревни, без кадастровых номеров, в д. Ларионово с кадастровым № 33:13:080214:685 – 11343 кв. м.</w:t>
      </w:r>
    </w:p>
    <w:p w14:paraId="06B139D9" w14:textId="77777777" w:rsidR="009819FE" w:rsidRPr="005F2031" w:rsidRDefault="009819FE" w:rsidP="009819FE">
      <w:pPr>
        <w:rPr>
          <w:b/>
          <w:i/>
          <w:szCs w:val="26"/>
        </w:rPr>
      </w:pPr>
      <w:r w:rsidRPr="005F2031">
        <w:rPr>
          <w:b/>
          <w:i/>
          <w:szCs w:val="26"/>
        </w:rPr>
        <w:t>10. Новичков С.М., д. Анкудиново.</w:t>
      </w:r>
    </w:p>
    <w:p w14:paraId="5804DB06" w14:textId="77777777" w:rsidR="009819FE" w:rsidRPr="005F2031" w:rsidRDefault="009819FE" w:rsidP="009819FE">
      <w:pPr>
        <w:rPr>
          <w:szCs w:val="26"/>
        </w:rPr>
      </w:pPr>
      <w:r w:rsidRPr="005F2031">
        <w:rPr>
          <w:szCs w:val="26"/>
        </w:rPr>
        <w:t>Производственная база (бывший СПК «Анкудиново»), не работающая.</w:t>
      </w:r>
    </w:p>
    <w:p w14:paraId="4D5360ED" w14:textId="77777777" w:rsidR="009819FE" w:rsidRPr="005F2031" w:rsidRDefault="009819FE" w:rsidP="009819FE">
      <w:pPr>
        <w:rPr>
          <w:szCs w:val="26"/>
        </w:rPr>
      </w:pPr>
      <w:r w:rsidRPr="005F2031">
        <w:rPr>
          <w:szCs w:val="26"/>
        </w:rPr>
        <w:t>33:13:080123:203 – 267454 кв. м.</w:t>
      </w:r>
    </w:p>
    <w:p w14:paraId="12BA4595" w14:textId="77777777" w:rsidR="009819FE" w:rsidRPr="005F2031" w:rsidRDefault="009819FE" w:rsidP="009819FE">
      <w:pPr>
        <w:rPr>
          <w:b/>
          <w:i/>
          <w:szCs w:val="26"/>
        </w:rPr>
      </w:pPr>
      <w:r w:rsidRPr="005F2031">
        <w:rPr>
          <w:b/>
          <w:i/>
          <w:szCs w:val="26"/>
        </w:rPr>
        <w:t>11. ООО «Рождество», д. Рождество.</w:t>
      </w:r>
    </w:p>
    <w:p w14:paraId="0F0C24AC" w14:textId="77777777" w:rsidR="009819FE" w:rsidRPr="005F2031" w:rsidRDefault="009819FE" w:rsidP="009819FE">
      <w:pPr>
        <w:rPr>
          <w:szCs w:val="26"/>
        </w:rPr>
      </w:pPr>
      <w:r w:rsidRPr="005F2031">
        <w:rPr>
          <w:szCs w:val="26"/>
        </w:rPr>
        <w:t>Животноводческий комплекс молочного направления - 4000 голов.</w:t>
      </w:r>
    </w:p>
    <w:p w14:paraId="5FE78F28" w14:textId="77777777" w:rsidR="009819FE" w:rsidRPr="005F2031" w:rsidRDefault="009819FE" w:rsidP="009819FE">
      <w:pPr>
        <w:rPr>
          <w:szCs w:val="26"/>
        </w:rPr>
      </w:pPr>
      <w:r w:rsidRPr="005F2031">
        <w:rPr>
          <w:szCs w:val="26"/>
        </w:rPr>
        <w:t>Земли сельхозназначения:</w:t>
      </w:r>
    </w:p>
    <w:p w14:paraId="516BE5F8" w14:textId="77777777" w:rsidR="009819FE" w:rsidRPr="005F2031" w:rsidRDefault="009819FE" w:rsidP="009819FE">
      <w:pPr>
        <w:rPr>
          <w:szCs w:val="26"/>
        </w:rPr>
      </w:pPr>
      <w:r w:rsidRPr="005F2031">
        <w:rPr>
          <w:szCs w:val="26"/>
        </w:rPr>
        <w:t xml:space="preserve">33:13:080108:1 </w:t>
      </w:r>
      <w:proofErr w:type="gramStart"/>
      <w:r w:rsidRPr="005F2031">
        <w:rPr>
          <w:szCs w:val="26"/>
        </w:rPr>
        <w:t>–  210</w:t>
      </w:r>
      <w:proofErr w:type="gramEnd"/>
      <w:r w:rsidRPr="005F2031">
        <w:rPr>
          <w:szCs w:val="26"/>
        </w:rPr>
        <w:t> 000 кв. м, 3 км южнее д.Караваево</w:t>
      </w:r>
    </w:p>
    <w:p w14:paraId="33623F46" w14:textId="77777777" w:rsidR="009819FE" w:rsidRPr="005F2031" w:rsidRDefault="009819FE" w:rsidP="009819FE">
      <w:pPr>
        <w:rPr>
          <w:szCs w:val="26"/>
        </w:rPr>
      </w:pPr>
      <w:r w:rsidRPr="005F2031">
        <w:rPr>
          <w:szCs w:val="26"/>
        </w:rPr>
        <w:t>Производственная база в д. Караваево:</w:t>
      </w:r>
    </w:p>
    <w:p w14:paraId="5B2234A6" w14:textId="77777777" w:rsidR="009819FE" w:rsidRPr="005F2031" w:rsidRDefault="009819FE" w:rsidP="009819FE">
      <w:pPr>
        <w:rPr>
          <w:szCs w:val="26"/>
        </w:rPr>
      </w:pPr>
      <w:r w:rsidRPr="005F2031">
        <w:rPr>
          <w:szCs w:val="26"/>
        </w:rPr>
        <w:t>33:13:080109:156 – 217900 кв. м.</w:t>
      </w:r>
    </w:p>
    <w:p w14:paraId="4A4AA470" w14:textId="77777777" w:rsidR="009819FE" w:rsidRPr="005F2031" w:rsidRDefault="009819FE" w:rsidP="009819FE">
      <w:pPr>
        <w:rPr>
          <w:b/>
          <w:i/>
          <w:szCs w:val="26"/>
        </w:rPr>
      </w:pPr>
      <w:r w:rsidRPr="005F2031">
        <w:rPr>
          <w:b/>
          <w:i/>
          <w:szCs w:val="26"/>
        </w:rPr>
        <w:t>12. КФХ «Кашин», д. Пахомово.</w:t>
      </w:r>
    </w:p>
    <w:p w14:paraId="2C933840" w14:textId="77777777" w:rsidR="009819FE" w:rsidRPr="005F2031" w:rsidRDefault="009819FE" w:rsidP="009819FE">
      <w:pPr>
        <w:rPr>
          <w:szCs w:val="26"/>
        </w:rPr>
      </w:pPr>
      <w:r w:rsidRPr="005F2031">
        <w:rPr>
          <w:szCs w:val="26"/>
        </w:rPr>
        <w:t>Вид деятельности: молочное животноводство (КРС) - 10 голов.</w:t>
      </w:r>
    </w:p>
    <w:p w14:paraId="26E1C7BE" w14:textId="77777777" w:rsidR="009819FE" w:rsidRPr="005F2031" w:rsidRDefault="009819FE" w:rsidP="009819FE">
      <w:pPr>
        <w:rPr>
          <w:szCs w:val="26"/>
        </w:rPr>
      </w:pPr>
      <w:r w:rsidRPr="005F2031">
        <w:rPr>
          <w:szCs w:val="26"/>
        </w:rPr>
        <w:t>Земли населённых пунктов:</w:t>
      </w:r>
    </w:p>
    <w:p w14:paraId="3EB88B5B" w14:textId="77777777" w:rsidR="009819FE" w:rsidRPr="005F2031" w:rsidRDefault="009819FE" w:rsidP="009819FE">
      <w:pPr>
        <w:rPr>
          <w:szCs w:val="26"/>
        </w:rPr>
      </w:pPr>
      <w:r w:rsidRPr="005F2031">
        <w:rPr>
          <w:szCs w:val="26"/>
        </w:rPr>
        <w:t>33:13:080206:15 – 2625 кв. м.</w:t>
      </w:r>
    </w:p>
    <w:p w14:paraId="48C6F8E6" w14:textId="77777777" w:rsidR="009819FE" w:rsidRPr="005F2031" w:rsidRDefault="009819FE" w:rsidP="009819FE">
      <w:pPr>
        <w:rPr>
          <w:szCs w:val="26"/>
        </w:rPr>
      </w:pPr>
      <w:r w:rsidRPr="005F2031">
        <w:rPr>
          <w:szCs w:val="26"/>
        </w:rPr>
        <w:t>13. КФХ «Егорова Н.В.», д. Филатово.</w:t>
      </w:r>
    </w:p>
    <w:p w14:paraId="14477D67" w14:textId="77777777" w:rsidR="009819FE" w:rsidRPr="005F2031" w:rsidRDefault="009819FE" w:rsidP="009819FE">
      <w:pPr>
        <w:rPr>
          <w:szCs w:val="26"/>
        </w:rPr>
      </w:pPr>
      <w:r w:rsidRPr="005F2031">
        <w:rPr>
          <w:szCs w:val="26"/>
        </w:rPr>
        <w:t>Вид деятельности: овцеводство (МРС)- 250 голов.</w:t>
      </w:r>
    </w:p>
    <w:p w14:paraId="15A296D6" w14:textId="77777777" w:rsidR="009819FE" w:rsidRPr="005F2031" w:rsidRDefault="009819FE" w:rsidP="009819FE">
      <w:pPr>
        <w:rPr>
          <w:szCs w:val="26"/>
        </w:rPr>
      </w:pPr>
      <w:r w:rsidRPr="005F2031">
        <w:rPr>
          <w:szCs w:val="26"/>
        </w:rPr>
        <w:t>В границах населённого пункта с кадастровым № 33:13:080108:466.</w:t>
      </w:r>
    </w:p>
    <w:p w14:paraId="19814EFC" w14:textId="77777777" w:rsidR="009819FE" w:rsidRPr="005F2031" w:rsidRDefault="009819FE" w:rsidP="009819FE">
      <w:pPr>
        <w:rPr>
          <w:b/>
          <w:i/>
          <w:szCs w:val="26"/>
        </w:rPr>
      </w:pPr>
      <w:r w:rsidRPr="005F2031">
        <w:rPr>
          <w:b/>
          <w:i/>
          <w:szCs w:val="26"/>
        </w:rPr>
        <w:t>14. Новичков С.М., д. Сушнево-1.</w:t>
      </w:r>
    </w:p>
    <w:p w14:paraId="10BFD8B7" w14:textId="77777777" w:rsidR="009819FE" w:rsidRPr="005F2031" w:rsidRDefault="009819FE" w:rsidP="009819FE">
      <w:pPr>
        <w:rPr>
          <w:szCs w:val="26"/>
        </w:rPr>
      </w:pPr>
      <w:r w:rsidRPr="005F2031">
        <w:rPr>
          <w:szCs w:val="26"/>
        </w:rPr>
        <w:t>Вид деятельности: животноводческая ферма (пустующая).</w:t>
      </w:r>
    </w:p>
    <w:p w14:paraId="2AE99CAE" w14:textId="77777777" w:rsidR="009819FE" w:rsidRPr="005F2031" w:rsidRDefault="009819FE" w:rsidP="009819FE">
      <w:pPr>
        <w:rPr>
          <w:szCs w:val="26"/>
        </w:rPr>
      </w:pPr>
      <w:r w:rsidRPr="005F2031">
        <w:rPr>
          <w:szCs w:val="26"/>
        </w:rPr>
        <w:t>33:13:080230: 84 – 22042 кв. м.</w:t>
      </w:r>
    </w:p>
    <w:p w14:paraId="5F2C7B87" w14:textId="77777777" w:rsidR="009819FE" w:rsidRPr="005F2031" w:rsidRDefault="009819FE" w:rsidP="009819FE">
      <w:pPr>
        <w:rPr>
          <w:b/>
          <w:i/>
          <w:szCs w:val="26"/>
        </w:rPr>
      </w:pPr>
      <w:r w:rsidRPr="005F2031">
        <w:rPr>
          <w:b/>
          <w:i/>
          <w:szCs w:val="26"/>
        </w:rPr>
        <w:t>15. Мустафин А.А., между д. Напутново и п. Метенино.</w:t>
      </w:r>
    </w:p>
    <w:p w14:paraId="488BCC59" w14:textId="77777777" w:rsidR="009819FE" w:rsidRPr="005F2031" w:rsidRDefault="009819FE" w:rsidP="009819FE">
      <w:pPr>
        <w:rPr>
          <w:szCs w:val="26"/>
        </w:rPr>
      </w:pPr>
      <w:r w:rsidRPr="005F2031">
        <w:rPr>
          <w:szCs w:val="26"/>
        </w:rPr>
        <w:lastRenderedPageBreak/>
        <w:t>А) 33:13:080234:122 – 743143 кв. м – планируется строительство животноводческого комплекса на 800 голов КРС с переработкой 30 тонн молока в сутки, санитарно-защитная зона указана в проекте;</w:t>
      </w:r>
    </w:p>
    <w:p w14:paraId="362B5829" w14:textId="77777777" w:rsidR="009819FE" w:rsidRPr="005F2031" w:rsidRDefault="009819FE" w:rsidP="009819FE">
      <w:pPr>
        <w:rPr>
          <w:szCs w:val="26"/>
        </w:rPr>
      </w:pPr>
      <w:r w:rsidRPr="005F2031">
        <w:rPr>
          <w:szCs w:val="26"/>
        </w:rPr>
        <w:t>Б) 33:13:080234:111 – 45 га – планируется откорм КРС с мясопереработкой;</w:t>
      </w:r>
    </w:p>
    <w:p w14:paraId="37E1F0F7" w14:textId="77777777" w:rsidR="009819FE" w:rsidRPr="005F2031" w:rsidRDefault="009819FE" w:rsidP="009819FE">
      <w:pPr>
        <w:rPr>
          <w:szCs w:val="26"/>
        </w:rPr>
      </w:pPr>
      <w:r w:rsidRPr="005F2031">
        <w:rPr>
          <w:szCs w:val="26"/>
        </w:rPr>
        <w:t>В) 33:13:080234:134 – 12 га – планируется размещение теплиц.</w:t>
      </w:r>
    </w:p>
    <w:p w14:paraId="71E605ED" w14:textId="77777777" w:rsidR="00563279" w:rsidRPr="005F2031" w:rsidRDefault="00563279" w:rsidP="00563279">
      <w:pPr>
        <w:rPr>
          <w:szCs w:val="26"/>
        </w:rPr>
      </w:pPr>
      <w:r w:rsidRPr="005F2031">
        <w:rPr>
          <w:szCs w:val="26"/>
        </w:rPr>
        <w:t>Тем не менее, общий уровень развития агрокомплекса территории оценивается как невысокий, что обусловлено:</w:t>
      </w:r>
    </w:p>
    <w:p w14:paraId="207E38E8" w14:textId="77777777" w:rsidR="00563279" w:rsidRPr="005F2031" w:rsidRDefault="00563279" w:rsidP="00563279">
      <w:pPr>
        <w:rPr>
          <w:szCs w:val="26"/>
        </w:rPr>
      </w:pPr>
      <w:r w:rsidRPr="005F2031">
        <w:rPr>
          <w:szCs w:val="26"/>
        </w:rPr>
        <w:t>1. Относительно низким агроклиматичес</w:t>
      </w:r>
      <w:r w:rsidR="00500165" w:rsidRPr="005F2031">
        <w:rPr>
          <w:szCs w:val="26"/>
        </w:rPr>
        <w:t>ким потенциалом территории: Пек</w:t>
      </w:r>
      <w:r w:rsidRPr="005F2031">
        <w:rPr>
          <w:szCs w:val="26"/>
        </w:rPr>
        <w:t>шинское сельское поселение, как и весь Петушинский район, расположено в подтаёжной зоне; почвы подзолистые, дерново-подзолистые, биологическая продуктивность земель пониженная;</w:t>
      </w:r>
    </w:p>
    <w:p w14:paraId="2559CDA9" w14:textId="77777777" w:rsidR="00563279" w:rsidRPr="005F2031" w:rsidRDefault="00500165" w:rsidP="00563279">
      <w:pPr>
        <w:rPr>
          <w:szCs w:val="26"/>
        </w:rPr>
      </w:pPr>
      <w:r w:rsidRPr="005F2031">
        <w:rPr>
          <w:szCs w:val="26"/>
        </w:rPr>
        <w:t>2. Культурно-</w:t>
      </w:r>
      <w:r w:rsidR="00563279" w:rsidRPr="005F2031">
        <w:rPr>
          <w:szCs w:val="26"/>
        </w:rPr>
        <w:t>технической неустроенностью сельскохозяйственных угодий и недостаточным объемом мелиоративных р</w:t>
      </w:r>
      <w:r w:rsidRPr="005F2031">
        <w:rPr>
          <w:szCs w:val="26"/>
        </w:rPr>
        <w:t>абот: большие площади угодий за</w:t>
      </w:r>
      <w:r w:rsidR="00563279" w:rsidRPr="005F2031">
        <w:rPr>
          <w:szCs w:val="26"/>
        </w:rPr>
        <w:t>росли кустарником и мелколесьем, покрыты кочками, имеют выраженный микрорельеф, отличаются слабой окультуренностью па</w:t>
      </w:r>
      <w:r w:rsidR="00444041" w:rsidRPr="005F2031">
        <w:rPr>
          <w:szCs w:val="26"/>
        </w:rPr>
        <w:t>хотного слоя и мелко</w:t>
      </w:r>
      <w:r w:rsidR="00563279" w:rsidRPr="005F2031">
        <w:rPr>
          <w:szCs w:val="26"/>
        </w:rPr>
        <w:t>контурностью. Уменьшаются площади подвергшихся мелиорации</w:t>
      </w:r>
      <w:r w:rsidRPr="005F2031">
        <w:rPr>
          <w:szCs w:val="26"/>
        </w:rPr>
        <w:t xml:space="preserve"> земель</w:t>
      </w:r>
      <w:r w:rsidR="00563279" w:rsidRPr="005F2031">
        <w:rPr>
          <w:szCs w:val="26"/>
        </w:rPr>
        <w:t>, ухудшается их состояние и хозяйственное использование. По всему району наиболее сильно проявилось заболачивани</w:t>
      </w:r>
      <w:r w:rsidRPr="005F2031">
        <w:rPr>
          <w:szCs w:val="26"/>
        </w:rPr>
        <w:t>е на пашне. Почти все земли нуж</w:t>
      </w:r>
      <w:r w:rsidR="00563279" w:rsidRPr="005F2031">
        <w:rPr>
          <w:szCs w:val="26"/>
        </w:rPr>
        <w:t>даются в проведении тех или иных видов комплексных работ по повышению плодородия почвы (осу</w:t>
      </w:r>
      <w:r w:rsidR="00EB0527" w:rsidRPr="005F2031">
        <w:rPr>
          <w:szCs w:val="26"/>
        </w:rPr>
        <w:t>шение, защита от эрозии и пр.);</w:t>
      </w:r>
    </w:p>
    <w:p w14:paraId="01339AC6" w14:textId="77777777" w:rsidR="00563279" w:rsidRPr="005F2031" w:rsidRDefault="00500165" w:rsidP="00563279">
      <w:pPr>
        <w:rPr>
          <w:szCs w:val="26"/>
        </w:rPr>
      </w:pPr>
      <w:r w:rsidRPr="005F2031">
        <w:rPr>
          <w:szCs w:val="26"/>
        </w:rPr>
        <w:t xml:space="preserve">3. Недостаточным уровнем </w:t>
      </w:r>
      <w:r w:rsidR="00563279" w:rsidRPr="005F2031">
        <w:rPr>
          <w:szCs w:val="26"/>
        </w:rPr>
        <w:t>технического оснащения хо</w:t>
      </w:r>
      <w:r w:rsidRPr="005F2031">
        <w:rPr>
          <w:szCs w:val="26"/>
        </w:rPr>
        <w:t>зяйств, а зачастую ис</w:t>
      </w:r>
      <w:r w:rsidR="00563279" w:rsidRPr="005F2031">
        <w:rPr>
          <w:szCs w:val="26"/>
        </w:rPr>
        <w:t>пользованием изношенной морально устарев</w:t>
      </w:r>
      <w:r w:rsidRPr="005F2031">
        <w:rPr>
          <w:szCs w:val="26"/>
        </w:rPr>
        <w:t xml:space="preserve">шей техники, </w:t>
      </w:r>
      <w:proofErr w:type="gramStart"/>
      <w:r w:rsidRPr="005F2031">
        <w:rPr>
          <w:szCs w:val="26"/>
        </w:rPr>
        <w:t>и в частности</w:t>
      </w:r>
      <w:proofErr w:type="gramEnd"/>
      <w:r w:rsidRPr="005F2031">
        <w:rPr>
          <w:szCs w:val="26"/>
        </w:rPr>
        <w:t xml:space="preserve"> недо</w:t>
      </w:r>
      <w:r w:rsidR="00563279" w:rsidRPr="005F2031">
        <w:rPr>
          <w:szCs w:val="26"/>
        </w:rPr>
        <w:t xml:space="preserve">статком инвестиций как </w:t>
      </w:r>
      <w:r w:rsidR="00EB0527" w:rsidRPr="005F2031">
        <w:rPr>
          <w:szCs w:val="26"/>
        </w:rPr>
        <w:t>частных, так и государственных.</w:t>
      </w:r>
    </w:p>
    <w:p w14:paraId="33C55142" w14:textId="77777777" w:rsidR="0000128D" w:rsidRPr="005F2031" w:rsidRDefault="00563279" w:rsidP="00563279">
      <w:pPr>
        <w:rPr>
          <w:szCs w:val="26"/>
        </w:rPr>
      </w:pPr>
      <w:r w:rsidRPr="005F2031">
        <w:rPr>
          <w:szCs w:val="26"/>
        </w:rPr>
        <w:t>Комплекс обозначенных проблем определ</w:t>
      </w:r>
      <w:r w:rsidR="00500165" w:rsidRPr="005F2031">
        <w:rPr>
          <w:szCs w:val="26"/>
        </w:rPr>
        <w:t>яет невысокий уровень продуктив</w:t>
      </w:r>
      <w:r w:rsidRPr="005F2031">
        <w:rPr>
          <w:szCs w:val="26"/>
        </w:rPr>
        <w:t>ности сектора сельского хозяйства, практическое отсутствие перерабатывающих производств и общий уровень рентабельности.</w:t>
      </w:r>
    </w:p>
    <w:p w14:paraId="33CB14B7" w14:textId="77777777" w:rsidR="00EB0527" w:rsidRPr="005F2031" w:rsidRDefault="00EB0527" w:rsidP="00EB0527">
      <w:pPr>
        <w:outlineLvl w:val="4"/>
        <w:rPr>
          <w:rFonts w:eastAsia="Calibri" w:cs="Times New Roman"/>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45</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Характеристика предприятий Пекшинского сельского поселения</w:t>
      </w:r>
    </w:p>
    <w:tbl>
      <w:tblPr>
        <w:tblW w:w="513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51"/>
        <w:gridCol w:w="3084"/>
        <w:gridCol w:w="1244"/>
        <w:gridCol w:w="3550"/>
      </w:tblGrid>
      <w:tr w:rsidR="00EB0527" w:rsidRPr="005F2031" w14:paraId="3A906E1E" w14:textId="77777777" w:rsidTr="008A2A63">
        <w:trPr>
          <w:tblHeader/>
          <w:jc w:val="center"/>
        </w:trPr>
        <w:tc>
          <w:tcPr>
            <w:tcW w:w="992" w:type="pct"/>
          </w:tcPr>
          <w:p w14:paraId="10E67741" w14:textId="77777777" w:rsidR="00EB0527" w:rsidRPr="005F2031" w:rsidRDefault="00EB0527" w:rsidP="00444041">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Населенный пункт</w:t>
            </w:r>
          </w:p>
        </w:tc>
        <w:tc>
          <w:tcPr>
            <w:tcW w:w="1569" w:type="pct"/>
          </w:tcPr>
          <w:p w14:paraId="7479AE5F" w14:textId="77777777" w:rsidR="00EB0527" w:rsidRPr="005F2031" w:rsidRDefault="00EB0527" w:rsidP="00444041">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Предприятие</w:t>
            </w:r>
          </w:p>
        </w:tc>
        <w:tc>
          <w:tcPr>
            <w:tcW w:w="633" w:type="pct"/>
          </w:tcPr>
          <w:p w14:paraId="7B236C14" w14:textId="77777777" w:rsidR="00EB0527" w:rsidRPr="005F2031" w:rsidRDefault="00EB0527" w:rsidP="00444041">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Занятых</w:t>
            </w:r>
          </w:p>
        </w:tc>
        <w:tc>
          <w:tcPr>
            <w:tcW w:w="1806" w:type="pct"/>
          </w:tcPr>
          <w:p w14:paraId="18F643B6" w14:textId="77777777" w:rsidR="00EB0527" w:rsidRPr="005F2031" w:rsidRDefault="00EB0527" w:rsidP="00444041">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Примечание/специализация</w:t>
            </w:r>
          </w:p>
        </w:tc>
      </w:tr>
      <w:tr w:rsidR="00EB0527" w:rsidRPr="005F2031" w14:paraId="5CD92ADC" w14:textId="77777777" w:rsidTr="008A2A63">
        <w:trPr>
          <w:jc w:val="center"/>
        </w:trPr>
        <w:tc>
          <w:tcPr>
            <w:tcW w:w="992" w:type="pct"/>
          </w:tcPr>
          <w:p w14:paraId="51DD35EF"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д. Болдино</w:t>
            </w:r>
          </w:p>
        </w:tc>
        <w:tc>
          <w:tcPr>
            <w:tcW w:w="1569" w:type="pct"/>
          </w:tcPr>
          <w:p w14:paraId="2E6B0524"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ООО «Мега Ойл»</w:t>
            </w:r>
          </w:p>
        </w:tc>
        <w:tc>
          <w:tcPr>
            <w:tcW w:w="633" w:type="pct"/>
          </w:tcPr>
          <w:p w14:paraId="5AB0FE75"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c>
          <w:tcPr>
            <w:tcW w:w="1806" w:type="pct"/>
          </w:tcPr>
          <w:p w14:paraId="531EBA2D"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АЗС автозаправки</w:t>
            </w:r>
          </w:p>
        </w:tc>
      </w:tr>
      <w:tr w:rsidR="00EB0527" w:rsidRPr="005F2031" w14:paraId="359B9D9A" w14:textId="77777777" w:rsidTr="008A2A63">
        <w:trPr>
          <w:jc w:val="center"/>
        </w:trPr>
        <w:tc>
          <w:tcPr>
            <w:tcW w:w="992" w:type="pct"/>
          </w:tcPr>
          <w:p w14:paraId="124E23F3"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д. Анкудиново</w:t>
            </w:r>
          </w:p>
        </w:tc>
        <w:tc>
          <w:tcPr>
            <w:tcW w:w="1569" w:type="pct"/>
          </w:tcPr>
          <w:p w14:paraId="5AC5D593"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СПК «Анкудиново»</w:t>
            </w:r>
          </w:p>
        </w:tc>
        <w:tc>
          <w:tcPr>
            <w:tcW w:w="633" w:type="pct"/>
          </w:tcPr>
          <w:p w14:paraId="729F605C"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45</w:t>
            </w:r>
          </w:p>
        </w:tc>
        <w:tc>
          <w:tcPr>
            <w:tcW w:w="1806" w:type="pct"/>
          </w:tcPr>
          <w:p w14:paraId="6740A234"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Растениеводство (зерновые, преимущественно кормовые), животноводство</w:t>
            </w:r>
          </w:p>
        </w:tc>
      </w:tr>
      <w:tr w:rsidR="00EB0527" w:rsidRPr="005F2031" w14:paraId="520F4994" w14:textId="77777777" w:rsidTr="008A2A63">
        <w:trPr>
          <w:jc w:val="center"/>
        </w:trPr>
        <w:tc>
          <w:tcPr>
            <w:tcW w:w="992" w:type="pct"/>
          </w:tcPr>
          <w:p w14:paraId="2DF9E853"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c>
          <w:tcPr>
            <w:tcW w:w="1569" w:type="pct"/>
          </w:tcPr>
          <w:p w14:paraId="675287A6"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ООО «Партнер»</w:t>
            </w:r>
          </w:p>
        </w:tc>
        <w:tc>
          <w:tcPr>
            <w:tcW w:w="633" w:type="pct"/>
          </w:tcPr>
          <w:p w14:paraId="642AE0CA"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w:t>
            </w:r>
          </w:p>
        </w:tc>
        <w:tc>
          <w:tcPr>
            <w:tcW w:w="1806" w:type="pct"/>
          </w:tcPr>
          <w:p w14:paraId="5BFE9E64"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Пищевая промышленность (производство цельномолочной продукции и сливочного масла)</w:t>
            </w:r>
          </w:p>
        </w:tc>
      </w:tr>
      <w:tr w:rsidR="00EB0527" w:rsidRPr="005F2031" w14:paraId="75610510" w14:textId="77777777" w:rsidTr="008A2A63">
        <w:trPr>
          <w:jc w:val="center"/>
        </w:trPr>
        <w:tc>
          <w:tcPr>
            <w:tcW w:w="992" w:type="pct"/>
            <w:vMerge w:val="restart"/>
          </w:tcPr>
          <w:p w14:paraId="2F869825"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 Болдино</w:t>
            </w:r>
          </w:p>
        </w:tc>
        <w:tc>
          <w:tcPr>
            <w:tcW w:w="1569" w:type="pct"/>
          </w:tcPr>
          <w:p w14:paraId="59879410"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Болдинское лесничество</w:t>
            </w:r>
          </w:p>
        </w:tc>
        <w:tc>
          <w:tcPr>
            <w:tcW w:w="633" w:type="pct"/>
          </w:tcPr>
          <w:p w14:paraId="414814BC"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w:t>
            </w:r>
          </w:p>
        </w:tc>
        <w:tc>
          <w:tcPr>
            <w:tcW w:w="1806" w:type="pct"/>
          </w:tcPr>
          <w:p w14:paraId="055051DB"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r>
      <w:tr w:rsidR="00EB0527" w:rsidRPr="005F2031" w14:paraId="5A6F0592" w14:textId="77777777" w:rsidTr="008A2A63">
        <w:trPr>
          <w:jc w:val="center"/>
        </w:trPr>
        <w:tc>
          <w:tcPr>
            <w:tcW w:w="992" w:type="pct"/>
            <w:vMerge/>
          </w:tcPr>
          <w:p w14:paraId="260C3418"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c>
          <w:tcPr>
            <w:tcW w:w="1569" w:type="pct"/>
          </w:tcPr>
          <w:p w14:paraId="3D374B2B"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тяговая подстанция ГЖД</w:t>
            </w:r>
          </w:p>
        </w:tc>
        <w:tc>
          <w:tcPr>
            <w:tcW w:w="633" w:type="pct"/>
          </w:tcPr>
          <w:p w14:paraId="0D4B9148"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w:t>
            </w:r>
          </w:p>
        </w:tc>
        <w:tc>
          <w:tcPr>
            <w:tcW w:w="1806" w:type="pct"/>
          </w:tcPr>
          <w:p w14:paraId="271136C6"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r>
      <w:tr w:rsidR="00EB0527" w:rsidRPr="005F2031" w14:paraId="6CFC3F04" w14:textId="77777777" w:rsidTr="008A2A63">
        <w:trPr>
          <w:jc w:val="center"/>
        </w:trPr>
        <w:tc>
          <w:tcPr>
            <w:tcW w:w="992" w:type="pct"/>
          </w:tcPr>
          <w:p w14:paraId="7035A25B"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д. Пахомово</w:t>
            </w:r>
          </w:p>
        </w:tc>
        <w:tc>
          <w:tcPr>
            <w:tcW w:w="1569" w:type="pct"/>
          </w:tcPr>
          <w:p w14:paraId="54A2619D"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СПА «Вперед»</w:t>
            </w:r>
          </w:p>
        </w:tc>
        <w:tc>
          <w:tcPr>
            <w:tcW w:w="633" w:type="pct"/>
          </w:tcPr>
          <w:p w14:paraId="748794E1"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60</w:t>
            </w:r>
          </w:p>
        </w:tc>
        <w:tc>
          <w:tcPr>
            <w:tcW w:w="1806" w:type="pct"/>
          </w:tcPr>
          <w:p w14:paraId="10677B92"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Растениеводство (зерновые, преимущественно кормовые), животноводство</w:t>
            </w:r>
          </w:p>
        </w:tc>
      </w:tr>
      <w:tr w:rsidR="00EB0527" w:rsidRPr="005F2031" w14:paraId="7AD45839" w14:textId="77777777" w:rsidTr="008A2A63">
        <w:trPr>
          <w:jc w:val="center"/>
        </w:trPr>
        <w:tc>
          <w:tcPr>
            <w:tcW w:w="992" w:type="pct"/>
            <w:vMerge w:val="restart"/>
          </w:tcPr>
          <w:p w14:paraId="240A7863"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д. Липна</w:t>
            </w:r>
          </w:p>
        </w:tc>
        <w:tc>
          <w:tcPr>
            <w:tcW w:w="1569" w:type="pct"/>
          </w:tcPr>
          <w:p w14:paraId="40B9323A"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пилорама</w:t>
            </w:r>
          </w:p>
        </w:tc>
        <w:tc>
          <w:tcPr>
            <w:tcW w:w="633" w:type="pct"/>
          </w:tcPr>
          <w:p w14:paraId="1BC8A0C2"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w:t>
            </w:r>
          </w:p>
        </w:tc>
        <w:tc>
          <w:tcPr>
            <w:tcW w:w="1806" w:type="pct"/>
          </w:tcPr>
          <w:p w14:paraId="7ACBE31A"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r>
      <w:tr w:rsidR="00EB0527" w:rsidRPr="005F2031" w14:paraId="7A8E9E66" w14:textId="77777777" w:rsidTr="008A2A63">
        <w:trPr>
          <w:jc w:val="center"/>
        </w:trPr>
        <w:tc>
          <w:tcPr>
            <w:tcW w:w="992" w:type="pct"/>
            <w:vMerge/>
          </w:tcPr>
          <w:p w14:paraId="3F49859B"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c>
          <w:tcPr>
            <w:tcW w:w="1569" w:type="pct"/>
          </w:tcPr>
          <w:p w14:paraId="029771BD"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ООО «Мега Ойл»</w:t>
            </w:r>
          </w:p>
        </w:tc>
        <w:tc>
          <w:tcPr>
            <w:tcW w:w="633" w:type="pct"/>
          </w:tcPr>
          <w:p w14:paraId="06F31EC1"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w:t>
            </w:r>
          </w:p>
        </w:tc>
        <w:tc>
          <w:tcPr>
            <w:tcW w:w="1806" w:type="pct"/>
          </w:tcPr>
          <w:p w14:paraId="37EF8358"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АЗС автозаправки</w:t>
            </w:r>
          </w:p>
        </w:tc>
      </w:tr>
      <w:tr w:rsidR="00EB0527" w:rsidRPr="005F2031" w14:paraId="1B7802EB" w14:textId="77777777" w:rsidTr="008A2A63">
        <w:trPr>
          <w:jc w:val="center"/>
        </w:trPr>
        <w:tc>
          <w:tcPr>
            <w:tcW w:w="992" w:type="pct"/>
            <w:vMerge/>
          </w:tcPr>
          <w:p w14:paraId="4C5F9EFF"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c>
          <w:tcPr>
            <w:tcW w:w="1569" w:type="pct"/>
          </w:tcPr>
          <w:p w14:paraId="0B6384DE"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СПК «Агрокомплекс «Липенский»</w:t>
            </w:r>
          </w:p>
        </w:tc>
        <w:tc>
          <w:tcPr>
            <w:tcW w:w="633" w:type="pct"/>
          </w:tcPr>
          <w:p w14:paraId="03ECDF2A"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25</w:t>
            </w:r>
          </w:p>
        </w:tc>
        <w:tc>
          <w:tcPr>
            <w:tcW w:w="1806" w:type="pct"/>
          </w:tcPr>
          <w:p w14:paraId="313A0FAC"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Растениеводство (зерновые, преимущественно кормовые), животноводство</w:t>
            </w:r>
          </w:p>
        </w:tc>
      </w:tr>
      <w:tr w:rsidR="00EB0527" w:rsidRPr="005F2031" w14:paraId="3FA59056" w14:textId="77777777" w:rsidTr="008A2A63">
        <w:trPr>
          <w:jc w:val="center"/>
        </w:trPr>
        <w:tc>
          <w:tcPr>
            <w:tcW w:w="992" w:type="pct"/>
            <w:vMerge/>
          </w:tcPr>
          <w:p w14:paraId="6614A525"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c>
          <w:tcPr>
            <w:tcW w:w="1569" w:type="pct"/>
          </w:tcPr>
          <w:p w14:paraId="411069FD"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Филиал МТ Тепловые сети</w:t>
            </w:r>
          </w:p>
        </w:tc>
        <w:tc>
          <w:tcPr>
            <w:tcW w:w="633" w:type="pct"/>
          </w:tcPr>
          <w:p w14:paraId="2DBED7D1"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w:t>
            </w:r>
          </w:p>
        </w:tc>
        <w:tc>
          <w:tcPr>
            <w:tcW w:w="1806" w:type="pct"/>
          </w:tcPr>
          <w:p w14:paraId="0D6A3CA7"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r>
      <w:tr w:rsidR="00EB0527" w:rsidRPr="005F2031" w14:paraId="6095DC9C" w14:textId="77777777" w:rsidTr="008A2A63">
        <w:trPr>
          <w:jc w:val="center"/>
        </w:trPr>
        <w:tc>
          <w:tcPr>
            <w:tcW w:w="992" w:type="pct"/>
            <w:vMerge w:val="restart"/>
          </w:tcPr>
          <w:p w14:paraId="4D9EF986"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 Труд</w:t>
            </w:r>
          </w:p>
        </w:tc>
        <w:tc>
          <w:tcPr>
            <w:tcW w:w="1569" w:type="pct"/>
          </w:tcPr>
          <w:p w14:paraId="66D7720E"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Филиал ЖКХ</w:t>
            </w:r>
          </w:p>
        </w:tc>
        <w:tc>
          <w:tcPr>
            <w:tcW w:w="633" w:type="pct"/>
          </w:tcPr>
          <w:p w14:paraId="723F5DE5"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w:t>
            </w:r>
          </w:p>
        </w:tc>
        <w:tc>
          <w:tcPr>
            <w:tcW w:w="1806" w:type="pct"/>
          </w:tcPr>
          <w:p w14:paraId="04022018"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r>
      <w:tr w:rsidR="00EB0527" w:rsidRPr="005F2031" w14:paraId="69105318" w14:textId="77777777" w:rsidTr="008A2A63">
        <w:trPr>
          <w:jc w:val="center"/>
        </w:trPr>
        <w:tc>
          <w:tcPr>
            <w:tcW w:w="992" w:type="pct"/>
            <w:vMerge/>
          </w:tcPr>
          <w:p w14:paraId="703D26BC"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c>
          <w:tcPr>
            <w:tcW w:w="1569" w:type="pct"/>
          </w:tcPr>
          <w:p w14:paraId="7503E0DF"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ЗАО «Уретан»</w:t>
            </w:r>
          </w:p>
        </w:tc>
        <w:tc>
          <w:tcPr>
            <w:tcW w:w="633" w:type="pct"/>
          </w:tcPr>
          <w:p w14:paraId="30D6BE7A"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w:t>
            </w:r>
          </w:p>
          <w:p w14:paraId="395624B7"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(на 2009 г.)</w:t>
            </w:r>
          </w:p>
        </w:tc>
        <w:tc>
          <w:tcPr>
            <w:tcW w:w="1806" w:type="pct"/>
          </w:tcPr>
          <w:p w14:paraId="38CB4484"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Химическая промышленность (Производство систем для пенополиуретанов) </w:t>
            </w:r>
          </w:p>
        </w:tc>
      </w:tr>
      <w:tr w:rsidR="00EB0527" w:rsidRPr="005F2031" w14:paraId="4D150D4E" w14:textId="77777777" w:rsidTr="008A2A63">
        <w:trPr>
          <w:jc w:val="center"/>
        </w:trPr>
        <w:tc>
          <w:tcPr>
            <w:tcW w:w="992" w:type="pct"/>
            <w:vMerge/>
          </w:tcPr>
          <w:p w14:paraId="3250A313"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c>
          <w:tcPr>
            <w:tcW w:w="1569" w:type="pct"/>
          </w:tcPr>
          <w:p w14:paraId="5A8CE432"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ООО «Труд»</w:t>
            </w:r>
          </w:p>
        </w:tc>
        <w:tc>
          <w:tcPr>
            <w:tcW w:w="633" w:type="pct"/>
          </w:tcPr>
          <w:p w14:paraId="6A1B3943"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w:t>
            </w:r>
          </w:p>
        </w:tc>
        <w:tc>
          <w:tcPr>
            <w:tcW w:w="1806" w:type="pct"/>
          </w:tcPr>
          <w:p w14:paraId="3170BD25"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r>
      <w:tr w:rsidR="00EB0527" w:rsidRPr="005F2031" w14:paraId="0015A7E2" w14:textId="77777777" w:rsidTr="008A2A63">
        <w:trPr>
          <w:jc w:val="center"/>
        </w:trPr>
        <w:tc>
          <w:tcPr>
            <w:tcW w:w="992" w:type="pct"/>
            <w:vMerge/>
          </w:tcPr>
          <w:p w14:paraId="3BAC5383"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c>
          <w:tcPr>
            <w:tcW w:w="1569" w:type="pct"/>
          </w:tcPr>
          <w:p w14:paraId="5D0C8AD3"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ООО «Мак «Трейдинг» (ООО «Нак Фильтр»</w:t>
            </w:r>
          </w:p>
        </w:tc>
        <w:tc>
          <w:tcPr>
            <w:tcW w:w="633" w:type="pct"/>
          </w:tcPr>
          <w:p w14:paraId="4536B05F"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w:t>
            </w:r>
          </w:p>
        </w:tc>
        <w:tc>
          <w:tcPr>
            <w:tcW w:w="1806" w:type="pct"/>
          </w:tcPr>
          <w:p w14:paraId="5E18FFAE"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Производство автомобильных фильтров</w:t>
            </w:r>
          </w:p>
        </w:tc>
      </w:tr>
      <w:tr w:rsidR="00EB0527" w:rsidRPr="005F2031" w14:paraId="52084163" w14:textId="77777777" w:rsidTr="008A2A63">
        <w:trPr>
          <w:jc w:val="center"/>
        </w:trPr>
        <w:tc>
          <w:tcPr>
            <w:tcW w:w="992" w:type="pct"/>
            <w:vMerge/>
          </w:tcPr>
          <w:p w14:paraId="59D62B45"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c>
          <w:tcPr>
            <w:tcW w:w="1569" w:type="pct"/>
          </w:tcPr>
          <w:p w14:paraId="0846C951"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ООО «Артэ»</w:t>
            </w:r>
          </w:p>
        </w:tc>
        <w:tc>
          <w:tcPr>
            <w:tcW w:w="633" w:type="pct"/>
          </w:tcPr>
          <w:p w14:paraId="1EA5E1F9"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w:t>
            </w:r>
          </w:p>
        </w:tc>
        <w:tc>
          <w:tcPr>
            <w:tcW w:w="1806" w:type="pct"/>
          </w:tcPr>
          <w:p w14:paraId="5CDAD41D"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r>
      <w:tr w:rsidR="00EB0527" w:rsidRPr="005F2031" w14:paraId="3EDD3720" w14:textId="77777777" w:rsidTr="008A2A63">
        <w:trPr>
          <w:jc w:val="center"/>
        </w:trPr>
        <w:tc>
          <w:tcPr>
            <w:tcW w:w="992" w:type="pct"/>
            <w:vMerge/>
          </w:tcPr>
          <w:p w14:paraId="21C15F8A"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c>
          <w:tcPr>
            <w:tcW w:w="1569" w:type="pct"/>
          </w:tcPr>
          <w:p w14:paraId="127AEC2E"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Филиал МТ «Тепловые сети»</w:t>
            </w:r>
          </w:p>
        </w:tc>
        <w:tc>
          <w:tcPr>
            <w:tcW w:w="633" w:type="pct"/>
          </w:tcPr>
          <w:p w14:paraId="10C35949"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w:t>
            </w:r>
          </w:p>
        </w:tc>
        <w:tc>
          <w:tcPr>
            <w:tcW w:w="1806" w:type="pct"/>
          </w:tcPr>
          <w:p w14:paraId="3144FE51"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r>
      <w:tr w:rsidR="00EB0527" w:rsidRPr="005F2031" w14:paraId="391AD431" w14:textId="77777777" w:rsidTr="008A2A63">
        <w:trPr>
          <w:jc w:val="center"/>
        </w:trPr>
        <w:tc>
          <w:tcPr>
            <w:tcW w:w="992" w:type="pct"/>
            <w:vMerge/>
          </w:tcPr>
          <w:p w14:paraId="4798AE53"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c>
          <w:tcPr>
            <w:tcW w:w="1569" w:type="pct"/>
          </w:tcPr>
          <w:p w14:paraId="47648EFA"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ЗАО «Горыныч»</w:t>
            </w:r>
          </w:p>
        </w:tc>
        <w:tc>
          <w:tcPr>
            <w:tcW w:w="633" w:type="pct"/>
          </w:tcPr>
          <w:p w14:paraId="77CDEB14"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w:t>
            </w:r>
          </w:p>
        </w:tc>
        <w:tc>
          <w:tcPr>
            <w:tcW w:w="1806" w:type="pct"/>
          </w:tcPr>
          <w:p w14:paraId="31C04B70"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p>
        </w:tc>
      </w:tr>
      <w:tr w:rsidR="00EB0527" w:rsidRPr="005F2031" w14:paraId="32855DA4" w14:textId="77777777" w:rsidTr="008A2A63">
        <w:trPr>
          <w:jc w:val="center"/>
        </w:trPr>
        <w:tc>
          <w:tcPr>
            <w:tcW w:w="992" w:type="pct"/>
          </w:tcPr>
          <w:p w14:paraId="554B20BC"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д. Подвязново</w:t>
            </w:r>
          </w:p>
        </w:tc>
        <w:tc>
          <w:tcPr>
            <w:tcW w:w="1569" w:type="pct"/>
          </w:tcPr>
          <w:p w14:paraId="3E33AA55"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СПА «Вперед»</w:t>
            </w:r>
          </w:p>
        </w:tc>
        <w:tc>
          <w:tcPr>
            <w:tcW w:w="633" w:type="pct"/>
          </w:tcPr>
          <w:p w14:paraId="5F1A5725" w14:textId="77777777" w:rsidR="00EB0527" w:rsidRPr="005F2031" w:rsidRDefault="00EB0527" w:rsidP="00444041">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н.д.</w:t>
            </w:r>
          </w:p>
        </w:tc>
        <w:tc>
          <w:tcPr>
            <w:tcW w:w="1806" w:type="pct"/>
          </w:tcPr>
          <w:p w14:paraId="108DFF3C" w14:textId="77777777" w:rsidR="00EB0527" w:rsidRPr="005F2031" w:rsidRDefault="00EB0527" w:rsidP="00444041">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Растениеводство (зерновые, преимущественно кормовые), животноводство</w:t>
            </w:r>
          </w:p>
        </w:tc>
      </w:tr>
    </w:tbl>
    <w:p w14:paraId="416622F0" w14:textId="77777777" w:rsidR="00563279" w:rsidRPr="005F2031" w:rsidRDefault="00563279">
      <w:pPr>
        <w:rPr>
          <w:szCs w:val="26"/>
        </w:rPr>
      </w:pPr>
    </w:p>
    <w:p w14:paraId="06571A2C" w14:textId="77777777" w:rsidR="00EB0527" w:rsidRPr="005F2031" w:rsidRDefault="00EB0527" w:rsidP="00EB0527">
      <w:pPr>
        <w:rPr>
          <w:szCs w:val="26"/>
        </w:rPr>
      </w:pPr>
      <w:r w:rsidRPr="005F2031">
        <w:rPr>
          <w:szCs w:val="26"/>
        </w:rPr>
        <w:t>Вдоль автомобильной дороги федерального значения М-7 «Волга» Москва – Владимир – Нижний Новгород – Казань - Уфа формируется зона обслуживания транзитного транспорта, где в настоящее время расположено несколько объектов дорожного обслуживания, в частности в д. Болдино и д. Липна.</w:t>
      </w:r>
    </w:p>
    <w:p w14:paraId="5693BA50" w14:textId="77777777" w:rsidR="00563279" w:rsidRPr="005F2031" w:rsidRDefault="00EB0527" w:rsidP="00EB0527">
      <w:pPr>
        <w:rPr>
          <w:szCs w:val="26"/>
        </w:rPr>
      </w:pPr>
      <w:r w:rsidRPr="005F2031">
        <w:rPr>
          <w:szCs w:val="26"/>
        </w:rPr>
        <w:t xml:space="preserve">На территории Пекшинского сельского поселения расположен ряд объектов гостиничного придорожного сервиса (приуроченных к федеральной магистрали) и санаторно-рекреационных объектов. Необходимо отметить, что на территории Петушинского района сложилась достаточно развитая сеть учреждений отдыха, которые обслуживают население не только района, но и области и региона в целом. </w:t>
      </w:r>
      <w:r w:rsidRPr="005F2031">
        <w:rPr>
          <w:szCs w:val="26"/>
        </w:rPr>
        <w:lastRenderedPageBreak/>
        <w:t>В районе расположены санатории, пансионаты, спортивно-оздоровительные комплексы, оздоровительные комплексы, оздоровительные лагеря школьников, базы отдыха, а 8 из 28 на территории Пекшинского сельского поселения:</w:t>
      </w:r>
    </w:p>
    <w:p w14:paraId="7C5F6EF8" w14:textId="77777777" w:rsidR="00EB0527" w:rsidRPr="005F2031" w:rsidRDefault="00EB0527" w:rsidP="00EB0527">
      <w:pPr>
        <w:outlineLvl w:val="4"/>
        <w:rPr>
          <w:rFonts w:eastAsia="Calibri" w:cs="Times New Roman"/>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46</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Характеристика учреждений отдыха Пекшинского сельского поселения</w:t>
      </w:r>
    </w:p>
    <w:tbl>
      <w:tblPr>
        <w:tblW w:w="5000" w:type="pct"/>
        <w:jc w:val="center"/>
        <w:tblCellMar>
          <w:left w:w="40" w:type="dxa"/>
          <w:right w:w="40" w:type="dxa"/>
        </w:tblCellMar>
        <w:tblLook w:val="0000" w:firstRow="0" w:lastRow="0" w:firstColumn="0" w:lastColumn="0" w:noHBand="0" w:noVBand="0"/>
      </w:tblPr>
      <w:tblGrid>
        <w:gridCol w:w="3319"/>
        <w:gridCol w:w="1974"/>
        <w:gridCol w:w="4142"/>
      </w:tblGrid>
      <w:tr w:rsidR="00EB0527" w:rsidRPr="005F2031" w14:paraId="60A99C60" w14:textId="77777777" w:rsidTr="00332C87">
        <w:trPr>
          <w:trHeight w:hRule="exact" w:val="798"/>
          <w:jc w:val="center"/>
        </w:trPr>
        <w:tc>
          <w:tcPr>
            <w:tcW w:w="1759" w:type="pct"/>
            <w:tcBorders>
              <w:top w:val="single" w:sz="6" w:space="0" w:color="auto"/>
              <w:left w:val="single" w:sz="6" w:space="0" w:color="auto"/>
              <w:bottom w:val="single" w:sz="6" w:space="0" w:color="auto"/>
              <w:right w:val="single" w:sz="6" w:space="0" w:color="auto"/>
            </w:tcBorders>
            <w:shd w:val="clear" w:color="auto" w:fill="FFFFFF"/>
          </w:tcPr>
          <w:p w14:paraId="74310D1D" w14:textId="77777777" w:rsidR="00EB0527" w:rsidRPr="005F2031" w:rsidRDefault="00EB0527" w:rsidP="00EB0527">
            <w:pPr>
              <w:shd w:val="clear" w:color="auto" w:fill="FFFFFF"/>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Наименование учреждений</w:t>
            </w:r>
          </w:p>
        </w:tc>
        <w:tc>
          <w:tcPr>
            <w:tcW w:w="1046" w:type="pct"/>
            <w:tcBorders>
              <w:top w:val="single" w:sz="6" w:space="0" w:color="auto"/>
              <w:left w:val="single" w:sz="6" w:space="0" w:color="auto"/>
              <w:bottom w:val="single" w:sz="6" w:space="0" w:color="auto"/>
              <w:right w:val="single" w:sz="6" w:space="0" w:color="auto"/>
            </w:tcBorders>
            <w:shd w:val="clear" w:color="auto" w:fill="FFFFFF"/>
          </w:tcPr>
          <w:p w14:paraId="18D0F677" w14:textId="77777777" w:rsidR="00EB0527" w:rsidRPr="005F2031" w:rsidRDefault="00EB0527" w:rsidP="00EB0527">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Площадь (га)</w:t>
            </w:r>
          </w:p>
          <w:p w14:paraId="238C007C" w14:textId="77777777" w:rsidR="00EB0527" w:rsidRPr="005F2031" w:rsidRDefault="00EB0527" w:rsidP="00EB0527">
            <w:pPr>
              <w:shd w:val="clear" w:color="auto" w:fill="FFFFFF"/>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(мест)</w:t>
            </w:r>
          </w:p>
        </w:tc>
        <w:tc>
          <w:tcPr>
            <w:tcW w:w="2195" w:type="pct"/>
            <w:tcBorders>
              <w:top w:val="single" w:sz="6" w:space="0" w:color="auto"/>
              <w:left w:val="single" w:sz="6" w:space="0" w:color="auto"/>
              <w:bottom w:val="single" w:sz="6" w:space="0" w:color="auto"/>
              <w:right w:val="single" w:sz="6" w:space="0" w:color="auto"/>
            </w:tcBorders>
            <w:shd w:val="clear" w:color="auto" w:fill="FFFFFF"/>
          </w:tcPr>
          <w:p w14:paraId="4CFB52F0" w14:textId="77777777" w:rsidR="00EB0527" w:rsidRPr="005F2031" w:rsidRDefault="00EB0527" w:rsidP="00EB0527">
            <w:pPr>
              <w:shd w:val="clear" w:color="auto" w:fill="FFFFFF"/>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Местонахождение</w:t>
            </w:r>
          </w:p>
        </w:tc>
      </w:tr>
      <w:tr w:rsidR="00EB0527" w:rsidRPr="005F2031" w14:paraId="4BDAD50E" w14:textId="77777777" w:rsidTr="00332C87">
        <w:trPr>
          <w:trHeight w:hRule="exact" w:val="1027"/>
          <w:jc w:val="center"/>
        </w:trPr>
        <w:tc>
          <w:tcPr>
            <w:tcW w:w="1759" w:type="pct"/>
            <w:tcBorders>
              <w:top w:val="single" w:sz="6" w:space="0" w:color="auto"/>
              <w:left w:val="single" w:sz="6" w:space="0" w:color="auto"/>
              <w:bottom w:val="single" w:sz="6" w:space="0" w:color="auto"/>
              <w:right w:val="single" w:sz="6" w:space="0" w:color="auto"/>
            </w:tcBorders>
            <w:shd w:val="clear" w:color="auto" w:fill="FFFFFF"/>
          </w:tcPr>
          <w:p w14:paraId="65E0EAE3" w14:textId="77777777" w:rsidR="00EB0527" w:rsidRPr="005F2031" w:rsidRDefault="00EB0527" w:rsidP="00EB0527">
            <w:pPr>
              <w:shd w:val="clear" w:color="auto" w:fill="FFFFFF"/>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Пансионат отдыха им. Л. Голикова Московского НИИ радиосвязи</w:t>
            </w:r>
          </w:p>
        </w:tc>
        <w:tc>
          <w:tcPr>
            <w:tcW w:w="1046" w:type="pct"/>
            <w:tcBorders>
              <w:top w:val="single" w:sz="6" w:space="0" w:color="auto"/>
              <w:left w:val="single" w:sz="6" w:space="0" w:color="auto"/>
              <w:bottom w:val="single" w:sz="6" w:space="0" w:color="auto"/>
              <w:right w:val="single" w:sz="6" w:space="0" w:color="auto"/>
            </w:tcBorders>
            <w:shd w:val="clear" w:color="auto" w:fill="FFFFFF"/>
          </w:tcPr>
          <w:p w14:paraId="009FE268" w14:textId="77777777" w:rsidR="00EB0527" w:rsidRPr="005F2031" w:rsidRDefault="00EB0527" w:rsidP="00EB0527">
            <w:pPr>
              <w:shd w:val="clear" w:color="auto" w:fill="FFFFFF"/>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18,2 га</w:t>
            </w:r>
          </w:p>
        </w:tc>
        <w:tc>
          <w:tcPr>
            <w:tcW w:w="2195" w:type="pct"/>
            <w:tcBorders>
              <w:top w:val="single" w:sz="6" w:space="0" w:color="auto"/>
              <w:left w:val="single" w:sz="6" w:space="0" w:color="auto"/>
              <w:bottom w:val="single" w:sz="6" w:space="0" w:color="auto"/>
              <w:right w:val="single" w:sz="6" w:space="0" w:color="auto"/>
            </w:tcBorders>
            <w:shd w:val="clear" w:color="auto" w:fill="FFFFFF"/>
          </w:tcPr>
          <w:p w14:paraId="10BD5E64" w14:textId="77777777" w:rsidR="00EB0527" w:rsidRPr="005F2031" w:rsidRDefault="00EB0527" w:rsidP="00EB0527">
            <w:pPr>
              <w:shd w:val="clear" w:color="auto" w:fill="FFFFFF"/>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 xml:space="preserve">юго- восточнее д. Пекша, </w:t>
            </w:r>
            <w:r w:rsidRPr="005F2031">
              <w:rPr>
                <w:rFonts w:eastAsia="Times New Roman" w:cs="Times New Roman"/>
                <w:spacing w:val="-1"/>
                <w:szCs w:val="26"/>
                <w:lang w:eastAsia="ru-RU"/>
              </w:rPr>
              <w:t xml:space="preserve">северная граница 84 квартала </w:t>
            </w:r>
            <w:r w:rsidRPr="005F2031">
              <w:rPr>
                <w:rFonts w:eastAsia="Times New Roman" w:cs="Times New Roman"/>
                <w:szCs w:val="26"/>
                <w:lang w:eastAsia="ru-RU"/>
              </w:rPr>
              <w:t>Болдинского лесничества Заречного лесхоза</w:t>
            </w:r>
          </w:p>
        </w:tc>
      </w:tr>
      <w:tr w:rsidR="00EB0527" w:rsidRPr="005F2031" w14:paraId="4B99365E" w14:textId="77777777" w:rsidTr="00332C87">
        <w:trPr>
          <w:trHeight w:hRule="exact" w:val="1027"/>
          <w:jc w:val="center"/>
        </w:trPr>
        <w:tc>
          <w:tcPr>
            <w:tcW w:w="1759" w:type="pct"/>
            <w:tcBorders>
              <w:top w:val="single" w:sz="6" w:space="0" w:color="auto"/>
              <w:left w:val="single" w:sz="6" w:space="0" w:color="auto"/>
              <w:bottom w:val="single" w:sz="6" w:space="0" w:color="auto"/>
              <w:right w:val="single" w:sz="6" w:space="0" w:color="auto"/>
            </w:tcBorders>
            <w:shd w:val="clear" w:color="auto" w:fill="FFFFFF"/>
          </w:tcPr>
          <w:p w14:paraId="252C5E4E" w14:textId="77777777" w:rsidR="00EB0527" w:rsidRPr="005F2031" w:rsidRDefault="00EB0527" w:rsidP="00EB0527">
            <w:pPr>
              <w:shd w:val="clear" w:color="auto" w:fill="FFFFFF"/>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Пансионат отдыха "Радуга" Костеревского комбината им. Коминтерна</w:t>
            </w:r>
          </w:p>
        </w:tc>
        <w:tc>
          <w:tcPr>
            <w:tcW w:w="1046" w:type="pct"/>
            <w:tcBorders>
              <w:top w:val="single" w:sz="6" w:space="0" w:color="auto"/>
              <w:left w:val="single" w:sz="6" w:space="0" w:color="auto"/>
              <w:bottom w:val="single" w:sz="6" w:space="0" w:color="auto"/>
              <w:right w:val="single" w:sz="6" w:space="0" w:color="auto"/>
            </w:tcBorders>
            <w:shd w:val="clear" w:color="auto" w:fill="FFFFFF"/>
          </w:tcPr>
          <w:p w14:paraId="322A9AD2" w14:textId="77777777" w:rsidR="00EB0527" w:rsidRPr="005F2031" w:rsidRDefault="00EB0527" w:rsidP="00EB0527">
            <w:pPr>
              <w:shd w:val="clear" w:color="auto" w:fill="FFFFFF"/>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 га</w:t>
            </w:r>
          </w:p>
        </w:tc>
        <w:tc>
          <w:tcPr>
            <w:tcW w:w="2195" w:type="pct"/>
            <w:tcBorders>
              <w:top w:val="single" w:sz="6" w:space="0" w:color="auto"/>
              <w:left w:val="single" w:sz="6" w:space="0" w:color="auto"/>
              <w:bottom w:val="single" w:sz="6" w:space="0" w:color="auto"/>
              <w:right w:val="single" w:sz="6" w:space="0" w:color="auto"/>
            </w:tcBorders>
            <w:shd w:val="clear" w:color="auto" w:fill="FFFFFF"/>
          </w:tcPr>
          <w:p w14:paraId="278244E1" w14:textId="77777777" w:rsidR="00EB0527" w:rsidRPr="005F2031" w:rsidRDefault="00EB0527" w:rsidP="00EB0527">
            <w:pPr>
              <w:shd w:val="clear" w:color="auto" w:fill="FFFFFF"/>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юго- восточнее д. Пекша, западная граница 84 квартала Болдинского лесничества Заречного лесхоза</w:t>
            </w:r>
          </w:p>
        </w:tc>
      </w:tr>
      <w:tr w:rsidR="00EB0527" w:rsidRPr="005F2031" w14:paraId="1E69E09F" w14:textId="77777777" w:rsidTr="00332C87">
        <w:trPr>
          <w:trHeight w:hRule="exact" w:val="941"/>
          <w:jc w:val="center"/>
        </w:trPr>
        <w:tc>
          <w:tcPr>
            <w:tcW w:w="1759" w:type="pct"/>
            <w:tcBorders>
              <w:top w:val="single" w:sz="6" w:space="0" w:color="auto"/>
              <w:left w:val="single" w:sz="6" w:space="0" w:color="auto"/>
              <w:bottom w:val="single" w:sz="6" w:space="0" w:color="auto"/>
              <w:right w:val="single" w:sz="6" w:space="0" w:color="auto"/>
            </w:tcBorders>
            <w:shd w:val="clear" w:color="auto" w:fill="FFFFFF"/>
          </w:tcPr>
          <w:p w14:paraId="4FC78AB1" w14:textId="77777777" w:rsidR="00EB0527" w:rsidRPr="005F2031" w:rsidRDefault="00EB0527" w:rsidP="00EB0527">
            <w:pPr>
              <w:shd w:val="clear" w:color="auto" w:fill="FFFFFF"/>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Оздоровительный лагерь института радиосвязи</w:t>
            </w:r>
          </w:p>
        </w:tc>
        <w:tc>
          <w:tcPr>
            <w:tcW w:w="1046" w:type="pct"/>
            <w:tcBorders>
              <w:top w:val="single" w:sz="6" w:space="0" w:color="auto"/>
              <w:left w:val="single" w:sz="6" w:space="0" w:color="auto"/>
              <w:bottom w:val="single" w:sz="6" w:space="0" w:color="auto"/>
              <w:right w:val="single" w:sz="6" w:space="0" w:color="auto"/>
            </w:tcBorders>
            <w:shd w:val="clear" w:color="auto" w:fill="FFFFFF"/>
          </w:tcPr>
          <w:p w14:paraId="35207A46" w14:textId="77777777" w:rsidR="00EB0527" w:rsidRPr="005F2031" w:rsidRDefault="00EB0527" w:rsidP="00EB0527">
            <w:pPr>
              <w:shd w:val="clear" w:color="auto" w:fill="FFFFFF"/>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w:t>
            </w:r>
          </w:p>
        </w:tc>
        <w:tc>
          <w:tcPr>
            <w:tcW w:w="2195" w:type="pct"/>
            <w:tcBorders>
              <w:top w:val="single" w:sz="6" w:space="0" w:color="auto"/>
              <w:left w:val="single" w:sz="6" w:space="0" w:color="auto"/>
              <w:bottom w:val="single" w:sz="6" w:space="0" w:color="auto"/>
              <w:right w:val="single" w:sz="6" w:space="0" w:color="auto"/>
            </w:tcBorders>
            <w:shd w:val="clear" w:color="auto" w:fill="FFFFFF"/>
          </w:tcPr>
          <w:p w14:paraId="39FF9E54" w14:textId="77777777" w:rsidR="00EB0527" w:rsidRPr="005F2031" w:rsidRDefault="00EB0527" w:rsidP="00EB0527">
            <w:pPr>
              <w:shd w:val="clear" w:color="auto" w:fill="FFFFFF"/>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юго- восточнее д. Пекша, западная граница 84 квартала Болдинского лесничества Заречного лесхоза</w:t>
            </w:r>
          </w:p>
        </w:tc>
      </w:tr>
      <w:tr w:rsidR="00EB0527" w:rsidRPr="005F2031" w14:paraId="16EE2D8C" w14:textId="77777777" w:rsidTr="00332C87">
        <w:trPr>
          <w:trHeight w:hRule="exact" w:val="896"/>
          <w:jc w:val="center"/>
        </w:trPr>
        <w:tc>
          <w:tcPr>
            <w:tcW w:w="1759" w:type="pct"/>
            <w:tcBorders>
              <w:top w:val="single" w:sz="6" w:space="0" w:color="auto"/>
              <w:left w:val="single" w:sz="6" w:space="0" w:color="auto"/>
              <w:bottom w:val="single" w:sz="6" w:space="0" w:color="auto"/>
              <w:right w:val="single" w:sz="6" w:space="0" w:color="auto"/>
            </w:tcBorders>
            <w:shd w:val="clear" w:color="auto" w:fill="FFFFFF"/>
          </w:tcPr>
          <w:p w14:paraId="5EDB0103" w14:textId="77777777" w:rsidR="00EB0527" w:rsidRPr="005F2031" w:rsidRDefault="00EB0527" w:rsidP="00EB0527">
            <w:pPr>
              <w:shd w:val="clear" w:color="auto" w:fill="FFFFFF"/>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Пансионат отдыха "Березка" Балашихинской прядильно- ткацкой фабрики</w:t>
            </w:r>
          </w:p>
        </w:tc>
        <w:tc>
          <w:tcPr>
            <w:tcW w:w="1046" w:type="pct"/>
            <w:tcBorders>
              <w:top w:val="single" w:sz="6" w:space="0" w:color="auto"/>
              <w:left w:val="single" w:sz="6" w:space="0" w:color="auto"/>
              <w:bottom w:val="single" w:sz="6" w:space="0" w:color="auto"/>
              <w:right w:val="single" w:sz="6" w:space="0" w:color="auto"/>
            </w:tcBorders>
            <w:shd w:val="clear" w:color="auto" w:fill="FFFFFF"/>
          </w:tcPr>
          <w:p w14:paraId="12C2B459" w14:textId="77777777" w:rsidR="00EB0527" w:rsidRPr="005F2031" w:rsidRDefault="00EB0527" w:rsidP="00EB0527">
            <w:pPr>
              <w:shd w:val="clear" w:color="auto" w:fill="FFFFFF"/>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 га</w:t>
            </w:r>
          </w:p>
        </w:tc>
        <w:tc>
          <w:tcPr>
            <w:tcW w:w="2195" w:type="pct"/>
            <w:tcBorders>
              <w:top w:val="single" w:sz="6" w:space="0" w:color="auto"/>
              <w:left w:val="single" w:sz="6" w:space="0" w:color="auto"/>
              <w:bottom w:val="single" w:sz="6" w:space="0" w:color="auto"/>
              <w:right w:val="single" w:sz="6" w:space="0" w:color="auto"/>
            </w:tcBorders>
            <w:shd w:val="clear" w:color="auto" w:fill="FFFFFF"/>
          </w:tcPr>
          <w:p w14:paraId="528D6F28" w14:textId="77777777" w:rsidR="00EB0527" w:rsidRPr="005F2031" w:rsidRDefault="00EB0527" w:rsidP="00EB0527">
            <w:pPr>
              <w:shd w:val="clear" w:color="auto" w:fill="FFFFFF"/>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Севернее Сушнево-1</w:t>
            </w:r>
          </w:p>
        </w:tc>
      </w:tr>
      <w:tr w:rsidR="00EB0527" w:rsidRPr="005F2031" w14:paraId="6FD155F4" w14:textId="77777777" w:rsidTr="00EB0527">
        <w:trPr>
          <w:trHeight w:hRule="exact" w:val="1021"/>
          <w:jc w:val="center"/>
        </w:trPr>
        <w:tc>
          <w:tcPr>
            <w:tcW w:w="1759" w:type="pct"/>
            <w:tcBorders>
              <w:top w:val="single" w:sz="6" w:space="0" w:color="auto"/>
              <w:left w:val="single" w:sz="6" w:space="0" w:color="auto"/>
              <w:bottom w:val="single" w:sz="6" w:space="0" w:color="auto"/>
              <w:right w:val="single" w:sz="6" w:space="0" w:color="auto"/>
            </w:tcBorders>
            <w:shd w:val="clear" w:color="auto" w:fill="FFFFFF"/>
          </w:tcPr>
          <w:p w14:paraId="4A56096F" w14:textId="77777777" w:rsidR="00EB0527" w:rsidRPr="005F2031" w:rsidRDefault="00EB0527" w:rsidP="00EB0527">
            <w:pPr>
              <w:shd w:val="clear" w:color="auto" w:fill="FFFFFF"/>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База отдыха Московского Государственного Университета печати</w:t>
            </w:r>
          </w:p>
        </w:tc>
        <w:tc>
          <w:tcPr>
            <w:tcW w:w="1046" w:type="pct"/>
            <w:tcBorders>
              <w:top w:val="single" w:sz="6" w:space="0" w:color="auto"/>
              <w:left w:val="single" w:sz="6" w:space="0" w:color="auto"/>
              <w:bottom w:val="single" w:sz="6" w:space="0" w:color="auto"/>
              <w:right w:val="single" w:sz="6" w:space="0" w:color="auto"/>
            </w:tcBorders>
            <w:shd w:val="clear" w:color="auto" w:fill="FFFFFF"/>
          </w:tcPr>
          <w:p w14:paraId="61B4BC4B" w14:textId="77777777" w:rsidR="00EB0527" w:rsidRPr="005F2031" w:rsidRDefault="00EB0527" w:rsidP="00EB0527">
            <w:pPr>
              <w:shd w:val="clear" w:color="auto" w:fill="FFFFFF"/>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w:t>
            </w:r>
          </w:p>
        </w:tc>
        <w:tc>
          <w:tcPr>
            <w:tcW w:w="2195" w:type="pct"/>
            <w:tcBorders>
              <w:top w:val="single" w:sz="6" w:space="0" w:color="auto"/>
              <w:left w:val="single" w:sz="6" w:space="0" w:color="auto"/>
              <w:bottom w:val="single" w:sz="6" w:space="0" w:color="auto"/>
              <w:right w:val="single" w:sz="6" w:space="0" w:color="auto"/>
            </w:tcBorders>
            <w:shd w:val="clear" w:color="auto" w:fill="FFFFFF"/>
          </w:tcPr>
          <w:p w14:paraId="6DA86255" w14:textId="77777777" w:rsidR="00EB0527" w:rsidRPr="005F2031" w:rsidRDefault="00EB0527" w:rsidP="00EB0527">
            <w:pPr>
              <w:shd w:val="clear" w:color="auto" w:fill="FFFFFF"/>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Сушнево-2</w:t>
            </w:r>
          </w:p>
        </w:tc>
      </w:tr>
      <w:tr w:rsidR="00EB0527" w:rsidRPr="005F2031" w14:paraId="143FA533" w14:textId="77777777" w:rsidTr="00EB0527">
        <w:trPr>
          <w:trHeight w:hRule="exact" w:val="994"/>
          <w:jc w:val="center"/>
        </w:trPr>
        <w:tc>
          <w:tcPr>
            <w:tcW w:w="1759" w:type="pct"/>
            <w:tcBorders>
              <w:top w:val="single" w:sz="6" w:space="0" w:color="auto"/>
              <w:left w:val="single" w:sz="6" w:space="0" w:color="auto"/>
              <w:bottom w:val="single" w:sz="6" w:space="0" w:color="auto"/>
              <w:right w:val="single" w:sz="6" w:space="0" w:color="auto"/>
            </w:tcBorders>
            <w:shd w:val="clear" w:color="auto" w:fill="FFFFFF"/>
          </w:tcPr>
          <w:p w14:paraId="4CDB743D" w14:textId="77777777" w:rsidR="00EB0527" w:rsidRPr="005F2031" w:rsidRDefault="00EB0527" w:rsidP="00EB0527">
            <w:pPr>
              <w:shd w:val="clear" w:color="auto" w:fill="FFFFFF"/>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Детский пульманологический санаторий "Болдино"</w:t>
            </w:r>
          </w:p>
        </w:tc>
        <w:tc>
          <w:tcPr>
            <w:tcW w:w="1046" w:type="pct"/>
            <w:tcBorders>
              <w:top w:val="single" w:sz="6" w:space="0" w:color="auto"/>
              <w:left w:val="single" w:sz="6" w:space="0" w:color="auto"/>
              <w:bottom w:val="single" w:sz="6" w:space="0" w:color="auto"/>
              <w:right w:val="single" w:sz="6" w:space="0" w:color="auto"/>
            </w:tcBorders>
            <w:shd w:val="clear" w:color="auto" w:fill="FFFFFF"/>
          </w:tcPr>
          <w:p w14:paraId="1A073914" w14:textId="77777777" w:rsidR="00EB0527" w:rsidRPr="005F2031" w:rsidRDefault="00EB0527" w:rsidP="00EB0527">
            <w:pPr>
              <w:shd w:val="clear" w:color="auto" w:fill="FFFFFF"/>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200</w:t>
            </w:r>
          </w:p>
        </w:tc>
        <w:tc>
          <w:tcPr>
            <w:tcW w:w="2195" w:type="pct"/>
            <w:tcBorders>
              <w:top w:val="single" w:sz="6" w:space="0" w:color="auto"/>
              <w:left w:val="single" w:sz="6" w:space="0" w:color="auto"/>
              <w:bottom w:val="single" w:sz="6" w:space="0" w:color="auto"/>
              <w:right w:val="single" w:sz="6" w:space="0" w:color="auto"/>
            </w:tcBorders>
            <w:shd w:val="clear" w:color="auto" w:fill="FFFFFF"/>
          </w:tcPr>
          <w:p w14:paraId="222583D7" w14:textId="77777777" w:rsidR="00EB0527" w:rsidRPr="005F2031" w:rsidRDefault="00EB0527" w:rsidP="00EB0527">
            <w:pPr>
              <w:shd w:val="clear" w:color="auto" w:fill="FFFFFF"/>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 Андреевское</w:t>
            </w:r>
          </w:p>
        </w:tc>
      </w:tr>
      <w:tr w:rsidR="00EB0527" w:rsidRPr="005F2031" w14:paraId="411C89F8" w14:textId="77777777" w:rsidTr="00332C87">
        <w:trPr>
          <w:trHeight w:hRule="exact" w:val="754"/>
          <w:jc w:val="center"/>
        </w:trPr>
        <w:tc>
          <w:tcPr>
            <w:tcW w:w="1759" w:type="pct"/>
            <w:tcBorders>
              <w:top w:val="single" w:sz="6" w:space="0" w:color="auto"/>
              <w:left w:val="single" w:sz="6" w:space="0" w:color="auto"/>
              <w:bottom w:val="single" w:sz="6" w:space="0" w:color="auto"/>
              <w:right w:val="single" w:sz="6" w:space="0" w:color="auto"/>
            </w:tcBorders>
            <w:shd w:val="clear" w:color="auto" w:fill="FFFFFF"/>
          </w:tcPr>
          <w:p w14:paraId="68B1640D" w14:textId="77777777" w:rsidR="00EB0527" w:rsidRPr="005F2031" w:rsidRDefault="00EB0527" w:rsidP="00EB0527">
            <w:pPr>
              <w:shd w:val="clear" w:color="auto" w:fill="FFFFFF"/>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Оздоровительный лагерь "Спутник"</w:t>
            </w:r>
          </w:p>
        </w:tc>
        <w:tc>
          <w:tcPr>
            <w:tcW w:w="1046" w:type="pct"/>
            <w:tcBorders>
              <w:top w:val="single" w:sz="6" w:space="0" w:color="auto"/>
              <w:left w:val="single" w:sz="6" w:space="0" w:color="auto"/>
              <w:bottom w:val="single" w:sz="6" w:space="0" w:color="auto"/>
              <w:right w:val="single" w:sz="6" w:space="0" w:color="auto"/>
            </w:tcBorders>
            <w:shd w:val="clear" w:color="auto" w:fill="FFFFFF"/>
          </w:tcPr>
          <w:p w14:paraId="78582E58" w14:textId="77777777" w:rsidR="00EB0527" w:rsidRPr="005F2031" w:rsidRDefault="00EB0527" w:rsidP="00EB0527">
            <w:pPr>
              <w:shd w:val="clear" w:color="auto" w:fill="FFFFFF"/>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w:t>
            </w:r>
          </w:p>
        </w:tc>
        <w:tc>
          <w:tcPr>
            <w:tcW w:w="2195" w:type="pct"/>
            <w:tcBorders>
              <w:top w:val="single" w:sz="6" w:space="0" w:color="auto"/>
              <w:left w:val="single" w:sz="6" w:space="0" w:color="auto"/>
              <w:bottom w:val="single" w:sz="6" w:space="0" w:color="auto"/>
              <w:right w:val="single" w:sz="6" w:space="0" w:color="auto"/>
            </w:tcBorders>
            <w:shd w:val="clear" w:color="auto" w:fill="FFFFFF"/>
          </w:tcPr>
          <w:p w14:paraId="69F6EE30" w14:textId="77777777" w:rsidR="00EB0527" w:rsidRPr="005F2031" w:rsidRDefault="00EB0527" w:rsidP="00EB0527">
            <w:pPr>
              <w:shd w:val="clear" w:color="auto" w:fill="FFFFFF"/>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Сушнево-2</w:t>
            </w:r>
          </w:p>
        </w:tc>
      </w:tr>
    </w:tbl>
    <w:p w14:paraId="7EE5C376" w14:textId="77777777" w:rsidR="00563279" w:rsidRPr="005F2031" w:rsidRDefault="00563279">
      <w:pPr>
        <w:rPr>
          <w:szCs w:val="26"/>
        </w:rPr>
      </w:pPr>
    </w:p>
    <w:p w14:paraId="4F8873F0" w14:textId="77777777" w:rsidR="00EB0527" w:rsidRPr="005F2031" w:rsidRDefault="00EB0527" w:rsidP="00EB0527">
      <w:pPr>
        <w:outlineLvl w:val="4"/>
        <w:rPr>
          <w:rFonts w:eastAsia="Calibri" w:cs="Times New Roman"/>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47</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Гостиничные объекты Пекшинского сельского поселения</w:t>
      </w:r>
    </w:p>
    <w:tbl>
      <w:tblPr>
        <w:tblW w:w="5000" w:type="pct"/>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58"/>
        <w:gridCol w:w="1461"/>
        <w:gridCol w:w="1561"/>
        <w:gridCol w:w="1314"/>
        <w:gridCol w:w="1561"/>
        <w:gridCol w:w="1916"/>
      </w:tblGrid>
      <w:tr w:rsidR="00EB0527" w:rsidRPr="005F2031" w14:paraId="72C603A5" w14:textId="77777777" w:rsidTr="00332C87">
        <w:tc>
          <w:tcPr>
            <w:tcW w:w="926" w:type="pct"/>
          </w:tcPr>
          <w:p w14:paraId="40D49195" w14:textId="77777777" w:rsidR="00EB0527" w:rsidRPr="005F2031" w:rsidRDefault="00EB0527" w:rsidP="00EB0527">
            <w:pPr>
              <w:autoSpaceDE w:val="0"/>
              <w:autoSpaceDN w:val="0"/>
              <w:adjustRightInd w:val="0"/>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Наименование учреждения</w:t>
            </w:r>
          </w:p>
        </w:tc>
        <w:tc>
          <w:tcPr>
            <w:tcW w:w="771" w:type="pct"/>
          </w:tcPr>
          <w:p w14:paraId="35E1E156" w14:textId="77777777" w:rsidR="00EB0527" w:rsidRPr="005F2031" w:rsidRDefault="00EB0527" w:rsidP="00EB0527">
            <w:pPr>
              <w:autoSpaceDE w:val="0"/>
              <w:autoSpaceDN w:val="0"/>
              <w:adjustRightInd w:val="0"/>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Занимаемая территория, кв. м.</w:t>
            </w:r>
          </w:p>
        </w:tc>
        <w:tc>
          <w:tcPr>
            <w:tcW w:w="823" w:type="pct"/>
          </w:tcPr>
          <w:p w14:paraId="358E82C6" w14:textId="77777777" w:rsidR="00EB0527" w:rsidRPr="005F2031" w:rsidRDefault="00EB0527" w:rsidP="00EB0527">
            <w:pPr>
              <w:autoSpaceDE w:val="0"/>
              <w:autoSpaceDN w:val="0"/>
              <w:adjustRightInd w:val="0"/>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Фактическая вместимость</w:t>
            </w:r>
          </w:p>
        </w:tc>
        <w:tc>
          <w:tcPr>
            <w:tcW w:w="694" w:type="pct"/>
          </w:tcPr>
          <w:p w14:paraId="373BBA4D" w14:textId="77777777" w:rsidR="00EB0527" w:rsidRPr="005F2031" w:rsidRDefault="00EB0527" w:rsidP="00EB0527">
            <w:pPr>
              <w:autoSpaceDE w:val="0"/>
              <w:autoSpaceDN w:val="0"/>
              <w:adjustRightInd w:val="0"/>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Состояние здания, % износа</w:t>
            </w:r>
          </w:p>
        </w:tc>
        <w:tc>
          <w:tcPr>
            <w:tcW w:w="823" w:type="pct"/>
          </w:tcPr>
          <w:p w14:paraId="0966E3AF" w14:textId="77777777" w:rsidR="00EB0527" w:rsidRPr="005F2031" w:rsidRDefault="00EB0527" w:rsidP="00EB0527">
            <w:pPr>
              <w:autoSpaceDE w:val="0"/>
              <w:autoSpaceDN w:val="0"/>
              <w:adjustRightInd w:val="0"/>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Численность занятых</w:t>
            </w:r>
          </w:p>
        </w:tc>
        <w:tc>
          <w:tcPr>
            <w:tcW w:w="963" w:type="pct"/>
          </w:tcPr>
          <w:p w14:paraId="4B395D88" w14:textId="77777777" w:rsidR="00EB0527" w:rsidRPr="005F2031" w:rsidRDefault="00EB0527" w:rsidP="00EB0527">
            <w:pPr>
              <w:autoSpaceDE w:val="0"/>
              <w:autoSpaceDN w:val="0"/>
              <w:adjustRightInd w:val="0"/>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Местоположение</w:t>
            </w:r>
          </w:p>
        </w:tc>
      </w:tr>
      <w:tr w:rsidR="00EB0527" w:rsidRPr="005F2031" w14:paraId="4E4D1600" w14:textId="77777777" w:rsidTr="00332C87">
        <w:tc>
          <w:tcPr>
            <w:tcW w:w="926" w:type="pct"/>
          </w:tcPr>
          <w:p w14:paraId="3186B798" w14:textId="77777777" w:rsidR="00EB0527" w:rsidRPr="005F2031" w:rsidRDefault="00EB0527" w:rsidP="00EB0527">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Гостиница «Золотое кольцо»</w:t>
            </w:r>
          </w:p>
        </w:tc>
        <w:tc>
          <w:tcPr>
            <w:tcW w:w="771" w:type="pct"/>
          </w:tcPr>
          <w:p w14:paraId="183E165E" w14:textId="77777777" w:rsidR="00EB0527" w:rsidRPr="005F2031" w:rsidRDefault="00EB0527" w:rsidP="00EB0527">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446,8</w:t>
            </w:r>
          </w:p>
        </w:tc>
        <w:tc>
          <w:tcPr>
            <w:tcW w:w="823" w:type="pct"/>
          </w:tcPr>
          <w:p w14:paraId="20ECC6F4" w14:textId="77777777" w:rsidR="00EB0527" w:rsidRPr="005F2031" w:rsidRDefault="00EB0527" w:rsidP="00EB0527">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375,3 кв. м.</w:t>
            </w:r>
          </w:p>
        </w:tc>
        <w:tc>
          <w:tcPr>
            <w:tcW w:w="694" w:type="pct"/>
          </w:tcPr>
          <w:p w14:paraId="369937F6" w14:textId="77777777" w:rsidR="00EB0527" w:rsidRPr="005F2031" w:rsidRDefault="00EB0527" w:rsidP="00EB0527">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28</w:t>
            </w:r>
          </w:p>
        </w:tc>
        <w:tc>
          <w:tcPr>
            <w:tcW w:w="823" w:type="pct"/>
          </w:tcPr>
          <w:p w14:paraId="2F04B07C" w14:textId="77777777" w:rsidR="00EB0527" w:rsidRPr="005F2031" w:rsidRDefault="00EB0527" w:rsidP="00EB0527">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7</w:t>
            </w:r>
          </w:p>
        </w:tc>
        <w:tc>
          <w:tcPr>
            <w:tcW w:w="963" w:type="pct"/>
          </w:tcPr>
          <w:p w14:paraId="61F34FE6" w14:textId="77777777" w:rsidR="00EB0527" w:rsidRPr="005F2031" w:rsidRDefault="008A2A63" w:rsidP="00EB0527">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д</w:t>
            </w:r>
            <w:r w:rsidR="00EB0527" w:rsidRPr="005F2031">
              <w:rPr>
                <w:rFonts w:eastAsia="Times New Roman" w:cs="Times New Roman"/>
                <w:sz w:val="22"/>
                <w:lang w:eastAsia="ru-RU"/>
              </w:rPr>
              <w:t>. Липна</w:t>
            </w:r>
          </w:p>
        </w:tc>
      </w:tr>
      <w:tr w:rsidR="00EB0527" w:rsidRPr="005F2031" w14:paraId="2E0D4567" w14:textId="77777777" w:rsidTr="00332C87">
        <w:tc>
          <w:tcPr>
            <w:tcW w:w="926" w:type="pct"/>
          </w:tcPr>
          <w:p w14:paraId="7E51E9F8" w14:textId="77777777" w:rsidR="00EB0527" w:rsidRPr="005F2031" w:rsidRDefault="00EB0527" w:rsidP="00EB0527">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Мотель «Гараж»</w:t>
            </w:r>
          </w:p>
        </w:tc>
        <w:tc>
          <w:tcPr>
            <w:tcW w:w="771" w:type="pct"/>
          </w:tcPr>
          <w:p w14:paraId="2789C57B" w14:textId="77777777" w:rsidR="00EB0527" w:rsidRPr="005F2031" w:rsidRDefault="00EB0527" w:rsidP="00EB0527">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26457</w:t>
            </w:r>
          </w:p>
        </w:tc>
        <w:tc>
          <w:tcPr>
            <w:tcW w:w="823" w:type="pct"/>
          </w:tcPr>
          <w:p w14:paraId="6B69D938" w14:textId="77777777" w:rsidR="00EB0527" w:rsidRPr="005F2031" w:rsidRDefault="00EB0527" w:rsidP="00EB0527">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117,8 кв. м</w:t>
            </w:r>
          </w:p>
        </w:tc>
        <w:tc>
          <w:tcPr>
            <w:tcW w:w="694" w:type="pct"/>
          </w:tcPr>
          <w:p w14:paraId="56BF3BDE" w14:textId="77777777" w:rsidR="00EB0527" w:rsidRPr="005F2031" w:rsidRDefault="00EB0527" w:rsidP="00EB0527">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13</w:t>
            </w:r>
          </w:p>
        </w:tc>
        <w:tc>
          <w:tcPr>
            <w:tcW w:w="823" w:type="pct"/>
          </w:tcPr>
          <w:p w14:paraId="01689DAD" w14:textId="77777777" w:rsidR="00EB0527" w:rsidRPr="005F2031" w:rsidRDefault="00EB0527" w:rsidP="00EB0527">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13</w:t>
            </w:r>
          </w:p>
        </w:tc>
        <w:tc>
          <w:tcPr>
            <w:tcW w:w="963" w:type="pct"/>
          </w:tcPr>
          <w:p w14:paraId="2575AA26" w14:textId="77777777" w:rsidR="00EB0527" w:rsidRPr="005F2031" w:rsidRDefault="008A2A63" w:rsidP="00EB0527">
            <w:pPr>
              <w:autoSpaceDE w:val="0"/>
              <w:autoSpaceDN w:val="0"/>
              <w:adjustRightInd w:val="0"/>
              <w:spacing w:line="240" w:lineRule="auto"/>
              <w:ind w:firstLine="0"/>
              <w:jc w:val="center"/>
              <w:rPr>
                <w:rFonts w:eastAsia="Times New Roman" w:cs="Times New Roman"/>
                <w:sz w:val="22"/>
                <w:lang w:eastAsia="ru-RU"/>
              </w:rPr>
            </w:pPr>
            <w:r w:rsidRPr="005F2031">
              <w:rPr>
                <w:rFonts w:eastAsia="Times New Roman" w:cs="Times New Roman"/>
                <w:sz w:val="22"/>
                <w:lang w:eastAsia="ru-RU"/>
              </w:rPr>
              <w:t>д</w:t>
            </w:r>
            <w:r w:rsidR="00EB0527" w:rsidRPr="005F2031">
              <w:rPr>
                <w:rFonts w:eastAsia="Times New Roman" w:cs="Times New Roman"/>
                <w:sz w:val="22"/>
                <w:lang w:eastAsia="ru-RU"/>
              </w:rPr>
              <w:t>. Липна</w:t>
            </w:r>
          </w:p>
        </w:tc>
      </w:tr>
    </w:tbl>
    <w:p w14:paraId="4E2C5E57" w14:textId="77777777" w:rsidR="00EB0527" w:rsidRPr="005F2031" w:rsidRDefault="00EB0527" w:rsidP="00EB0527">
      <w:pPr>
        <w:rPr>
          <w:szCs w:val="26"/>
        </w:rPr>
      </w:pPr>
      <w:r w:rsidRPr="005F2031">
        <w:rPr>
          <w:szCs w:val="26"/>
        </w:rPr>
        <w:t>Существующие промышленные предприятия, сельскохозяйственный комплекс, развивающийся обслуживающий сектор, объекты рекреации преимущественно постройки советского периода, не обеспечивают полноценную занятость трудоспособному населению сельского поселения.</w:t>
      </w:r>
    </w:p>
    <w:p w14:paraId="172C109A" w14:textId="77777777" w:rsidR="00EB0527" w:rsidRPr="005F2031" w:rsidRDefault="00EB0527" w:rsidP="00EB0527">
      <w:pPr>
        <w:rPr>
          <w:b/>
          <w:szCs w:val="26"/>
        </w:rPr>
      </w:pPr>
      <w:r w:rsidRPr="005F2031">
        <w:rPr>
          <w:b/>
          <w:szCs w:val="26"/>
        </w:rPr>
        <w:lastRenderedPageBreak/>
        <w:t>Проектные предложения</w:t>
      </w:r>
    </w:p>
    <w:p w14:paraId="1085AFC7" w14:textId="77777777" w:rsidR="00EB0527" w:rsidRPr="005F2031" w:rsidRDefault="00EB0527" w:rsidP="00B52695">
      <w:pPr>
        <w:rPr>
          <w:szCs w:val="26"/>
        </w:rPr>
      </w:pPr>
      <w:r w:rsidRPr="005F2031">
        <w:rPr>
          <w:szCs w:val="26"/>
        </w:rPr>
        <w:t>В настоящее время выделены следующие территории для промышленного развития и жилищного строит</w:t>
      </w:r>
      <w:r w:rsidR="00403301" w:rsidRPr="005F2031">
        <w:rPr>
          <w:szCs w:val="26"/>
        </w:rPr>
        <w:t>ельства на территории поселения.</w:t>
      </w:r>
    </w:p>
    <w:p w14:paraId="73B511DF" w14:textId="77777777" w:rsidR="00403301" w:rsidRPr="005F2031" w:rsidRDefault="00403301" w:rsidP="00403301">
      <w:pPr>
        <w:outlineLvl w:val="4"/>
        <w:rPr>
          <w:rFonts w:eastAsia="Calibri" w:cs="Times New Roman"/>
          <w:szCs w:val="26"/>
        </w:rPr>
      </w:pPr>
      <w:r w:rsidRPr="005F2031">
        <w:rPr>
          <w:rFonts w:eastAsia="Calibri" w:cs="Times New Roman"/>
          <w:szCs w:val="26"/>
        </w:rPr>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48</w:t>
      </w:r>
      <w:r w:rsidRPr="005F2031">
        <w:rPr>
          <w:rFonts w:eastAsia="Calibri" w:cs="Times New Roman"/>
          <w:szCs w:val="26"/>
        </w:rPr>
        <w:fldChar w:fldCharType="end"/>
      </w:r>
      <w:r w:rsidRPr="005F2031">
        <w:rPr>
          <w:rFonts w:eastAsia="Calibri" w:cs="Times New Roman"/>
          <w:szCs w:val="26"/>
        </w:rPr>
        <w:t xml:space="preserve"> – </w:t>
      </w:r>
      <w:r w:rsidRPr="005F2031">
        <w:rPr>
          <w:szCs w:val="26"/>
        </w:rPr>
        <w:t>Территории для промышленного развития и жилищного строительства</w:t>
      </w:r>
      <w:r w:rsidR="00110321" w:rsidRPr="005F2031">
        <w:rPr>
          <w:szCs w:val="26"/>
        </w:rPr>
        <w:t xml:space="preserve"> Пекшинского сельского поселения</w:t>
      </w:r>
    </w:p>
    <w:tbl>
      <w:tblPr>
        <w:tblW w:w="5078"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29"/>
        <w:gridCol w:w="1491"/>
      </w:tblGrid>
      <w:tr w:rsidR="00403301" w:rsidRPr="005F2031" w14:paraId="0B088C8A" w14:textId="77777777" w:rsidTr="00403301">
        <w:trPr>
          <w:trHeight w:val="255"/>
        </w:trPr>
        <w:tc>
          <w:tcPr>
            <w:tcW w:w="4233" w:type="pct"/>
            <w:noWrap/>
            <w:vAlign w:val="bottom"/>
          </w:tcPr>
          <w:p w14:paraId="047B9B24" w14:textId="77777777" w:rsidR="00403301" w:rsidRPr="005F2031" w:rsidRDefault="00403301" w:rsidP="00403301">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Наименование</w:t>
            </w:r>
          </w:p>
        </w:tc>
        <w:tc>
          <w:tcPr>
            <w:tcW w:w="767" w:type="pct"/>
            <w:vAlign w:val="bottom"/>
          </w:tcPr>
          <w:p w14:paraId="14FB62C3" w14:textId="77777777" w:rsidR="00403301" w:rsidRPr="005F2031" w:rsidRDefault="00403301" w:rsidP="00403301">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Площадь, га</w:t>
            </w:r>
          </w:p>
        </w:tc>
      </w:tr>
      <w:tr w:rsidR="00403301" w:rsidRPr="005F2031" w14:paraId="48C82403" w14:textId="77777777" w:rsidTr="00403301">
        <w:trPr>
          <w:trHeight w:val="255"/>
        </w:trPr>
        <w:tc>
          <w:tcPr>
            <w:tcW w:w="4233" w:type="pct"/>
            <w:noWrap/>
            <w:vAlign w:val="bottom"/>
          </w:tcPr>
          <w:p w14:paraId="6204385D"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139 км ФАД М-7 «Волга» Москва – Владимир – Нижний Новгород – Казань - Уфа (правая сторона). Западная часть д. Болдино, 4 га - ОДС (объект дорожного сервиса)</w:t>
            </w:r>
          </w:p>
        </w:tc>
        <w:tc>
          <w:tcPr>
            <w:tcW w:w="767" w:type="pct"/>
            <w:vAlign w:val="bottom"/>
          </w:tcPr>
          <w:p w14:paraId="56F32465"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0,9</w:t>
            </w:r>
          </w:p>
        </w:tc>
      </w:tr>
      <w:tr w:rsidR="00403301" w:rsidRPr="005F2031" w14:paraId="689942F9" w14:textId="77777777" w:rsidTr="00403301">
        <w:trPr>
          <w:trHeight w:val="255"/>
        </w:trPr>
        <w:tc>
          <w:tcPr>
            <w:tcW w:w="4233" w:type="pct"/>
            <w:noWrap/>
            <w:vAlign w:val="bottom"/>
          </w:tcPr>
          <w:p w14:paraId="411A6174"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Западнее д. Пекша 13,5 га, земли промышленности - производство парфюмерно-косметической продукции.</w:t>
            </w:r>
          </w:p>
        </w:tc>
        <w:tc>
          <w:tcPr>
            <w:tcW w:w="767" w:type="pct"/>
            <w:vAlign w:val="bottom"/>
          </w:tcPr>
          <w:p w14:paraId="2C197B3B"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13,1</w:t>
            </w:r>
          </w:p>
        </w:tc>
      </w:tr>
      <w:tr w:rsidR="00403301" w:rsidRPr="005F2031" w14:paraId="4C864DAF" w14:textId="77777777" w:rsidTr="00403301">
        <w:trPr>
          <w:trHeight w:val="255"/>
        </w:trPr>
        <w:tc>
          <w:tcPr>
            <w:tcW w:w="4233" w:type="pct"/>
            <w:noWrap/>
            <w:vAlign w:val="bottom"/>
          </w:tcPr>
          <w:p w14:paraId="5AAB41AB"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Восточная часть д. Липна (левая сторона), 7 га - ОДС УТВ</w:t>
            </w:r>
          </w:p>
        </w:tc>
        <w:tc>
          <w:tcPr>
            <w:tcW w:w="767" w:type="pct"/>
            <w:vAlign w:val="bottom"/>
          </w:tcPr>
          <w:p w14:paraId="77031695"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12,6</w:t>
            </w:r>
          </w:p>
        </w:tc>
      </w:tr>
      <w:tr w:rsidR="00403301" w:rsidRPr="005F2031" w14:paraId="3EF93C94" w14:textId="77777777" w:rsidTr="00403301">
        <w:trPr>
          <w:trHeight w:val="255"/>
        </w:trPr>
        <w:tc>
          <w:tcPr>
            <w:tcW w:w="4233" w:type="pct"/>
            <w:noWrap/>
            <w:vAlign w:val="bottom"/>
          </w:tcPr>
          <w:p w14:paraId="575F20A5"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Промышленные территории</w:t>
            </w:r>
          </w:p>
        </w:tc>
        <w:tc>
          <w:tcPr>
            <w:tcW w:w="767" w:type="pct"/>
            <w:vAlign w:val="bottom"/>
          </w:tcPr>
          <w:p w14:paraId="77742D42"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57,2</w:t>
            </w:r>
          </w:p>
        </w:tc>
      </w:tr>
      <w:tr w:rsidR="00403301" w:rsidRPr="005F2031" w14:paraId="31A545EB" w14:textId="77777777" w:rsidTr="00403301">
        <w:trPr>
          <w:trHeight w:val="255"/>
        </w:trPr>
        <w:tc>
          <w:tcPr>
            <w:tcW w:w="4233" w:type="pct"/>
            <w:noWrap/>
            <w:vAlign w:val="bottom"/>
          </w:tcPr>
          <w:p w14:paraId="7A95E07D"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 xml:space="preserve">ИЖС </w:t>
            </w:r>
            <w:proofErr w:type="gramStart"/>
            <w:r w:rsidRPr="005F2031">
              <w:rPr>
                <w:rFonts w:eastAsia="Times New Roman" w:cs="Times New Roman"/>
                <w:szCs w:val="26"/>
                <w:lang w:eastAsia="ru-RU"/>
              </w:rPr>
              <w:t>( выкуплены</w:t>
            </w:r>
            <w:proofErr w:type="gramEnd"/>
            <w:r w:rsidRPr="005F2031">
              <w:rPr>
                <w:rFonts w:eastAsia="Times New Roman" w:cs="Times New Roman"/>
                <w:szCs w:val="26"/>
                <w:lang w:eastAsia="ru-RU"/>
              </w:rPr>
              <w:t xml:space="preserve"> земли)</w:t>
            </w:r>
          </w:p>
        </w:tc>
        <w:tc>
          <w:tcPr>
            <w:tcW w:w="767" w:type="pct"/>
            <w:vAlign w:val="bottom"/>
          </w:tcPr>
          <w:p w14:paraId="62D21CBC"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8,0</w:t>
            </w:r>
          </w:p>
        </w:tc>
      </w:tr>
      <w:tr w:rsidR="00403301" w:rsidRPr="005F2031" w14:paraId="3B1E43D1" w14:textId="77777777" w:rsidTr="00403301">
        <w:trPr>
          <w:trHeight w:val="255"/>
        </w:trPr>
        <w:tc>
          <w:tcPr>
            <w:tcW w:w="4233" w:type="pct"/>
            <w:noWrap/>
            <w:vAlign w:val="bottom"/>
          </w:tcPr>
          <w:p w14:paraId="2C78183F"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 xml:space="preserve">Промышленные территории (фабрика по производству грибов) </w:t>
            </w:r>
          </w:p>
        </w:tc>
        <w:tc>
          <w:tcPr>
            <w:tcW w:w="767" w:type="pct"/>
            <w:vAlign w:val="bottom"/>
          </w:tcPr>
          <w:p w14:paraId="1646F47E"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35,5</w:t>
            </w:r>
          </w:p>
        </w:tc>
      </w:tr>
      <w:tr w:rsidR="00403301" w:rsidRPr="005F2031" w14:paraId="1B468671" w14:textId="77777777" w:rsidTr="00403301">
        <w:trPr>
          <w:trHeight w:val="255"/>
        </w:trPr>
        <w:tc>
          <w:tcPr>
            <w:tcW w:w="4233" w:type="pct"/>
            <w:noWrap/>
            <w:vAlign w:val="bottom"/>
          </w:tcPr>
          <w:p w14:paraId="131C6BB1"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ИЖС (граница Желтухино)</w:t>
            </w:r>
          </w:p>
        </w:tc>
        <w:tc>
          <w:tcPr>
            <w:tcW w:w="767" w:type="pct"/>
            <w:vAlign w:val="bottom"/>
          </w:tcPr>
          <w:p w14:paraId="445C12B5"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19,7</w:t>
            </w:r>
          </w:p>
        </w:tc>
      </w:tr>
      <w:tr w:rsidR="00403301" w:rsidRPr="005F2031" w14:paraId="08F8755A" w14:textId="77777777" w:rsidTr="00403301">
        <w:trPr>
          <w:trHeight w:val="255"/>
        </w:trPr>
        <w:tc>
          <w:tcPr>
            <w:tcW w:w="4233" w:type="pct"/>
            <w:noWrap/>
            <w:vAlign w:val="bottom"/>
          </w:tcPr>
          <w:p w14:paraId="7BA06AF9"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ОДС Логистика</w:t>
            </w:r>
          </w:p>
        </w:tc>
        <w:tc>
          <w:tcPr>
            <w:tcW w:w="767" w:type="pct"/>
            <w:vAlign w:val="bottom"/>
          </w:tcPr>
          <w:p w14:paraId="5434CF10"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19,6</w:t>
            </w:r>
          </w:p>
        </w:tc>
      </w:tr>
      <w:tr w:rsidR="00403301" w:rsidRPr="005F2031" w14:paraId="66FA3829" w14:textId="77777777" w:rsidTr="00403301">
        <w:trPr>
          <w:trHeight w:val="255"/>
        </w:trPr>
        <w:tc>
          <w:tcPr>
            <w:tcW w:w="4233" w:type="pct"/>
            <w:noWrap/>
            <w:vAlign w:val="bottom"/>
          </w:tcPr>
          <w:p w14:paraId="3EBABDAF"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ОДС (ПВ)</w:t>
            </w:r>
          </w:p>
        </w:tc>
        <w:tc>
          <w:tcPr>
            <w:tcW w:w="767" w:type="pct"/>
            <w:vAlign w:val="bottom"/>
          </w:tcPr>
          <w:p w14:paraId="1D0BC110" w14:textId="77777777" w:rsidR="00403301" w:rsidRPr="005F2031" w:rsidRDefault="00403301" w:rsidP="00403301">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szCs w:val="26"/>
                <w:lang w:eastAsia="ru-RU"/>
              </w:rPr>
              <w:t>4,1</w:t>
            </w:r>
          </w:p>
        </w:tc>
      </w:tr>
    </w:tbl>
    <w:p w14:paraId="28496353" w14:textId="77777777" w:rsidR="00403301" w:rsidRPr="005F2031" w:rsidRDefault="00403301">
      <w:pPr>
        <w:rPr>
          <w:szCs w:val="26"/>
        </w:rPr>
      </w:pPr>
    </w:p>
    <w:p w14:paraId="2274263E" w14:textId="77777777" w:rsidR="00A3564F" w:rsidRPr="005F2031" w:rsidRDefault="00A3564F" w:rsidP="00A3564F">
      <w:pPr>
        <w:rPr>
          <w:szCs w:val="26"/>
        </w:rPr>
      </w:pPr>
      <w:r w:rsidRPr="005F2031">
        <w:rPr>
          <w:szCs w:val="26"/>
        </w:rPr>
        <w:t>Потенциальные направления развития агропромышленного сектора:</w:t>
      </w:r>
    </w:p>
    <w:p w14:paraId="5CEBF01D" w14:textId="77777777" w:rsidR="00A3564F" w:rsidRPr="005F2031" w:rsidRDefault="00A3564F" w:rsidP="00A3564F">
      <w:pPr>
        <w:rPr>
          <w:szCs w:val="26"/>
        </w:rPr>
      </w:pPr>
      <w:r w:rsidRPr="005F2031">
        <w:rPr>
          <w:szCs w:val="26"/>
        </w:rPr>
        <w:t>- увеличение урожайности сельскохозяйственных культур и продуктивности кормовых угодий, за счет освоения новых технологий производства;</w:t>
      </w:r>
    </w:p>
    <w:p w14:paraId="62676F56" w14:textId="77777777" w:rsidR="00A3564F" w:rsidRPr="005F2031" w:rsidRDefault="00A3564F" w:rsidP="00A3564F">
      <w:pPr>
        <w:rPr>
          <w:szCs w:val="26"/>
        </w:rPr>
      </w:pPr>
      <w:r w:rsidRPr="005F2031">
        <w:rPr>
          <w:szCs w:val="26"/>
        </w:rPr>
        <w:t>- расширения спектра и объема мелиоративных работ;</w:t>
      </w:r>
    </w:p>
    <w:p w14:paraId="3527182D" w14:textId="77777777" w:rsidR="00A3564F" w:rsidRPr="005F2031" w:rsidRDefault="00A3564F" w:rsidP="00A3564F">
      <w:pPr>
        <w:rPr>
          <w:szCs w:val="26"/>
        </w:rPr>
      </w:pPr>
      <w:r w:rsidRPr="005F2031">
        <w:rPr>
          <w:szCs w:val="26"/>
        </w:rPr>
        <w:t>- увеличение посевных площадей за счет неиспользуемой пашни;</w:t>
      </w:r>
    </w:p>
    <w:p w14:paraId="37D73956" w14:textId="77777777" w:rsidR="00A3564F" w:rsidRPr="005F2031" w:rsidRDefault="00A3564F" w:rsidP="00A3564F">
      <w:pPr>
        <w:rPr>
          <w:szCs w:val="26"/>
        </w:rPr>
      </w:pPr>
      <w:r w:rsidRPr="005F2031">
        <w:rPr>
          <w:szCs w:val="26"/>
        </w:rPr>
        <w:t>- развитие племенного животноводства для дальнейшего совершенствования основных пород скота с целью повышения их породных и продуктивных качеств</w:t>
      </w:r>
    </w:p>
    <w:p w14:paraId="56BF5A8D" w14:textId="77777777" w:rsidR="00A3564F" w:rsidRPr="005F2031" w:rsidRDefault="00A3564F" w:rsidP="00A3564F">
      <w:pPr>
        <w:rPr>
          <w:szCs w:val="26"/>
        </w:rPr>
      </w:pPr>
      <w:r w:rsidRPr="005F2031">
        <w:rPr>
          <w:szCs w:val="26"/>
        </w:rPr>
        <w:t>- внедрение современных ресурсосберегающих технологий содержания и выращивания животных;</w:t>
      </w:r>
    </w:p>
    <w:p w14:paraId="0601C9EA" w14:textId="77777777" w:rsidR="00A3564F" w:rsidRPr="005F2031" w:rsidRDefault="00A3564F" w:rsidP="00A3564F">
      <w:pPr>
        <w:rPr>
          <w:szCs w:val="26"/>
        </w:rPr>
      </w:pPr>
      <w:r w:rsidRPr="005F2031">
        <w:rPr>
          <w:szCs w:val="26"/>
        </w:rPr>
        <w:t>- расширение номенклатуры продукции, прошедшей первичную переработку (разделанное мясо, полуфабрикаты);</w:t>
      </w:r>
    </w:p>
    <w:p w14:paraId="0DABBEB3" w14:textId="77777777" w:rsidR="00A3564F" w:rsidRPr="005F2031" w:rsidRDefault="00A3564F" w:rsidP="00A3564F">
      <w:pPr>
        <w:rPr>
          <w:szCs w:val="26"/>
        </w:rPr>
      </w:pPr>
      <w:r w:rsidRPr="005F2031">
        <w:rPr>
          <w:szCs w:val="26"/>
        </w:rPr>
        <w:t>- развитие малых перерабатывающих мощностей;</w:t>
      </w:r>
    </w:p>
    <w:p w14:paraId="10BF7E58" w14:textId="77777777" w:rsidR="00A3564F" w:rsidRPr="005F2031" w:rsidRDefault="00A3564F" w:rsidP="00A3564F">
      <w:pPr>
        <w:rPr>
          <w:szCs w:val="26"/>
        </w:rPr>
      </w:pPr>
      <w:r w:rsidRPr="005F2031">
        <w:rPr>
          <w:szCs w:val="26"/>
        </w:rPr>
        <w:lastRenderedPageBreak/>
        <w:t>- создание снабженческо-сбытовых кооперативов, что даст возможность обеспечить круглогодичную занятость трудоспособного сельского населения и стимулирует развитие малого предпринимательства;</w:t>
      </w:r>
    </w:p>
    <w:p w14:paraId="1D5EBAFB" w14:textId="77777777" w:rsidR="00A3564F" w:rsidRPr="005F2031" w:rsidRDefault="00A3564F" w:rsidP="00A3564F">
      <w:pPr>
        <w:rPr>
          <w:szCs w:val="26"/>
        </w:rPr>
      </w:pPr>
      <w:r w:rsidRPr="005F2031">
        <w:rPr>
          <w:szCs w:val="26"/>
        </w:rPr>
        <w:t>- развитие сотрудничества с торговыми сетями.</w:t>
      </w:r>
    </w:p>
    <w:p w14:paraId="5637EDD3" w14:textId="77777777" w:rsidR="00A3564F" w:rsidRPr="005F2031" w:rsidRDefault="00A3564F" w:rsidP="00A3564F">
      <w:pPr>
        <w:rPr>
          <w:szCs w:val="26"/>
        </w:rPr>
      </w:pPr>
      <w:r w:rsidRPr="005F2031">
        <w:rPr>
          <w:szCs w:val="26"/>
        </w:rPr>
        <w:t>Развитие сектора услуг:</w:t>
      </w:r>
    </w:p>
    <w:p w14:paraId="3AAB8BCC" w14:textId="77777777" w:rsidR="00A3564F" w:rsidRPr="005F2031" w:rsidRDefault="00A3564F" w:rsidP="00A3564F">
      <w:pPr>
        <w:rPr>
          <w:szCs w:val="26"/>
        </w:rPr>
      </w:pPr>
      <w:r w:rsidRPr="005F2031">
        <w:rPr>
          <w:szCs w:val="26"/>
        </w:rPr>
        <w:t>−</w:t>
      </w:r>
      <w:r w:rsidRPr="005F2031">
        <w:rPr>
          <w:szCs w:val="26"/>
        </w:rPr>
        <w:tab/>
        <w:t>Стимулирование развития придорожного сервиса;</w:t>
      </w:r>
    </w:p>
    <w:p w14:paraId="621EEA46" w14:textId="77777777" w:rsidR="00A3564F" w:rsidRPr="005F2031" w:rsidRDefault="00A3564F" w:rsidP="00A3564F">
      <w:pPr>
        <w:rPr>
          <w:szCs w:val="26"/>
        </w:rPr>
      </w:pPr>
      <w:r w:rsidRPr="005F2031">
        <w:rPr>
          <w:szCs w:val="26"/>
        </w:rPr>
        <w:t>−</w:t>
      </w:r>
      <w:r w:rsidRPr="005F2031">
        <w:rPr>
          <w:szCs w:val="26"/>
        </w:rPr>
        <w:tab/>
        <w:t>Развитие торгового сектора, с учетом сезонного «роста» населения за счет дачников;</w:t>
      </w:r>
    </w:p>
    <w:p w14:paraId="570E5F1D" w14:textId="77777777" w:rsidR="00403301" w:rsidRPr="005F2031" w:rsidRDefault="00A3564F" w:rsidP="00FD3ECF">
      <w:pPr>
        <w:rPr>
          <w:szCs w:val="26"/>
        </w:rPr>
      </w:pPr>
      <w:r w:rsidRPr="005F2031">
        <w:rPr>
          <w:szCs w:val="26"/>
        </w:rPr>
        <w:t>−</w:t>
      </w:r>
      <w:r w:rsidRPr="005F2031">
        <w:rPr>
          <w:szCs w:val="26"/>
        </w:rPr>
        <w:tab/>
        <w:t>Расширение рекреационной инфраструктуры, гостиничных и санаторных объектов, их модернизация.</w:t>
      </w:r>
    </w:p>
    <w:p w14:paraId="5D63B3A6" w14:textId="77777777" w:rsidR="0000128D" w:rsidRPr="005F2031" w:rsidRDefault="0000128D" w:rsidP="0000128D">
      <w:pPr>
        <w:pStyle w:val="2"/>
        <w:numPr>
          <w:ilvl w:val="1"/>
          <w:numId w:val="2"/>
        </w:numPr>
        <w:ind w:left="0" w:firstLine="709"/>
      </w:pPr>
      <w:bookmarkStart w:id="26" w:name="_Toc55593546"/>
      <w:r w:rsidRPr="005F2031">
        <w:t>Организация рекреационных зон и системы зеленых насаждений</w:t>
      </w:r>
      <w:bookmarkEnd w:id="26"/>
    </w:p>
    <w:p w14:paraId="54EFD885" w14:textId="77777777" w:rsidR="008D1AC8" w:rsidRPr="005F2031" w:rsidRDefault="008D1AC8" w:rsidP="008D1AC8">
      <w:pPr>
        <w:rPr>
          <w:b/>
          <w:szCs w:val="26"/>
        </w:rPr>
      </w:pPr>
      <w:r w:rsidRPr="005F2031">
        <w:rPr>
          <w:b/>
          <w:szCs w:val="26"/>
        </w:rPr>
        <w:t>Развитие туризма</w:t>
      </w:r>
    </w:p>
    <w:p w14:paraId="105251C4" w14:textId="77777777" w:rsidR="008D1AC8" w:rsidRPr="005F2031" w:rsidRDefault="008D1AC8" w:rsidP="008D1AC8">
      <w:pPr>
        <w:rPr>
          <w:szCs w:val="26"/>
        </w:rPr>
      </w:pPr>
      <w:r w:rsidRPr="005F2031">
        <w:rPr>
          <w:szCs w:val="26"/>
        </w:rPr>
        <w:t>Предпосылками для развития туристического потенциала Пекшинского сельского поселения являются: удачное расположение поселения между Москвой и г. Владимир, наличие природных ресурсов (Государственный природный комплексный заказник регионального значения "Крутовский", р. Клязьма, леса), а также культурных и исторических памятников, таких как стоянки первобытных людей, постройки и церкви XVIII века. На территории МО Пекшинское расположен музей художника-пейзажиста И. И. Левитана.</w:t>
      </w:r>
    </w:p>
    <w:p w14:paraId="411791D0" w14:textId="77777777" w:rsidR="008D1AC8" w:rsidRPr="005F2031" w:rsidRDefault="008D1AC8" w:rsidP="008D1AC8">
      <w:pPr>
        <w:rPr>
          <w:szCs w:val="26"/>
        </w:rPr>
      </w:pPr>
      <w:r w:rsidRPr="005F2031">
        <w:rPr>
          <w:szCs w:val="26"/>
        </w:rPr>
        <w:t>Для сохранения уникальных природных ландшафтов, запечатленных в картинах И.И. Левитана, на территории МО Пекшинское предполагается создание ландшафтного памятника природы местного значения "Пекшинский".</w:t>
      </w:r>
    </w:p>
    <w:p w14:paraId="4041A896" w14:textId="77777777" w:rsidR="008D1AC8" w:rsidRPr="005F2031" w:rsidRDefault="008D1AC8" w:rsidP="008D1AC8">
      <w:pPr>
        <w:rPr>
          <w:szCs w:val="26"/>
        </w:rPr>
      </w:pPr>
      <w:r w:rsidRPr="005F2031">
        <w:rPr>
          <w:szCs w:val="26"/>
        </w:rPr>
        <w:t>Существующий на сегодняшний день туристический потенциал территории мало используется.</w:t>
      </w:r>
    </w:p>
    <w:p w14:paraId="31ED5C08" w14:textId="77777777" w:rsidR="008D1AC8" w:rsidRPr="005F2031" w:rsidRDefault="008D1AC8" w:rsidP="008D1AC8">
      <w:pPr>
        <w:rPr>
          <w:szCs w:val="26"/>
        </w:rPr>
      </w:pPr>
      <w:r w:rsidRPr="005F2031">
        <w:rPr>
          <w:szCs w:val="26"/>
        </w:rPr>
        <w:t>Проектом предусматривается развитие туризма в поселении за счет организации культурного, детского и других видов туризма.</w:t>
      </w:r>
    </w:p>
    <w:p w14:paraId="79F07B11" w14:textId="77777777" w:rsidR="008D1AC8" w:rsidRPr="005F2031" w:rsidRDefault="008D1AC8" w:rsidP="008D1AC8">
      <w:pPr>
        <w:rPr>
          <w:szCs w:val="26"/>
        </w:rPr>
      </w:pPr>
      <w:r w:rsidRPr="005F2031">
        <w:rPr>
          <w:szCs w:val="26"/>
        </w:rPr>
        <w:t>Поселение обладает богатым туристско-рекреационным потенциалом для организации на его территории разнообразных видов туров и маршрутов, как продолжитель</w:t>
      </w:r>
      <w:r w:rsidR="0090209A" w:rsidRPr="005F2031">
        <w:rPr>
          <w:szCs w:val="26"/>
        </w:rPr>
        <w:t>ных, так и краткосрочных, в том числе</w:t>
      </w:r>
      <w:r w:rsidRPr="005F2031">
        <w:rPr>
          <w:szCs w:val="26"/>
        </w:rPr>
        <w:t xml:space="preserve"> туров выходного дня. Также, возможно участие Пекшинского поселения в комплексных турах, </w:t>
      </w:r>
      <w:r w:rsidR="0090209A" w:rsidRPr="005F2031">
        <w:rPr>
          <w:szCs w:val="26"/>
        </w:rPr>
        <w:t xml:space="preserve">включающих </w:t>
      </w:r>
      <w:r w:rsidR="0090209A" w:rsidRPr="005F2031">
        <w:rPr>
          <w:szCs w:val="26"/>
        </w:rPr>
        <w:lastRenderedPageBreak/>
        <w:t>посещение других объ</w:t>
      </w:r>
      <w:r w:rsidRPr="005F2031">
        <w:rPr>
          <w:szCs w:val="26"/>
        </w:rPr>
        <w:t>ектов Петушинского района. Возможна организа</w:t>
      </w:r>
      <w:r w:rsidR="0090209A" w:rsidRPr="005F2031">
        <w:rPr>
          <w:szCs w:val="26"/>
        </w:rPr>
        <w:t>ция рыболовных туров или стацио</w:t>
      </w:r>
      <w:r w:rsidRPr="005F2031">
        <w:rPr>
          <w:szCs w:val="26"/>
        </w:rPr>
        <w:t>нарного отдыха на туристских базах, а также развитие охотничьих баз.</w:t>
      </w:r>
    </w:p>
    <w:p w14:paraId="19AE250D" w14:textId="77777777" w:rsidR="008D1AC8" w:rsidRPr="005F2031" w:rsidRDefault="008D1AC8" w:rsidP="008D1AC8">
      <w:pPr>
        <w:rPr>
          <w:szCs w:val="26"/>
        </w:rPr>
      </w:pPr>
      <w:r w:rsidRPr="005F2031">
        <w:rPr>
          <w:szCs w:val="26"/>
        </w:rPr>
        <w:t>Наиболее важными направлениями туристской специализации района являются культурно-познавательный, сельский, экологический и водный виды туризма.</w:t>
      </w:r>
    </w:p>
    <w:p w14:paraId="48D03086" w14:textId="77777777" w:rsidR="008D1AC8" w:rsidRPr="005F2031" w:rsidRDefault="008D1AC8" w:rsidP="008D1AC8">
      <w:pPr>
        <w:rPr>
          <w:szCs w:val="26"/>
        </w:rPr>
      </w:pPr>
      <w:r w:rsidRPr="005F2031">
        <w:rPr>
          <w:szCs w:val="26"/>
        </w:rPr>
        <w:t>Развитие культурно-познавательного туризма связ</w:t>
      </w:r>
      <w:r w:rsidR="0090209A" w:rsidRPr="005F2031">
        <w:rPr>
          <w:szCs w:val="26"/>
        </w:rPr>
        <w:t>ано с наличием на территории по</w:t>
      </w:r>
      <w:r w:rsidRPr="005F2031">
        <w:rPr>
          <w:szCs w:val="26"/>
        </w:rPr>
        <w:t>селения архитектурных и исторических памятников, а также памятников археологии.</w:t>
      </w:r>
    </w:p>
    <w:p w14:paraId="75E2657C" w14:textId="77777777" w:rsidR="008D1AC8" w:rsidRPr="005F2031" w:rsidRDefault="008D1AC8" w:rsidP="008D1AC8">
      <w:pPr>
        <w:rPr>
          <w:szCs w:val="26"/>
        </w:rPr>
      </w:pPr>
      <w:r w:rsidRPr="005F2031">
        <w:rPr>
          <w:szCs w:val="26"/>
        </w:rPr>
        <w:t>Развитие сельского туризма (агротуризма) может осуществляться на территориях населенных пунктов, как располагающихся вдоль р. Клязьмы, так и расположен</w:t>
      </w:r>
      <w:r w:rsidR="0090209A" w:rsidRPr="005F2031">
        <w:rPr>
          <w:szCs w:val="26"/>
        </w:rPr>
        <w:t>ных в северной части поселения.</w:t>
      </w:r>
    </w:p>
    <w:p w14:paraId="095C39F7" w14:textId="77777777" w:rsidR="008D1AC8" w:rsidRPr="005F2031" w:rsidRDefault="008D1AC8" w:rsidP="008D1AC8">
      <w:pPr>
        <w:rPr>
          <w:szCs w:val="26"/>
        </w:rPr>
      </w:pPr>
      <w:r w:rsidRPr="005F2031">
        <w:rPr>
          <w:szCs w:val="26"/>
        </w:rPr>
        <w:t>Реконструированные там дома могут сдаваться в аренду на летнее время, а туристы при желании могут устраиваться в сельскохозя</w:t>
      </w:r>
      <w:r w:rsidR="0090209A" w:rsidRPr="005F2031">
        <w:rPr>
          <w:szCs w:val="26"/>
        </w:rPr>
        <w:t>йственные предприятия или в фер</w:t>
      </w:r>
      <w:r w:rsidRPr="005F2031">
        <w:rPr>
          <w:szCs w:val="26"/>
        </w:rPr>
        <w:t>мерские хозяйства.</w:t>
      </w:r>
    </w:p>
    <w:p w14:paraId="32286C35" w14:textId="77777777" w:rsidR="008D1AC8" w:rsidRPr="005F2031" w:rsidRDefault="008D1AC8" w:rsidP="008D1AC8">
      <w:pPr>
        <w:rPr>
          <w:szCs w:val="26"/>
        </w:rPr>
      </w:pPr>
      <w:r w:rsidRPr="005F2031">
        <w:rPr>
          <w:szCs w:val="26"/>
        </w:rPr>
        <w:t>Большое количество экологически чистых мест в поселении создает возможность для развития экологического туризма. Леса поселения открывают перспективы для организации сбора ягод, грибов. На берегах р. Клязьмы перспективна организация рыболовной базы, где будут размещаться туристы.</w:t>
      </w:r>
    </w:p>
    <w:p w14:paraId="53CBFEED" w14:textId="77777777" w:rsidR="008D1AC8" w:rsidRPr="005F2031" w:rsidRDefault="008D1AC8" w:rsidP="008D1AC8">
      <w:pPr>
        <w:rPr>
          <w:szCs w:val="26"/>
        </w:rPr>
      </w:pPr>
      <w:r w:rsidRPr="005F2031">
        <w:rPr>
          <w:szCs w:val="26"/>
        </w:rPr>
        <w:t>В качестве основы водного туризма в поселении п</w:t>
      </w:r>
      <w:r w:rsidR="0090209A" w:rsidRPr="005F2031">
        <w:rPr>
          <w:szCs w:val="26"/>
        </w:rPr>
        <w:t>редусматривается организация ту</w:t>
      </w:r>
      <w:r w:rsidRPr="005F2031">
        <w:rPr>
          <w:szCs w:val="26"/>
        </w:rPr>
        <w:t>ров по р. Клязьме на байдарках.</w:t>
      </w:r>
    </w:p>
    <w:p w14:paraId="53FFA37C" w14:textId="77777777" w:rsidR="00F712E9" w:rsidRPr="005F2031" w:rsidRDefault="00F712E9" w:rsidP="00F712E9">
      <w:pPr>
        <w:rPr>
          <w:szCs w:val="26"/>
        </w:rPr>
      </w:pPr>
      <w:r w:rsidRPr="005F2031">
        <w:rPr>
          <w:szCs w:val="26"/>
        </w:rPr>
        <w:t xml:space="preserve">Согласно </w:t>
      </w:r>
      <w:r w:rsidRPr="005F2031">
        <w:t xml:space="preserve">Базы данных показателей муниципальных образований по состоянию на 01.01.2019 </w:t>
      </w:r>
      <w:r w:rsidRPr="005F2031">
        <w:rPr>
          <w:szCs w:val="26"/>
        </w:rPr>
        <w:t>на территории сельского поселения расположено 1 коллективное средство размещения на 30 мест.</w:t>
      </w:r>
    </w:p>
    <w:p w14:paraId="112FC0A3" w14:textId="77777777" w:rsidR="008D1AC8" w:rsidRPr="005F2031" w:rsidRDefault="008D1AC8" w:rsidP="008D1AC8">
      <w:pPr>
        <w:rPr>
          <w:b/>
          <w:i/>
          <w:szCs w:val="26"/>
        </w:rPr>
      </w:pPr>
      <w:r w:rsidRPr="005F2031">
        <w:rPr>
          <w:b/>
          <w:i/>
          <w:szCs w:val="26"/>
        </w:rPr>
        <w:t>Система перспективных туристских мар</w:t>
      </w:r>
      <w:r w:rsidR="0090209A" w:rsidRPr="005F2031">
        <w:rPr>
          <w:b/>
          <w:i/>
          <w:szCs w:val="26"/>
        </w:rPr>
        <w:t>шрутов и описание пакета турпро</w:t>
      </w:r>
      <w:r w:rsidRPr="005F2031">
        <w:rPr>
          <w:b/>
          <w:i/>
          <w:szCs w:val="26"/>
        </w:rPr>
        <w:t>дуктов</w:t>
      </w:r>
    </w:p>
    <w:p w14:paraId="6FFDF8F7" w14:textId="77777777" w:rsidR="008D1AC8" w:rsidRPr="005F2031" w:rsidRDefault="008D1AC8" w:rsidP="008D1AC8">
      <w:pPr>
        <w:rPr>
          <w:szCs w:val="26"/>
        </w:rPr>
      </w:pPr>
      <w:r w:rsidRPr="005F2031">
        <w:rPr>
          <w:szCs w:val="26"/>
        </w:rPr>
        <w:t>В качестве основных для Пекшинского сельского поселения можно предложить ряд перспек</w:t>
      </w:r>
      <w:r w:rsidR="0090209A" w:rsidRPr="005F2031">
        <w:rPr>
          <w:szCs w:val="26"/>
        </w:rPr>
        <w:t>тивных туристских продуктов.</w:t>
      </w:r>
    </w:p>
    <w:p w14:paraId="7D450E11" w14:textId="77777777" w:rsidR="008D1AC8" w:rsidRPr="005F2031" w:rsidRDefault="008D1AC8" w:rsidP="008D1AC8">
      <w:pPr>
        <w:rPr>
          <w:i/>
          <w:szCs w:val="26"/>
        </w:rPr>
      </w:pPr>
      <w:r w:rsidRPr="005F2031">
        <w:rPr>
          <w:i/>
          <w:szCs w:val="26"/>
        </w:rPr>
        <w:t>Тур «По местам Левитана» продолжительностью 1 день</w:t>
      </w:r>
    </w:p>
    <w:p w14:paraId="5D39A992" w14:textId="77777777" w:rsidR="008D1AC8" w:rsidRPr="005F2031" w:rsidRDefault="008D1AC8" w:rsidP="008D1AC8">
      <w:pPr>
        <w:rPr>
          <w:szCs w:val="26"/>
        </w:rPr>
      </w:pPr>
      <w:r w:rsidRPr="005F2031">
        <w:rPr>
          <w:szCs w:val="26"/>
        </w:rPr>
        <w:t>Краткое описание: предполагает посещение ландшафтного памятника природы местного значения "Пекшинский", музея Левитана.</w:t>
      </w:r>
    </w:p>
    <w:p w14:paraId="082B2893" w14:textId="77777777" w:rsidR="008D1AC8" w:rsidRPr="005F2031" w:rsidRDefault="008D1AC8" w:rsidP="008D1AC8">
      <w:pPr>
        <w:rPr>
          <w:i/>
          <w:szCs w:val="26"/>
        </w:rPr>
      </w:pPr>
      <w:r w:rsidRPr="005F2031">
        <w:rPr>
          <w:i/>
          <w:szCs w:val="26"/>
        </w:rPr>
        <w:t>Рыболовно-охотничьи туры продолжительностью 2-3 дня</w:t>
      </w:r>
    </w:p>
    <w:p w14:paraId="7AC03D68" w14:textId="77777777" w:rsidR="008D1AC8" w:rsidRPr="005F2031" w:rsidRDefault="008D1AC8" w:rsidP="008D1AC8">
      <w:pPr>
        <w:rPr>
          <w:szCs w:val="26"/>
        </w:rPr>
      </w:pPr>
      <w:r w:rsidRPr="005F2031">
        <w:rPr>
          <w:szCs w:val="26"/>
        </w:rPr>
        <w:lastRenderedPageBreak/>
        <w:t>Краткое описание: для привлечения потока тур</w:t>
      </w:r>
      <w:r w:rsidR="0090209A" w:rsidRPr="005F2031">
        <w:rPr>
          <w:szCs w:val="26"/>
        </w:rPr>
        <w:t>истов, посещающих территорию ту</w:t>
      </w:r>
      <w:r w:rsidRPr="005F2031">
        <w:rPr>
          <w:szCs w:val="26"/>
        </w:rPr>
        <w:t>ристской зоны в этих целях необходимо создание соответствующей инфраструктуры: строительство туристских баз, охотничьих домико</w:t>
      </w:r>
      <w:r w:rsidR="0090209A" w:rsidRPr="005F2031">
        <w:rPr>
          <w:szCs w:val="26"/>
        </w:rPr>
        <w:t>в, оборудованных стоянок, прича</w:t>
      </w:r>
      <w:r w:rsidRPr="005F2031">
        <w:rPr>
          <w:szCs w:val="26"/>
        </w:rPr>
        <w:t>лов, разработка охотничьих и рыболовных маршрутов.</w:t>
      </w:r>
    </w:p>
    <w:p w14:paraId="3C00ACDA" w14:textId="77777777" w:rsidR="008D1AC8" w:rsidRPr="005F2031" w:rsidRDefault="008D1AC8" w:rsidP="008D1AC8">
      <w:pPr>
        <w:rPr>
          <w:i/>
          <w:szCs w:val="26"/>
        </w:rPr>
      </w:pPr>
      <w:r w:rsidRPr="005F2031">
        <w:rPr>
          <w:i/>
          <w:szCs w:val="26"/>
        </w:rPr>
        <w:t>Туры выходного дня продолжительностью 1-2 дня</w:t>
      </w:r>
    </w:p>
    <w:p w14:paraId="00F3FA98" w14:textId="77777777" w:rsidR="008D1AC8" w:rsidRPr="005F2031" w:rsidRDefault="008D1AC8" w:rsidP="008D1AC8">
      <w:pPr>
        <w:rPr>
          <w:szCs w:val="26"/>
        </w:rPr>
      </w:pPr>
      <w:r w:rsidRPr="005F2031">
        <w:rPr>
          <w:szCs w:val="26"/>
        </w:rPr>
        <w:t>Краткое описание: ориентированы на жителей Москвы, Московской и Владимирской областей и предполагают организацию различны</w:t>
      </w:r>
      <w:r w:rsidR="0090209A" w:rsidRPr="005F2031">
        <w:rPr>
          <w:szCs w:val="26"/>
        </w:rPr>
        <w:t>х видов непродолжительного отды</w:t>
      </w:r>
      <w:r w:rsidRPr="005F2031">
        <w:rPr>
          <w:szCs w:val="26"/>
        </w:rPr>
        <w:t xml:space="preserve">ха с размещением в гостиницах или коттеджах, </w:t>
      </w:r>
      <w:r w:rsidR="0090209A" w:rsidRPr="005F2031">
        <w:rPr>
          <w:szCs w:val="26"/>
        </w:rPr>
        <w:t>базах отдыха или специальных ту</w:t>
      </w:r>
      <w:r w:rsidRPr="005F2031">
        <w:rPr>
          <w:szCs w:val="26"/>
        </w:rPr>
        <w:t>ристко-досуговых комплексах.</w:t>
      </w:r>
    </w:p>
    <w:p w14:paraId="2AE15311" w14:textId="77777777" w:rsidR="008D1AC8" w:rsidRPr="005F2031" w:rsidRDefault="008D1AC8" w:rsidP="008D1AC8">
      <w:pPr>
        <w:rPr>
          <w:szCs w:val="26"/>
        </w:rPr>
      </w:pPr>
      <w:r w:rsidRPr="005F2031">
        <w:rPr>
          <w:szCs w:val="26"/>
        </w:rPr>
        <w:t xml:space="preserve">В рамках развития данного </w:t>
      </w:r>
      <w:proofErr w:type="gramStart"/>
      <w:r w:rsidRPr="005F2031">
        <w:rPr>
          <w:szCs w:val="26"/>
        </w:rPr>
        <w:t>направления в частности</w:t>
      </w:r>
      <w:proofErr w:type="gramEnd"/>
      <w:r w:rsidRPr="005F2031">
        <w:rPr>
          <w:szCs w:val="26"/>
        </w:rPr>
        <w:t xml:space="preserve"> предусматривается организация туристско-рекреационного комплекса в районе д. Михейцево.</w:t>
      </w:r>
    </w:p>
    <w:p w14:paraId="213C6F59" w14:textId="77777777" w:rsidR="008D1AC8" w:rsidRPr="005F2031" w:rsidRDefault="008D1AC8" w:rsidP="008D1AC8">
      <w:pPr>
        <w:rPr>
          <w:b/>
          <w:szCs w:val="26"/>
        </w:rPr>
      </w:pPr>
      <w:r w:rsidRPr="005F2031">
        <w:rPr>
          <w:b/>
          <w:szCs w:val="26"/>
        </w:rPr>
        <w:t>Развитие рекреации</w:t>
      </w:r>
    </w:p>
    <w:p w14:paraId="268862D7" w14:textId="77777777" w:rsidR="008D1AC8" w:rsidRPr="005F2031" w:rsidRDefault="008D1AC8" w:rsidP="008D1AC8">
      <w:pPr>
        <w:rPr>
          <w:szCs w:val="26"/>
        </w:rPr>
      </w:pPr>
      <w:r w:rsidRPr="005F2031">
        <w:rPr>
          <w:szCs w:val="26"/>
        </w:rPr>
        <w:t>Пекшинское сельское поселение обладает возмо</w:t>
      </w:r>
      <w:r w:rsidR="0090209A" w:rsidRPr="005F2031">
        <w:rPr>
          <w:szCs w:val="26"/>
        </w:rPr>
        <w:t>жностью для размещения в нем ши</w:t>
      </w:r>
      <w:r w:rsidRPr="005F2031">
        <w:rPr>
          <w:szCs w:val="26"/>
        </w:rPr>
        <w:t>рокого спектра объектов, обеспечивающих орган</w:t>
      </w:r>
      <w:r w:rsidR="0090209A" w:rsidRPr="005F2031">
        <w:rPr>
          <w:szCs w:val="26"/>
        </w:rPr>
        <w:t>изацию рекреационного отдыха ту</w:t>
      </w:r>
      <w:r w:rsidRPr="005F2031">
        <w:rPr>
          <w:szCs w:val="26"/>
        </w:rPr>
        <w:t>ристов соседних регионов, а также иностранных туристов.</w:t>
      </w:r>
    </w:p>
    <w:p w14:paraId="5944A876" w14:textId="77777777" w:rsidR="008D1AC8" w:rsidRPr="005F2031" w:rsidRDefault="008D1AC8" w:rsidP="008D1AC8">
      <w:pPr>
        <w:rPr>
          <w:szCs w:val="26"/>
        </w:rPr>
      </w:pPr>
      <w:r w:rsidRPr="005F2031">
        <w:rPr>
          <w:szCs w:val="26"/>
        </w:rPr>
        <w:t>Рекреационный потенциал Пекшинского сельского поселения представлен</w:t>
      </w:r>
      <w:r w:rsidR="0090209A" w:rsidRPr="005F2031">
        <w:rPr>
          <w:szCs w:val="26"/>
        </w:rPr>
        <w:t xml:space="preserve"> следующими видами отдыха.</w:t>
      </w:r>
    </w:p>
    <w:p w14:paraId="39FF8A9A" w14:textId="77777777" w:rsidR="008D1AC8" w:rsidRPr="005F2031" w:rsidRDefault="008D1AC8" w:rsidP="008D1AC8">
      <w:pPr>
        <w:rPr>
          <w:b/>
          <w:i/>
          <w:szCs w:val="26"/>
        </w:rPr>
      </w:pPr>
      <w:r w:rsidRPr="005F2031">
        <w:rPr>
          <w:b/>
          <w:i/>
          <w:szCs w:val="26"/>
        </w:rPr>
        <w:t>Кратковременный отдых</w:t>
      </w:r>
    </w:p>
    <w:p w14:paraId="1B74FBEE" w14:textId="77777777" w:rsidR="008D1AC8" w:rsidRPr="005F2031" w:rsidRDefault="008D1AC8" w:rsidP="008D1AC8">
      <w:pPr>
        <w:rPr>
          <w:szCs w:val="26"/>
        </w:rPr>
      </w:pPr>
      <w:r w:rsidRPr="005F2031">
        <w:rPr>
          <w:szCs w:val="26"/>
        </w:rPr>
        <w:t>Кратковременный массовый отдых в поселении может быть организован в качестве различных народных праздников, гуляний, ярмарок, проводимых как на территории туристско-рекреационной зоны, так и на природе.</w:t>
      </w:r>
    </w:p>
    <w:p w14:paraId="71F1A5F6" w14:textId="77777777" w:rsidR="008D1AC8" w:rsidRPr="005F2031" w:rsidRDefault="008D1AC8" w:rsidP="008D1AC8">
      <w:pPr>
        <w:rPr>
          <w:b/>
          <w:i/>
          <w:szCs w:val="26"/>
        </w:rPr>
      </w:pPr>
      <w:r w:rsidRPr="005F2031">
        <w:rPr>
          <w:b/>
          <w:i/>
          <w:szCs w:val="26"/>
        </w:rPr>
        <w:t>Продолжительный отдых</w:t>
      </w:r>
    </w:p>
    <w:p w14:paraId="5E78B9AA" w14:textId="77777777" w:rsidR="008D1AC8" w:rsidRPr="005F2031" w:rsidRDefault="008D1AC8" w:rsidP="008D1AC8">
      <w:pPr>
        <w:rPr>
          <w:i/>
          <w:szCs w:val="26"/>
        </w:rPr>
      </w:pPr>
      <w:r w:rsidRPr="005F2031">
        <w:rPr>
          <w:i/>
          <w:szCs w:val="26"/>
        </w:rPr>
        <w:t>Детский отдых</w:t>
      </w:r>
    </w:p>
    <w:p w14:paraId="58778CCB" w14:textId="77777777" w:rsidR="008D1AC8" w:rsidRPr="005F2031" w:rsidRDefault="008D1AC8" w:rsidP="008D1AC8">
      <w:pPr>
        <w:rPr>
          <w:szCs w:val="26"/>
        </w:rPr>
      </w:pPr>
      <w:r w:rsidRPr="005F2031">
        <w:rPr>
          <w:szCs w:val="26"/>
        </w:rPr>
        <w:t>Основной задачей развития данного вида рекреац</w:t>
      </w:r>
      <w:r w:rsidR="0090209A" w:rsidRPr="005F2031">
        <w:rPr>
          <w:szCs w:val="26"/>
        </w:rPr>
        <w:t>ии является восстановление и по</w:t>
      </w:r>
      <w:r w:rsidRPr="005F2031">
        <w:rPr>
          <w:szCs w:val="26"/>
        </w:rPr>
        <w:t>вышение привлекательности системы детских оз</w:t>
      </w:r>
      <w:r w:rsidR="00472869" w:rsidRPr="005F2031">
        <w:rPr>
          <w:szCs w:val="26"/>
        </w:rPr>
        <w:t>доровительных и спортивных лаге</w:t>
      </w:r>
      <w:r w:rsidRPr="005F2031">
        <w:rPr>
          <w:szCs w:val="26"/>
        </w:rPr>
        <w:t>рей.</w:t>
      </w:r>
    </w:p>
    <w:p w14:paraId="7D612002" w14:textId="77777777" w:rsidR="008D1AC8" w:rsidRPr="005F2031" w:rsidRDefault="008D1AC8" w:rsidP="008D1AC8">
      <w:pPr>
        <w:rPr>
          <w:i/>
          <w:szCs w:val="26"/>
        </w:rPr>
      </w:pPr>
      <w:r w:rsidRPr="005F2031">
        <w:rPr>
          <w:i/>
          <w:szCs w:val="26"/>
        </w:rPr>
        <w:t>«Дачный отдых» (садовые некоммерческие товарищества)</w:t>
      </w:r>
    </w:p>
    <w:p w14:paraId="1215EBE2" w14:textId="77777777" w:rsidR="008D1AC8" w:rsidRPr="005F2031" w:rsidRDefault="008D1AC8" w:rsidP="008D1AC8">
      <w:pPr>
        <w:rPr>
          <w:szCs w:val="26"/>
          <w:u w:val="single"/>
        </w:rPr>
      </w:pPr>
      <w:r w:rsidRPr="005F2031">
        <w:rPr>
          <w:szCs w:val="26"/>
          <w:u w:val="single"/>
        </w:rPr>
        <w:t>Существующее положение</w:t>
      </w:r>
    </w:p>
    <w:p w14:paraId="6E06FA04" w14:textId="77777777" w:rsidR="0000128D" w:rsidRPr="005F2031" w:rsidRDefault="008D1AC8" w:rsidP="008D1AC8">
      <w:pPr>
        <w:rPr>
          <w:szCs w:val="26"/>
        </w:rPr>
      </w:pPr>
      <w:r w:rsidRPr="005F2031">
        <w:rPr>
          <w:szCs w:val="26"/>
        </w:rPr>
        <w:t>В поселении расположено несколько садово-дачных товариществ, участки в которых принадлежат в основном жителям Петушинског</w:t>
      </w:r>
      <w:r w:rsidR="00472869" w:rsidRPr="005F2031">
        <w:rPr>
          <w:szCs w:val="26"/>
        </w:rPr>
        <w:t>о района и жителям Москвы и Мос</w:t>
      </w:r>
      <w:r w:rsidRPr="005F2031">
        <w:rPr>
          <w:szCs w:val="26"/>
        </w:rPr>
        <w:t>ковской области.</w:t>
      </w:r>
    </w:p>
    <w:p w14:paraId="1CB25F25" w14:textId="77777777" w:rsidR="00B52695" w:rsidRPr="005F2031" w:rsidRDefault="00B52695" w:rsidP="00B52695">
      <w:pPr>
        <w:outlineLvl w:val="4"/>
        <w:rPr>
          <w:rFonts w:eastAsia="Calibri" w:cs="Times New Roman"/>
          <w:szCs w:val="26"/>
        </w:rPr>
        <w:sectPr w:rsidR="00B52695" w:rsidRPr="005F2031">
          <w:pgSz w:w="11906" w:h="16838"/>
          <w:pgMar w:top="1134" w:right="850" w:bottom="1134" w:left="1701" w:header="708" w:footer="708" w:gutter="0"/>
          <w:cols w:space="708"/>
          <w:docGrid w:linePitch="360"/>
        </w:sectPr>
      </w:pPr>
    </w:p>
    <w:p w14:paraId="01F8D34E" w14:textId="77777777" w:rsidR="00B52695" w:rsidRPr="005F2031" w:rsidRDefault="00DF5341" w:rsidP="00DF5341">
      <w:pPr>
        <w:ind w:left="1134"/>
        <w:outlineLvl w:val="4"/>
      </w:pPr>
      <w:r w:rsidRPr="005F2031">
        <w:rPr>
          <w:rFonts w:eastAsia="Calibri" w:cs="Times New Roman"/>
          <w:szCs w:val="26"/>
        </w:rPr>
        <w:lastRenderedPageBreak/>
        <w:t xml:space="preserve">Таблица </w:t>
      </w:r>
      <w:r w:rsidRPr="005F2031">
        <w:rPr>
          <w:rFonts w:eastAsia="Calibri" w:cs="Times New Roman"/>
          <w:szCs w:val="26"/>
        </w:rPr>
        <w:fldChar w:fldCharType="begin"/>
      </w:r>
      <w:r w:rsidRPr="005F2031">
        <w:rPr>
          <w:rFonts w:eastAsia="Calibri" w:cs="Times New Roman"/>
          <w:szCs w:val="26"/>
        </w:rPr>
        <w:instrText xml:space="preserve"> SEQ Таблица \* ARABIC </w:instrText>
      </w:r>
      <w:r w:rsidRPr="005F2031">
        <w:rPr>
          <w:rFonts w:eastAsia="Calibri" w:cs="Times New Roman"/>
          <w:szCs w:val="26"/>
        </w:rPr>
        <w:fldChar w:fldCharType="separate"/>
      </w:r>
      <w:r w:rsidR="004279C7">
        <w:rPr>
          <w:rFonts w:eastAsia="Calibri" w:cs="Times New Roman"/>
          <w:noProof/>
          <w:szCs w:val="26"/>
        </w:rPr>
        <w:t>49</w:t>
      </w:r>
      <w:r w:rsidRPr="005F2031">
        <w:rPr>
          <w:rFonts w:eastAsia="Calibri" w:cs="Times New Roman"/>
          <w:szCs w:val="26"/>
        </w:rPr>
        <w:fldChar w:fldCharType="end"/>
      </w:r>
      <w:r w:rsidRPr="005F2031">
        <w:rPr>
          <w:rFonts w:eastAsia="Calibri" w:cs="Times New Roman"/>
          <w:szCs w:val="26"/>
        </w:rPr>
        <w:t xml:space="preserve"> –</w:t>
      </w:r>
      <w:r w:rsidRPr="005F2031">
        <w:t xml:space="preserve"> </w:t>
      </w:r>
      <w:r w:rsidR="00BA0544" w:rsidRPr="005F2031">
        <w:t xml:space="preserve">Перечень садоводческих товариществ </w:t>
      </w:r>
      <w:r w:rsidR="00B52695" w:rsidRPr="005F2031">
        <w:t>Пекшинского сельского поселения</w:t>
      </w:r>
    </w:p>
    <w:tbl>
      <w:tblPr>
        <w:tblW w:w="6980" w:type="dxa"/>
        <w:jc w:val="righ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020"/>
        <w:gridCol w:w="5960"/>
      </w:tblGrid>
      <w:tr w:rsidR="001F7C87" w:rsidRPr="005F2031" w14:paraId="0D62633D" w14:textId="77777777" w:rsidTr="00DF5341">
        <w:trPr>
          <w:trHeight w:val="300"/>
          <w:jc w:val="right"/>
        </w:trPr>
        <w:tc>
          <w:tcPr>
            <w:tcW w:w="1020" w:type="dxa"/>
            <w:shd w:val="clear" w:color="auto" w:fill="auto"/>
            <w:noWrap/>
            <w:vAlign w:val="bottom"/>
          </w:tcPr>
          <w:p w14:paraId="41CF080A" w14:textId="77777777" w:rsidR="001F7C87" w:rsidRPr="005F2031" w:rsidRDefault="001F7C87" w:rsidP="00DF5341">
            <w:pPr>
              <w:spacing w:line="240" w:lineRule="auto"/>
              <w:ind w:firstLine="0"/>
              <w:jc w:val="center"/>
              <w:rPr>
                <w:rFonts w:eastAsia="Times New Roman" w:cs="Times New Roman"/>
                <w:b/>
                <w:color w:val="000000"/>
                <w:szCs w:val="26"/>
                <w:lang w:eastAsia="ru-RU"/>
              </w:rPr>
            </w:pPr>
            <w:r w:rsidRPr="005F2031">
              <w:rPr>
                <w:rFonts w:eastAsia="Times New Roman" w:cs="Times New Roman"/>
                <w:b/>
                <w:color w:val="000000"/>
                <w:szCs w:val="26"/>
                <w:lang w:eastAsia="ru-RU"/>
              </w:rPr>
              <w:t>№п/п</w:t>
            </w:r>
          </w:p>
        </w:tc>
        <w:tc>
          <w:tcPr>
            <w:tcW w:w="5960" w:type="dxa"/>
            <w:shd w:val="clear" w:color="auto" w:fill="auto"/>
            <w:noWrap/>
            <w:vAlign w:val="bottom"/>
          </w:tcPr>
          <w:p w14:paraId="3E744406" w14:textId="77777777" w:rsidR="001F7C87" w:rsidRPr="005F2031" w:rsidRDefault="001F7C87" w:rsidP="00DF5341">
            <w:pPr>
              <w:spacing w:line="240" w:lineRule="auto"/>
              <w:ind w:firstLine="0"/>
              <w:jc w:val="center"/>
              <w:rPr>
                <w:rFonts w:eastAsia="Times New Roman" w:cs="Times New Roman"/>
                <w:b/>
                <w:color w:val="000000"/>
                <w:szCs w:val="26"/>
                <w:lang w:eastAsia="ru-RU"/>
              </w:rPr>
            </w:pPr>
            <w:r w:rsidRPr="005F2031">
              <w:rPr>
                <w:rFonts w:eastAsia="Times New Roman" w:cs="Times New Roman"/>
                <w:b/>
                <w:szCs w:val="26"/>
                <w:lang w:eastAsia="ru-RU"/>
              </w:rPr>
              <w:t>Наименование, местоположение</w:t>
            </w:r>
          </w:p>
        </w:tc>
      </w:tr>
      <w:tr w:rsidR="001F7C87" w:rsidRPr="005F2031" w14:paraId="7D163A46" w14:textId="77777777" w:rsidTr="00DF5341">
        <w:trPr>
          <w:trHeight w:val="300"/>
          <w:jc w:val="right"/>
        </w:trPr>
        <w:tc>
          <w:tcPr>
            <w:tcW w:w="1020" w:type="dxa"/>
            <w:shd w:val="clear" w:color="auto" w:fill="auto"/>
            <w:noWrap/>
            <w:vAlign w:val="bottom"/>
          </w:tcPr>
          <w:p w14:paraId="1285D276"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1</w:t>
            </w:r>
          </w:p>
        </w:tc>
        <w:tc>
          <w:tcPr>
            <w:tcW w:w="5960" w:type="dxa"/>
            <w:shd w:val="clear" w:color="auto" w:fill="auto"/>
            <w:noWrap/>
            <w:vAlign w:val="bottom"/>
          </w:tcPr>
          <w:p w14:paraId="32E7AE4B"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"Система" западнее д. Суковатово</w:t>
            </w:r>
          </w:p>
        </w:tc>
      </w:tr>
      <w:tr w:rsidR="001F7C87" w:rsidRPr="005F2031" w14:paraId="09282A03" w14:textId="77777777" w:rsidTr="00DF5341">
        <w:trPr>
          <w:trHeight w:val="300"/>
          <w:jc w:val="right"/>
        </w:trPr>
        <w:tc>
          <w:tcPr>
            <w:tcW w:w="1020" w:type="dxa"/>
            <w:shd w:val="clear" w:color="auto" w:fill="auto"/>
            <w:noWrap/>
            <w:vAlign w:val="bottom"/>
            <w:hideMark/>
          </w:tcPr>
          <w:p w14:paraId="58C69720"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2</w:t>
            </w:r>
          </w:p>
        </w:tc>
        <w:tc>
          <w:tcPr>
            <w:tcW w:w="5960" w:type="dxa"/>
            <w:shd w:val="clear" w:color="auto" w:fill="auto"/>
            <w:noWrap/>
            <w:vAlign w:val="bottom"/>
            <w:hideMark/>
          </w:tcPr>
          <w:p w14:paraId="55A07EAA"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в д.Елисейкого</w:t>
            </w:r>
          </w:p>
        </w:tc>
      </w:tr>
      <w:tr w:rsidR="001F7C87" w:rsidRPr="005F2031" w14:paraId="6F58DFFE" w14:textId="77777777" w:rsidTr="00DF5341">
        <w:trPr>
          <w:trHeight w:val="300"/>
          <w:jc w:val="right"/>
        </w:trPr>
        <w:tc>
          <w:tcPr>
            <w:tcW w:w="1020" w:type="dxa"/>
            <w:shd w:val="clear" w:color="auto" w:fill="auto"/>
            <w:noWrap/>
            <w:vAlign w:val="bottom"/>
            <w:hideMark/>
          </w:tcPr>
          <w:p w14:paraId="64E057EE"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3</w:t>
            </w:r>
          </w:p>
        </w:tc>
        <w:tc>
          <w:tcPr>
            <w:tcW w:w="5960" w:type="dxa"/>
            <w:shd w:val="clear" w:color="auto" w:fill="auto"/>
            <w:noWrap/>
            <w:vAlign w:val="bottom"/>
            <w:hideMark/>
          </w:tcPr>
          <w:p w14:paraId="0D9A3110"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1,5 км северо-восточнее д.Аксеново</w:t>
            </w:r>
          </w:p>
        </w:tc>
      </w:tr>
      <w:tr w:rsidR="001F7C87" w:rsidRPr="005F2031" w14:paraId="28CCF9C2" w14:textId="77777777" w:rsidTr="00DF5341">
        <w:trPr>
          <w:trHeight w:val="300"/>
          <w:jc w:val="right"/>
        </w:trPr>
        <w:tc>
          <w:tcPr>
            <w:tcW w:w="1020" w:type="dxa"/>
            <w:shd w:val="clear" w:color="auto" w:fill="auto"/>
            <w:noWrap/>
            <w:vAlign w:val="bottom"/>
            <w:hideMark/>
          </w:tcPr>
          <w:p w14:paraId="3F96016B"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4</w:t>
            </w:r>
          </w:p>
        </w:tc>
        <w:tc>
          <w:tcPr>
            <w:tcW w:w="5960" w:type="dxa"/>
            <w:shd w:val="clear" w:color="auto" w:fill="auto"/>
            <w:noWrap/>
            <w:vAlign w:val="bottom"/>
            <w:hideMark/>
          </w:tcPr>
          <w:p w14:paraId="78C1404E"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"Владимирец" 1,5 км юго-западнее д.Аксеново</w:t>
            </w:r>
          </w:p>
        </w:tc>
      </w:tr>
      <w:tr w:rsidR="001F7C87" w:rsidRPr="005F2031" w14:paraId="6A0F1B04" w14:textId="77777777" w:rsidTr="00DF5341">
        <w:trPr>
          <w:trHeight w:val="300"/>
          <w:jc w:val="right"/>
        </w:trPr>
        <w:tc>
          <w:tcPr>
            <w:tcW w:w="1020" w:type="dxa"/>
            <w:shd w:val="clear" w:color="auto" w:fill="auto"/>
            <w:noWrap/>
            <w:vAlign w:val="bottom"/>
            <w:hideMark/>
          </w:tcPr>
          <w:p w14:paraId="5A96400C"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5</w:t>
            </w:r>
          </w:p>
        </w:tc>
        <w:tc>
          <w:tcPr>
            <w:tcW w:w="5960" w:type="dxa"/>
            <w:shd w:val="clear" w:color="auto" w:fill="auto"/>
            <w:noWrap/>
            <w:vAlign w:val="bottom"/>
            <w:hideMark/>
          </w:tcPr>
          <w:p w14:paraId="5123EB85"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0,5 км западнее д.Аксеново</w:t>
            </w:r>
          </w:p>
        </w:tc>
      </w:tr>
      <w:tr w:rsidR="001F7C87" w:rsidRPr="005F2031" w14:paraId="4EBD7E88" w14:textId="77777777" w:rsidTr="00DF5341">
        <w:trPr>
          <w:trHeight w:val="300"/>
          <w:jc w:val="right"/>
        </w:trPr>
        <w:tc>
          <w:tcPr>
            <w:tcW w:w="1020" w:type="dxa"/>
            <w:shd w:val="clear" w:color="auto" w:fill="auto"/>
            <w:noWrap/>
            <w:vAlign w:val="bottom"/>
            <w:hideMark/>
          </w:tcPr>
          <w:p w14:paraId="608C5027"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6</w:t>
            </w:r>
          </w:p>
        </w:tc>
        <w:tc>
          <w:tcPr>
            <w:tcW w:w="5960" w:type="dxa"/>
            <w:shd w:val="clear" w:color="auto" w:fill="auto"/>
            <w:noWrap/>
            <w:vAlign w:val="bottom"/>
            <w:hideMark/>
          </w:tcPr>
          <w:p w14:paraId="01EBD0FF"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"Березка" 0,5 км западнее д.Аксеново</w:t>
            </w:r>
          </w:p>
        </w:tc>
      </w:tr>
      <w:tr w:rsidR="001F7C87" w:rsidRPr="005F2031" w14:paraId="2F373A6E" w14:textId="77777777" w:rsidTr="00DF5341">
        <w:trPr>
          <w:trHeight w:val="300"/>
          <w:jc w:val="right"/>
        </w:trPr>
        <w:tc>
          <w:tcPr>
            <w:tcW w:w="1020" w:type="dxa"/>
            <w:shd w:val="clear" w:color="auto" w:fill="auto"/>
            <w:noWrap/>
            <w:vAlign w:val="bottom"/>
            <w:hideMark/>
          </w:tcPr>
          <w:p w14:paraId="56AC1494"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7</w:t>
            </w:r>
          </w:p>
        </w:tc>
        <w:tc>
          <w:tcPr>
            <w:tcW w:w="5960" w:type="dxa"/>
            <w:shd w:val="clear" w:color="auto" w:fill="auto"/>
            <w:noWrap/>
            <w:vAlign w:val="bottom"/>
            <w:hideMark/>
          </w:tcPr>
          <w:p w14:paraId="229E5533"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"Сосновое" 1,1 км северо-восточнее д.Ючмер</w:t>
            </w:r>
          </w:p>
        </w:tc>
      </w:tr>
      <w:tr w:rsidR="001F7C87" w:rsidRPr="005F2031" w14:paraId="2D471479" w14:textId="77777777" w:rsidTr="00DF5341">
        <w:trPr>
          <w:trHeight w:val="300"/>
          <w:jc w:val="right"/>
        </w:trPr>
        <w:tc>
          <w:tcPr>
            <w:tcW w:w="1020" w:type="dxa"/>
            <w:shd w:val="clear" w:color="auto" w:fill="auto"/>
            <w:noWrap/>
            <w:vAlign w:val="bottom"/>
            <w:hideMark/>
          </w:tcPr>
          <w:p w14:paraId="74C94A93"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8</w:t>
            </w:r>
          </w:p>
        </w:tc>
        <w:tc>
          <w:tcPr>
            <w:tcW w:w="5960" w:type="dxa"/>
            <w:shd w:val="clear" w:color="auto" w:fill="auto"/>
            <w:noWrap/>
            <w:vAlign w:val="bottom"/>
            <w:hideMark/>
          </w:tcPr>
          <w:p w14:paraId="693EE794"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"Заря" 1,1 км северо-восточнее д.Ючмер</w:t>
            </w:r>
          </w:p>
        </w:tc>
      </w:tr>
      <w:tr w:rsidR="001F7C87" w:rsidRPr="005F2031" w14:paraId="3297AC47" w14:textId="77777777" w:rsidTr="00DF5341">
        <w:trPr>
          <w:trHeight w:val="300"/>
          <w:jc w:val="right"/>
        </w:trPr>
        <w:tc>
          <w:tcPr>
            <w:tcW w:w="1020" w:type="dxa"/>
            <w:shd w:val="clear" w:color="auto" w:fill="auto"/>
            <w:noWrap/>
            <w:vAlign w:val="bottom"/>
            <w:hideMark/>
          </w:tcPr>
          <w:p w14:paraId="1AE93B87"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9</w:t>
            </w:r>
          </w:p>
        </w:tc>
        <w:tc>
          <w:tcPr>
            <w:tcW w:w="5960" w:type="dxa"/>
            <w:shd w:val="clear" w:color="auto" w:fill="auto"/>
            <w:noWrap/>
            <w:vAlign w:val="bottom"/>
            <w:hideMark/>
          </w:tcPr>
          <w:p w14:paraId="009D6E28"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"Маевка" 1,1 км северо-восточнее д.Ючмер</w:t>
            </w:r>
          </w:p>
        </w:tc>
      </w:tr>
      <w:tr w:rsidR="001F7C87" w:rsidRPr="005F2031" w14:paraId="1DC22B63" w14:textId="77777777" w:rsidTr="00DF5341">
        <w:trPr>
          <w:trHeight w:val="300"/>
          <w:jc w:val="right"/>
        </w:trPr>
        <w:tc>
          <w:tcPr>
            <w:tcW w:w="1020" w:type="dxa"/>
            <w:shd w:val="clear" w:color="auto" w:fill="auto"/>
            <w:noWrap/>
            <w:vAlign w:val="bottom"/>
            <w:hideMark/>
          </w:tcPr>
          <w:p w14:paraId="7FB8FF06"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10</w:t>
            </w:r>
          </w:p>
        </w:tc>
        <w:tc>
          <w:tcPr>
            <w:tcW w:w="5960" w:type="dxa"/>
            <w:shd w:val="clear" w:color="auto" w:fill="auto"/>
            <w:noWrap/>
            <w:vAlign w:val="bottom"/>
            <w:hideMark/>
          </w:tcPr>
          <w:p w14:paraId="771C8FB6"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1,8 км южнее д.Ларионово</w:t>
            </w:r>
          </w:p>
        </w:tc>
      </w:tr>
      <w:tr w:rsidR="001F7C87" w:rsidRPr="005F2031" w14:paraId="472A8E61" w14:textId="77777777" w:rsidTr="00DF5341">
        <w:trPr>
          <w:trHeight w:val="300"/>
          <w:jc w:val="right"/>
        </w:trPr>
        <w:tc>
          <w:tcPr>
            <w:tcW w:w="1020" w:type="dxa"/>
            <w:shd w:val="clear" w:color="auto" w:fill="auto"/>
            <w:noWrap/>
            <w:vAlign w:val="bottom"/>
            <w:hideMark/>
          </w:tcPr>
          <w:p w14:paraId="3D072897"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11</w:t>
            </w:r>
          </w:p>
        </w:tc>
        <w:tc>
          <w:tcPr>
            <w:tcW w:w="5960" w:type="dxa"/>
            <w:shd w:val="clear" w:color="auto" w:fill="auto"/>
            <w:noWrap/>
            <w:vAlign w:val="bottom"/>
            <w:hideMark/>
          </w:tcPr>
          <w:p w14:paraId="56AD0877"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восточнее д. Анкудиново</w:t>
            </w:r>
          </w:p>
        </w:tc>
      </w:tr>
      <w:tr w:rsidR="001F7C87" w:rsidRPr="005F2031" w14:paraId="5D49E76E" w14:textId="77777777" w:rsidTr="00DF5341">
        <w:trPr>
          <w:trHeight w:val="300"/>
          <w:jc w:val="right"/>
        </w:trPr>
        <w:tc>
          <w:tcPr>
            <w:tcW w:w="1020" w:type="dxa"/>
            <w:shd w:val="clear" w:color="auto" w:fill="auto"/>
            <w:noWrap/>
            <w:vAlign w:val="bottom"/>
            <w:hideMark/>
          </w:tcPr>
          <w:p w14:paraId="46A4EE36"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12</w:t>
            </w:r>
          </w:p>
        </w:tc>
        <w:tc>
          <w:tcPr>
            <w:tcW w:w="5960" w:type="dxa"/>
            <w:shd w:val="clear" w:color="auto" w:fill="auto"/>
            <w:noWrap/>
            <w:vAlign w:val="bottom"/>
            <w:hideMark/>
          </w:tcPr>
          <w:p w14:paraId="405378B1"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западнее д.Логвинцево</w:t>
            </w:r>
          </w:p>
        </w:tc>
      </w:tr>
      <w:tr w:rsidR="001F7C87" w:rsidRPr="005F2031" w14:paraId="48AD573C" w14:textId="77777777" w:rsidTr="00DF5341">
        <w:trPr>
          <w:trHeight w:val="300"/>
          <w:jc w:val="right"/>
        </w:trPr>
        <w:tc>
          <w:tcPr>
            <w:tcW w:w="1020" w:type="dxa"/>
            <w:shd w:val="clear" w:color="auto" w:fill="auto"/>
            <w:noWrap/>
            <w:vAlign w:val="bottom"/>
            <w:hideMark/>
          </w:tcPr>
          <w:p w14:paraId="77404B96"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13</w:t>
            </w:r>
          </w:p>
        </w:tc>
        <w:tc>
          <w:tcPr>
            <w:tcW w:w="5960" w:type="dxa"/>
            <w:shd w:val="clear" w:color="auto" w:fill="auto"/>
            <w:noWrap/>
            <w:vAlign w:val="bottom"/>
            <w:hideMark/>
          </w:tcPr>
          <w:p w14:paraId="78A0B785"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южнее д.Васильки</w:t>
            </w:r>
          </w:p>
        </w:tc>
      </w:tr>
      <w:tr w:rsidR="001F7C87" w:rsidRPr="005F2031" w14:paraId="3A292B9D" w14:textId="77777777" w:rsidTr="00DF5341">
        <w:trPr>
          <w:trHeight w:val="300"/>
          <w:jc w:val="right"/>
        </w:trPr>
        <w:tc>
          <w:tcPr>
            <w:tcW w:w="1020" w:type="dxa"/>
            <w:shd w:val="clear" w:color="auto" w:fill="auto"/>
            <w:noWrap/>
            <w:vAlign w:val="bottom"/>
            <w:hideMark/>
          </w:tcPr>
          <w:p w14:paraId="3CF8849F"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14</w:t>
            </w:r>
          </w:p>
        </w:tc>
        <w:tc>
          <w:tcPr>
            <w:tcW w:w="5960" w:type="dxa"/>
            <w:shd w:val="clear" w:color="auto" w:fill="auto"/>
            <w:noWrap/>
            <w:vAlign w:val="bottom"/>
            <w:hideMark/>
          </w:tcPr>
          <w:p w14:paraId="250489DA"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0,5 км западнее д.Господиново</w:t>
            </w:r>
          </w:p>
        </w:tc>
      </w:tr>
      <w:tr w:rsidR="001F7C87" w:rsidRPr="005F2031" w14:paraId="71368373" w14:textId="77777777" w:rsidTr="00DF5341">
        <w:trPr>
          <w:trHeight w:val="300"/>
          <w:jc w:val="right"/>
        </w:trPr>
        <w:tc>
          <w:tcPr>
            <w:tcW w:w="1020" w:type="dxa"/>
            <w:shd w:val="clear" w:color="auto" w:fill="auto"/>
            <w:noWrap/>
            <w:vAlign w:val="bottom"/>
            <w:hideMark/>
          </w:tcPr>
          <w:p w14:paraId="587B0172"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15</w:t>
            </w:r>
          </w:p>
        </w:tc>
        <w:tc>
          <w:tcPr>
            <w:tcW w:w="5960" w:type="dxa"/>
            <w:shd w:val="clear" w:color="auto" w:fill="auto"/>
            <w:noWrap/>
            <w:vAlign w:val="bottom"/>
            <w:hideMark/>
          </w:tcPr>
          <w:p w14:paraId="01F36356"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юго-восточнее д.Денисово</w:t>
            </w:r>
          </w:p>
        </w:tc>
      </w:tr>
      <w:tr w:rsidR="001F7C87" w:rsidRPr="005F2031" w14:paraId="59394CB6" w14:textId="77777777" w:rsidTr="00DF5341">
        <w:trPr>
          <w:trHeight w:val="300"/>
          <w:jc w:val="right"/>
        </w:trPr>
        <w:tc>
          <w:tcPr>
            <w:tcW w:w="1020" w:type="dxa"/>
            <w:shd w:val="clear" w:color="auto" w:fill="auto"/>
            <w:noWrap/>
            <w:vAlign w:val="bottom"/>
            <w:hideMark/>
          </w:tcPr>
          <w:p w14:paraId="535DCF3C"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16</w:t>
            </w:r>
          </w:p>
        </w:tc>
        <w:tc>
          <w:tcPr>
            <w:tcW w:w="5960" w:type="dxa"/>
            <w:shd w:val="clear" w:color="auto" w:fill="auto"/>
            <w:noWrap/>
            <w:vAlign w:val="bottom"/>
            <w:hideMark/>
          </w:tcPr>
          <w:p w14:paraId="50E41653"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"Александровка" 0,7 км северо-восточнее п.Сушнего-2</w:t>
            </w:r>
          </w:p>
        </w:tc>
      </w:tr>
      <w:tr w:rsidR="001F7C87" w:rsidRPr="005F2031" w14:paraId="62ABD055" w14:textId="77777777" w:rsidTr="00DF5341">
        <w:trPr>
          <w:trHeight w:val="300"/>
          <w:jc w:val="right"/>
        </w:trPr>
        <w:tc>
          <w:tcPr>
            <w:tcW w:w="1020" w:type="dxa"/>
            <w:shd w:val="clear" w:color="auto" w:fill="auto"/>
            <w:noWrap/>
            <w:vAlign w:val="bottom"/>
            <w:hideMark/>
          </w:tcPr>
          <w:p w14:paraId="0640C4CD"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17</w:t>
            </w:r>
          </w:p>
        </w:tc>
        <w:tc>
          <w:tcPr>
            <w:tcW w:w="5960" w:type="dxa"/>
            <w:shd w:val="clear" w:color="auto" w:fill="auto"/>
            <w:noWrap/>
            <w:vAlign w:val="bottom"/>
            <w:hideMark/>
          </w:tcPr>
          <w:p w14:paraId="7DCAA869"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южнее д.Ларионово</w:t>
            </w:r>
          </w:p>
        </w:tc>
      </w:tr>
      <w:tr w:rsidR="001F7C87" w:rsidRPr="005F2031" w14:paraId="744123D2" w14:textId="77777777" w:rsidTr="00DF5341">
        <w:trPr>
          <w:trHeight w:val="300"/>
          <w:jc w:val="right"/>
        </w:trPr>
        <w:tc>
          <w:tcPr>
            <w:tcW w:w="1020" w:type="dxa"/>
            <w:shd w:val="clear" w:color="auto" w:fill="auto"/>
            <w:noWrap/>
            <w:vAlign w:val="bottom"/>
            <w:hideMark/>
          </w:tcPr>
          <w:p w14:paraId="74644762"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18</w:t>
            </w:r>
          </w:p>
        </w:tc>
        <w:tc>
          <w:tcPr>
            <w:tcW w:w="5960" w:type="dxa"/>
            <w:shd w:val="clear" w:color="auto" w:fill="auto"/>
            <w:noWrap/>
            <w:vAlign w:val="bottom"/>
            <w:hideMark/>
          </w:tcPr>
          <w:p w14:paraId="46137A21"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южнее д.Ларионово</w:t>
            </w:r>
          </w:p>
        </w:tc>
      </w:tr>
      <w:tr w:rsidR="001F7C87" w:rsidRPr="005F2031" w14:paraId="085B40B6" w14:textId="77777777" w:rsidTr="00DF5341">
        <w:trPr>
          <w:trHeight w:val="300"/>
          <w:jc w:val="right"/>
        </w:trPr>
        <w:tc>
          <w:tcPr>
            <w:tcW w:w="1020" w:type="dxa"/>
            <w:shd w:val="clear" w:color="auto" w:fill="auto"/>
            <w:noWrap/>
            <w:vAlign w:val="bottom"/>
            <w:hideMark/>
          </w:tcPr>
          <w:p w14:paraId="02081558"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19</w:t>
            </w:r>
          </w:p>
        </w:tc>
        <w:tc>
          <w:tcPr>
            <w:tcW w:w="5960" w:type="dxa"/>
            <w:shd w:val="clear" w:color="auto" w:fill="auto"/>
            <w:noWrap/>
            <w:vAlign w:val="bottom"/>
            <w:hideMark/>
          </w:tcPr>
          <w:p w14:paraId="0B2793BC"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южнее д.Пекша</w:t>
            </w:r>
          </w:p>
        </w:tc>
      </w:tr>
      <w:tr w:rsidR="001F7C87" w:rsidRPr="005F2031" w14:paraId="11F51C41" w14:textId="77777777" w:rsidTr="00DF5341">
        <w:trPr>
          <w:trHeight w:val="300"/>
          <w:jc w:val="right"/>
        </w:trPr>
        <w:tc>
          <w:tcPr>
            <w:tcW w:w="1020" w:type="dxa"/>
            <w:shd w:val="clear" w:color="auto" w:fill="auto"/>
            <w:noWrap/>
            <w:vAlign w:val="bottom"/>
            <w:hideMark/>
          </w:tcPr>
          <w:p w14:paraId="2FCE2D12"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20</w:t>
            </w:r>
          </w:p>
        </w:tc>
        <w:tc>
          <w:tcPr>
            <w:tcW w:w="5960" w:type="dxa"/>
            <w:shd w:val="clear" w:color="auto" w:fill="auto"/>
            <w:noWrap/>
            <w:vAlign w:val="bottom"/>
            <w:hideMark/>
          </w:tcPr>
          <w:p w14:paraId="13A3E782"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южнее д.Кукушкино</w:t>
            </w:r>
          </w:p>
        </w:tc>
      </w:tr>
      <w:tr w:rsidR="001F7C87" w:rsidRPr="005F2031" w14:paraId="3B8A0303" w14:textId="77777777" w:rsidTr="00DF5341">
        <w:trPr>
          <w:trHeight w:val="300"/>
          <w:jc w:val="right"/>
        </w:trPr>
        <w:tc>
          <w:tcPr>
            <w:tcW w:w="1020" w:type="dxa"/>
            <w:shd w:val="clear" w:color="auto" w:fill="auto"/>
            <w:noWrap/>
            <w:vAlign w:val="bottom"/>
            <w:hideMark/>
          </w:tcPr>
          <w:p w14:paraId="03499BAB"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21</w:t>
            </w:r>
          </w:p>
        </w:tc>
        <w:tc>
          <w:tcPr>
            <w:tcW w:w="5960" w:type="dxa"/>
            <w:shd w:val="clear" w:color="auto" w:fill="auto"/>
            <w:noWrap/>
            <w:vAlign w:val="bottom"/>
            <w:hideMark/>
          </w:tcPr>
          <w:p w14:paraId="39E5AF7C"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"Аббакумовский" западнее д.Аббакумово</w:t>
            </w:r>
          </w:p>
        </w:tc>
      </w:tr>
      <w:tr w:rsidR="001F7C87" w:rsidRPr="005F2031" w14:paraId="735B4C82" w14:textId="77777777" w:rsidTr="00DF5341">
        <w:trPr>
          <w:trHeight w:val="300"/>
          <w:jc w:val="right"/>
        </w:trPr>
        <w:tc>
          <w:tcPr>
            <w:tcW w:w="1020" w:type="dxa"/>
            <w:shd w:val="clear" w:color="auto" w:fill="auto"/>
            <w:noWrap/>
            <w:vAlign w:val="bottom"/>
            <w:hideMark/>
          </w:tcPr>
          <w:p w14:paraId="38A26833"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22</w:t>
            </w:r>
          </w:p>
        </w:tc>
        <w:tc>
          <w:tcPr>
            <w:tcW w:w="5960" w:type="dxa"/>
            <w:shd w:val="clear" w:color="auto" w:fill="auto"/>
            <w:noWrap/>
            <w:vAlign w:val="bottom"/>
            <w:hideMark/>
          </w:tcPr>
          <w:p w14:paraId="49844BC3"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"Озерки" 0,5 км юго-восточнее д.Новинки</w:t>
            </w:r>
          </w:p>
        </w:tc>
      </w:tr>
      <w:tr w:rsidR="001F7C87" w:rsidRPr="005F2031" w14:paraId="05A105E2" w14:textId="77777777" w:rsidTr="00DF5341">
        <w:trPr>
          <w:trHeight w:val="300"/>
          <w:jc w:val="right"/>
        </w:trPr>
        <w:tc>
          <w:tcPr>
            <w:tcW w:w="1020" w:type="dxa"/>
            <w:shd w:val="clear" w:color="auto" w:fill="auto"/>
            <w:noWrap/>
            <w:vAlign w:val="bottom"/>
            <w:hideMark/>
          </w:tcPr>
          <w:p w14:paraId="1092FACF"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23</w:t>
            </w:r>
          </w:p>
        </w:tc>
        <w:tc>
          <w:tcPr>
            <w:tcW w:w="5960" w:type="dxa"/>
            <w:shd w:val="clear" w:color="auto" w:fill="auto"/>
            <w:noWrap/>
            <w:vAlign w:val="bottom"/>
            <w:hideMark/>
          </w:tcPr>
          <w:p w14:paraId="71AC9A1C"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1,2 км юго-западнее д.Напутново</w:t>
            </w:r>
          </w:p>
        </w:tc>
      </w:tr>
      <w:tr w:rsidR="001F7C87" w:rsidRPr="005F2031" w14:paraId="138A6EF4" w14:textId="77777777" w:rsidTr="00DF5341">
        <w:trPr>
          <w:trHeight w:val="300"/>
          <w:jc w:val="right"/>
        </w:trPr>
        <w:tc>
          <w:tcPr>
            <w:tcW w:w="1020" w:type="dxa"/>
            <w:shd w:val="clear" w:color="auto" w:fill="auto"/>
            <w:noWrap/>
            <w:vAlign w:val="bottom"/>
            <w:hideMark/>
          </w:tcPr>
          <w:p w14:paraId="0D6B5D30"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24</w:t>
            </w:r>
          </w:p>
        </w:tc>
        <w:tc>
          <w:tcPr>
            <w:tcW w:w="5960" w:type="dxa"/>
            <w:shd w:val="clear" w:color="auto" w:fill="auto"/>
            <w:noWrap/>
            <w:vAlign w:val="bottom"/>
            <w:hideMark/>
          </w:tcPr>
          <w:p w14:paraId="6AE2A2BF"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"Текстильщик" северо-восточнее п.Труд</w:t>
            </w:r>
          </w:p>
        </w:tc>
      </w:tr>
      <w:tr w:rsidR="001F7C87" w:rsidRPr="005F2031" w14:paraId="4C4680A6" w14:textId="77777777" w:rsidTr="00DF5341">
        <w:trPr>
          <w:trHeight w:val="300"/>
          <w:jc w:val="right"/>
        </w:trPr>
        <w:tc>
          <w:tcPr>
            <w:tcW w:w="1020" w:type="dxa"/>
            <w:shd w:val="clear" w:color="auto" w:fill="auto"/>
            <w:noWrap/>
            <w:vAlign w:val="bottom"/>
            <w:hideMark/>
          </w:tcPr>
          <w:p w14:paraId="40CF39F7"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25</w:t>
            </w:r>
          </w:p>
        </w:tc>
        <w:tc>
          <w:tcPr>
            <w:tcW w:w="5960" w:type="dxa"/>
            <w:shd w:val="clear" w:color="auto" w:fill="auto"/>
            <w:noWrap/>
            <w:vAlign w:val="bottom"/>
            <w:hideMark/>
          </w:tcPr>
          <w:p w14:paraId="68EFA2D4"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"Полянка" западнее д.Михейцево</w:t>
            </w:r>
          </w:p>
        </w:tc>
      </w:tr>
      <w:tr w:rsidR="001F7C87" w:rsidRPr="005F2031" w14:paraId="197A44F8" w14:textId="77777777" w:rsidTr="00DF5341">
        <w:trPr>
          <w:trHeight w:val="300"/>
          <w:jc w:val="right"/>
        </w:trPr>
        <w:tc>
          <w:tcPr>
            <w:tcW w:w="1020" w:type="dxa"/>
            <w:shd w:val="clear" w:color="auto" w:fill="auto"/>
            <w:noWrap/>
            <w:vAlign w:val="bottom"/>
            <w:hideMark/>
          </w:tcPr>
          <w:p w14:paraId="47C22DC8"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26</w:t>
            </w:r>
          </w:p>
        </w:tc>
        <w:tc>
          <w:tcPr>
            <w:tcW w:w="5960" w:type="dxa"/>
            <w:shd w:val="clear" w:color="auto" w:fill="auto"/>
            <w:noWrap/>
            <w:vAlign w:val="bottom"/>
            <w:hideMark/>
          </w:tcPr>
          <w:p w14:paraId="7F632473"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"Ручеек" 0,6 км юго-западнее д.Аксеново</w:t>
            </w:r>
          </w:p>
        </w:tc>
      </w:tr>
      <w:tr w:rsidR="001F7C87" w:rsidRPr="005F2031" w14:paraId="2F1BD5B3" w14:textId="77777777" w:rsidTr="00DF5341">
        <w:trPr>
          <w:trHeight w:val="300"/>
          <w:jc w:val="right"/>
        </w:trPr>
        <w:tc>
          <w:tcPr>
            <w:tcW w:w="1020" w:type="dxa"/>
            <w:shd w:val="clear" w:color="auto" w:fill="auto"/>
            <w:noWrap/>
            <w:vAlign w:val="bottom"/>
            <w:hideMark/>
          </w:tcPr>
          <w:p w14:paraId="02B494DF"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27</w:t>
            </w:r>
          </w:p>
        </w:tc>
        <w:tc>
          <w:tcPr>
            <w:tcW w:w="5960" w:type="dxa"/>
            <w:shd w:val="clear" w:color="auto" w:fill="auto"/>
            <w:noWrap/>
            <w:vAlign w:val="bottom"/>
            <w:hideMark/>
          </w:tcPr>
          <w:p w14:paraId="64BFDA05"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южнее д.Михейцево</w:t>
            </w:r>
          </w:p>
        </w:tc>
      </w:tr>
      <w:tr w:rsidR="001F7C87" w:rsidRPr="005F2031" w14:paraId="2CAE6D7D" w14:textId="77777777" w:rsidTr="00DF5341">
        <w:trPr>
          <w:trHeight w:val="300"/>
          <w:jc w:val="right"/>
        </w:trPr>
        <w:tc>
          <w:tcPr>
            <w:tcW w:w="1020" w:type="dxa"/>
            <w:shd w:val="clear" w:color="auto" w:fill="auto"/>
            <w:noWrap/>
            <w:vAlign w:val="bottom"/>
            <w:hideMark/>
          </w:tcPr>
          <w:p w14:paraId="59E20360"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28</w:t>
            </w:r>
          </w:p>
        </w:tc>
        <w:tc>
          <w:tcPr>
            <w:tcW w:w="5960" w:type="dxa"/>
            <w:shd w:val="clear" w:color="auto" w:fill="auto"/>
            <w:noWrap/>
            <w:vAlign w:val="bottom"/>
            <w:hideMark/>
          </w:tcPr>
          <w:p w14:paraId="4EA8616D"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"Россиянка" 1,5 км юго-западнее д.Аксеново</w:t>
            </w:r>
          </w:p>
        </w:tc>
      </w:tr>
      <w:tr w:rsidR="001F7C87" w:rsidRPr="005F2031" w14:paraId="48C93CA0" w14:textId="77777777" w:rsidTr="00DF5341">
        <w:trPr>
          <w:trHeight w:val="300"/>
          <w:jc w:val="right"/>
        </w:trPr>
        <w:tc>
          <w:tcPr>
            <w:tcW w:w="1020" w:type="dxa"/>
            <w:shd w:val="clear" w:color="auto" w:fill="auto"/>
            <w:noWrap/>
            <w:vAlign w:val="bottom"/>
            <w:hideMark/>
          </w:tcPr>
          <w:p w14:paraId="3AAB148D"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29</w:t>
            </w:r>
          </w:p>
        </w:tc>
        <w:tc>
          <w:tcPr>
            <w:tcW w:w="5960" w:type="dxa"/>
            <w:shd w:val="clear" w:color="auto" w:fill="auto"/>
            <w:noWrap/>
            <w:vAlign w:val="bottom"/>
            <w:hideMark/>
          </w:tcPr>
          <w:p w14:paraId="50402B48"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0,5 северо-западнее д.Черкасово</w:t>
            </w:r>
          </w:p>
        </w:tc>
      </w:tr>
      <w:tr w:rsidR="001F7C87" w:rsidRPr="005F2031" w14:paraId="12492159" w14:textId="77777777" w:rsidTr="00DF5341">
        <w:trPr>
          <w:trHeight w:val="300"/>
          <w:jc w:val="right"/>
        </w:trPr>
        <w:tc>
          <w:tcPr>
            <w:tcW w:w="1020" w:type="dxa"/>
            <w:shd w:val="clear" w:color="auto" w:fill="auto"/>
            <w:noWrap/>
            <w:vAlign w:val="bottom"/>
            <w:hideMark/>
          </w:tcPr>
          <w:p w14:paraId="6B27AD4D"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30</w:t>
            </w:r>
          </w:p>
        </w:tc>
        <w:tc>
          <w:tcPr>
            <w:tcW w:w="5960" w:type="dxa"/>
            <w:shd w:val="clear" w:color="auto" w:fill="auto"/>
            <w:noWrap/>
            <w:vAlign w:val="bottom"/>
            <w:hideMark/>
          </w:tcPr>
          <w:p w14:paraId="6C304161"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в д.Елисейкого</w:t>
            </w:r>
          </w:p>
        </w:tc>
      </w:tr>
      <w:tr w:rsidR="001F7C87" w:rsidRPr="005F2031" w14:paraId="60C75FE8" w14:textId="77777777" w:rsidTr="00DF5341">
        <w:trPr>
          <w:trHeight w:val="300"/>
          <w:jc w:val="right"/>
        </w:trPr>
        <w:tc>
          <w:tcPr>
            <w:tcW w:w="1020" w:type="dxa"/>
            <w:shd w:val="clear" w:color="auto" w:fill="auto"/>
            <w:noWrap/>
            <w:vAlign w:val="bottom"/>
            <w:hideMark/>
          </w:tcPr>
          <w:p w14:paraId="1A911798" w14:textId="77777777" w:rsidR="001F7C87" w:rsidRPr="005F2031" w:rsidRDefault="001F7C87"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31</w:t>
            </w:r>
          </w:p>
        </w:tc>
        <w:tc>
          <w:tcPr>
            <w:tcW w:w="5960" w:type="dxa"/>
            <w:shd w:val="clear" w:color="auto" w:fill="auto"/>
            <w:noWrap/>
            <w:vAlign w:val="bottom"/>
            <w:hideMark/>
          </w:tcPr>
          <w:p w14:paraId="4B42E7E7" w14:textId="77777777" w:rsidR="001F7C87" w:rsidRPr="005F2031" w:rsidRDefault="001F7C87"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западнее д.Суковатово</w:t>
            </w:r>
          </w:p>
        </w:tc>
      </w:tr>
    </w:tbl>
    <w:p w14:paraId="5BB74310" w14:textId="77777777" w:rsidR="001F7C87" w:rsidRPr="005F2031" w:rsidRDefault="001F7C87" w:rsidP="001F7C87">
      <w:pPr>
        <w:rPr>
          <w:lang w:eastAsia="ru-RU"/>
        </w:rPr>
        <w:sectPr w:rsidR="001F7C87" w:rsidRPr="005F2031" w:rsidSect="001F7C87">
          <w:pgSz w:w="11906" w:h="16838"/>
          <w:pgMar w:top="1134" w:right="1701" w:bottom="1134" w:left="851" w:header="709" w:footer="709" w:gutter="0"/>
          <w:cols w:space="708"/>
          <w:docGrid w:linePitch="360"/>
        </w:sectPr>
      </w:pPr>
    </w:p>
    <w:p w14:paraId="2094995A" w14:textId="77777777" w:rsidR="002B5844" w:rsidRPr="005F2031" w:rsidRDefault="002B5844" w:rsidP="002B5844">
      <w:pPr>
        <w:rPr>
          <w:szCs w:val="26"/>
          <w:u w:val="single"/>
        </w:rPr>
      </w:pPr>
      <w:r w:rsidRPr="005F2031">
        <w:rPr>
          <w:szCs w:val="26"/>
          <w:u w:val="single"/>
        </w:rPr>
        <w:lastRenderedPageBreak/>
        <w:t>Проектные решения</w:t>
      </w:r>
    </w:p>
    <w:p w14:paraId="7FCBD1AE" w14:textId="77777777" w:rsidR="008D1AC8" w:rsidRPr="005F2031" w:rsidRDefault="002B5844" w:rsidP="002B5844">
      <w:pPr>
        <w:rPr>
          <w:szCs w:val="26"/>
        </w:rPr>
      </w:pPr>
      <w:r w:rsidRPr="005F2031">
        <w:rPr>
          <w:szCs w:val="26"/>
        </w:rPr>
        <w:t>Предусматривается развитие в поселении сети садовых некоммерческих товариществ.</w:t>
      </w:r>
    </w:p>
    <w:p w14:paraId="4938050F" w14:textId="77777777" w:rsidR="002B5844" w:rsidRPr="005F2031" w:rsidRDefault="00DF5341" w:rsidP="00706C46">
      <w:pPr>
        <w:pStyle w:val="af0"/>
        <w:spacing w:before="0" w:after="0" w:line="360" w:lineRule="auto"/>
        <w:ind w:firstLine="709"/>
        <w:jc w:val="both"/>
      </w:pPr>
      <w:r w:rsidRPr="005F2031">
        <w:rPr>
          <w:rFonts w:eastAsia="Calibri"/>
        </w:rPr>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50</w:t>
      </w:r>
      <w:r w:rsidRPr="005F2031">
        <w:rPr>
          <w:rFonts w:eastAsia="Calibri"/>
        </w:rPr>
        <w:fldChar w:fldCharType="end"/>
      </w:r>
      <w:r w:rsidRPr="005F2031">
        <w:rPr>
          <w:rFonts w:eastAsia="Calibri"/>
        </w:rPr>
        <w:t xml:space="preserve"> </w:t>
      </w:r>
      <w:r w:rsidR="002B5844" w:rsidRPr="005F2031">
        <w:rPr>
          <w:rFonts w:eastAsia="Calibri"/>
        </w:rPr>
        <w:t xml:space="preserve">– </w:t>
      </w:r>
      <w:r w:rsidR="002B5844" w:rsidRPr="005F2031">
        <w:t>Перечень планируемых садоводчески</w:t>
      </w:r>
      <w:r w:rsidR="00706C46" w:rsidRPr="005F2031">
        <w:t xml:space="preserve">х товариществ </w:t>
      </w:r>
      <w:r w:rsidR="002B5844" w:rsidRPr="005F2031">
        <w:t>Пекшинского сельского поселения</w:t>
      </w:r>
    </w:p>
    <w:tbl>
      <w:tblPr>
        <w:tblW w:w="7371"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4382"/>
        <w:gridCol w:w="1969"/>
      </w:tblGrid>
      <w:tr w:rsidR="00706C46" w:rsidRPr="005F2031" w14:paraId="3FB7C451" w14:textId="77777777" w:rsidTr="00DF5341">
        <w:trPr>
          <w:trHeight w:val="300"/>
        </w:trPr>
        <w:tc>
          <w:tcPr>
            <w:tcW w:w="1020" w:type="dxa"/>
            <w:shd w:val="clear" w:color="auto" w:fill="auto"/>
            <w:noWrap/>
            <w:vAlign w:val="bottom"/>
          </w:tcPr>
          <w:p w14:paraId="0526EC3E" w14:textId="77777777" w:rsidR="00706C46" w:rsidRPr="005F2031" w:rsidRDefault="00706C46" w:rsidP="00DF5341">
            <w:pPr>
              <w:spacing w:line="240" w:lineRule="auto"/>
              <w:ind w:firstLine="0"/>
              <w:jc w:val="center"/>
              <w:rPr>
                <w:rFonts w:eastAsia="Times New Roman" w:cs="Times New Roman"/>
                <w:b/>
                <w:color w:val="000000"/>
                <w:szCs w:val="26"/>
                <w:lang w:eastAsia="ru-RU"/>
              </w:rPr>
            </w:pPr>
            <w:r w:rsidRPr="005F2031">
              <w:rPr>
                <w:rFonts w:eastAsia="Times New Roman" w:cs="Times New Roman"/>
                <w:b/>
                <w:color w:val="000000"/>
                <w:szCs w:val="26"/>
                <w:lang w:eastAsia="ru-RU"/>
              </w:rPr>
              <w:t>№п/п</w:t>
            </w:r>
          </w:p>
        </w:tc>
        <w:tc>
          <w:tcPr>
            <w:tcW w:w="4382" w:type="dxa"/>
            <w:shd w:val="clear" w:color="auto" w:fill="auto"/>
            <w:noWrap/>
            <w:vAlign w:val="bottom"/>
          </w:tcPr>
          <w:p w14:paraId="4141A731" w14:textId="77777777" w:rsidR="00706C46" w:rsidRPr="005F2031" w:rsidRDefault="00706C46" w:rsidP="00DF5341">
            <w:pPr>
              <w:spacing w:line="240" w:lineRule="auto"/>
              <w:ind w:firstLine="0"/>
              <w:jc w:val="center"/>
              <w:rPr>
                <w:rFonts w:eastAsia="Times New Roman" w:cs="Times New Roman"/>
                <w:b/>
                <w:color w:val="000000"/>
                <w:szCs w:val="26"/>
                <w:lang w:eastAsia="ru-RU"/>
              </w:rPr>
            </w:pPr>
            <w:r w:rsidRPr="005F2031">
              <w:rPr>
                <w:rFonts w:eastAsia="Times New Roman" w:cs="Times New Roman"/>
                <w:b/>
                <w:szCs w:val="26"/>
                <w:lang w:eastAsia="ru-RU"/>
              </w:rPr>
              <w:t>Наименование, местоположение</w:t>
            </w:r>
          </w:p>
        </w:tc>
        <w:tc>
          <w:tcPr>
            <w:tcW w:w="1969" w:type="dxa"/>
            <w:shd w:val="clear" w:color="auto" w:fill="auto"/>
            <w:noWrap/>
            <w:vAlign w:val="bottom"/>
          </w:tcPr>
          <w:p w14:paraId="0EB7E423" w14:textId="77777777" w:rsidR="00706C46" w:rsidRPr="005F2031" w:rsidRDefault="00706C46" w:rsidP="00DF5341">
            <w:pPr>
              <w:spacing w:line="240" w:lineRule="auto"/>
              <w:ind w:firstLine="0"/>
              <w:jc w:val="center"/>
              <w:rPr>
                <w:rFonts w:eastAsia="Times New Roman" w:cs="Times New Roman"/>
                <w:b/>
                <w:color w:val="000000"/>
                <w:szCs w:val="26"/>
                <w:lang w:eastAsia="ru-RU"/>
              </w:rPr>
            </w:pPr>
            <w:r w:rsidRPr="005F2031">
              <w:rPr>
                <w:rFonts w:eastAsia="Times New Roman" w:cs="Times New Roman"/>
                <w:b/>
                <w:color w:val="000000"/>
                <w:szCs w:val="26"/>
                <w:lang w:eastAsia="ru-RU"/>
              </w:rPr>
              <w:t>Площадь, га</w:t>
            </w:r>
          </w:p>
        </w:tc>
      </w:tr>
      <w:tr w:rsidR="00706C46" w:rsidRPr="005F2031" w14:paraId="6705CB7A" w14:textId="77777777" w:rsidTr="00DF5341">
        <w:trPr>
          <w:trHeight w:val="300"/>
        </w:trPr>
        <w:tc>
          <w:tcPr>
            <w:tcW w:w="1020" w:type="dxa"/>
            <w:shd w:val="clear" w:color="auto" w:fill="auto"/>
            <w:noWrap/>
            <w:vAlign w:val="bottom"/>
          </w:tcPr>
          <w:p w14:paraId="07F33AB6"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1</w:t>
            </w:r>
          </w:p>
        </w:tc>
        <w:tc>
          <w:tcPr>
            <w:tcW w:w="4382" w:type="dxa"/>
            <w:shd w:val="clear" w:color="auto" w:fill="auto"/>
            <w:noWrap/>
            <w:vAlign w:val="bottom"/>
          </w:tcPr>
          <w:p w14:paraId="191FFF15" w14:textId="77777777" w:rsidR="00706C46" w:rsidRPr="005F2031" w:rsidRDefault="00706C46"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юго-восточнее д.Черкасово</w:t>
            </w:r>
          </w:p>
        </w:tc>
        <w:tc>
          <w:tcPr>
            <w:tcW w:w="1969" w:type="dxa"/>
            <w:shd w:val="clear" w:color="auto" w:fill="auto"/>
            <w:noWrap/>
            <w:vAlign w:val="bottom"/>
          </w:tcPr>
          <w:p w14:paraId="7B898D7C"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38,4</w:t>
            </w:r>
          </w:p>
        </w:tc>
      </w:tr>
      <w:tr w:rsidR="00706C46" w:rsidRPr="005F2031" w14:paraId="0B66F0B4" w14:textId="77777777" w:rsidTr="00DF5341">
        <w:trPr>
          <w:trHeight w:val="300"/>
        </w:trPr>
        <w:tc>
          <w:tcPr>
            <w:tcW w:w="1020" w:type="dxa"/>
            <w:shd w:val="clear" w:color="auto" w:fill="auto"/>
            <w:noWrap/>
            <w:vAlign w:val="bottom"/>
          </w:tcPr>
          <w:p w14:paraId="645BE3DB"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2</w:t>
            </w:r>
          </w:p>
        </w:tc>
        <w:tc>
          <w:tcPr>
            <w:tcW w:w="4382" w:type="dxa"/>
            <w:shd w:val="clear" w:color="auto" w:fill="auto"/>
            <w:noWrap/>
            <w:vAlign w:val="bottom"/>
            <w:hideMark/>
          </w:tcPr>
          <w:p w14:paraId="34412EE9" w14:textId="77777777" w:rsidR="00706C46" w:rsidRPr="005F2031" w:rsidRDefault="00706C46"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южнее п.Труд</w:t>
            </w:r>
          </w:p>
        </w:tc>
        <w:tc>
          <w:tcPr>
            <w:tcW w:w="1969" w:type="dxa"/>
            <w:shd w:val="clear" w:color="auto" w:fill="auto"/>
            <w:noWrap/>
            <w:vAlign w:val="bottom"/>
            <w:hideMark/>
          </w:tcPr>
          <w:p w14:paraId="43B17F21"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35,5</w:t>
            </w:r>
          </w:p>
        </w:tc>
      </w:tr>
      <w:tr w:rsidR="00706C46" w:rsidRPr="005F2031" w14:paraId="23A99E01" w14:textId="77777777" w:rsidTr="00DF5341">
        <w:trPr>
          <w:trHeight w:val="300"/>
        </w:trPr>
        <w:tc>
          <w:tcPr>
            <w:tcW w:w="1020" w:type="dxa"/>
            <w:shd w:val="clear" w:color="auto" w:fill="auto"/>
            <w:noWrap/>
            <w:vAlign w:val="bottom"/>
          </w:tcPr>
          <w:p w14:paraId="072CE975"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3</w:t>
            </w:r>
          </w:p>
        </w:tc>
        <w:tc>
          <w:tcPr>
            <w:tcW w:w="4382" w:type="dxa"/>
            <w:shd w:val="clear" w:color="auto" w:fill="auto"/>
            <w:noWrap/>
            <w:vAlign w:val="bottom"/>
            <w:hideMark/>
          </w:tcPr>
          <w:p w14:paraId="6104EC98" w14:textId="77777777" w:rsidR="00706C46" w:rsidRPr="005F2031" w:rsidRDefault="00706C46"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восточнее п.Труд</w:t>
            </w:r>
          </w:p>
        </w:tc>
        <w:tc>
          <w:tcPr>
            <w:tcW w:w="1969" w:type="dxa"/>
            <w:shd w:val="clear" w:color="auto" w:fill="auto"/>
            <w:noWrap/>
            <w:vAlign w:val="bottom"/>
            <w:hideMark/>
          </w:tcPr>
          <w:p w14:paraId="14F55AD0"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12,8</w:t>
            </w:r>
          </w:p>
        </w:tc>
      </w:tr>
      <w:tr w:rsidR="00706C46" w:rsidRPr="005F2031" w14:paraId="081048C7" w14:textId="77777777" w:rsidTr="00DF5341">
        <w:trPr>
          <w:trHeight w:val="300"/>
        </w:trPr>
        <w:tc>
          <w:tcPr>
            <w:tcW w:w="1020" w:type="dxa"/>
            <w:shd w:val="clear" w:color="auto" w:fill="auto"/>
            <w:noWrap/>
            <w:vAlign w:val="bottom"/>
          </w:tcPr>
          <w:p w14:paraId="3D1F47EF"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4</w:t>
            </w:r>
          </w:p>
        </w:tc>
        <w:tc>
          <w:tcPr>
            <w:tcW w:w="4382" w:type="dxa"/>
            <w:shd w:val="clear" w:color="auto" w:fill="auto"/>
            <w:noWrap/>
            <w:vAlign w:val="bottom"/>
            <w:hideMark/>
          </w:tcPr>
          <w:p w14:paraId="74175ECF" w14:textId="77777777" w:rsidR="00706C46" w:rsidRPr="005F2031" w:rsidRDefault="00706C46"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юго-восточнее д.Ваульцево</w:t>
            </w:r>
          </w:p>
        </w:tc>
        <w:tc>
          <w:tcPr>
            <w:tcW w:w="1969" w:type="dxa"/>
            <w:shd w:val="clear" w:color="auto" w:fill="auto"/>
            <w:noWrap/>
            <w:vAlign w:val="bottom"/>
            <w:hideMark/>
          </w:tcPr>
          <w:p w14:paraId="3F9D13E0"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6,9</w:t>
            </w:r>
          </w:p>
        </w:tc>
      </w:tr>
      <w:tr w:rsidR="00706C46" w:rsidRPr="005F2031" w14:paraId="0DF46DFB" w14:textId="77777777" w:rsidTr="00DF5341">
        <w:trPr>
          <w:trHeight w:val="300"/>
        </w:trPr>
        <w:tc>
          <w:tcPr>
            <w:tcW w:w="1020" w:type="dxa"/>
            <w:shd w:val="clear" w:color="auto" w:fill="auto"/>
            <w:noWrap/>
            <w:vAlign w:val="bottom"/>
          </w:tcPr>
          <w:p w14:paraId="73C4A9F2"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5</w:t>
            </w:r>
          </w:p>
        </w:tc>
        <w:tc>
          <w:tcPr>
            <w:tcW w:w="4382" w:type="dxa"/>
            <w:shd w:val="clear" w:color="auto" w:fill="auto"/>
            <w:noWrap/>
            <w:vAlign w:val="bottom"/>
            <w:hideMark/>
          </w:tcPr>
          <w:p w14:paraId="5AB896D5" w14:textId="77777777" w:rsidR="00706C46" w:rsidRPr="005F2031" w:rsidRDefault="00706C46"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западнее д.Ларионово</w:t>
            </w:r>
          </w:p>
        </w:tc>
        <w:tc>
          <w:tcPr>
            <w:tcW w:w="1969" w:type="dxa"/>
            <w:shd w:val="clear" w:color="auto" w:fill="auto"/>
            <w:noWrap/>
            <w:vAlign w:val="bottom"/>
            <w:hideMark/>
          </w:tcPr>
          <w:p w14:paraId="767F5533"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55,0</w:t>
            </w:r>
          </w:p>
        </w:tc>
      </w:tr>
      <w:tr w:rsidR="00706C46" w:rsidRPr="005F2031" w14:paraId="5517698A" w14:textId="77777777" w:rsidTr="00DF5341">
        <w:trPr>
          <w:trHeight w:val="300"/>
        </w:trPr>
        <w:tc>
          <w:tcPr>
            <w:tcW w:w="1020" w:type="dxa"/>
            <w:shd w:val="clear" w:color="auto" w:fill="auto"/>
            <w:noWrap/>
            <w:vAlign w:val="bottom"/>
          </w:tcPr>
          <w:p w14:paraId="752BF1C0"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6</w:t>
            </w:r>
          </w:p>
        </w:tc>
        <w:tc>
          <w:tcPr>
            <w:tcW w:w="4382" w:type="dxa"/>
            <w:shd w:val="clear" w:color="auto" w:fill="auto"/>
            <w:noWrap/>
            <w:vAlign w:val="bottom"/>
            <w:hideMark/>
          </w:tcPr>
          <w:p w14:paraId="31E63C1A" w14:textId="77777777" w:rsidR="00706C46" w:rsidRPr="005F2031" w:rsidRDefault="00706C46"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западнее д.Павлово</w:t>
            </w:r>
          </w:p>
        </w:tc>
        <w:tc>
          <w:tcPr>
            <w:tcW w:w="1969" w:type="dxa"/>
            <w:shd w:val="clear" w:color="auto" w:fill="auto"/>
            <w:noWrap/>
            <w:vAlign w:val="bottom"/>
            <w:hideMark/>
          </w:tcPr>
          <w:p w14:paraId="689C73E8"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35,5</w:t>
            </w:r>
          </w:p>
        </w:tc>
      </w:tr>
      <w:tr w:rsidR="00706C46" w:rsidRPr="005F2031" w14:paraId="248EF8C7" w14:textId="77777777" w:rsidTr="00DF5341">
        <w:trPr>
          <w:trHeight w:val="300"/>
        </w:trPr>
        <w:tc>
          <w:tcPr>
            <w:tcW w:w="1020" w:type="dxa"/>
            <w:shd w:val="clear" w:color="auto" w:fill="auto"/>
            <w:noWrap/>
            <w:vAlign w:val="bottom"/>
          </w:tcPr>
          <w:p w14:paraId="7E38C04D"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7</w:t>
            </w:r>
          </w:p>
        </w:tc>
        <w:tc>
          <w:tcPr>
            <w:tcW w:w="4382" w:type="dxa"/>
            <w:shd w:val="clear" w:color="auto" w:fill="auto"/>
            <w:noWrap/>
            <w:vAlign w:val="bottom"/>
            <w:hideMark/>
          </w:tcPr>
          <w:p w14:paraId="62363CC3" w14:textId="77777777" w:rsidR="00706C46" w:rsidRPr="005F2031" w:rsidRDefault="00706C46"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западнее д.Антушово</w:t>
            </w:r>
          </w:p>
        </w:tc>
        <w:tc>
          <w:tcPr>
            <w:tcW w:w="1969" w:type="dxa"/>
            <w:shd w:val="clear" w:color="auto" w:fill="auto"/>
            <w:noWrap/>
            <w:vAlign w:val="bottom"/>
            <w:hideMark/>
          </w:tcPr>
          <w:p w14:paraId="55C5E92B"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21,4</w:t>
            </w:r>
          </w:p>
        </w:tc>
      </w:tr>
      <w:tr w:rsidR="00706C46" w:rsidRPr="005F2031" w14:paraId="35437AFE" w14:textId="77777777" w:rsidTr="00DF5341">
        <w:trPr>
          <w:trHeight w:val="300"/>
        </w:trPr>
        <w:tc>
          <w:tcPr>
            <w:tcW w:w="1020" w:type="dxa"/>
            <w:shd w:val="clear" w:color="auto" w:fill="auto"/>
            <w:noWrap/>
            <w:vAlign w:val="bottom"/>
          </w:tcPr>
          <w:p w14:paraId="1BEAC230"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8</w:t>
            </w:r>
          </w:p>
        </w:tc>
        <w:tc>
          <w:tcPr>
            <w:tcW w:w="4382" w:type="dxa"/>
            <w:shd w:val="clear" w:color="auto" w:fill="auto"/>
            <w:noWrap/>
            <w:vAlign w:val="bottom"/>
            <w:hideMark/>
          </w:tcPr>
          <w:p w14:paraId="18286163" w14:textId="77777777" w:rsidR="00706C46" w:rsidRPr="005F2031" w:rsidRDefault="00706C46"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южнее д.Ваульцево</w:t>
            </w:r>
          </w:p>
        </w:tc>
        <w:tc>
          <w:tcPr>
            <w:tcW w:w="1969" w:type="dxa"/>
            <w:shd w:val="clear" w:color="auto" w:fill="auto"/>
            <w:noWrap/>
            <w:vAlign w:val="bottom"/>
            <w:hideMark/>
          </w:tcPr>
          <w:p w14:paraId="602CE469"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4,4</w:t>
            </w:r>
          </w:p>
        </w:tc>
      </w:tr>
      <w:tr w:rsidR="00706C46" w:rsidRPr="005F2031" w14:paraId="7A213231" w14:textId="77777777" w:rsidTr="00DF5341">
        <w:trPr>
          <w:trHeight w:val="300"/>
        </w:trPr>
        <w:tc>
          <w:tcPr>
            <w:tcW w:w="1020" w:type="dxa"/>
            <w:shd w:val="clear" w:color="auto" w:fill="auto"/>
            <w:noWrap/>
            <w:vAlign w:val="bottom"/>
          </w:tcPr>
          <w:p w14:paraId="78D23CDC"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9</w:t>
            </w:r>
          </w:p>
        </w:tc>
        <w:tc>
          <w:tcPr>
            <w:tcW w:w="4382" w:type="dxa"/>
            <w:shd w:val="clear" w:color="auto" w:fill="auto"/>
            <w:noWrap/>
            <w:vAlign w:val="bottom"/>
            <w:hideMark/>
          </w:tcPr>
          <w:p w14:paraId="3475B4EA" w14:textId="77777777" w:rsidR="00706C46" w:rsidRPr="005F2031" w:rsidRDefault="00706C46" w:rsidP="00DF5341">
            <w:pPr>
              <w:spacing w:line="240" w:lineRule="auto"/>
              <w:ind w:firstLine="0"/>
              <w:rPr>
                <w:rFonts w:eastAsia="Times New Roman" w:cs="Times New Roman"/>
                <w:color w:val="000000"/>
                <w:szCs w:val="26"/>
                <w:lang w:eastAsia="ru-RU"/>
              </w:rPr>
            </w:pPr>
            <w:r w:rsidRPr="005F2031">
              <w:rPr>
                <w:rFonts w:eastAsia="Times New Roman" w:cs="Times New Roman"/>
                <w:color w:val="000000"/>
                <w:szCs w:val="26"/>
                <w:lang w:eastAsia="ru-RU"/>
              </w:rPr>
              <w:t>СНТ западнее д.Желтухино</w:t>
            </w:r>
          </w:p>
        </w:tc>
        <w:tc>
          <w:tcPr>
            <w:tcW w:w="1969" w:type="dxa"/>
            <w:shd w:val="clear" w:color="auto" w:fill="auto"/>
            <w:noWrap/>
            <w:vAlign w:val="bottom"/>
            <w:hideMark/>
          </w:tcPr>
          <w:p w14:paraId="22AA4B8D" w14:textId="77777777" w:rsidR="00706C46" w:rsidRPr="005F2031" w:rsidRDefault="00706C46" w:rsidP="00DF5341">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27,6</w:t>
            </w:r>
          </w:p>
        </w:tc>
      </w:tr>
    </w:tbl>
    <w:p w14:paraId="668F7710" w14:textId="77777777" w:rsidR="002B5844" w:rsidRPr="005F2031" w:rsidRDefault="002B5844">
      <w:pPr>
        <w:rPr>
          <w:szCs w:val="26"/>
        </w:rPr>
      </w:pPr>
    </w:p>
    <w:p w14:paraId="28D784FE" w14:textId="77777777" w:rsidR="0000128D" w:rsidRPr="005F2031" w:rsidRDefault="0000128D" w:rsidP="0000128D">
      <w:pPr>
        <w:pStyle w:val="2"/>
        <w:numPr>
          <w:ilvl w:val="1"/>
          <w:numId w:val="2"/>
        </w:numPr>
      </w:pPr>
      <w:bookmarkStart w:id="27" w:name="_Toc55593547"/>
      <w:r w:rsidRPr="005F2031">
        <w:t>Памятники истории и культуры</w:t>
      </w:r>
      <w:bookmarkEnd w:id="27"/>
    </w:p>
    <w:p w14:paraId="6F15D87E" w14:textId="77777777" w:rsidR="00F141FF" w:rsidRPr="005F2031" w:rsidRDefault="00F141FF" w:rsidP="00F141FF">
      <w:pPr>
        <w:rPr>
          <w:b/>
          <w:szCs w:val="26"/>
        </w:rPr>
      </w:pPr>
      <w:r w:rsidRPr="005F2031">
        <w:rPr>
          <w:b/>
          <w:szCs w:val="26"/>
        </w:rPr>
        <w:t>Объекты культурного наследия</w:t>
      </w:r>
    </w:p>
    <w:p w14:paraId="341F39E8" w14:textId="77777777" w:rsidR="00F141FF" w:rsidRPr="005F2031" w:rsidRDefault="00F141FF" w:rsidP="00F141FF">
      <w:pPr>
        <w:rPr>
          <w:szCs w:val="26"/>
        </w:rPr>
      </w:pPr>
      <w:r w:rsidRPr="005F2031">
        <w:rPr>
          <w:szCs w:val="26"/>
        </w:rPr>
        <w:t>На территории Пекшинского сельского поселения Петушинского муниципального района располагается ряд памятников исторического и культурного наследия.</w:t>
      </w:r>
    </w:p>
    <w:p w14:paraId="2CFD54EC" w14:textId="77777777" w:rsidR="0000128D" w:rsidRPr="005F2031" w:rsidRDefault="00F141FF" w:rsidP="00F141FF">
      <w:pPr>
        <w:rPr>
          <w:szCs w:val="26"/>
        </w:rPr>
      </w:pPr>
      <w:r w:rsidRPr="005F2031">
        <w:rPr>
          <w:szCs w:val="26"/>
        </w:rPr>
        <w:t>Перечень объектов культурного наследия на территории Пекшинского сельского поселения приведен в таблице ниже.</w:t>
      </w:r>
    </w:p>
    <w:p w14:paraId="0DAF9AD5" w14:textId="77777777" w:rsidR="0094078D" w:rsidRPr="005F2031" w:rsidRDefault="0094078D">
      <w:pPr>
        <w:rPr>
          <w:szCs w:val="26"/>
        </w:rPr>
        <w:sectPr w:rsidR="0094078D" w:rsidRPr="005F2031">
          <w:pgSz w:w="11906" w:h="16838"/>
          <w:pgMar w:top="1134" w:right="850" w:bottom="1134" w:left="1701" w:header="708" w:footer="708" w:gutter="0"/>
          <w:cols w:space="708"/>
          <w:docGrid w:linePitch="360"/>
        </w:sectPr>
      </w:pPr>
    </w:p>
    <w:p w14:paraId="24D3A097" w14:textId="77777777" w:rsidR="00F141FF" w:rsidRPr="005F2031" w:rsidRDefault="006C6CA5" w:rsidP="00706C46">
      <w:pPr>
        <w:pStyle w:val="af0"/>
        <w:spacing w:before="0" w:after="0" w:line="360" w:lineRule="auto"/>
        <w:jc w:val="both"/>
      </w:pPr>
      <w:r w:rsidRPr="005F2031">
        <w:rPr>
          <w:rFonts w:eastAsia="Calibri"/>
        </w:rPr>
        <w:lastRenderedPageBreak/>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51</w:t>
      </w:r>
      <w:r w:rsidRPr="005F2031">
        <w:rPr>
          <w:rFonts w:eastAsia="Calibri"/>
        </w:rPr>
        <w:fldChar w:fldCharType="end"/>
      </w:r>
      <w:r w:rsidRPr="005F2031">
        <w:rPr>
          <w:rFonts w:eastAsia="Calibri"/>
        </w:rPr>
        <w:t xml:space="preserve"> – </w:t>
      </w:r>
      <w:r w:rsidRPr="005F2031">
        <w:t xml:space="preserve">Список объектов культурного наследия, расположенных на территории муниципального образования </w:t>
      </w:r>
      <w:r w:rsidRPr="005F2031">
        <w:br/>
        <w:t>Пекшинское сельское поселение Петушинского района</w:t>
      </w:r>
    </w:p>
    <w:tbl>
      <w:tblPr>
        <w:tblW w:w="15274"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15"/>
        <w:gridCol w:w="2305"/>
        <w:gridCol w:w="2465"/>
        <w:gridCol w:w="1779"/>
        <w:gridCol w:w="2127"/>
        <w:gridCol w:w="3798"/>
        <w:gridCol w:w="1985"/>
      </w:tblGrid>
      <w:tr w:rsidR="00A55866" w:rsidRPr="005F2031" w14:paraId="76A927B2" w14:textId="07844273" w:rsidTr="00A55866">
        <w:trPr>
          <w:tblHeader/>
        </w:trPr>
        <w:tc>
          <w:tcPr>
            <w:tcW w:w="815" w:type="dxa"/>
          </w:tcPr>
          <w:p w14:paraId="65C49812" w14:textId="77777777" w:rsidR="00A55866" w:rsidRPr="005F2031" w:rsidRDefault="00A55866" w:rsidP="006C6CA5">
            <w:pPr>
              <w:autoSpaceDE w:val="0"/>
              <w:autoSpaceDN w:val="0"/>
              <w:adjustRightInd w:val="0"/>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w:t>
            </w:r>
          </w:p>
          <w:p w14:paraId="420AD4DD" w14:textId="77777777" w:rsidR="00A55866" w:rsidRPr="005F2031" w:rsidRDefault="00A55866" w:rsidP="006C6CA5">
            <w:pPr>
              <w:autoSpaceDE w:val="0"/>
              <w:autoSpaceDN w:val="0"/>
              <w:adjustRightInd w:val="0"/>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п/п</w:t>
            </w:r>
          </w:p>
        </w:tc>
        <w:tc>
          <w:tcPr>
            <w:tcW w:w="2305" w:type="dxa"/>
          </w:tcPr>
          <w:p w14:paraId="3494F276" w14:textId="77777777" w:rsidR="00A55866" w:rsidRPr="005F2031" w:rsidRDefault="00A55866" w:rsidP="006C6CA5">
            <w:pPr>
              <w:autoSpaceDE w:val="0"/>
              <w:autoSpaceDN w:val="0"/>
              <w:adjustRightInd w:val="0"/>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Наименование памятника, дата сооружения, автор</w:t>
            </w:r>
          </w:p>
        </w:tc>
        <w:tc>
          <w:tcPr>
            <w:tcW w:w="2465" w:type="dxa"/>
          </w:tcPr>
          <w:p w14:paraId="512659FB" w14:textId="77777777" w:rsidR="00A55866" w:rsidRPr="005F2031" w:rsidRDefault="00A55866" w:rsidP="006C6CA5">
            <w:pPr>
              <w:autoSpaceDE w:val="0"/>
              <w:autoSpaceDN w:val="0"/>
              <w:adjustRightInd w:val="0"/>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Местонахождение памятника</w:t>
            </w:r>
          </w:p>
        </w:tc>
        <w:tc>
          <w:tcPr>
            <w:tcW w:w="1779" w:type="dxa"/>
          </w:tcPr>
          <w:p w14:paraId="4756C61A" w14:textId="77777777" w:rsidR="00A55866" w:rsidRPr="005F2031" w:rsidRDefault="00A55866" w:rsidP="006C6CA5">
            <w:pPr>
              <w:autoSpaceDE w:val="0"/>
              <w:autoSpaceDN w:val="0"/>
              <w:adjustRightInd w:val="0"/>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Категория историко-культурного значения</w:t>
            </w:r>
          </w:p>
        </w:tc>
        <w:tc>
          <w:tcPr>
            <w:tcW w:w="2127" w:type="dxa"/>
          </w:tcPr>
          <w:p w14:paraId="66FABE11" w14:textId="77777777" w:rsidR="00A55866" w:rsidRPr="005F2031" w:rsidRDefault="00A55866" w:rsidP="006C6CA5">
            <w:pPr>
              <w:autoSpaceDE w:val="0"/>
              <w:autoSpaceDN w:val="0"/>
              <w:adjustRightInd w:val="0"/>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Вид объекта культурного наследия</w:t>
            </w:r>
          </w:p>
        </w:tc>
        <w:tc>
          <w:tcPr>
            <w:tcW w:w="3798" w:type="dxa"/>
          </w:tcPr>
          <w:p w14:paraId="3C5A7E39" w14:textId="77777777" w:rsidR="00A55866" w:rsidRPr="005F2031" w:rsidRDefault="00A55866" w:rsidP="006C6CA5">
            <w:pPr>
              <w:autoSpaceDE w:val="0"/>
              <w:autoSpaceDN w:val="0"/>
              <w:adjustRightInd w:val="0"/>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Основания отнесения объектов недвижимости к объектам культурного наследия</w:t>
            </w:r>
          </w:p>
        </w:tc>
        <w:tc>
          <w:tcPr>
            <w:tcW w:w="1985" w:type="dxa"/>
          </w:tcPr>
          <w:p w14:paraId="77F5FC0F" w14:textId="7A9B101B" w:rsidR="00A55866" w:rsidRPr="00A55866" w:rsidRDefault="00A55866" w:rsidP="006C6CA5">
            <w:pPr>
              <w:autoSpaceDE w:val="0"/>
              <w:autoSpaceDN w:val="0"/>
              <w:adjustRightInd w:val="0"/>
              <w:spacing w:line="240" w:lineRule="auto"/>
              <w:ind w:firstLine="0"/>
              <w:jc w:val="center"/>
              <w:rPr>
                <w:rFonts w:eastAsia="Times New Roman" w:cs="Times New Roman"/>
                <w:b/>
                <w:bCs/>
                <w:sz w:val="22"/>
                <w:lang w:eastAsia="ru-RU"/>
              </w:rPr>
            </w:pPr>
            <w:r w:rsidRPr="00A55866">
              <w:rPr>
                <w:b/>
                <w:sz w:val="22"/>
              </w:rPr>
              <w:t>Регистрационный номер в ЕГР ОКН</w:t>
            </w:r>
          </w:p>
        </w:tc>
      </w:tr>
      <w:tr w:rsidR="00A55866" w:rsidRPr="005F2031" w14:paraId="497CF171" w14:textId="32D3B3D3" w:rsidTr="00A55866">
        <w:tc>
          <w:tcPr>
            <w:tcW w:w="815" w:type="dxa"/>
          </w:tcPr>
          <w:p w14:paraId="176380B0" w14:textId="77777777" w:rsidR="00A55866" w:rsidRPr="005F2031" w:rsidRDefault="00A55866" w:rsidP="001364DE">
            <w:pPr>
              <w:autoSpaceDE w:val="0"/>
              <w:autoSpaceDN w:val="0"/>
              <w:adjustRightInd w:val="0"/>
              <w:spacing w:before="120" w:line="240" w:lineRule="auto"/>
              <w:ind w:firstLine="0"/>
              <w:jc w:val="left"/>
              <w:rPr>
                <w:rFonts w:eastAsia="Times New Roman" w:cs="Times New Roman"/>
                <w:sz w:val="22"/>
                <w:lang w:eastAsia="ru-RU"/>
              </w:rPr>
            </w:pPr>
          </w:p>
        </w:tc>
        <w:tc>
          <w:tcPr>
            <w:tcW w:w="2305" w:type="dxa"/>
          </w:tcPr>
          <w:p w14:paraId="5F4C9CC7" w14:textId="0BDAB325" w:rsidR="00A55866" w:rsidRPr="001364DE" w:rsidRDefault="00A55866" w:rsidP="006C6CA5">
            <w:pPr>
              <w:autoSpaceDE w:val="0"/>
              <w:autoSpaceDN w:val="0"/>
              <w:adjustRightInd w:val="0"/>
              <w:spacing w:line="240" w:lineRule="auto"/>
              <w:ind w:firstLine="0"/>
              <w:rPr>
                <w:rFonts w:eastAsia="Times New Roman" w:cs="Times New Roman"/>
                <w:b/>
                <w:bCs/>
                <w:sz w:val="22"/>
                <w:lang w:eastAsia="ru-RU"/>
              </w:rPr>
            </w:pPr>
            <w:r w:rsidRPr="001364DE">
              <w:rPr>
                <w:rFonts w:eastAsia="Times New Roman" w:cs="Times New Roman"/>
                <w:b/>
                <w:bCs/>
                <w:sz w:val="22"/>
                <w:lang w:eastAsia="ru-RU"/>
              </w:rPr>
              <w:t>Памятники археологии</w:t>
            </w:r>
          </w:p>
        </w:tc>
        <w:tc>
          <w:tcPr>
            <w:tcW w:w="2465" w:type="dxa"/>
          </w:tcPr>
          <w:p w14:paraId="19276B04"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c>
          <w:tcPr>
            <w:tcW w:w="1779" w:type="dxa"/>
          </w:tcPr>
          <w:p w14:paraId="1841417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c>
          <w:tcPr>
            <w:tcW w:w="2127" w:type="dxa"/>
          </w:tcPr>
          <w:p w14:paraId="1A781605"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c>
          <w:tcPr>
            <w:tcW w:w="3798" w:type="dxa"/>
          </w:tcPr>
          <w:p w14:paraId="0BF1775D"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c>
          <w:tcPr>
            <w:tcW w:w="1985" w:type="dxa"/>
          </w:tcPr>
          <w:p w14:paraId="7EA68089"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6A6B1995" w14:textId="549E14A2" w:rsidTr="00A55866">
        <w:tc>
          <w:tcPr>
            <w:tcW w:w="815" w:type="dxa"/>
          </w:tcPr>
          <w:p w14:paraId="5264D372"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r w:rsidRPr="005F2031">
              <w:rPr>
                <w:rFonts w:eastAsia="Times New Roman" w:cs="Times New Roman"/>
                <w:sz w:val="22"/>
                <w:lang w:eastAsia="ru-RU"/>
              </w:rPr>
              <w:t>1</w:t>
            </w:r>
          </w:p>
        </w:tc>
        <w:tc>
          <w:tcPr>
            <w:tcW w:w="2305" w:type="dxa"/>
          </w:tcPr>
          <w:p w14:paraId="011098F4"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 xml:space="preserve">Древнерусское селище "Аббакумовское", </w:t>
            </w:r>
          </w:p>
          <w:p w14:paraId="74C888A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XI-XIII вв.</w:t>
            </w:r>
          </w:p>
        </w:tc>
        <w:tc>
          <w:tcPr>
            <w:tcW w:w="2465" w:type="dxa"/>
          </w:tcPr>
          <w:p w14:paraId="4C2E66F9" w14:textId="735948BE" w:rsidR="00A55866" w:rsidRPr="005F2031" w:rsidRDefault="00FC15E7" w:rsidP="006C6CA5">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 xml:space="preserve">Петушинский </w:t>
            </w:r>
            <w:proofErr w:type="gramStart"/>
            <w:r w:rsidRPr="00FC15E7">
              <w:rPr>
                <w:rFonts w:eastAsia="Times New Roman" w:cs="Times New Roman"/>
                <w:sz w:val="22"/>
                <w:lang w:eastAsia="ru-RU"/>
              </w:rPr>
              <w:t>рай-он</w:t>
            </w:r>
            <w:proofErr w:type="gramEnd"/>
            <w:r w:rsidRPr="00FC15E7">
              <w:rPr>
                <w:rFonts w:eastAsia="Times New Roman" w:cs="Times New Roman"/>
                <w:sz w:val="22"/>
                <w:lang w:eastAsia="ru-RU"/>
              </w:rPr>
              <w:t>, д. Аббакумово, 500 м Ю, правый бе-рег р. Пекша</w:t>
            </w:r>
          </w:p>
        </w:tc>
        <w:tc>
          <w:tcPr>
            <w:tcW w:w="1779" w:type="dxa"/>
          </w:tcPr>
          <w:p w14:paraId="2B3145C9" w14:textId="0FB1E12A" w:rsidR="00A55866" w:rsidRPr="005F2031" w:rsidRDefault="005768D3" w:rsidP="006C6CA5">
            <w:pPr>
              <w:autoSpaceDE w:val="0"/>
              <w:autoSpaceDN w:val="0"/>
              <w:adjustRightInd w:val="0"/>
              <w:spacing w:line="240" w:lineRule="auto"/>
              <w:ind w:firstLine="0"/>
              <w:rPr>
                <w:rFonts w:eastAsia="Times New Roman" w:cs="Times New Roman"/>
                <w:sz w:val="22"/>
                <w:lang w:eastAsia="ru-RU"/>
              </w:rPr>
            </w:pPr>
            <w:r w:rsidRPr="005768D3">
              <w:rPr>
                <w:rFonts w:eastAsia="Times New Roman" w:cs="Times New Roman"/>
                <w:sz w:val="22"/>
                <w:lang w:eastAsia="ru-RU"/>
              </w:rPr>
              <w:t xml:space="preserve">Федерального </w:t>
            </w:r>
            <w:r w:rsidR="00A55866" w:rsidRPr="005F2031">
              <w:rPr>
                <w:rFonts w:eastAsia="Times New Roman" w:cs="Times New Roman"/>
                <w:sz w:val="22"/>
                <w:lang w:eastAsia="ru-RU"/>
              </w:rPr>
              <w:t>значения</w:t>
            </w:r>
          </w:p>
        </w:tc>
        <w:tc>
          <w:tcPr>
            <w:tcW w:w="2127" w:type="dxa"/>
          </w:tcPr>
          <w:p w14:paraId="1C4EF601"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археологии</w:t>
            </w:r>
          </w:p>
        </w:tc>
        <w:tc>
          <w:tcPr>
            <w:tcW w:w="3798" w:type="dxa"/>
          </w:tcPr>
          <w:p w14:paraId="1C4050DE"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 xml:space="preserve">Закон Владимирской области «Об объявлении объектов недвижимости памятниками истории и культуры» от 8 октября 1998 года №44-ОЗ </w:t>
            </w:r>
          </w:p>
        </w:tc>
        <w:tc>
          <w:tcPr>
            <w:tcW w:w="1985" w:type="dxa"/>
          </w:tcPr>
          <w:p w14:paraId="4F8A7746"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20CA6B52" w14:textId="0E0E8BE7" w:rsidTr="00A55866">
        <w:tc>
          <w:tcPr>
            <w:tcW w:w="815" w:type="dxa"/>
          </w:tcPr>
          <w:p w14:paraId="29C1472A"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r w:rsidRPr="005F2031">
              <w:rPr>
                <w:rFonts w:eastAsia="Times New Roman" w:cs="Times New Roman"/>
                <w:sz w:val="22"/>
                <w:lang w:eastAsia="ru-RU"/>
              </w:rPr>
              <w:t>2</w:t>
            </w:r>
          </w:p>
        </w:tc>
        <w:tc>
          <w:tcPr>
            <w:tcW w:w="2305" w:type="dxa"/>
          </w:tcPr>
          <w:p w14:paraId="76D3EE85"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Селище "Анкудиново", XI-XIII вв.</w:t>
            </w:r>
          </w:p>
        </w:tc>
        <w:tc>
          <w:tcPr>
            <w:tcW w:w="2465" w:type="dxa"/>
          </w:tcPr>
          <w:p w14:paraId="3B726378" w14:textId="0387A8CE" w:rsidR="00A55866" w:rsidRPr="005F2031" w:rsidRDefault="00FC15E7" w:rsidP="006C6CA5">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Петушинский р-н, д. Анкудиново, 0,5 км З от южн. окраины деревни, правый берег р. Пекша</w:t>
            </w:r>
          </w:p>
        </w:tc>
        <w:tc>
          <w:tcPr>
            <w:tcW w:w="1779" w:type="dxa"/>
          </w:tcPr>
          <w:p w14:paraId="2E5ED5E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Выявленный объект</w:t>
            </w:r>
          </w:p>
        </w:tc>
        <w:tc>
          <w:tcPr>
            <w:tcW w:w="2127" w:type="dxa"/>
          </w:tcPr>
          <w:p w14:paraId="073FBFB4"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археологии</w:t>
            </w:r>
          </w:p>
        </w:tc>
        <w:tc>
          <w:tcPr>
            <w:tcW w:w="3798" w:type="dxa"/>
          </w:tcPr>
          <w:p w14:paraId="33AA214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c>
          <w:tcPr>
            <w:tcW w:w="1985" w:type="dxa"/>
          </w:tcPr>
          <w:p w14:paraId="5F19DDBB"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6A67D2C6" w14:textId="7E5C2D57" w:rsidTr="00A55866">
        <w:tc>
          <w:tcPr>
            <w:tcW w:w="815" w:type="dxa"/>
          </w:tcPr>
          <w:p w14:paraId="1083DED1"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2E07A9FB" w14:textId="184D9D9F"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Мезолитическая стоянка "Петхар-</w:t>
            </w:r>
            <w:r w:rsidR="005768D3">
              <w:rPr>
                <w:rFonts w:eastAsia="Times New Roman" w:cs="Times New Roman"/>
                <w:sz w:val="22"/>
                <w:lang w:val="en-US" w:eastAsia="ru-RU"/>
              </w:rPr>
              <w:t>1</w:t>
            </w:r>
            <w:r w:rsidRPr="005F2031">
              <w:rPr>
                <w:rFonts w:eastAsia="Times New Roman" w:cs="Times New Roman"/>
                <w:sz w:val="22"/>
                <w:lang w:eastAsia="ru-RU"/>
              </w:rPr>
              <w:t xml:space="preserve">", </w:t>
            </w:r>
          </w:p>
          <w:p w14:paraId="7710C28B"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VII тыс. лет до н.э.</w:t>
            </w:r>
          </w:p>
        </w:tc>
        <w:tc>
          <w:tcPr>
            <w:tcW w:w="2465" w:type="dxa"/>
          </w:tcPr>
          <w:p w14:paraId="3078B63F" w14:textId="77777777" w:rsidR="00FC15E7" w:rsidRPr="00FC15E7"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 xml:space="preserve">Петушинский район, </w:t>
            </w:r>
          </w:p>
          <w:p w14:paraId="59044FD2" w14:textId="21F45219" w:rsidR="00A55866" w:rsidRPr="005F2031"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д. Желтухино, 6 км Ю, северный берег оз.Петхар (Питкер)</w:t>
            </w:r>
          </w:p>
        </w:tc>
        <w:tc>
          <w:tcPr>
            <w:tcW w:w="1779" w:type="dxa"/>
          </w:tcPr>
          <w:p w14:paraId="157718E9" w14:textId="26C310D1" w:rsidR="00A55866" w:rsidRPr="005F2031" w:rsidRDefault="005768D3" w:rsidP="006C6CA5">
            <w:pPr>
              <w:autoSpaceDE w:val="0"/>
              <w:autoSpaceDN w:val="0"/>
              <w:adjustRightInd w:val="0"/>
              <w:spacing w:line="240" w:lineRule="auto"/>
              <w:ind w:firstLine="0"/>
              <w:rPr>
                <w:rFonts w:eastAsia="Times New Roman" w:cs="Times New Roman"/>
                <w:sz w:val="22"/>
                <w:lang w:eastAsia="ru-RU"/>
              </w:rPr>
            </w:pPr>
            <w:r w:rsidRPr="005768D3">
              <w:rPr>
                <w:rFonts w:eastAsia="Times New Roman" w:cs="Times New Roman"/>
                <w:sz w:val="22"/>
                <w:lang w:eastAsia="ru-RU"/>
              </w:rPr>
              <w:t xml:space="preserve">Федерального </w:t>
            </w:r>
            <w:r w:rsidRPr="005F2031">
              <w:rPr>
                <w:rFonts w:eastAsia="Times New Roman" w:cs="Times New Roman"/>
                <w:sz w:val="22"/>
                <w:lang w:eastAsia="ru-RU"/>
              </w:rPr>
              <w:t>значения</w:t>
            </w:r>
          </w:p>
        </w:tc>
        <w:tc>
          <w:tcPr>
            <w:tcW w:w="2127" w:type="dxa"/>
          </w:tcPr>
          <w:p w14:paraId="15037285"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археологии</w:t>
            </w:r>
          </w:p>
        </w:tc>
        <w:tc>
          <w:tcPr>
            <w:tcW w:w="3798" w:type="dxa"/>
          </w:tcPr>
          <w:p w14:paraId="404D23EB"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 xml:space="preserve">Закон Владимирской области «Об объявлении объектов недвижимости памятниками истории и культуры» от 8 октября 1998 года №44-ОЗ </w:t>
            </w:r>
          </w:p>
        </w:tc>
        <w:tc>
          <w:tcPr>
            <w:tcW w:w="1985" w:type="dxa"/>
          </w:tcPr>
          <w:p w14:paraId="31445DB7"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7A2DCFE0" w14:textId="26CBF9BE" w:rsidTr="00A55866">
        <w:tc>
          <w:tcPr>
            <w:tcW w:w="815" w:type="dxa"/>
          </w:tcPr>
          <w:p w14:paraId="2C0DDF0E"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2B32EFDB" w14:textId="44386C1B"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Мезолитическая стоянка "Петхар-</w:t>
            </w:r>
            <w:r>
              <w:rPr>
                <w:rFonts w:eastAsia="Times New Roman" w:cs="Times New Roman"/>
                <w:sz w:val="22"/>
                <w:lang w:val="en-US" w:eastAsia="ru-RU"/>
              </w:rPr>
              <w:t>II</w:t>
            </w:r>
            <w:r w:rsidRPr="005F2031">
              <w:rPr>
                <w:rFonts w:eastAsia="Times New Roman" w:cs="Times New Roman"/>
                <w:sz w:val="22"/>
                <w:lang w:eastAsia="ru-RU"/>
              </w:rPr>
              <w:t xml:space="preserve">", </w:t>
            </w:r>
          </w:p>
          <w:p w14:paraId="5C28813E"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VII тыс. лет до н.э.</w:t>
            </w:r>
          </w:p>
        </w:tc>
        <w:tc>
          <w:tcPr>
            <w:tcW w:w="2465" w:type="dxa"/>
          </w:tcPr>
          <w:p w14:paraId="2BAF08EA" w14:textId="77777777" w:rsidR="00FC15E7" w:rsidRPr="00FC15E7"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 xml:space="preserve">Петушинский район, </w:t>
            </w:r>
          </w:p>
          <w:p w14:paraId="18F31BD1" w14:textId="74F5B180" w:rsidR="00A55866" w:rsidRPr="005F2031"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д. Желтухино, 6,2 км Ю, северный берег оз.Петхар (Питкер)</w:t>
            </w:r>
          </w:p>
        </w:tc>
        <w:tc>
          <w:tcPr>
            <w:tcW w:w="1779" w:type="dxa"/>
          </w:tcPr>
          <w:p w14:paraId="417ED0CE" w14:textId="69C0692F" w:rsidR="00A55866" w:rsidRPr="005F2031" w:rsidRDefault="005768D3" w:rsidP="006C6CA5">
            <w:pPr>
              <w:autoSpaceDE w:val="0"/>
              <w:autoSpaceDN w:val="0"/>
              <w:adjustRightInd w:val="0"/>
              <w:spacing w:line="240" w:lineRule="auto"/>
              <w:ind w:firstLine="0"/>
              <w:rPr>
                <w:rFonts w:eastAsia="Times New Roman" w:cs="Times New Roman"/>
                <w:sz w:val="22"/>
                <w:lang w:eastAsia="ru-RU"/>
              </w:rPr>
            </w:pPr>
            <w:r w:rsidRPr="005768D3">
              <w:rPr>
                <w:rFonts w:eastAsia="Times New Roman" w:cs="Times New Roman"/>
                <w:sz w:val="22"/>
                <w:lang w:eastAsia="ru-RU"/>
              </w:rPr>
              <w:t xml:space="preserve">Федерального </w:t>
            </w:r>
            <w:r w:rsidRPr="005F2031">
              <w:rPr>
                <w:rFonts w:eastAsia="Times New Roman" w:cs="Times New Roman"/>
                <w:sz w:val="22"/>
                <w:lang w:eastAsia="ru-RU"/>
              </w:rPr>
              <w:t>значения</w:t>
            </w:r>
          </w:p>
        </w:tc>
        <w:tc>
          <w:tcPr>
            <w:tcW w:w="2127" w:type="dxa"/>
          </w:tcPr>
          <w:p w14:paraId="391D4B4C"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археологии</w:t>
            </w:r>
          </w:p>
        </w:tc>
        <w:tc>
          <w:tcPr>
            <w:tcW w:w="3798" w:type="dxa"/>
          </w:tcPr>
          <w:p w14:paraId="33DE81FF"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 xml:space="preserve">Закон Владимирской области «Об объявлении объектов недвижимости памятниками истории и культуры» от 8 октября 1998 года №44-ОЗ </w:t>
            </w:r>
          </w:p>
        </w:tc>
        <w:tc>
          <w:tcPr>
            <w:tcW w:w="1985" w:type="dxa"/>
          </w:tcPr>
          <w:p w14:paraId="7A38B3B4"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41C08C5E" w14:textId="6C52FDBE" w:rsidTr="00A55866">
        <w:tc>
          <w:tcPr>
            <w:tcW w:w="815" w:type="dxa"/>
          </w:tcPr>
          <w:p w14:paraId="4A8CC613"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1597B0EE" w14:textId="261D7F6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Мезолитическая стоянка "Петхар-</w:t>
            </w:r>
            <w:r w:rsidR="005768D3">
              <w:rPr>
                <w:rFonts w:eastAsia="Times New Roman" w:cs="Times New Roman"/>
                <w:sz w:val="22"/>
                <w:lang w:val="en-US" w:eastAsia="ru-RU"/>
              </w:rPr>
              <w:t>3</w:t>
            </w:r>
            <w:r w:rsidRPr="005F2031">
              <w:rPr>
                <w:rFonts w:eastAsia="Times New Roman" w:cs="Times New Roman"/>
                <w:sz w:val="22"/>
                <w:lang w:eastAsia="ru-RU"/>
              </w:rPr>
              <w:t xml:space="preserve">", </w:t>
            </w:r>
          </w:p>
          <w:p w14:paraId="776B4EC2"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VII тыс. лет до н.э.</w:t>
            </w:r>
          </w:p>
        </w:tc>
        <w:tc>
          <w:tcPr>
            <w:tcW w:w="2465" w:type="dxa"/>
          </w:tcPr>
          <w:p w14:paraId="299A13F5" w14:textId="77777777" w:rsidR="00FC15E7" w:rsidRPr="00FC15E7"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 xml:space="preserve">Петушинский район, </w:t>
            </w:r>
          </w:p>
          <w:p w14:paraId="16FC7453" w14:textId="77777777" w:rsidR="00FC15E7" w:rsidRPr="00FC15E7"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д. Желтухино, 6,6 км Ю, восточный берег оз.Петхар</w:t>
            </w:r>
          </w:p>
          <w:p w14:paraId="6AB9606F" w14:textId="6E075137" w:rsidR="00A55866" w:rsidRPr="005F2031"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(Питкер)</w:t>
            </w:r>
          </w:p>
        </w:tc>
        <w:tc>
          <w:tcPr>
            <w:tcW w:w="1779" w:type="dxa"/>
          </w:tcPr>
          <w:p w14:paraId="64B57B2E" w14:textId="5600B7D4" w:rsidR="00A55866" w:rsidRPr="005F2031" w:rsidRDefault="005768D3" w:rsidP="006C6CA5">
            <w:pPr>
              <w:autoSpaceDE w:val="0"/>
              <w:autoSpaceDN w:val="0"/>
              <w:adjustRightInd w:val="0"/>
              <w:spacing w:line="240" w:lineRule="auto"/>
              <w:ind w:firstLine="0"/>
              <w:rPr>
                <w:rFonts w:eastAsia="Times New Roman" w:cs="Times New Roman"/>
                <w:sz w:val="22"/>
                <w:lang w:eastAsia="ru-RU"/>
              </w:rPr>
            </w:pPr>
            <w:r w:rsidRPr="005768D3">
              <w:rPr>
                <w:rFonts w:eastAsia="Times New Roman" w:cs="Times New Roman"/>
                <w:sz w:val="22"/>
                <w:lang w:eastAsia="ru-RU"/>
              </w:rPr>
              <w:t xml:space="preserve">Федерального </w:t>
            </w:r>
            <w:r w:rsidRPr="005F2031">
              <w:rPr>
                <w:rFonts w:eastAsia="Times New Roman" w:cs="Times New Roman"/>
                <w:sz w:val="22"/>
                <w:lang w:eastAsia="ru-RU"/>
              </w:rPr>
              <w:t>значения</w:t>
            </w:r>
          </w:p>
        </w:tc>
        <w:tc>
          <w:tcPr>
            <w:tcW w:w="2127" w:type="dxa"/>
          </w:tcPr>
          <w:p w14:paraId="21439364"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археологии</w:t>
            </w:r>
          </w:p>
        </w:tc>
        <w:tc>
          <w:tcPr>
            <w:tcW w:w="3798" w:type="dxa"/>
          </w:tcPr>
          <w:p w14:paraId="387A2A96"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 xml:space="preserve">Закон Владимирской области «Об объявлении объектов недвижимости памятниками истории и культуры» от 8 октября 1998 года №44-ОЗ </w:t>
            </w:r>
          </w:p>
        </w:tc>
        <w:tc>
          <w:tcPr>
            <w:tcW w:w="1985" w:type="dxa"/>
          </w:tcPr>
          <w:p w14:paraId="46DD5DE1"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2D4AA4D9" w14:textId="35676452" w:rsidTr="00A55866">
        <w:tc>
          <w:tcPr>
            <w:tcW w:w="815" w:type="dxa"/>
          </w:tcPr>
          <w:p w14:paraId="12D5BDC1"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2CDD5328" w14:textId="33E11132"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Мезолитическая стоянка "Петхар-</w:t>
            </w:r>
            <w:r>
              <w:rPr>
                <w:rFonts w:eastAsia="Times New Roman" w:cs="Times New Roman"/>
                <w:sz w:val="22"/>
                <w:lang w:val="en-US" w:eastAsia="ru-RU"/>
              </w:rPr>
              <w:t>IV</w:t>
            </w:r>
            <w:r w:rsidRPr="005F2031">
              <w:rPr>
                <w:rFonts w:eastAsia="Times New Roman" w:cs="Times New Roman"/>
                <w:sz w:val="22"/>
                <w:lang w:eastAsia="ru-RU"/>
              </w:rPr>
              <w:t>",</w:t>
            </w:r>
          </w:p>
          <w:p w14:paraId="41CBE84B"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lastRenderedPageBreak/>
              <w:t>VII тыс. лет до н.э.</w:t>
            </w:r>
          </w:p>
        </w:tc>
        <w:tc>
          <w:tcPr>
            <w:tcW w:w="2465" w:type="dxa"/>
          </w:tcPr>
          <w:p w14:paraId="51731453" w14:textId="77777777" w:rsidR="00FC15E7" w:rsidRPr="00FC15E7"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lastRenderedPageBreak/>
              <w:t xml:space="preserve">Петушинский район, </w:t>
            </w:r>
          </w:p>
          <w:p w14:paraId="46DF89B8" w14:textId="77777777" w:rsidR="00FC15E7" w:rsidRPr="00FC15E7"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 xml:space="preserve">д. Желтухино, 6,8 км </w:t>
            </w:r>
            <w:r w:rsidRPr="00FC15E7">
              <w:rPr>
                <w:rFonts w:eastAsia="Times New Roman" w:cs="Times New Roman"/>
                <w:sz w:val="22"/>
                <w:lang w:eastAsia="ru-RU"/>
              </w:rPr>
              <w:lastRenderedPageBreak/>
              <w:t xml:space="preserve">Ю, восточный берег оз.Петхар </w:t>
            </w:r>
          </w:p>
          <w:p w14:paraId="469B5904" w14:textId="08B34252" w:rsidR="00A55866" w:rsidRPr="005F2031"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(Питкер)</w:t>
            </w:r>
          </w:p>
        </w:tc>
        <w:tc>
          <w:tcPr>
            <w:tcW w:w="1779" w:type="dxa"/>
          </w:tcPr>
          <w:p w14:paraId="50B2CB24" w14:textId="31E62832" w:rsidR="00A55866" w:rsidRPr="005F2031" w:rsidRDefault="005768D3" w:rsidP="006C6CA5">
            <w:pPr>
              <w:autoSpaceDE w:val="0"/>
              <w:autoSpaceDN w:val="0"/>
              <w:adjustRightInd w:val="0"/>
              <w:spacing w:line="240" w:lineRule="auto"/>
              <w:ind w:firstLine="0"/>
              <w:rPr>
                <w:rFonts w:eastAsia="Times New Roman" w:cs="Times New Roman"/>
                <w:sz w:val="22"/>
                <w:lang w:eastAsia="ru-RU"/>
              </w:rPr>
            </w:pPr>
            <w:r w:rsidRPr="005768D3">
              <w:rPr>
                <w:rFonts w:eastAsia="Times New Roman" w:cs="Times New Roman"/>
                <w:sz w:val="22"/>
                <w:lang w:eastAsia="ru-RU"/>
              </w:rPr>
              <w:lastRenderedPageBreak/>
              <w:t xml:space="preserve">Федерального </w:t>
            </w:r>
            <w:r w:rsidRPr="005F2031">
              <w:rPr>
                <w:rFonts w:eastAsia="Times New Roman" w:cs="Times New Roman"/>
                <w:sz w:val="22"/>
                <w:lang w:eastAsia="ru-RU"/>
              </w:rPr>
              <w:t>значения</w:t>
            </w:r>
          </w:p>
        </w:tc>
        <w:tc>
          <w:tcPr>
            <w:tcW w:w="2127" w:type="dxa"/>
          </w:tcPr>
          <w:p w14:paraId="7627F20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археологии</w:t>
            </w:r>
          </w:p>
        </w:tc>
        <w:tc>
          <w:tcPr>
            <w:tcW w:w="3798" w:type="dxa"/>
          </w:tcPr>
          <w:p w14:paraId="757BE69A"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 xml:space="preserve">Закон Владимирской области «Об объявлении объектов недвижимости </w:t>
            </w:r>
            <w:r w:rsidRPr="005F2031">
              <w:rPr>
                <w:rFonts w:eastAsia="Times New Roman" w:cs="Times New Roman"/>
                <w:sz w:val="22"/>
                <w:lang w:eastAsia="ru-RU"/>
              </w:rPr>
              <w:lastRenderedPageBreak/>
              <w:t xml:space="preserve">памятниками истории и культуры» от 8 октября 1998 года №44-ОЗ </w:t>
            </w:r>
          </w:p>
        </w:tc>
        <w:tc>
          <w:tcPr>
            <w:tcW w:w="1985" w:type="dxa"/>
          </w:tcPr>
          <w:p w14:paraId="5A8060A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026735DD" w14:textId="0A07B4DE" w:rsidTr="00A55866">
        <w:tc>
          <w:tcPr>
            <w:tcW w:w="815" w:type="dxa"/>
          </w:tcPr>
          <w:p w14:paraId="23A2D8E6"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3967AEA5" w14:textId="0A7C6C46"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Мезолитическая стоянка "Петхар-</w:t>
            </w:r>
            <w:r>
              <w:rPr>
                <w:rFonts w:eastAsia="Times New Roman" w:cs="Times New Roman"/>
                <w:sz w:val="22"/>
                <w:lang w:val="en-US" w:eastAsia="ru-RU"/>
              </w:rPr>
              <w:t>V</w:t>
            </w:r>
            <w:r w:rsidRPr="005F2031">
              <w:rPr>
                <w:rFonts w:eastAsia="Times New Roman" w:cs="Times New Roman"/>
                <w:sz w:val="22"/>
                <w:lang w:eastAsia="ru-RU"/>
              </w:rPr>
              <w:t>",</w:t>
            </w:r>
          </w:p>
          <w:p w14:paraId="59A3C788"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 xml:space="preserve">VII тыс. лет до н.э.  </w:t>
            </w:r>
          </w:p>
        </w:tc>
        <w:tc>
          <w:tcPr>
            <w:tcW w:w="2465" w:type="dxa"/>
          </w:tcPr>
          <w:p w14:paraId="6BE9E137" w14:textId="77777777" w:rsidR="00FC15E7" w:rsidRPr="00FC15E7"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 xml:space="preserve">Петушинский район, </w:t>
            </w:r>
          </w:p>
          <w:p w14:paraId="0671EE60" w14:textId="77777777" w:rsidR="00FC15E7" w:rsidRPr="00FC15E7"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д. Желтухино, 6,9 км Ю, восточный берег оз.Петхар</w:t>
            </w:r>
          </w:p>
          <w:p w14:paraId="7B2A9334" w14:textId="5BD281DC" w:rsidR="00A55866" w:rsidRPr="005F2031"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(Питкер)</w:t>
            </w:r>
          </w:p>
        </w:tc>
        <w:tc>
          <w:tcPr>
            <w:tcW w:w="1779" w:type="dxa"/>
          </w:tcPr>
          <w:p w14:paraId="2B5E3A30" w14:textId="65DB6DC3" w:rsidR="00A55866" w:rsidRPr="005F2031" w:rsidRDefault="005768D3" w:rsidP="006C6CA5">
            <w:pPr>
              <w:autoSpaceDE w:val="0"/>
              <w:autoSpaceDN w:val="0"/>
              <w:adjustRightInd w:val="0"/>
              <w:spacing w:line="240" w:lineRule="auto"/>
              <w:ind w:firstLine="0"/>
              <w:rPr>
                <w:rFonts w:eastAsia="Times New Roman" w:cs="Times New Roman"/>
                <w:sz w:val="22"/>
                <w:lang w:eastAsia="ru-RU"/>
              </w:rPr>
            </w:pPr>
            <w:r w:rsidRPr="005768D3">
              <w:rPr>
                <w:rFonts w:eastAsia="Times New Roman" w:cs="Times New Roman"/>
                <w:sz w:val="22"/>
                <w:lang w:eastAsia="ru-RU"/>
              </w:rPr>
              <w:t xml:space="preserve">Федерального </w:t>
            </w:r>
            <w:r w:rsidRPr="005F2031">
              <w:rPr>
                <w:rFonts w:eastAsia="Times New Roman" w:cs="Times New Roman"/>
                <w:sz w:val="22"/>
                <w:lang w:eastAsia="ru-RU"/>
              </w:rPr>
              <w:t>значения</w:t>
            </w:r>
          </w:p>
        </w:tc>
        <w:tc>
          <w:tcPr>
            <w:tcW w:w="2127" w:type="dxa"/>
          </w:tcPr>
          <w:p w14:paraId="58EB067F"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археологии</w:t>
            </w:r>
          </w:p>
        </w:tc>
        <w:tc>
          <w:tcPr>
            <w:tcW w:w="3798" w:type="dxa"/>
          </w:tcPr>
          <w:p w14:paraId="4B6525C8"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 xml:space="preserve">Закон Владимирской области «Об объявлении объектов недвижимости памятниками истории и культуры» от 8 октября 1998 года №44-ОЗ </w:t>
            </w:r>
          </w:p>
        </w:tc>
        <w:tc>
          <w:tcPr>
            <w:tcW w:w="1985" w:type="dxa"/>
          </w:tcPr>
          <w:p w14:paraId="64B25AD9"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6AAD3C5E" w14:textId="29542B7F" w:rsidTr="00A55866">
        <w:tc>
          <w:tcPr>
            <w:tcW w:w="815" w:type="dxa"/>
          </w:tcPr>
          <w:p w14:paraId="4C8A0858"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666F067D" w14:textId="24D3DB5E"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Мезолитическая стоянка "Петхар-</w:t>
            </w:r>
            <w:r>
              <w:rPr>
                <w:rFonts w:eastAsia="Times New Roman" w:cs="Times New Roman"/>
                <w:sz w:val="22"/>
                <w:lang w:val="en-US" w:eastAsia="ru-RU"/>
              </w:rPr>
              <w:t>V</w:t>
            </w:r>
            <w:r w:rsidR="005768D3">
              <w:rPr>
                <w:rFonts w:eastAsia="Times New Roman" w:cs="Times New Roman"/>
                <w:sz w:val="22"/>
                <w:lang w:val="en-US" w:eastAsia="ru-RU"/>
              </w:rPr>
              <w:t>I</w:t>
            </w:r>
            <w:r w:rsidRPr="005F2031">
              <w:rPr>
                <w:rFonts w:eastAsia="Times New Roman" w:cs="Times New Roman"/>
                <w:sz w:val="22"/>
                <w:lang w:eastAsia="ru-RU"/>
              </w:rPr>
              <w:t xml:space="preserve">", </w:t>
            </w:r>
          </w:p>
          <w:p w14:paraId="4C58D72E"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VII тыс. лет до н.э.</w:t>
            </w:r>
          </w:p>
        </w:tc>
        <w:tc>
          <w:tcPr>
            <w:tcW w:w="2465" w:type="dxa"/>
          </w:tcPr>
          <w:p w14:paraId="083C6CA6" w14:textId="77777777" w:rsidR="00FC15E7" w:rsidRPr="00FC15E7"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 xml:space="preserve">Петушинский район, </w:t>
            </w:r>
          </w:p>
          <w:p w14:paraId="0743DD86" w14:textId="6AA336BC" w:rsidR="00A55866" w:rsidRPr="005F2031"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д. Желтухино, 7 км Ю, восточный берег оз.Петхар (Питкер)</w:t>
            </w:r>
          </w:p>
        </w:tc>
        <w:tc>
          <w:tcPr>
            <w:tcW w:w="1779" w:type="dxa"/>
          </w:tcPr>
          <w:p w14:paraId="5196210A" w14:textId="0410C18F" w:rsidR="00A55866" w:rsidRPr="005F2031" w:rsidRDefault="005768D3" w:rsidP="006C6CA5">
            <w:pPr>
              <w:autoSpaceDE w:val="0"/>
              <w:autoSpaceDN w:val="0"/>
              <w:adjustRightInd w:val="0"/>
              <w:spacing w:line="240" w:lineRule="auto"/>
              <w:ind w:firstLine="0"/>
              <w:rPr>
                <w:rFonts w:eastAsia="Times New Roman" w:cs="Times New Roman"/>
                <w:sz w:val="22"/>
                <w:lang w:eastAsia="ru-RU"/>
              </w:rPr>
            </w:pPr>
            <w:r w:rsidRPr="005768D3">
              <w:rPr>
                <w:rFonts w:eastAsia="Times New Roman" w:cs="Times New Roman"/>
                <w:sz w:val="22"/>
                <w:lang w:eastAsia="ru-RU"/>
              </w:rPr>
              <w:t xml:space="preserve">Федерального </w:t>
            </w:r>
            <w:r w:rsidRPr="005F2031">
              <w:rPr>
                <w:rFonts w:eastAsia="Times New Roman" w:cs="Times New Roman"/>
                <w:sz w:val="22"/>
                <w:lang w:eastAsia="ru-RU"/>
              </w:rPr>
              <w:t>значения</w:t>
            </w:r>
          </w:p>
        </w:tc>
        <w:tc>
          <w:tcPr>
            <w:tcW w:w="2127" w:type="dxa"/>
          </w:tcPr>
          <w:p w14:paraId="077E61CA"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археологии</w:t>
            </w:r>
          </w:p>
        </w:tc>
        <w:tc>
          <w:tcPr>
            <w:tcW w:w="3798" w:type="dxa"/>
          </w:tcPr>
          <w:p w14:paraId="167A3E1B"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 xml:space="preserve">Закон Владимирской области «Об объявлении объектов недвижимости памятниками истории и культуры» от 8 октября 1998 года №44-ОЗ </w:t>
            </w:r>
          </w:p>
        </w:tc>
        <w:tc>
          <w:tcPr>
            <w:tcW w:w="1985" w:type="dxa"/>
          </w:tcPr>
          <w:p w14:paraId="1D1579DC"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3FF18749" w14:textId="5BF0B4C7" w:rsidTr="00A55866">
        <w:tc>
          <w:tcPr>
            <w:tcW w:w="815" w:type="dxa"/>
          </w:tcPr>
          <w:p w14:paraId="12F1C296"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5FC29F33" w14:textId="1E9F826A"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Мезолитическая стоянка "Петхар-</w:t>
            </w:r>
            <w:r>
              <w:rPr>
                <w:rFonts w:eastAsia="Times New Roman" w:cs="Times New Roman"/>
                <w:sz w:val="22"/>
                <w:lang w:val="en-US" w:eastAsia="ru-RU"/>
              </w:rPr>
              <w:t>VII</w:t>
            </w:r>
            <w:r w:rsidRPr="005F2031">
              <w:rPr>
                <w:rFonts w:eastAsia="Times New Roman" w:cs="Times New Roman"/>
                <w:sz w:val="22"/>
                <w:lang w:eastAsia="ru-RU"/>
              </w:rPr>
              <w:t xml:space="preserve">", </w:t>
            </w:r>
          </w:p>
          <w:p w14:paraId="486255E6"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VII тыс. лет до н.э.</w:t>
            </w:r>
          </w:p>
        </w:tc>
        <w:tc>
          <w:tcPr>
            <w:tcW w:w="2465" w:type="dxa"/>
          </w:tcPr>
          <w:p w14:paraId="0901D63C" w14:textId="77777777" w:rsidR="00FC15E7" w:rsidRPr="00FC15E7"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 xml:space="preserve">Петушинский район, </w:t>
            </w:r>
          </w:p>
          <w:p w14:paraId="7F862162" w14:textId="558BC1C4" w:rsidR="00A55866" w:rsidRPr="005F2031"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 xml:space="preserve">д. Желтухино, 7,2 км Ю, </w:t>
            </w:r>
            <w:proofErr w:type="gramStart"/>
            <w:r w:rsidRPr="00FC15E7">
              <w:rPr>
                <w:rFonts w:eastAsia="Times New Roman" w:cs="Times New Roman"/>
                <w:sz w:val="22"/>
                <w:lang w:eastAsia="ru-RU"/>
              </w:rPr>
              <w:t>восточный  берег</w:t>
            </w:r>
            <w:proofErr w:type="gramEnd"/>
            <w:r w:rsidRPr="00FC15E7">
              <w:rPr>
                <w:rFonts w:eastAsia="Times New Roman" w:cs="Times New Roman"/>
                <w:sz w:val="22"/>
                <w:lang w:eastAsia="ru-RU"/>
              </w:rPr>
              <w:t xml:space="preserve"> оз.Петхар</w:t>
            </w:r>
            <w:r w:rsidRPr="00FC15E7">
              <w:rPr>
                <w:rFonts w:eastAsia="Times New Roman" w:cs="Times New Roman"/>
                <w:sz w:val="22"/>
                <w:lang w:eastAsia="ru-RU"/>
              </w:rPr>
              <w:t xml:space="preserve"> </w:t>
            </w:r>
            <w:r w:rsidRPr="00FC15E7">
              <w:rPr>
                <w:rFonts w:eastAsia="Times New Roman" w:cs="Times New Roman"/>
                <w:sz w:val="22"/>
                <w:lang w:eastAsia="ru-RU"/>
              </w:rPr>
              <w:t>(Питкер)</w:t>
            </w:r>
            <w:r w:rsidRPr="00FC15E7">
              <w:rPr>
                <w:rFonts w:eastAsia="Times New Roman" w:cs="Times New Roman"/>
                <w:sz w:val="22"/>
                <w:lang w:eastAsia="ru-RU"/>
              </w:rPr>
              <w:t xml:space="preserve"> </w:t>
            </w:r>
          </w:p>
        </w:tc>
        <w:tc>
          <w:tcPr>
            <w:tcW w:w="1779" w:type="dxa"/>
          </w:tcPr>
          <w:p w14:paraId="57BB9BB8" w14:textId="165E29A7" w:rsidR="00A55866" w:rsidRPr="005F2031" w:rsidRDefault="005768D3" w:rsidP="006C6CA5">
            <w:pPr>
              <w:autoSpaceDE w:val="0"/>
              <w:autoSpaceDN w:val="0"/>
              <w:adjustRightInd w:val="0"/>
              <w:spacing w:line="240" w:lineRule="auto"/>
              <w:ind w:firstLine="0"/>
              <w:rPr>
                <w:rFonts w:eastAsia="Times New Roman" w:cs="Times New Roman"/>
                <w:sz w:val="22"/>
                <w:lang w:eastAsia="ru-RU"/>
              </w:rPr>
            </w:pPr>
            <w:r w:rsidRPr="005768D3">
              <w:rPr>
                <w:rFonts w:eastAsia="Times New Roman" w:cs="Times New Roman"/>
                <w:sz w:val="22"/>
                <w:lang w:eastAsia="ru-RU"/>
              </w:rPr>
              <w:t xml:space="preserve">Федерального </w:t>
            </w:r>
            <w:r w:rsidRPr="005F2031">
              <w:rPr>
                <w:rFonts w:eastAsia="Times New Roman" w:cs="Times New Roman"/>
                <w:sz w:val="22"/>
                <w:lang w:eastAsia="ru-RU"/>
              </w:rPr>
              <w:t>значения</w:t>
            </w:r>
          </w:p>
        </w:tc>
        <w:tc>
          <w:tcPr>
            <w:tcW w:w="2127" w:type="dxa"/>
          </w:tcPr>
          <w:p w14:paraId="5351CA11"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археологии</w:t>
            </w:r>
          </w:p>
        </w:tc>
        <w:tc>
          <w:tcPr>
            <w:tcW w:w="3798" w:type="dxa"/>
          </w:tcPr>
          <w:p w14:paraId="03C1E16B"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 xml:space="preserve">Закон Владимирской области «Об объявлении объектов недвижимости памятниками истории и культуры» от 8 октября 1998 года №44-ОЗ </w:t>
            </w:r>
          </w:p>
        </w:tc>
        <w:tc>
          <w:tcPr>
            <w:tcW w:w="1985" w:type="dxa"/>
          </w:tcPr>
          <w:p w14:paraId="3C54178D"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5ABBCBB1" w14:textId="01184D39" w:rsidTr="00A55866">
        <w:tc>
          <w:tcPr>
            <w:tcW w:w="815" w:type="dxa"/>
          </w:tcPr>
          <w:p w14:paraId="4D904DE0" w14:textId="77777777" w:rsidR="00A55866" w:rsidRPr="005F2031" w:rsidRDefault="00A55866" w:rsidP="001364DE">
            <w:pPr>
              <w:autoSpaceDE w:val="0"/>
              <w:autoSpaceDN w:val="0"/>
              <w:adjustRightInd w:val="0"/>
              <w:spacing w:before="120" w:line="240" w:lineRule="auto"/>
              <w:ind w:firstLine="0"/>
              <w:jc w:val="left"/>
              <w:rPr>
                <w:rFonts w:eastAsia="Times New Roman" w:cs="Times New Roman"/>
                <w:sz w:val="22"/>
                <w:lang w:eastAsia="ru-RU"/>
              </w:rPr>
            </w:pPr>
          </w:p>
        </w:tc>
        <w:tc>
          <w:tcPr>
            <w:tcW w:w="2305" w:type="dxa"/>
          </w:tcPr>
          <w:p w14:paraId="34086065" w14:textId="7DEA3561" w:rsidR="00A55866" w:rsidRPr="001364DE" w:rsidRDefault="00A55866" w:rsidP="006C6CA5">
            <w:pPr>
              <w:autoSpaceDE w:val="0"/>
              <w:autoSpaceDN w:val="0"/>
              <w:adjustRightInd w:val="0"/>
              <w:spacing w:line="240" w:lineRule="auto"/>
              <w:ind w:firstLine="0"/>
              <w:rPr>
                <w:rFonts w:eastAsia="Times New Roman" w:cs="Times New Roman"/>
                <w:b/>
                <w:bCs/>
                <w:sz w:val="22"/>
                <w:lang w:eastAsia="ru-RU"/>
              </w:rPr>
            </w:pPr>
            <w:r w:rsidRPr="001364DE">
              <w:rPr>
                <w:rFonts w:eastAsia="Times New Roman" w:cs="Times New Roman"/>
                <w:b/>
                <w:bCs/>
                <w:sz w:val="22"/>
                <w:lang w:eastAsia="ru-RU"/>
              </w:rPr>
              <w:t>Объекты культурного наследия</w:t>
            </w:r>
          </w:p>
        </w:tc>
        <w:tc>
          <w:tcPr>
            <w:tcW w:w="2465" w:type="dxa"/>
          </w:tcPr>
          <w:p w14:paraId="4066CA4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c>
          <w:tcPr>
            <w:tcW w:w="1779" w:type="dxa"/>
          </w:tcPr>
          <w:p w14:paraId="4269BEA2"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c>
          <w:tcPr>
            <w:tcW w:w="2127" w:type="dxa"/>
          </w:tcPr>
          <w:p w14:paraId="6DC32E55"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c>
          <w:tcPr>
            <w:tcW w:w="3798" w:type="dxa"/>
          </w:tcPr>
          <w:p w14:paraId="73D558C7"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c>
          <w:tcPr>
            <w:tcW w:w="1985" w:type="dxa"/>
          </w:tcPr>
          <w:p w14:paraId="1C5744BF"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1FF7653D" w14:textId="5AF52057" w:rsidTr="00A55866">
        <w:tc>
          <w:tcPr>
            <w:tcW w:w="815" w:type="dxa"/>
          </w:tcPr>
          <w:p w14:paraId="08666AA3"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1D6E612D" w14:textId="77777777" w:rsidR="00FC15E7" w:rsidRPr="00FC15E7"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«Никольская церковь»,</w:t>
            </w:r>
          </w:p>
          <w:p w14:paraId="48174F0E" w14:textId="2E92B8CA" w:rsidR="00A55866" w:rsidRPr="005F2031" w:rsidRDefault="00FC15E7" w:rsidP="00FC15E7">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1832 г.</w:t>
            </w:r>
          </w:p>
        </w:tc>
        <w:tc>
          <w:tcPr>
            <w:tcW w:w="2465" w:type="dxa"/>
          </w:tcPr>
          <w:p w14:paraId="4140A553" w14:textId="3FEA2C79" w:rsidR="00A55866" w:rsidRPr="005F2031" w:rsidRDefault="00FC15E7" w:rsidP="006C6CA5">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Владимирская область, Петушинский район, село Алексино, дом 23</w:t>
            </w:r>
          </w:p>
        </w:tc>
        <w:tc>
          <w:tcPr>
            <w:tcW w:w="1779" w:type="dxa"/>
          </w:tcPr>
          <w:p w14:paraId="681347CD"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46B67DD5"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62061F9B"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Законодательного Собрания Владимирской области от 02.06.95 №136 «О постановке на государственную охрану памятников истории и культуры Владимирской области»</w:t>
            </w:r>
          </w:p>
        </w:tc>
        <w:tc>
          <w:tcPr>
            <w:tcW w:w="1985" w:type="dxa"/>
          </w:tcPr>
          <w:p w14:paraId="08E67D7E" w14:textId="557420F8"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442E6C">
              <w:rPr>
                <w:sz w:val="22"/>
              </w:rPr>
              <w:t>331410094660005</w:t>
            </w:r>
          </w:p>
        </w:tc>
      </w:tr>
      <w:tr w:rsidR="00A55866" w:rsidRPr="005F2031" w14:paraId="1C42E270" w14:textId="0D68F855" w:rsidTr="00A55866">
        <w:tc>
          <w:tcPr>
            <w:tcW w:w="815" w:type="dxa"/>
          </w:tcPr>
          <w:p w14:paraId="70F38629"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496ECB27" w14:textId="77A8AEF7" w:rsidR="00A55866" w:rsidRPr="005F2031" w:rsidRDefault="00FC15E7" w:rsidP="006C6CA5">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«Церковь Андрея Первозванного. Дворец и парк (быв. Усадьба Воронцовых-Дашковых)», XVIII в.</w:t>
            </w:r>
          </w:p>
        </w:tc>
        <w:tc>
          <w:tcPr>
            <w:tcW w:w="2465" w:type="dxa"/>
          </w:tcPr>
          <w:p w14:paraId="3A74858A" w14:textId="1C9644BB" w:rsidR="00A55866" w:rsidRPr="005F2031" w:rsidRDefault="00FC15E7" w:rsidP="006C6CA5">
            <w:pPr>
              <w:autoSpaceDE w:val="0"/>
              <w:autoSpaceDN w:val="0"/>
              <w:adjustRightInd w:val="0"/>
              <w:spacing w:line="240" w:lineRule="auto"/>
              <w:ind w:firstLine="0"/>
              <w:rPr>
                <w:rFonts w:eastAsia="Times New Roman" w:cs="Times New Roman"/>
                <w:sz w:val="22"/>
                <w:lang w:eastAsia="ru-RU"/>
              </w:rPr>
            </w:pPr>
            <w:r w:rsidRPr="00FC15E7">
              <w:rPr>
                <w:rFonts w:eastAsia="Times New Roman" w:cs="Times New Roman"/>
                <w:sz w:val="22"/>
                <w:lang w:eastAsia="ru-RU"/>
              </w:rPr>
              <w:t>Владимирская область, Петушинский район, село Андреевское, д. 5</w:t>
            </w:r>
          </w:p>
        </w:tc>
        <w:tc>
          <w:tcPr>
            <w:tcW w:w="1779" w:type="dxa"/>
          </w:tcPr>
          <w:p w14:paraId="2333C7F7"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Федерального значения</w:t>
            </w:r>
          </w:p>
        </w:tc>
        <w:tc>
          <w:tcPr>
            <w:tcW w:w="2127" w:type="dxa"/>
          </w:tcPr>
          <w:p w14:paraId="148B177D"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3710D833"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Постановление Совета Министров РСФСР от 30.08.60 №1327 «О дальнейшем улучшении дела охраны памятников культуры в РСФСР»</w:t>
            </w:r>
          </w:p>
        </w:tc>
        <w:tc>
          <w:tcPr>
            <w:tcW w:w="1985" w:type="dxa"/>
          </w:tcPr>
          <w:p w14:paraId="0F0B9924" w14:textId="52016ACB" w:rsidR="00FC15E7" w:rsidRDefault="00FC15E7" w:rsidP="006C6CA5">
            <w:pPr>
              <w:autoSpaceDE w:val="0"/>
              <w:autoSpaceDN w:val="0"/>
              <w:adjustRightInd w:val="0"/>
              <w:spacing w:line="240" w:lineRule="auto"/>
              <w:ind w:firstLine="0"/>
              <w:rPr>
                <w:rFonts w:eastAsia="Times New Roman" w:cs="Times New Roman"/>
                <w:sz w:val="22"/>
                <w:lang w:eastAsia="ru-RU"/>
              </w:rPr>
            </w:pPr>
            <w:r w:rsidRPr="00442E6C">
              <w:rPr>
                <w:sz w:val="22"/>
              </w:rPr>
              <w:t>331420410150006</w:t>
            </w:r>
          </w:p>
          <w:p w14:paraId="49796AC2" w14:textId="77777777" w:rsidR="00A55866" w:rsidRPr="00FC15E7" w:rsidRDefault="00A55866" w:rsidP="00FC15E7">
            <w:pPr>
              <w:rPr>
                <w:rFonts w:eastAsia="Times New Roman" w:cs="Times New Roman"/>
                <w:sz w:val="22"/>
                <w:lang w:eastAsia="ru-RU"/>
              </w:rPr>
            </w:pPr>
          </w:p>
        </w:tc>
      </w:tr>
      <w:tr w:rsidR="00A55866" w:rsidRPr="005F2031" w14:paraId="6C2E3F51" w14:textId="4AFEBFC3" w:rsidTr="00A55866">
        <w:tc>
          <w:tcPr>
            <w:tcW w:w="815" w:type="dxa"/>
          </w:tcPr>
          <w:p w14:paraId="4CF5A838"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07435BC4" w14:textId="3A5FC361" w:rsidR="00A55866" w:rsidRPr="00D83689" w:rsidRDefault="0030255C" w:rsidP="006C6CA5">
            <w:pPr>
              <w:autoSpaceDE w:val="0"/>
              <w:autoSpaceDN w:val="0"/>
              <w:adjustRightInd w:val="0"/>
              <w:spacing w:line="240" w:lineRule="auto"/>
              <w:ind w:firstLine="0"/>
              <w:rPr>
                <w:rFonts w:eastAsia="Times New Roman" w:cs="Times New Roman"/>
                <w:sz w:val="22"/>
                <w:highlight w:val="yellow"/>
                <w:lang w:eastAsia="ru-RU"/>
              </w:rPr>
            </w:pPr>
            <w:r w:rsidRPr="0030255C">
              <w:rPr>
                <w:rFonts w:eastAsia="Times New Roman" w:cs="Times New Roman"/>
                <w:sz w:val="22"/>
                <w:lang w:eastAsia="ru-RU"/>
              </w:rPr>
              <w:t>«Ансамбль усадьбы Воронцовых», XVIII-нач. XX вв.</w:t>
            </w:r>
          </w:p>
        </w:tc>
        <w:tc>
          <w:tcPr>
            <w:tcW w:w="2465" w:type="dxa"/>
          </w:tcPr>
          <w:p w14:paraId="0BBF7B4A" w14:textId="0702E5F4" w:rsidR="00A55866" w:rsidRPr="005F2031" w:rsidRDefault="0030255C"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с. Андреевское</w:t>
            </w:r>
          </w:p>
        </w:tc>
        <w:tc>
          <w:tcPr>
            <w:tcW w:w="1779" w:type="dxa"/>
          </w:tcPr>
          <w:p w14:paraId="4BE98CEA" w14:textId="22296B3F" w:rsidR="00A55866" w:rsidRPr="005F2031" w:rsidRDefault="0030255C" w:rsidP="006C6CA5">
            <w:pPr>
              <w:autoSpaceDE w:val="0"/>
              <w:autoSpaceDN w:val="0"/>
              <w:adjustRightInd w:val="0"/>
              <w:spacing w:line="240" w:lineRule="auto"/>
              <w:ind w:firstLine="0"/>
              <w:rPr>
                <w:rFonts w:eastAsia="Times New Roman" w:cs="Times New Roman"/>
                <w:sz w:val="22"/>
                <w:lang w:eastAsia="ru-RU"/>
              </w:rPr>
            </w:pPr>
            <w:r w:rsidRPr="00442E6C">
              <w:rPr>
                <w:sz w:val="22"/>
              </w:rPr>
              <w:t>Регионального значения</w:t>
            </w:r>
          </w:p>
        </w:tc>
        <w:tc>
          <w:tcPr>
            <w:tcW w:w="2127" w:type="dxa"/>
          </w:tcPr>
          <w:p w14:paraId="59CFCE57" w14:textId="79E65AA1" w:rsidR="00A55866" w:rsidRPr="005F2031" w:rsidRDefault="0030255C" w:rsidP="006C6CA5">
            <w:pPr>
              <w:autoSpaceDE w:val="0"/>
              <w:autoSpaceDN w:val="0"/>
              <w:adjustRightInd w:val="0"/>
              <w:spacing w:line="240" w:lineRule="auto"/>
              <w:ind w:firstLine="0"/>
              <w:rPr>
                <w:rFonts w:eastAsia="Times New Roman" w:cs="Times New Roman"/>
                <w:sz w:val="22"/>
                <w:lang w:eastAsia="ru-RU"/>
              </w:rPr>
            </w:pPr>
            <w:r w:rsidRPr="00442E6C">
              <w:rPr>
                <w:sz w:val="22"/>
              </w:rPr>
              <w:t>Ансамбль градостроительства и архитектуры</w:t>
            </w:r>
          </w:p>
        </w:tc>
        <w:tc>
          <w:tcPr>
            <w:tcW w:w="3798" w:type="dxa"/>
          </w:tcPr>
          <w:p w14:paraId="142BB793" w14:textId="0570A8E5" w:rsidR="00A55866" w:rsidRPr="005F2031" w:rsidRDefault="0030255C" w:rsidP="006C6CA5">
            <w:pPr>
              <w:autoSpaceDE w:val="0"/>
              <w:autoSpaceDN w:val="0"/>
              <w:adjustRightInd w:val="0"/>
              <w:spacing w:line="240" w:lineRule="auto"/>
              <w:ind w:firstLine="0"/>
              <w:rPr>
                <w:rFonts w:eastAsia="Times New Roman" w:cs="Times New Roman"/>
                <w:sz w:val="22"/>
                <w:lang w:eastAsia="ru-RU"/>
              </w:rPr>
            </w:pPr>
            <w:r w:rsidRPr="00442E6C">
              <w:rPr>
                <w:sz w:val="22"/>
              </w:rPr>
              <w:t>Решение Законодательного Собрания Владимирской области от 17.01.1996 №12 «О постановке на государственную охрану памятников истории и культуры Владимирской области»</w:t>
            </w:r>
          </w:p>
        </w:tc>
        <w:tc>
          <w:tcPr>
            <w:tcW w:w="1985" w:type="dxa"/>
          </w:tcPr>
          <w:p w14:paraId="2A0F72D5" w14:textId="14848F92" w:rsidR="00A55866" w:rsidRPr="005F2031" w:rsidRDefault="0030255C" w:rsidP="006C6CA5">
            <w:pPr>
              <w:autoSpaceDE w:val="0"/>
              <w:autoSpaceDN w:val="0"/>
              <w:adjustRightInd w:val="0"/>
              <w:spacing w:line="240" w:lineRule="auto"/>
              <w:ind w:firstLine="0"/>
              <w:rPr>
                <w:rFonts w:eastAsia="Times New Roman" w:cs="Times New Roman"/>
                <w:sz w:val="22"/>
                <w:lang w:eastAsia="ru-RU"/>
              </w:rPr>
            </w:pPr>
            <w:r w:rsidRPr="00442E6C">
              <w:rPr>
                <w:sz w:val="22"/>
              </w:rPr>
              <w:t>331420094120005</w:t>
            </w:r>
          </w:p>
        </w:tc>
      </w:tr>
      <w:tr w:rsidR="00A55866" w:rsidRPr="005F2031" w14:paraId="732C1243" w14:textId="6580904B" w:rsidTr="00A55866">
        <w:tc>
          <w:tcPr>
            <w:tcW w:w="815" w:type="dxa"/>
          </w:tcPr>
          <w:p w14:paraId="6C829974"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6945DF7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Служебный корпус усадьбы Воронцовых</w:t>
            </w:r>
          </w:p>
        </w:tc>
        <w:tc>
          <w:tcPr>
            <w:tcW w:w="2465" w:type="dxa"/>
          </w:tcPr>
          <w:p w14:paraId="3899C5E5" w14:textId="7ED69B86" w:rsidR="00A55866" w:rsidRPr="005F2031" w:rsidRDefault="00D83689" w:rsidP="006C6CA5">
            <w:pPr>
              <w:autoSpaceDE w:val="0"/>
              <w:autoSpaceDN w:val="0"/>
              <w:adjustRightInd w:val="0"/>
              <w:spacing w:line="240" w:lineRule="auto"/>
              <w:ind w:firstLine="0"/>
              <w:rPr>
                <w:rFonts w:eastAsia="Times New Roman" w:cs="Times New Roman"/>
                <w:sz w:val="22"/>
                <w:lang w:eastAsia="ru-RU"/>
              </w:rPr>
            </w:pPr>
            <w:r w:rsidRPr="00D83689">
              <w:rPr>
                <w:rFonts w:eastAsia="Times New Roman" w:cs="Times New Roman"/>
                <w:sz w:val="22"/>
                <w:lang w:eastAsia="ru-RU"/>
              </w:rPr>
              <w:t>Владимирская область, Петушинский район, с. Андреевское, д.5</w:t>
            </w:r>
          </w:p>
        </w:tc>
        <w:tc>
          <w:tcPr>
            <w:tcW w:w="1779" w:type="dxa"/>
          </w:tcPr>
          <w:p w14:paraId="7E49C5D8"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Выявленный объект</w:t>
            </w:r>
          </w:p>
        </w:tc>
        <w:tc>
          <w:tcPr>
            <w:tcW w:w="2127" w:type="dxa"/>
          </w:tcPr>
          <w:p w14:paraId="6F37DFA2"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4D8B46E8"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c>
          <w:tcPr>
            <w:tcW w:w="1985" w:type="dxa"/>
          </w:tcPr>
          <w:p w14:paraId="102C6BBC"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09C6748C" w14:textId="132DC0A6" w:rsidTr="00A55866">
        <w:tc>
          <w:tcPr>
            <w:tcW w:w="815" w:type="dxa"/>
          </w:tcPr>
          <w:p w14:paraId="7CC58853"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7F8060E7" w14:textId="10CE3412" w:rsidR="00A55866" w:rsidRPr="005F2031" w:rsidRDefault="00D83689" w:rsidP="006C6CA5">
            <w:pPr>
              <w:autoSpaceDE w:val="0"/>
              <w:autoSpaceDN w:val="0"/>
              <w:adjustRightInd w:val="0"/>
              <w:spacing w:line="240" w:lineRule="auto"/>
              <w:ind w:firstLine="0"/>
              <w:rPr>
                <w:rFonts w:eastAsia="Times New Roman" w:cs="Times New Roman"/>
                <w:sz w:val="22"/>
                <w:lang w:eastAsia="ru-RU"/>
              </w:rPr>
            </w:pPr>
            <w:r w:rsidRPr="00D83689">
              <w:rPr>
                <w:rFonts w:eastAsia="Times New Roman" w:cs="Times New Roman"/>
                <w:sz w:val="22"/>
                <w:lang w:eastAsia="ru-RU"/>
              </w:rPr>
              <w:t>1)«Здание школы», 1774 г., входящий в состав объекта культурного наследия регионального значения «Ансамбль усадьбы Воронцовых», XVIII-нач. XX вв.</w:t>
            </w:r>
          </w:p>
        </w:tc>
        <w:tc>
          <w:tcPr>
            <w:tcW w:w="2465" w:type="dxa"/>
          </w:tcPr>
          <w:p w14:paraId="7B128922" w14:textId="669C96A5" w:rsidR="00A55866" w:rsidRPr="005F2031" w:rsidRDefault="00D83689" w:rsidP="006C6CA5">
            <w:pPr>
              <w:autoSpaceDE w:val="0"/>
              <w:autoSpaceDN w:val="0"/>
              <w:adjustRightInd w:val="0"/>
              <w:spacing w:line="240" w:lineRule="auto"/>
              <w:ind w:firstLine="0"/>
              <w:rPr>
                <w:rFonts w:eastAsia="Times New Roman" w:cs="Times New Roman"/>
                <w:sz w:val="22"/>
                <w:lang w:eastAsia="ru-RU"/>
              </w:rPr>
            </w:pPr>
            <w:r w:rsidRPr="00D83689">
              <w:rPr>
                <w:rFonts w:eastAsia="Times New Roman" w:cs="Times New Roman"/>
                <w:sz w:val="22"/>
                <w:lang w:eastAsia="ru-RU"/>
              </w:rPr>
              <w:t>Владимирская область, Петушинский район, село Андреевское, д.5</w:t>
            </w:r>
          </w:p>
        </w:tc>
        <w:tc>
          <w:tcPr>
            <w:tcW w:w="1779" w:type="dxa"/>
          </w:tcPr>
          <w:p w14:paraId="1123CA13"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250C03F6"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5900ABAA"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Законодательного Собрания Владимирской области от 17.01.1996 №12 «О постановке на государственную охрану памятников истории и культуры Владимирской области»</w:t>
            </w:r>
          </w:p>
        </w:tc>
        <w:tc>
          <w:tcPr>
            <w:tcW w:w="1985" w:type="dxa"/>
          </w:tcPr>
          <w:p w14:paraId="5D44605E" w14:textId="104A821F" w:rsidR="00A55866" w:rsidRPr="005F2031" w:rsidRDefault="00D83689" w:rsidP="006C6CA5">
            <w:pPr>
              <w:autoSpaceDE w:val="0"/>
              <w:autoSpaceDN w:val="0"/>
              <w:adjustRightInd w:val="0"/>
              <w:spacing w:line="240" w:lineRule="auto"/>
              <w:ind w:firstLine="0"/>
              <w:rPr>
                <w:rFonts w:eastAsia="Times New Roman" w:cs="Times New Roman"/>
                <w:sz w:val="22"/>
                <w:lang w:eastAsia="ru-RU"/>
              </w:rPr>
            </w:pPr>
            <w:r w:rsidRPr="00442E6C">
              <w:rPr>
                <w:sz w:val="22"/>
              </w:rPr>
              <w:t>331410094120035</w:t>
            </w:r>
          </w:p>
        </w:tc>
      </w:tr>
      <w:tr w:rsidR="00A55866" w:rsidRPr="005F2031" w14:paraId="5C2A4564" w14:textId="2331DB9A" w:rsidTr="00A55866">
        <w:tc>
          <w:tcPr>
            <w:tcW w:w="815" w:type="dxa"/>
          </w:tcPr>
          <w:p w14:paraId="1D71E5E5"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067025DD" w14:textId="4829481A" w:rsidR="00A55866" w:rsidRPr="005F2031" w:rsidRDefault="00D83689" w:rsidP="006C6CA5">
            <w:pPr>
              <w:autoSpaceDE w:val="0"/>
              <w:autoSpaceDN w:val="0"/>
              <w:adjustRightInd w:val="0"/>
              <w:spacing w:line="240" w:lineRule="auto"/>
              <w:ind w:firstLine="0"/>
              <w:rPr>
                <w:rFonts w:eastAsia="Times New Roman" w:cs="Times New Roman"/>
                <w:sz w:val="22"/>
                <w:lang w:eastAsia="ru-RU"/>
              </w:rPr>
            </w:pPr>
            <w:r w:rsidRPr="00D83689">
              <w:rPr>
                <w:rFonts w:eastAsia="Times New Roman" w:cs="Times New Roman"/>
                <w:sz w:val="22"/>
                <w:lang w:eastAsia="ru-RU"/>
              </w:rPr>
              <w:t>2)«Здание сторожки», 1774 г., входящий в состав объекта культурного наследия регионального значения «Ансамбль усадьбы Воронцовых», XVIII-нач. XX вв.</w:t>
            </w:r>
          </w:p>
        </w:tc>
        <w:tc>
          <w:tcPr>
            <w:tcW w:w="2465" w:type="dxa"/>
          </w:tcPr>
          <w:p w14:paraId="17694C34" w14:textId="2AD761F2" w:rsidR="00A55866" w:rsidRPr="005F2031" w:rsidRDefault="00D83689"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село Андреевское, д.5</w:t>
            </w:r>
          </w:p>
        </w:tc>
        <w:tc>
          <w:tcPr>
            <w:tcW w:w="1779" w:type="dxa"/>
          </w:tcPr>
          <w:p w14:paraId="3D9D3438"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52E90D34"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51AC5AF5"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Законодательного Собрания Владимирской области от 17.01.1996 №12 «О постановке на государственную охрану памятников истории и культуры Владимирской области»</w:t>
            </w:r>
          </w:p>
        </w:tc>
        <w:tc>
          <w:tcPr>
            <w:tcW w:w="1985" w:type="dxa"/>
          </w:tcPr>
          <w:p w14:paraId="4AC27A89" w14:textId="34FA69BE" w:rsidR="00A55866" w:rsidRPr="005F2031" w:rsidRDefault="00D83689" w:rsidP="006C6CA5">
            <w:pPr>
              <w:autoSpaceDE w:val="0"/>
              <w:autoSpaceDN w:val="0"/>
              <w:adjustRightInd w:val="0"/>
              <w:spacing w:line="240" w:lineRule="auto"/>
              <w:ind w:firstLine="0"/>
              <w:rPr>
                <w:rFonts w:eastAsia="Times New Roman" w:cs="Times New Roman"/>
                <w:sz w:val="22"/>
                <w:lang w:eastAsia="ru-RU"/>
              </w:rPr>
            </w:pPr>
            <w:r w:rsidRPr="00442E6C">
              <w:rPr>
                <w:sz w:val="22"/>
              </w:rPr>
              <w:t>331410094120045</w:t>
            </w:r>
          </w:p>
        </w:tc>
      </w:tr>
      <w:tr w:rsidR="00A55866" w:rsidRPr="005F2031" w14:paraId="2E739365" w14:textId="21E3C093" w:rsidTr="00A55866">
        <w:tc>
          <w:tcPr>
            <w:tcW w:w="815" w:type="dxa"/>
          </w:tcPr>
          <w:p w14:paraId="5CB4E5BE"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4F63F0B6" w14:textId="00370499" w:rsidR="00A55866" w:rsidRPr="005F2031" w:rsidRDefault="00D83689" w:rsidP="006C6CA5">
            <w:pPr>
              <w:autoSpaceDE w:val="0"/>
              <w:autoSpaceDN w:val="0"/>
              <w:adjustRightInd w:val="0"/>
              <w:spacing w:line="240" w:lineRule="auto"/>
              <w:ind w:firstLine="0"/>
              <w:rPr>
                <w:rFonts w:eastAsia="Times New Roman" w:cs="Times New Roman"/>
                <w:sz w:val="22"/>
                <w:lang w:eastAsia="ru-RU"/>
              </w:rPr>
            </w:pPr>
            <w:r w:rsidRPr="00442E6C">
              <w:rPr>
                <w:sz w:val="22"/>
              </w:rPr>
              <w:t>3)«Конный двор», 1783 г., входящий в состав объекта культурного наследия регионального значения «Ансамбль усадьбы Воронцовых», XVIII-нач. XX вв.</w:t>
            </w:r>
          </w:p>
        </w:tc>
        <w:tc>
          <w:tcPr>
            <w:tcW w:w="2465" w:type="dxa"/>
          </w:tcPr>
          <w:p w14:paraId="48166396" w14:textId="5B0F723C" w:rsidR="00A55866" w:rsidRPr="005F2031" w:rsidRDefault="00D83689"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село Андреевское, д.3</w:t>
            </w:r>
          </w:p>
        </w:tc>
        <w:tc>
          <w:tcPr>
            <w:tcW w:w="1779" w:type="dxa"/>
          </w:tcPr>
          <w:p w14:paraId="1DF759CB"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353C9498"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701D4882"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Законодательного Собрания Владимирской области от 17.01.1996 №12 «О постановке на государственную охрану памятников истории и культуры Владимирской области»</w:t>
            </w:r>
          </w:p>
        </w:tc>
        <w:tc>
          <w:tcPr>
            <w:tcW w:w="1985" w:type="dxa"/>
          </w:tcPr>
          <w:p w14:paraId="395F82F9" w14:textId="1DF20CBA" w:rsidR="00BC0EA6"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331410094120015</w:t>
            </w:r>
          </w:p>
          <w:p w14:paraId="69C3F745" w14:textId="77777777" w:rsidR="00A55866" w:rsidRPr="00BC0EA6" w:rsidRDefault="00A55866" w:rsidP="00BC0EA6">
            <w:pPr>
              <w:rPr>
                <w:rFonts w:eastAsia="Times New Roman" w:cs="Times New Roman"/>
                <w:sz w:val="22"/>
                <w:lang w:eastAsia="ru-RU"/>
              </w:rPr>
            </w:pPr>
          </w:p>
        </w:tc>
      </w:tr>
      <w:tr w:rsidR="00A55866" w:rsidRPr="005F2031" w14:paraId="228DB2B8" w14:textId="20304D72" w:rsidTr="00A55866">
        <w:tc>
          <w:tcPr>
            <w:tcW w:w="815" w:type="dxa"/>
          </w:tcPr>
          <w:p w14:paraId="22EA6063"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1E42BB40" w14:textId="2CD50CC8"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«Кузница усадьбы Воронцовых», 1783 г.</w:t>
            </w:r>
          </w:p>
        </w:tc>
        <w:tc>
          <w:tcPr>
            <w:tcW w:w="2465" w:type="dxa"/>
          </w:tcPr>
          <w:p w14:paraId="011644BF" w14:textId="20564D72"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с. Андреевское, д.5</w:t>
            </w:r>
          </w:p>
        </w:tc>
        <w:tc>
          <w:tcPr>
            <w:tcW w:w="1779" w:type="dxa"/>
          </w:tcPr>
          <w:p w14:paraId="4E57F33B"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1F1AFFD8"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69D5C58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Законодательного Собрания Владимирской области от 18.08.95 №222 «О постановке на государственную охрану памятников истории и культуры Владимирской области»</w:t>
            </w:r>
          </w:p>
          <w:p w14:paraId="4906BD01"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c>
          <w:tcPr>
            <w:tcW w:w="1985" w:type="dxa"/>
          </w:tcPr>
          <w:p w14:paraId="7817D0B9" w14:textId="45B04367" w:rsidR="00BC0EA6"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331410250100005</w:t>
            </w:r>
          </w:p>
          <w:p w14:paraId="188872FE" w14:textId="77777777" w:rsidR="00A55866" w:rsidRPr="00BC0EA6" w:rsidRDefault="00A55866" w:rsidP="00BC0EA6">
            <w:pPr>
              <w:rPr>
                <w:rFonts w:eastAsia="Times New Roman" w:cs="Times New Roman"/>
                <w:sz w:val="22"/>
                <w:lang w:eastAsia="ru-RU"/>
              </w:rPr>
            </w:pPr>
          </w:p>
        </w:tc>
      </w:tr>
      <w:tr w:rsidR="00A55866" w:rsidRPr="005F2031" w14:paraId="65102571" w14:textId="44AF3FE5" w:rsidTr="00A55866">
        <w:tc>
          <w:tcPr>
            <w:tcW w:w="815" w:type="dxa"/>
          </w:tcPr>
          <w:p w14:paraId="310E1124"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37D9F35E" w14:textId="44A6D686"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4)«Жилой корпус (коровник)», конец XVIII в., входящий в состав объекта культурного наследия регионального значения «Ансамбль усадьбы Воронцовых», XVIII–нач. XX вв.</w:t>
            </w:r>
          </w:p>
        </w:tc>
        <w:tc>
          <w:tcPr>
            <w:tcW w:w="2465" w:type="dxa"/>
          </w:tcPr>
          <w:p w14:paraId="3F5A3604" w14:textId="535F8984"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с. Андреевское, д.6</w:t>
            </w:r>
          </w:p>
        </w:tc>
        <w:tc>
          <w:tcPr>
            <w:tcW w:w="1779" w:type="dxa"/>
          </w:tcPr>
          <w:p w14:paraId="02D6FB44"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0C7221F1"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118CE3E9"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Законодательного Собрания Владимирской области от 17.01.1996 №12 «О постановке на государственную охрану памятников истории и культуры Владимирской области»</w:t>
            </w:r>
          </w:p>
        </w:tc>
        <w:tc>
          <w:tcPr>
            <w:tcW w:w="1985" w:type="dxa"/>
          </w:tcPr>
          <w:p w14:paraId="1233033E" w14:textId="62FB42FF"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331410094120055</w:t>
            </w:r>
          </w:p>
        </w:tc>
      </w:tr>
      <w:tr w:rsidR="00A55866" w:rsidRPr="005F2031" w14:paraId="15CD2284" w14:textId="4A102D33" w:rsidTr="00A55866">
        <w:tc>
          <w:tcPr>
            <w:tcW w:w="815" w:type="dxa"/>
          </w:tcPr>
          <w:p w14:paraId="37795FC4"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02051080" w14:textId="6C956449"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 xml:space="preserve">5)«Ворота», XIX в., входящий в состав объекта культурного наследия регионального </w:t>
            </w:r>
            <w:r w:rsidRPr="00442E6C">
              <w:rPr>
                <w:sz w:val="22"/>
              </w:rPr>
              <w:lastRenderedPageBreak/>
              <w:t>значения «Ансамбль усадьбы Воронцовых», XVIII-нач. XX вв.</w:t>
            </w:r>
          </w:p>
        </w:tc>
        <w:tc>
          <w:tcPr>
            <w:tcW w:w="2465" w:type="dxa"/>
          </w:tcPr>
          <w:p w14:paraId="1756BAF8" w14:textId="7BCD3456"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lastRenderedPageBreak/>
              <w:t>Владимирская область, Петушинский район, село Андреевское, д.5</w:t>
            </w:r>
          </w:p>
        </w:tc>
        <w:tc>
          <w:tcPr>
            <w:tcW w:w="1779" w:type="dxa"/>
          </w:tcPr>
          <w:p w14:paraId="754F85F9"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06D3960D"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7E30161C" w14:textId="3C7F9328"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Постановление Главы администрации Владимирской области от 13.03.</w:t>
            </w:r>
            <w:r w:rsidR="00BC0EA6" w:rsidRPr="00BC0EA6">
              <w:rPr>
                <w:rFonts w:eastAsia="Times New Roman" w:cs="Times New Roman"/>
                <w:sz w:val="22"/>
                <w:lang w:eastAsia="ru-RU"/>
              </w:rPr>
              <w:t>19</w:t>
            </w:r>
            <w:r w:rsidRPr="005F2031">
              <w:rPr>
                <w:rFonts w:eastAsia="Times New Roman" w:cs="Times New Roman"/>
                <w:sz w:val="22"/>
                <w:lang w:eastAsia="ru-RU"/>
              </w:rPr>
              <w:t xml:space="preserve">97 №139 «О постановке на учет и государственную охрану местного </w:t>
            </w:r>
            <w:r w:rsidRPr="005F2031">
              <w:rPr>
                <w:rFonts w:eastAsia="Times New Roman" w:cs="Times New Roman"/>
                <w:sz w:val="22"/>
                <w:lang w:eastAsia="ru-RU"/>
              </w:rPr>
              <w:lastRenderedPageBreak/>
              <w:t>значения памятников истории и культуры Владимирской области»</w:t>
            </w:r>
          </w:p>
        </w:tc>
        <w:tc>
          <w:tcPr>
            <w:tcW w:w="1985" w:type="dxa"/>
          </w:tcPr>
          <w:p w14:paraId="69A2E8E6" w14:textId="3D96BAFE"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lastRenderedPageBreak/>
              <w:t>331410094120025</w:t>
            </w:r>
          </w:p>
        </w:tc>
      </w:tr>
      <w:tr w:rsidR="00A55866" w:rsidRPr="005F2031" w14:paraId="305769C1" w14:textId="29CDA48F" w:rsidTr="00A55866">
        <w:tc>
          <w:tcPr>
            <w:tcW w:w="815" w:type="dxa"/>
          </w:tcPr>
          <w:p w14:paraId="79B1DC9E"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6A810BE4" w14:textId="7EF5A61A"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6)«Дом для прислуги», XIX в., входящий в состав объекта культурного наследия регионального значения «Ансамбль усадьбы Воронцовых», XVIII-нач. XX вв.</w:t>
            </w:r>
          </w:p>
        </w:tc>
        <w:tc>
          <w:tcPr>
            <w:tcW w:w="2465" w:type="dxa"/>
          </w:tcPr>
          <w:p w14:paraId="73B229F4" w14:textId="4BB533C8"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село Андреевское, д.12</w:t>
            </w:r>
          </w:p>
        </w:tc>
        <w:tc>
          <w:tcPr>
            <w:tcW w:w="1779" w:type="dxa"/>
          </w:tcPr>
          <w:p w14:paraId="150066B6"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4B710B57"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4ACCDD6D" w14:textId="3872F4D0"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Постановление Главы администрации Владимирской области от 13.03.</w:t>
            </w:r>
            <w:r w:rsidR="00BC0EA6" w:rsidRPr="00BC0EA6">
              <w:rPr>
                <w:rFonts w:eastAsia="Times New Roman" w:cs="Times New Roman"/>
                <w:sz w:val="22"/>
                <w:lang w:eastAsia="ru-RU"/>
              </w:rPr>
              <w:t>19</w:t>
            </w:r>
            <w:r w:rsidRPr="005F2031">
              <w:rPr>
                <w:rFonts w:eastAsia="Times New Roman" w:cs="Times New Roman"/>
                <w:sz w:val="22"/>
                <w:lang w:eastAsia="ru-RU"/>
              </w:rPr>
              <w:t>97 №139 «О постановке на учет и государственную охрану местного значения памятников истории и культуры Владимирской области»</w:t>
            </w:r>
          </w:p>
        </w:tc>
        <w:tc>
          <w:tcPr>
            <w:tcW w:w="1985" w:type="dxa"/>
          </w:tcPr>
          <w:p w14:paraId="512ED618" w14:textId="3608F40E" w:rsidR="00A55866" w:rsidRPr="005F2031" w:rsidRDefault="00BC0EA6" w:rsidP="00BC0EA6">
            <w:pPr>
              <w:autoSpaceDE w:val="0"/>
              <w:autoSpaceDN w:val="0"/>
              <w:adjustRightInd w:val="0"/>
              <w:spacing w:line="240" w:lineRule="auto"/>
              <w:ind w:firstLine="0"/>
              <w:rPr>
                <w:rFonts w:eastAsia="Times New Roman" w:cs="Times New Roman"/>
                <w:sz w:val="22"/>
                <w:lang w:eastAsia="ru-RU"/>
              </w:rPr>
            </w:pPr>
            <w:r w:rsidRPr="00442E6C">
              <w:rPr>
                <w:sz w:val="22"/>
              </w:rPr>
              <w:t>331410094120065</w:t>
            </w:r>
          </w:p>
        </w:tc>
      </w:tr>
      <w:tr w:rsidR="00A55866" w:rsidRPr="005F2031" w14:paraId="3B76B6AA" w14:textId="0CD82FE3" w:rsidTr="00A55866">
        <w:tc>
          <w:tcPr>
            <w:tcW w:w="815" w:type="dxa"/>
          </w:tcPr>
          <w:p w14:paraId="2480CBB6"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7C0DCDCF" w14:textId="23CA748E"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 xml:space="preserve">7)«Ограда», XIX в., входящий в состав объекта культурного наследия регионального значения «Ансамбль усадьбы Воронцовых», XVIII-нач. XX вв. </w:t>
            </w:r>
          </w:p>
        </w:tc>
        <w:tc>
          <w:tcPr>
            <w:tcW w:w="2465" w:type="dxa"/>
          </w:tcPr>
          <w:p w14:paraId="389D7B08" w14:textId="19E403B3"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село Андреевское, дом 5</w:t>
            </w:r>
          </w:p>
        </w:tc>
        <w:tc>
          <w:tcPr>
            <w:tcW w:w="1779" w:type="dxa"/>
          </w:tcPr>
          <w:p w14:paraId="0C85AD1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7F4CF967"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4708E645" w14:textId="41D31F0A"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Постановление Главы администрации Владимирской области от 13.03.</w:t>
            </w:r>
            <w:r w:rsidR="00BC0EA6" w:rsidRPr="00BC0EA6">
              <w:rPr>
                <w:rFonts w:eastAsia="Times New Roman" w:cs="Times New Roman"/>
                <w:sz w:val="22"/>
                <w:lang w:eastAsia="ru-RU"/>
              </w:rPr>
              <w:t>19</w:t>
            </w:r>
            <w:r w:rsidRPr="005F2031">
              <w:rPr>
                <w:rFonts w:eastAsia="Times New Roman" w:cs="Times New Roman"/>
                <w:sz w:val="22"/>
                <w:lang w:eastAsia="ru-RU"/>
              </w:rPr>
              <w:t>97 №139 «О постановке на учет и государственную охрану местного значения памятников истории и культуры Владимирской области»</w:t>
            </w:r>
          </w:p>
        </w:tc>
        <w:tc>
          <w:tcPr>
            <w:tcW w:w="1985" w:type="dxa"/>
          </w:tcPr>
          <w:p w14:paraId="5CB1D0C9" w14:textId="0452B90E"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331410094120085</w:t>
            </w:r>
          </w:p>
        </w:tc>
      </w:tr>
      <w:tr w:rsidR="00A55866" w:rsidRPr="005F2031" w14:paraId="0389D693" w14:textId="2CA38723" w:rsidTr="00A55866">
        <w:tc>
          <w:tcPr>
            <w:tcW w:w="815" w:type="dxa"/>
          </w:tcPr>
          <w:p w14:paraId="544A6A2E"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1311BFD5" w14:textId="11CD6934"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8)«Подстанция», н. XX в., входящий в состав объекта культурного наследия регионального значения «Ансамбль усадьбы Воронцовых», XVIII-</w:t>
            </w:r>
            <w:r w:rsidRPr="00442E6C">
              <w:rPr>
                <w:sz w:val="22"/>
              </w:rPr>
              <w:lastRenderedPageBreak/>
              <w:t>нач. XX вв.</w:t>
            </w:r>
          </w:p>
        </w:tc>
        <w:tc>
          <w:tcPr>
            <w:tcW w:w="2465" w:type="dxa"/>
          </w:tcPr>
          <w:p w14:paraId="2AF8F784" w14:textId="5FF46E5A"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lastRenderedPageBreak/>
              <w:t>Владимирская область, Петушинский район, село Андреевское, д.5</w:t>
            </w:r>
          </w:p>
        </w:tc>
        <w:tc>
          <w:tcPr>
            <w:tcW w:w="1779" w:type="dxa"/>
          </w:tcPr>
          <w:p w14:paraId="2C3C5214"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21259BEA"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3ADB20E5" w14:textId="3ED2A4B0"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Постановление Главы администрации Владимирской области от 13.03.</w:t>
            </w:r>
            <w:r w:rsidR="00BC0EA6" w:rsidRPr="00BC0EA6">
              <w:rPr>
                <w:rFonts w:eastAsia="Times New Roman" w:cs="Times New Roman"/>
                <w:sz w:val="22"/>
                <w:lang w:eastAsia="ru-RU"/>
              </w:rPr>
              <w:t>19</w:t>
            </w:r>
            <w:r w:rsidRPr="005F2031">
              <w:rPr>
                <w:rFonts w:eastAsia="Times New Roman" w:cs="Times New Roman"/>
                <w:sz w:val="22"/>
                <w:lang w:eastAsia="ru-RU"/>
              </w:rPr>
              <w:t>97 №139 «О постановке на учет и государственную охрану местного значения памятников истории и культуры Владимирской области»</w:t>
            </w:r>
          </w:p>
        </w:tc>
        <w:tc>
          <w:tcPr>
            <w:tcW w:w="1985" w:type="dxa"/>
          </w:tcPr>
          <w:p w14:paraId="18841492" w14:textId="243513A9" w:rsidR="00A55866" w:rsidRPr="005F2031" w:rsidRDefault="00BC0EA6" w:rsidP="006C6CA5">
            <w:pPr>
              <w:autoSpaceDE w:val="0"/>
              <w:autoSpaceDN w:val="0"/>
              <w:adjustRightInd w:val="0"/>
              <w:spacing w:line="240" w:lineRule="auto"/>
              <w:ind w:firstLine="0"/>
              <w:rPr>
                <w:rFonts w:eastAsia="Times New Roman" w:cs="Times New Roman"/>
                <w:sz w:val="22"/>
                <w:lang w:eastAsia="ru-RU"/>
              </w:rPr>
            </w:pPr>
            <w:r w:rsidRPr="00442E6C">
              <w:rPr>
                <w:sz w:val="22"/>
              </w:rPr>
              <w:t>331410094120075</w:t>
            </w:r>
          </w:p>
        </w:tc>
      </w:tr>
      <w:tr w:rsidR="00A55866" w:rsidRPr="005F2031" w14:paraId="20AC7153" w14:textId="1E15EA20" w:rsidTr="00A55866">
        <w:tc>
          <w:tcPr>
            <w:tcW w:w="815" w:type="dxa"/>
          </w:tcPr>
          <w:p w14:paraId="59F96FA9"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41FCB1FC" w14:textId="44A5D61D" w:rsidR="00A55866" w:rsidRPr="005F2031" w:rsidRDefault="0030255C" w:rsidP="006C6CA5">
            <w:pPr>
              <w:autoSpaceDE w:val="0"/>
              <w:autoSpaceDN w:val="0"/>
              <w:adjustRightInd w:val="0"/>
              <w:spacing w:line="240" w:lineRule="auto"/>
              <w:ind w:firstLine="0"/>
              <w:rPr>
                <w:rFonts w:eastAsia="Times New Roman" w:cs="Times New Roman"/>
                <w:sz w:val="22"/>
                <w:lang w:eastAsia="ru-RU"/>
              </w:rPr>
            </w:pPr>
            <w:r w:rsidRPr="00442E6C">
              <w:rPr>
                <w:sz w:val="22"/>
              </w:rPr>
              <w:t>«Михайло-Архангельская церковь», 1867 г.</w:t>
            </w:r>
          </w:p>
        </w:tc>
        <w:tc>
          <w:tcPr>
            <w:tcW w:w="2465" w:type="dxa"/>
          </w:tcPr>
          <w:p w14:paraId="1644D70F" w14:textId="79F7EF35" w:rsidR="00A55866" w:rsidRPr="005F2031" w:rsidRDefault="0030255C"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д. Анкудиново, ул. Арханинская, д. 34</w:t>
            </w:r>
          </w:p>
        </w:tc>
        <w:tc>
          <w:tcPr>
            <w:tcW w:w="1779" w:type="dxa"/>
          </w:tcPr>
          <w:p w14:paraId="69FB0B0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5EE1F3D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1D535339" w14:textId="42F0C8E5"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Законодательного Собрания Владимирской области от 02.06.</w:t>
            </w:r>
            <w:r w:rsidR="0030255C" w:rsidRPr="0030255C">
              <w:rPr>
                <w:rFonts w:eastAsia="Times New Roman" w:cs="Times New Roman"/>
                <w:sz w:val="22"/>
                <w:lang w:eastAsia="ru-RU"/>
              </w:rPr>
              <w:t>19</w:t>
            </w:r>
            <w:r w:rsidRPr="005F2031">
              <w:rPr>
                <w:rFonts w:eastAsia="Times New Roman" w:cs="Times New Roman"/>
                <w:sz w:val="22"/>
                <w:lang w:eastAsia="ru-RU"/>
              </w:rPr>
              <w:t>95 №136 «О постановке на государственную охрану памятников истории и культуры Владимирской области»</w:t>
            </w:r>
          </w:p>
        </w:tc>
        <w:tc>
          <w:tcPr>
            <w:tcW w:w="1985" w:type="dxa"/>
          </w:tcPr>
          <w:p w14:paraId="49C3933C" w14:textId="12D14A4A" w:rsidR="00A55866" w:rsidRPr="005F2031" w:rsidRDefault="0030255C" w:rsidP="006C6CA5">
            <w:pPr>
              <w:autoSpaceDE w:val="0"/>
              <w:autoSpaceDN w:val="0"/>
              <w:adjustRightInd w:val="0"/>
              <w:spacing w:line="240" w:lineRule="auto"/>
              <w:ind w:firstLine="0"/>
              <w:rPr>
                <w:rFonts w:eastAsia="Times New Roman" w:cs="Times New Roman"/>
                <w:sz w:val="22"/>
                <w:lang w:eastAsia="ru-RU"/>
              </w:rPr>
            </w:pPr>
            <w:r w:rsidRPr="00442E6C">
              <w:rPr>
                <w:sz w:val="22"/>
              </w:rPr>
              <w:t>331410097660005</w:t>
            </w:r>
          </w:p>
        </w:tc>
      </w:tr>
      <w:tr w:rsidR="00A55866" w:rsidRPr="005F2031" w14:paraId="605214AC" w14:textId="6EF434D1" w:rsidTr="00A55866">
        <w:tc>
          <w:tcPr>
            <w:tcW w:w="815" w:type="dxa"/>
          </w:tcPr>
          <w:p w14:paraId="128438CC"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7583B41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2A76DD">
              <w:rPr>
                <w:rFonts w:eastAsia="Times New Roman" w:cs="Times New Roman"/>
                <w:sz w:val="22"/>
                <w:lang w:eastAsia="ru-RU"/>
              </w:rPr>
              <w:t>Дом усадебный, в котором в 1924-1941 гг. жил Герой Советского Союза генерал-майор Мясников В.В. сер. XIX в.</w:t>
            </w:r>
          </w:p>
        </w:tc>
        <w:tc>
          <w:tcPr>
            <w:tcW w:w="2465" w:type="dxa"/>
          </w:tcPr>
          <w:p w14:paraId="589FAE5D" w14:textId="7F1851AA" w:rsidR="00A55866" w:rsidRPr="005F2031" w:rsidRDefault="0030255C" w:rsidP="006C6CA5">
            <w:pPr>
              <w:autoSpaceDE w:val="0"/>
              <w:autoSpaceDN w:val="0"/>
              <w:adjustRightInd w:val="0"/>
              <w:spacing w:line="240" w:lineRule="auto"/>
              <w:ind w:firstLine="0"/>
              <w:rPr>
                <w:rFonts w:eastAsia="Times New Roman" w:cs="Times New Roman"/>
                <w:sz w:val="22"/>
                <w:lang w:eastAsia="ru-RU"/>
              </w:rPr>
            </w:pPr>
            <w:r w:rsidRPr="00442E6C">
              <w:rPr>
                <w:sz w:val="22"/>
              </w:rPr>
              <w:t xml:space="preserve">Владимирская область, Петушинский район, д. </w:t>
            </w:r>
            <w:proofErr w:type="gramStart"/>
            <w:r w:rsidRPr="00442E6C">
              <w:rPr>
                <w:sz w:val="22"/>
              </w:rPr>
              <w:t>Анкудиново,  ул.</w:t>
            </w:r>
            <w:proofErr w:type="gramEnd"/>
            <w:r w:rsidRPr="00442E6C">
              <w:rPr>
                <w:sz w:val="22"/>
              </w:rPr>
              <w:t xml:space="preserve"> Центральная, дом 40</w:t>
            </w:r>
          </w:p>
        </w:tc>
        <w:tc>
          <w:tcPr>
            <w:tcW w:w="1779" w:type="dxa"/>
          </w:tcPr>
          <w:p w14:paraId="00F11D0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3CF23C1A"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33F886A4"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Постановление Главы администрации Владимирской области от 13.03.97 №139 «О постановке на учет и государственную охрану местного значения памятников истории и культуры Владимирской области»</w:t>
            </w:r>
          </w:p>
        </w:tc>
        <w:tc>
          <w:tcPr>
            <w:tcW w:w="1985" w:type="dxa"/>
          </w:tcPr>
          <w:p w14:paraId="299B35D4" w14:textId="4323EBF8" w:rsidR="00A55866" w:rsidRPr="005F2031" w:rsidRDefault="0030255C" w:rsidP="006C6CA5">
            <w:pPr>
              <w:autoSpaceDE w:val="0"/>
              <w:autoSpaceDN w:val="0"/>
              <w:adjustRightInd w:val="0"/>
              <w:spacing w:line="240" w:lineRule="auto"/>
              <w:ind w:firstLine="0"/>
              <w:rPr>
                <w:rFonts w:eastAsia="Times New Roman" w:cs="Times New Roman"/>
                <w:sz w:val="22"/>
                <w:lang w:eastAsia="ru-RU"/>
              </w:rPr>
            </w:pPr>
            <w:r w:rsidRPr="00442E6C">
              <w:rPr>
                <w:sz w:val="22"/>
              </w:rPr>
              <w:t>331610724930005</w:t>
            </w:r>
          </w:p>
        </w:tc>
      </w:tr>
      <w:tr w:rsidR="00A55866" w:rsidRPr="005F2031" w14:paraId="0C1FA71B" w14:textId="426CE241" w:rsidTr="00A55866">
        <w:tc>
          <w:tcPr>
            <w:tcW w:w="815" w:type="dxa"/>
          </w:tcPr>
          <w:p w14:paraId="47EFF52F"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5B9DD8B9" w14:textId="1993E54E" w:rsidR="00A55866" w:rsidRPr="005F2031" w:rsidRDefault="002A76DD" w:rsidP="006C6CA5">
            <w:pPr>
              <w:autoSpaceDE w:val="0"/>
              <w:autoSpaceDN w:val="0"/>
              <w:adjustRightInd w:val="0"/>
              <w:spacing w:line="240" w:lineRule="auto"/>
              <w:ind w:firstLine="0"/>
              <w:rPr>
                <w:rFonts w:eastAsia="Times New Roman" w:cs="Times New Roman"/>
                <w:sz w:val="22"/>
                <w:lang w:eastAsia="ru-RU"/>
              </w:rPr>
            </w:pPr>
            <w:r w:rsidRPr="00442E6C">
              <w:rPr>
                <w:sz w:val="22"/>
              </w:rPr>
              <w:t>«Братская могила периода 1941-45 гг.», 1941-1945 гг.</w:t>
            </w:r>
          </w:p>
        </w:tc>
        <w:tc>
          <w:tcPr>
            <w:tcW w:w="2465" w:type="dxa"/>
          </w:tcPr>
          <w:p w14:paraId="51902A71" w14:textId="0A7DD455" w:rsidR="00A55866" w:rsidRPr="005F2031" w:rsidRDefault="002A76DD"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п. Болдино, ул. Лесная, №25</w:t>
            </w:r>
          </w:p>
        </w:tc>
        <w:tc>
          <w:tcPr>
            <w:tcW w:w="1779" w:type="dxa"/>
          </w:tcPr>
          <w:p w14:paraId="22B906D9"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2F48657C"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истории</w:t>
            </w:r>
          </w:p>
        </w:tc>
        <w:tc>
          <w:tcPr>
            <w:tcW w:w="3798" w:type="dxa"/>
          </w:tcPr>
          <w:p w14:paraId="076A17CC" w14:textId="71BC9850"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исполнительного комитета Владимирского областного совета депутатов трудящихся от 05.10.</w:t>
            </w:r>
            <w:r w:rsidR="00CE7A38">
              <w:rPr>
                <w:rFonts w:eastAsia="Times New Roman" w:cs="Times New Roman"/>
                <w:sz w:val="22"/>
                <w:lang w:eastAsia="ru-RU"/>
              </w:rPr>
              <w:t>19</w:t>
            </w:r>
            <w:r w:rsidRPr="005F2031">
              <w:rPr>
                <w:rFonts w:eastAsia="Times New Roman" w:cs="Times New Roman"/>
                <w:sz w:val="22"/>
                <w:lang w:eastAsia="ru-RU"/>
              </w:rPr>
              <w:t>60 №754 «Об улучшении охраны памятников культуры Владимирской области»</w:t>
            </w:r>
          </w:p>
        </w:tc>
        <w:tc>
          <w:tcPr>
            <w:tcW w:w="1985" w:type="dxa"/>
          </w:tcPr>
          <w:p w14:paraId="6630A217" w14:textId="2B2F4AB8" w:rsidR="002A76DD" w:rsidRDefault="002A76DD" w:rsidP="006C6CA5">
            <w:pPr>
              <w:autoSpaceDE w:val="0"/>
              <w:autoSpaceDN w:val="0"/>
              <w:adjustRightInd w:val="0"/>
              <w:spacing w:line="240" w:lineRule="auto"/>
              <w:ind w:firstLine="0"/>
              <w:rPr>
                <w:rFonts w:eastAsia="Times New Roman" w:cs="Times New Roman"/>
                <w:sz w:val="22"/>
                <w:lang w:eastAsia="ru-RU"/>
              </w:rPr>
            </w:pPr>
            <w:r w:rsidRPr="00442E6C">
              <w:rPr>
                <w:sz w:val="22"/>
              </w:rPr>
              <w:t>331410098100005</w:t>
            </w:r>
          </w:p>
          <w:p w14:paraId="2CAAB004" w14:textId="77777777" w:rsidR="00A55866" w:rsidRPr="002A76DD" w:rsidRDefault="00A55866" w:rsidP="002A76DD">
            <w:pPr>
              <w:rPr>
                <w:rFonts w:eastAsia="Times New Roman" w:cs="Times New Roman"/>
                <w:sz w:val="22"/>
                <w:lang w:eastAsia="ru-RU"/>
              </w:rPr>
            </w:pPr>
          </w:p>
        </w:tc>
      </w:tr>
      <w:tr w:rsidR="00A55866" w:rsidRPr="005F2031" w14:paraId="66531652" w14:textId="72C73B52" w:rsidTr="00A55866">
        <w:tc>
          <w:tcPr>
            <w:tcW w:w="815" w:type="dxa"/>
          </w:tcPr>
          <w:p w14:paraId="355A80EA"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4AD1D02C" w14:textId="698549B3" w:rsidR="00A55866" w:rsidRPr="005F2031" w:rsidRDefault="002A76DD" w:rsidP="006C6CA5">
            <w:pPr>
              <w:autoSpaceDE w:val="0"/>
              <w:autoSpaceDN w:val="0"/>
              <w:adjustRightInd w:val="0"/>
              <w:spacing w:line="240" w:lineRule="auto"/>
              <w:ind w:firstLine="0"/>
              <w:rPr>
                <w:rFonts w:eastAsia="Times New Roman" w:cs="Times New Roman"/>
                <w:sz w:val="22"/>
                <w:lang w:eastAsia="ru-RU"/>
              </w:rPr>
            </w:pPr>
            <w:r w:rsidRPr="00442E6C">
              <w:rPr>
                <w:sz w:val="22"/>
              </w:rPr>
              <w:t>«Дом Беляниных», XIX в.</w:t>
            </w:r>
          </w:p>
        </w:tc>
        <w:tc>
          <w:tcPr>
            <w:tcW w:w="2465" w:type="dxa"/>
          </w:tcPr>
          <w:p w14:paraId="6E2BF455" w14:textId="5EE1D61B" w:rsidR="00A55866" w:rsidRPr="005F2031" w:rsidRDefault="004B23AC"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деревня Елисейково, д. 24</w:t>
            </w:r>
          </w:p>
        </w:tc>
        <w:tc>
          <w:tcPr>
            <w:tcW w:w="1779" w:type="dxa"/>
          </w:tcPr>
          <w:p w14:paraId="2749649B"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45A54E5F"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71BC77F6" w14:textId="45D9624A"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Законодательного Собрания Владимирской области от 18.08.</w:t>
            </w:r>
            <w:r w:rsidR="00CE7A38">
              <w:rPr>
                <w:rFonts w:eastAsia="Times New Roman" w:cs="Times New Roman"/>
                <w:sz w:val="22"/>
                <w:lang w:eastAsia="ru-RU"/>
              </w:rPr>
              <w:t>19</w:t>
            </w:r>
            <w:r w:rsidRPr="005F2031">
              <w:rPr>
                <w:rFonts w:eastAsia="Times New Roman" w:cs="Times New Roman"/>
                <w:sz w:val="22"/>
                <w:lang w:eastAsia="ru-RU"/>
              </w:rPr>
              <w:t>95 №222 «О постановке на государственную охрану памятников истории и культуры Владимирской области»</w:t>
            </w:r>
          </w:p>
        </w:tc>
        <w:tc>
          <w:tcPr>
            <w:tcW w:w="1985" w:type="dxa"/>
          </w:tcPr>
          <w:p w14:paraId="603BB95D" w14:textId="46223326" w:rsidR="00A55866" w:rsidRPr="005F2031" w:rsidRDefault="004B23AC" w:rsidP="006C6CA5">
            <w:pPr>
              <w:autoSpaceDE w:val="0"/>
              <w:autoSpaceDN w:val="0"/>
              <w:adjustRightInd w:val="0"/>
              <w:spacing w:line="240" w:lineRule="auto"/>
              <w:ind w:firstLine="0"/>
              <w:rPr>
                <w:rFonts w:eastAsia="Times New Roman" w:cs="Times New Roman"/>
                <w:sz w:val="22"/>
                <w:lang w:eastAsia="ru-RU"/>
              </w:rPr>
            </w:pPr>
            <w:r w:rsidRPr="00442E6C">
              <w:rPr>
                <w:sz w:val="22"/>
              </w:rPr>
              <w:t>331410096520005</w:t>
            </w:r>
          </w:p>
        </w:tc>
      </w:tr>
      <w:tr w:rsidR="00A55866" w:rsidRPr="005F2031" w14:paraId="5DA8F380" w14:textId="6E43194C" w:rsidTr="00A55866">
        <w:tc>
          <w:tcPr>
            <w:tcW w:w="815" w:type="dxa"/>
          </w:tcPr>
          <w:p w14:paraId="1C8C2EAB"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60C12F06" w14:textId="758C5D3F" w:rsidR="00A55866" w:rsidRPr="005F2031" w:rsidRDefault="00A00AC8" w:rsidP="006C6CA5">
            <w:pPr>
              <w:autoSpaceDE w:val="0"/>
              <w:autoSpaceDN w:val="0"/>
              <w:adjustRightInd w:val="0"/>
              <w:spacing w:line="240" w:lineRule="auto"/>
              <w:ind w:firstLine="0"/>
              <w:rPr>
                <w:rFonts w:eastAsia="Times New Roman" w:cs="Times New Roman"/>
                <w:sz w:val="22"/>
                <w:lang w:eastAsia="ru-RU"/>
              </w:rPr>
            </w:pPr>
            <w:r w:rsidRPr="00442E6C">
              <w:rPr>
                <w:sz w:val="22"/>
              </w:rPr>
              <w:t>«Дом Зубаревых», XIX в.</w:t>
            </w:r>
          </w:p>
        </w:tc>
        <w:tc>
          <w:tcPr>
            <w:tcW w:w="2465" w:type="dxa"/>
          </w:tcPr>
          <w:p w14:paraId="6E35EC58" w14:textId="3DD2A93B" w:rsidR="00A55866" w:rsidRPr="005F2031" w:rsidRDefault="00A00AC8"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деревня Елисейково, д. 22</w:t>
            </w:r>
          </w:p>
        </w:tc>
        <w:tc>
          <w:tcPr>
            <w:tcW w:w="1779" w:type="dxa"/>
          </w:tcPr>
          <w:p w14:paraId="25B8CCC7"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3D94BBD8"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0DF7273C" w14:textId="309FEEB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Законодательного Собрания Владимирской области от 18.08.</w:t>
            </w:r>
            <w:r w:rsidR="00CE7A38">
              <w:rPr>
                <w:rFonts w:eastAsia="Times New Roman" w:cs="Times New Roman"/>
                <w:sz w:val="22"/>
                <w:lang w:eastAsia="ru-RU"/>
              </w:rPr>
              <w:t>19</w:t>
            </w:r>
            <w:r w:rsidRPr="005F2031">
              <w:rPr>
                <w:rFonts w:eastAsia="Times New Roman" w:cs="Times New Roman"/>
                <w:sz w:val="22"/>
                <w:lang w:eastAsia="ru-RU"/>
              </w:rPr>
              <w:t xml:space="preserve">95 №222 «О постановке на государственную охрану памятников истории и культуры Владимирской </w:t>
            </w:r>
            <w:r w:rsidRPr="005F2031">
              <w:rPr>
                <w:rFonts w:eastAsia="Times New Roman" w:cs="Times New Roman"/>
                <w:sz w:val="22"/>
                <w:lang w:eastAsia="ru-RU"/>
              </w:rPr>
              <w:lastRenderedPageBreak/>
              <w:t>области»</w:t>
            </w:r>
          </w:p>
        </w:tc>
        <w:tc>
          <w:tcPr>
            <w:tcW w:w="1985" w:type="dxa"/>
          </w:tcPr>
          <w:p w14:paraId="1F2E63C2" w14:textId="70A5D454" w:rsidR="00A55866" w:rsidRPr="005F2031" w:rsidRDefault="00A00AC8" w:rsidP="006C6CA5">
            <w:pPr>
              <w:autoSpaceDE w:val="0"/>
              <w:autoSpaceDN w:val="0"/>
              <w:adjustRightInd w:val="0"/>
              <w:spacing w:line="240" w:lineRule="auto"/>
              <w:ind w:firstLine="0"/>
              <w:rPr>
                <w:rFonts w:eastAsia="Times New Roman" w:cs="Times New Roman"/>
                <w:sz w:val="22"/>
                <w:lang w:eastAsia="ru-RU"/>
              </w:rPr>
            </w:pPr>
            <w:r w:rsidRPr="00442E6C">
              <w:rPr>
                <w:sz w:val="22"/>
              </w:rPr>
              <w:lastRenderedPageBreak/>
              <w:t>331410097650005</w:t>
            </w:r>
          </w:p>
        </w:tc>
      </w:tr>
      <w:tr w:rsidR="00A55866" w:rsidRPr="005F2031" w14:paraId="5A070E3B" w14:textId="51B5D9B9" w:rsidTr="00A55866">
        <w:tc>
          <w:tcPr>
            <w:tcW w:w="815" w:type="dxa"/>
          </w:tcPr>
          <w:p w14:paraId="35925303"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4A551A3C" w14:textId="2A08EF5E" w:rsidR="00A55866" w:rsidRPr="005F2031" w:rsidRDefault="00A00AC8" w:rsidP="006C6CA5">
            <w:pPr>
              <w:autoSpaceDE w:val="0"/>
              <w:autoSpaceDN w:val="0"/>
              <w:adjustRightInd w:val="0"/>
              <w:spacing w:line="240" w:lineRule="auto"/>
              <w:ind w:firstLine="0"/>
              <w:rPr>
                <w:rFonts w:eastAsia="Times New Roman" w:cs="Times New Roman"/>
                <w:sz w:val="22"/>
                <w:lang w:eastAsia="ru-RU"/>
              </w:rPr>
            </w:pPr>
            <w:r w:rsidRPr="00A00AC8">
              <w:rPr>
                <w:rFonts w:eastAsia="Times New Roman" w:cs="Times New Roman"/>
                <w:sz w:val="22"/>
                <w:lang w:eastAsia="ru-RU"/>
              </w:rPr>
              <w:t>«Дом Новиковых», XIX в.</w:t>
            </w:r>
          </w:p>
        </w:tc>
        <w:tc>
          <w:tcPr>
            <w:tcW w:w="2465" w:type="dxa"/>
          </w:tcPr>
          <w:p w14:paraId="3DDC4ECE" w14:textId="2B543769" w:rsidR="00A55866" w:rsidRPr="005F2031" w:rsidRDefault="00A00AC8"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деревня Елисейково, д. 27</w:t>
            </w:r>
          </w:p>
        </w:tc>
        <w:tc>
          <w:tcPr>
            <w:tcW w:w="1779" w:type="dxa"/>
          </w:tcPr>
          <w:p w14:paraId="47C81AF7"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62BF3F4F"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5DECA1C6" w14:textId="0CFE33B0"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Законодательного Собрания Владимирской области от 18.08.</w:t>
            </w:r>
            <w:r w:rsidR="00CE7A38">
              <w:rPr>
                <w:rFonts w:eastAsia="Times New Roman" w:cs="Times New Roman"/>
                <w:sz w:val="22"/>
                <w:lang w:eastAsia="ru-RU"/>
              </w:rPr>
              <w:t>19</w:t>
            </w:r>
            <w:r w:rsidRPr="005F2031">
              <w:rPr>
                <w:rFonts w:eastAsia="Times New Roman" w:cs="Times New Roman"/>
                <w:sz w:val="22"/>
                <w:lang w:eastAsia="ru-RU"/>
              </w:rPr>
              <w:t>95 №222 «О постановке на государственную охрану памятников истории и культуры Владимирской области»</w:t>
            </w:r>
          </w:p>
        </w:tc>
        <w:tc>
          <w:tcPr>
            <w:tcW w:w="1985" w:type="dxa"/>
          </w:tcPr>
          <w:p w14:paraId="486E7CA7" w14:textId="1D284C7E" w:rsidR="00A00AC8" w:rsidRDefault="00A00AC8" w:rsidP="006C6CA5">
            <w:pPr>
              <w:autoSpaceDE w:val="0"/>
              <w:autoSpaceDN w:val="0"/>
              <w:adjustRightInd w:val="0"/>
              <w:spacing w:line="240" w:lineRule="auto"/>
              <w:ind w:firstLine="0"/>
              <w:rPr>
                <w:rFonts w:eastAsia="Times New Roman" w:cs="Times New Roman"/>
                <w:sz w:val="22"/>
                <w:lang w:eastAsia="ru-RU"/>
              </w:rPr>
            </w:pPr>
            <w:r w:rsidRPr="00442E6C">
              <w:rPr>
                <w:sz w:val="22"/>
              </w:rPr>
              <w:t>331410097650005</w:t>
            </w:r>
            <w:r>
              <w:rPr>
                <w:sz w:val="22"/>
              </w:rPr>
              <w:t xml:space="preserve"> (ОКН утрачен)</w:t>
            </w:r>
          </w:p>
          <w:p w14:paraId="00737552" w14:textId="686868AF" w:rsidR="00A00AC8" w:rsidRDefault="00A00AC8" w:rsidP="00A00AC8">
            <w:pPr>
              <w:rPr>
                <w:rFonts w:eastAsia="Times New Roman" w:cs="Times New Roman"/>
                <w:sz w:val="22"/>
                <w:lang w:eastAsia="ru-RU"/>
              </w:rPr>
            </w:pPr>
          </w:p>
          <w:p w14:paraId="0884EDA0" w14:textId="77777777" w:rsidR="00A55866" w:rsidRPr="00A00AC8" w:rsidRDefault="00A55866" w:rsidP="00A00AC8">
            <w:pPr>
              <w:rPr>
                <w:rFonts w:eastAsia="Times New Roman" w:cs="Times New Roman"/>
                <w:sz w:val="22"/>
                <w:lang w:eastAsia="ru-RU"/>
              </w:rPr>
            </w:pPr>
          </w:p>
        </w:tc>
      </w:tr>
      <w:tr w:rsidR="00CE7A38" w:rsidRPr="005F2031" w14:paraId="74E54500" w14:textId="77777777" w:rsidTr="00A55866">
        <w:tc>
          <w:tcPr>
            <w:tcW w:w="815" w:type="dxa"/>
          </w:tcPr>
          <w:p w14:paraId="67601172" w14:textId="77777777" w:rsidR="00CE7A38" w:rsidRPr="005F2031" w:rsidRDefault="00CE7A38"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6B8A29BD" w14:textId="652E8F12" w:rsidR="00CE7A38" w:rsidRPr="00A00AC8" w:rsidRDefault="00CE7A38" w:rsidP="006C6CA5">
            <w:pPr>
              <w:autoSpaceDE w:val="0"/>
              <w:autoSpaceDN w:val="0"/>
              <w:adjustRightInd w:val="0"/>
              <w:spacing w:line="240" w:lineRule="auto"/>
              <w:ind w:firstLine="0"/>
              <w:rPr>
                <w:rFonts w:eastAsia="Times New Roman" w:cs="Times New Roman"/>
                <w:sz w:val="22"/>
                <w:lang w:eastAsia="ru-RU"/>
              </w:rPr>
            </w:pPr>
            <w:r w:rsidRPr="00442E6C">
              <w:rPr>
                <w:sz w:val="22"/>
              </w:rPr>
              <w:t>«Воинское кладбище периода 1941-1945 гг.», 1941-1945 гг.</w:t>
            </w:r>
          </w:p>
        </w:tc>
        <w:tc>
          <w:tcPr>
            <w:tcW w:w="2465" w:type="dxa"/>
          </w:tcPr>
          <w:p w14:paraId="2E702402" w14:textId="5384005D" w:rsidR="00CE7A38" w:rsidRDefault="00CE7A38" w:rsidP="006C6CA5">
            <w:pPr>
              <w:autoSpaceDE w:val="0"/>
              <w:autoSpaceDN w:val="0"/>
              <w:adjustRightInd w:val="0"/>
              <w:spacing w:line="240" w:lineRule="auto"/>
              <w:ind w:firstLine="0"/>
              <w:rPr>
                <w:sz w:val="22"/>
              </w:rPr>
            </w:pPr>
            <w:r w:rsidRPr="00442E6C">
              <w:rPr>
                <w:sz w:val="22"/>
              </w:rPr>
              <w:t>Владимирская область, Петушинский район, д. Елисейково, 41</w:t>
            </w:r>
          </w:p>
          <w:p w14:paraId="6D5E3E2C" w14:textId="77777777" w:rsidR="00CE7A38" w:rsidRPr="00CE7A38" w:rsidRDefault="00CE7A38" w:rsidP="00CE7A38">
            <w:pPr>
              <w:rPr>
                <w:sz w:val="22"/>
              </w:rPr>
            </w:pPr>
          </w:p>
        </w:tc>
        <w:tc>
          <w:tcPr>
            <w:tcW w:w="1779" w:type="dxa"/>
          </w:tcPr>
          <w:p w14:paraId="1F222D61" w14:textId="1E890BBB" w:rsidR="00CE7A38" w:rsidRPr="005F2031" w:rsidRDefault="00CE7A38"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7D33B51B" w14:textId="2D8D815F" w:rsidR="00CE7A38" w:rsidRPr="005F2031" w:rsidRDefault="00CE7A38" w:rsidP="006C6CA5">
            <w:pPr>
              <w:autoSpaceDE w:val="0"/>
              <w:autoSpaceDN w:val="0"/>
              <w:adjustRightInd w:val="0"/>
              <w:spacing w:line="240" w:lineRule="auto"/>
              <w:ind w:firstLine="0"/>
              <w:rPr>
                <w:rFonts w:eastAsia="Times New Roman" w:cs="Times New Roman"/>
                <w:sz w:val="22"/>
                <w:lang w:eastAsia="ru-RU"/>
              </w:rPr>
            </w:pPr>
            <w:r w:rsidRPr="00442E6C">
              <w:rPr>
                <w:sz w:val="22"/>
              </w:rPr>
              <w:t>Памятник истории</w:t>
            </w:r>
          </w:p>
        </w:tc>
        <w:tc>
          <w:tcPr>
            <w:tcW w:w="3798" w:type="dxa"/>
          </w:tcPr>
          <w:p w14:paraId="43B7C8F7" w14:textId="4D18D9F2" w:rsidR="00CE7A38" w:rsidRPr="005F2031" w:rsidRDefault="00CE7A38" w:rsidP="006C6CA5">
            <w:pPr>
              <w:autoSpaceDE w:val="0"/>
              <w:autoSpaceDN w:val="0"/>
              <w:adjustRightInd w:val="0"/>
              <w:spacing w:line="240" w:lineRule="auto"/>
              <w:ind w:firstLine="0"/>
              <w:rPr>
                <w:rFonts w:eastAsia="Times New Roman" w:cs="Times New Roman"/>
                <w:sz w:val="22"/>
                <w:lang w:eastAsia="ru-RU"/>
              </w:rPr>
            </w:pPr>
            <w:r w:rsidRPr="00442E6C">
              <w:rPr>
                <w:sz w:val="22"/>
              </w:rPr>
              <w:t>Решение исполнительного комитета Владимирского областного совета депутатов трудящихся от 05.10.60 №754 «Об улучшении охраны памятников культуры Владимирской области»</w:t>
            </w:r>
          </w:p>
        </w:tc>
        <w:tc>
          <w:tcPr>
            <w:tcW w:w="1985" w:type="dxa"/>
          </w:tcPr>
          <w:p w14:paraId="7CA584D1" w14:textId="73D7007F" w:rsidR="00CE7A38" w:rsidRPr="00442E6C" w:rsidRDefault="00CE7A38" w:rsidP="006C6CA5">
            <w:pPr>
              <w:autoSpaceDE w:val="0"/>
              <w:autoSpaceDN w:val="0"/>
              <w:adjustRightInd w:val="0"/>
              <w:spacing w:line="240" w:lineRule="auto"/>
              <w:ind w:firstLine="0"/>
              <w:rPr>
                <w:sz w:val="22"/>
              </w:rPr>
            </w:pPr>
            <w:r w:rsidRPr="00442E6C">
              <w:rPr>
                <w:sz w:val="22"/>
              </w:rPr>
              <w:t>331610724380005</w:t>
            </w:r>
          </w:p>
        </w:tc>
      </w:tr>
      <w:tr w:rsidR="00A55866" w:rsidRPr="005F2031" w14:paraId="323C8BCD" w14:textId="51B0E277" w:rsidTr="00A55866">
        <w:tc>
          <w:tcPr>
            <w:tcW w:w="815" w:type="dxa"/>
          </w:tcPr>
          <w:p w14:paraId="5BB9DD73"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047173D3" w14:textId="144BD713" w:rsidR="00A55866" w:rsidRPr="005F2031" w:rsidRDefault="00CE7A38" w:rsidP="006C6CA5">
            <w:pPr>
              <w:autoSpaceDE w:val="0"/>
              <w:autoSpaceDN w:val="0"/>
              <w:adjustRightInd w:val="0"/>
              <w:spacing w:line="240" w:lineRule="auto"/>
              <w:ind w:firstLine="0"/>
              <w:rPr>
                <w:rFonts w:eastAsia="Times New Roman" w:cs="Times New Roman"/>
                <w:sz w:val="22"/>
                <w:lang w:eastAsia="ru-RU"/>
              </w:rPr>
            </w:pPr>
            <w:r w:rsidRPr="00442E6C">
              <w:rPr>
                <w:sz w:val="22"/>
              </w:rPr>
              <w:t>«Место, где стояло имение декабриста Н.В. Басаргина», кон. XVIII, сер. XIX вв.</w:t>
            </w:r>
          </w:p>
        </w:tc>
        <w:tc>
          <w:tcPr>
            <w:tcW w:w="2465" w:type="dxa"/>
          </w:tcPr>
          <w:p w14:paraId="0F752079" w14:textId="43AAA8EB" w:rsidR="00A55866" w:rsidRPr="005F2031" w:rsidRDefault="00CE7A38"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д. Желтухино</w:t>
            </w:r>
          </w:p>
        </w:tc>
        <w:tc>
          <w:tcPr>
            <w:tcW w:w="1779" w:type="dxa"/>
          </w:tcPr>
          <w:p w14:paraId="1B6B8BFD"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07E62E13" w14:textId="051814EE" w:rsidR="00A55866" w:rsidRPr="005F2031" w:rsidRDefault="00CE7A38" w:rsidP="006C6CA5">
            <w:pPr>
              <w:autoSpaceDE w:val="0"/>
              <w:autoSpaceDN w:val="0"/>
              <w:adjustRightInd w:val="0"/>
              <w:spacing w:line="240" w:lineRule="auto"/>
              <w:ind w:firstLine="0"/>
              <w:rPr>
                <w:rFonts w:eastAsia="Times New Roman" w:cs="Times New Roman"/>
                <w:sz w:val="22"/>
                <w:lang w:eastAsia="ru-RU"/>
              </w:rPr>
            </w:pPr>
            <w:r w:rsidRPr="00442E6C">
              <w:rPr>
                <w:sz w:val="22"/>
              </w:rPr>
              <w:t>Достопримечательное место</w:t>
            </w:r>
            <w:r>
              <w:rPr>
                <w:sz w:val="22"/>
              </w:rPr>
              <w:t xml:space="preserve"> (Памятник истории)</w:t>
            </w:r>
          </w:p>
        </w:tc>
        <w:tc>
          <w:tcPr>
            <w:tcW w:w="3798" w:type="dxa"/>
          </w:tcPr>
          <w:p w14:paraId="2482351E"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исполнительного комитета владимирского областного совета народных депутатов от 10.02.77 №154/4 «О дополнении решения облисполкома от 5 октября 1960 г. №754 «О принятии на государственную охрану местного значения памятников истории и культуры Владимирской области»</w:t>
            </w:r>
          </w:p>
        </w:tc>
        <w:tc>
          <w:tcPr>
            <w:tcW w:w="1985" w:type="dxa"/>
          </w:tcPr>
          <w:p w14:paraId="09ECDA3B" w14:textId="1BAAEE47" w:rsidR="00A55866" w:rsidRPr="005F2031" w:rsidRDefault="00CE7A38" w:rsidP="006C6CA5">
            <w:pPr>
              <w:autoSpaceDE w:val="0"/>
              <w:autoSpaceDN w:val="0"/>
              <w:adjustRightInd w:val="0"/>
              <w:spacing w:line="240" w:lineRule="auto"/>
              <w:ind w:firstLine="0"/>
              <w:rPr>
                <w:rFonts w:eastAsia="Times New Roman" w:cs="Times New Roman"/>
                <w:sz w:val="22"/>
                <w:lang w:eastAsia="ru-RU"/>
              </w:rPr>
            </w:pPr>
            <w:r w:rsidRPr="00442E6C">
              <w:rPr>
                <w:sz w:val="22"/>
              </w:rPr>
              <w:t>331630724900005</w:t>
            </w:r>
          </w:p>
        </w:tc>
      </w:tr>
      <w:tr w:rsidR="00A55866" w:rsidRPr="005F2031" w14:paraId="4D876E30" w14:textId="5E7CCB98" w:rsidTr="00A55866">
        <w:tc>
          <w:tcPr>
            <w:tcW w:w="815" w:type="dxa"/>
          </w:tcPr>
          <w:p w14:paraId="57CC1163"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56CC9E93" w14:textId="7D0DF26E" w:rsidR="00A55866" w:rsidRPr="005F2031" w:rsidRDefault="00CE7A38" w:rsidP="006C6CA5">
            <w:pPr>
              <w:autoSpaceDE w:val="0"/>
              <w:autoSpaceDN w:val="0"/>
              <w:adjustRightInd w:val="0"/>
              <w:spacing w:line="240" w:lineRule="auto"/>
              <w:ind w:firstLine="0"/>
              <w:rPr>
                <w:rFonts w:eastAsia="Times New Roman" w:cs="Times New Roman"/>
                <w:sz w:val="22"/>
                <w:lang w:eastAsia="ru-RU"/>
              </w:rPr>
            </w:pPr>
            <w:r w:rsidRPr="00442E6C">
              <w:rPr>
                <w:sz w:val="22"/>
              </w:rPr>
              <w:t xml:space="preserve">«Успенская церковь», </w:t>
            </w:r>
            <w:smartTag w:uri="urn:schemas-microsoft-com:office:smarttags" w:element="metricconverter">
              <w:smartTagPr>
                <w:attr w:name="ProductID" w:val="1730 г"/>
              </w:smartTagPr>
              <w:r w:rsidRPr="00442E6C">
                <w:rPr>
                  <w:sz w:val="22"/>
                </w:rPr>
                <w:t>1730 г</w:t>
              </w:r>
            </w:smartTag>
            <w:r w:rsidRPr="00442E6C">
              <w:rPr>
                <w:sz w:val="22"/>
              </w:rPr>
              <w:t>.</w:t>
            </w:r>
          </w:p>
        </w:tc>
        <w:tc>
          <w:tcPr>
            <w:tcW w:w="2465" w:type="dxa"/>
          </w:tcPr>
          <w:p w14:paraId="02EC625F" w14:textId="0F4CF447" w:rsidR="00A55866" w:rsidRPr="005F2031" w:rsidRDefault="00CE7A38"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деревня Караваево, улица Каргополова, д. 42</w:t>
            </w:r>
          </w:p>
        </w:tc>
        <w:tc>
          <w:tcPr>
            <w:tcW w:w="1779" w:type="dxa"/>
          </w:tcPr>
          <w:p w14:paraId="41867861"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5EC4FEF9"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46769037" w14:textId="789C33AA"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Законодательного Собрания Владимирской области от 02.06.</w:t>
            </w:r>
            <w:r w:rsidR="00CE7A38">
              <w:rPr>
                <w:rFonts w:eastAsia="Times New Roman" w:cs="Times New Roman"/>
                <w:sz w:val="22"/>
                <w:lang w:eastAsia="ru-RU"/>
              </w:rPr>
              <w:t>19</w:t>
            </w:r>
            <w:r w:rsidRPr="005F2031">
              <w:rPr>
                <w:rFonts w:eastAsia="Times New Roman" w:cs="Times New Roman"/>
                <w:sz w:val="22"/>
                <w:lang w:eastAsia="ru-RU"/>
              </w:rPr>
              <w:t>95 №136 «О постановке на государственную охрану памятников истории и культуры Владимирской области»</w:t>
            </w:r>
          </w:p>
        </w:tc>
        <w:tc>
          <w:tcPr>
            <w:tcW w:w="1985" w:type="dxa"/>
          </w:tcPr>
          <w:p w14:paraId="749B6EF7" w14:textId="21D2CCDA" w:rsidR="00A55866" w:rsidRPr="005F2031" w:rsidRDefault="00CE7A38" w:rsidP="00CE7A38">
            <w:pPr>
              <w:autoSpaceDE w:val="0"/>
              <w:autoSpaceDN w:val="0"/>
              <w:adjustRightInd w:val="0"/>
              <w:spacing w:line="240" w:lineRule="auto"/>
              <w:ind w:firstLine="0"/>
              <w:rPr>
                <w:rFonts w:eastAsia="Times New Roman" w:cs="Times New Roman"/>
                <w:sz w:val="22"/>
                <w:lang w:eastAsia="ru-RU"/>
              </w:rPr>
            </w:pPr>
            <w:r w:rsidRPr="00442E6C">
              <w:rPr>
                <w:sz w:val="22"/>
              </w:rPr>
              <w:t>331410095230005</w:t>
            </w:r>
          </w:p>
        </w:tc>
      </w:tr>
      <w:tr w:rsidR="00A55866" w:rsidRPr="005F2031" w14:paraId="0CA697C7" w14:textId="09FCF764" w:rsidTr="00A55866">
        <w:tc>
          <w:tcPr>
            <w:tcW w:w="815" w:type="dxa"/>
          </w:tcPr>
          <w:p w14:paraId="5F9B09F7"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255AF3F0" w14:textId="29DD1341" w:rsidR="00A55866" w:rsidRPr="005F2031" w:rsidRDefault="00CE7A38" w:rsidP="006C6CA5">
            <w:pPr>
              <w:autoSpaceDE w:val="0"/>
              <w:autoSpaceDN w:val="0"/>
              <w:adjustRightInd w:val="0"/>
              <w:spacing w:line="240" w:lineRule="auto"/>
              <w:ind w:firstLine="0"/>
              <w:rPr>
                <w:rFonts w:eastAsia="Times New Roman" w:cs="Times New Roman"/>
                <w:sz w:val="22"/>
                <w:lang w:eastAsia="ru-RU"/>
              </w:rPr>
            </w:pPr>
            <w:r w:rsidRPr="00442E6C">
              <w:rPr>
                <w:sz w:val="22"/>
              </w:rPr>
              <w:t xml:space="preserve">«Петропавловская церковь», </w:t>
            </w:r>
            <w:smartTag w:uri="urn:schemas-microsoft-com:office:smarttags" w:element="metricconverter">
              <w:smartTagPr>
                <w:attr w:name="ProductID" w:val="1864 г"/>
              </w:smartTagPr>
              <w:r w:rsidRPr="00442E6C">
                <w:rPr>
                  <w:sz w:val="22"/>
                </w:rPr>
                <w:t>1864 г</w:t>
              </w:r>
            </w:smartTag>
            <w:r w:rsidRPr="00442E6C">
              <w:rPr>
                <w:sz w:val="22"/>
              </w:rPr>
              <w:t>.</w:t>
            </w:r>
          </w:p>
        </w:tc>
        <w:tc>
          <w:tcPr>
            <w:tcW w:w="2465" w:type="dxa"/>
          </w:tcPr>
          <w:p w14:paraId="2D4D1182" w14:textId="0321F908" w:rsidR="00A55866" w:rsidRPr="005F2031" w:rsidRDefault="00CE7A38" w:rsidP="006C6CA5">
            <w:pPr>
              <w:autoSpaceDE w:val="0"/>
              <w:autoSpaceDN w:val="0"/>
              <w:adjustRightInd w:val="0"/>
              <w:spacing w:line="240" w:lineRule="auto"/>
              <w:ind w:firstLine="0"/>
              <w:rPr>
                <w:rFonts w:eastAsia="Times New Roman" w:cs="Times New Roman"/>
                <w:sz w:val="22"/>
                <w:lang w:eastAsia="ru-RU"/>
              </w:rPr>
            </w:pPr>
            <w:r w:rsidRPr="00442E6C">
              <w:rPr>
                <w:sz w:val="22"/>
              </w:rPr>
              <w:t xml:space="preserve">Владимирская область, Петушинский район, д. Караваево, ул. </w:t>
            </w:r>
            <w:r w:rsidRPr="00442E6C">
              <w:rPr>
                <w:sz w:val="22"/>
              </w:rPr>
              <w:lastRenderedPageBreak/>
              <w:t>Каргополова, д. 40</w:t>
            </w:r>
          </w:p>
        </w:tc>
        <w:tc>
          <w:tcPr>
            <w:tcW w:w="1779" w:type="dxa"/>
          </w:tcPr>
          <w:p w14:paraId="00A58178"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lastRenderedPageBreak/>
              <w:t>Регионального значения</w:t>
            </w:r>
          </w:p>
        </w:tc>
        <w:tc>
          <w:tcPr>
            <w:tcW w:w="2127" w:type="dxa"/>
          </w:tcPr>
          <w:p w14:paraId="686498E1"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7649EA18" w14:textId="4F692050"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Законодательного Собрания Владимирской области от 02.06.</w:t>
            </w:r>
            <w:r w:rsidR="00CE7A38">
              <w:rPr>
                <w:rFonts w:eastAsia="Times New Roman" w:cs="Times New Roman"/>
                <w:sz w:val="22"/>
                <w:lang w:eastAsia="ru-RU"/>
              </w:rPr>
              <w:t>19</w:t>
            </w:r>
            <w:r w:rsidRPr="005F2031">
              <w:rPr>
                <w:rFonts w:eastAsia="Times New Roman" w:cs="Times New Roman"/>
                <w:sz w:val="22"/>
                <w:lang w:eastAsia="ru-RU"/>
              </w:rPr>
              <w:t xml:space="preserve">95 №136 «О постановке на </w:t>
            </w:r>
            <w:r w:rsidRPr="005F2031">
              <w:rPr>
                <w:rFonts w:eastAsia="Times New Roman" w:cs="Times New Roman"/>
                <w:sz w:val="22"/>
                <w:lang w:eastAsia="ru-RU"/>
              </w:rPr>
              <w:lastRenderedPageBreak/>
              <w:t>государственную охрану памятников истории и культуры Владимирской области»</w:t>
            </w:r>
          </w:p>
        </w:tc>
        <w:tc>
          <w:tcPr>
            <w:tcW w:w="1985" w:type="dxa"/>
          </w:tcPr>
          <w:p w14:paraId="48AB5BF8" w14:textId="76C387AF" w:rsidR="00A55866" w:rsidRPr="005F2031" w:rsidRDefault="00CE7A38" w:rsidP="006C6CA5">
            <w:pPr>
              <w:autoSpaceDE w:val="0"/>
              <w:autoSpaceDN w:val="0"/>
              <w:adjustRightInd w:val="0"/>
              <w:spacing w:line="240" w:lineRule="auto"/>
              <w:ind w:firstLine="0"/>
              <w:rPr>
                <w:rFonts w:eastAsia="Times New Roman" w:cs="Times New Roman"/>
                <w:sz w:val="22"/>
                <w:lang w:eastAsia="ru-RU"/>
              </w:rPr>
            </w:pPr>
            <w:r w:rsidRPr="00442E6C">
              <w:rPr>
                <w:sz w:val="22"/>
              </w:rPr>
              <w:lastRenderedPageBreak/>
              <w:t>331410095330005</w:t>
            </w:r>
          </w:p>
        </w:tc>
      </w:tr>
      <w:tr w:rsidR="00A55866" w:rsidRPr="005F2031" w14:paraId="17960BDB" w14:textId="70F40C1D" w:rsidTr="00A55866">
        <w:tc>
          <w:tcPr>
            <w:tcW w:w="815" w:type="dxa"/>
          </w:tcPr>
          <w:p w14:paraId="6E1966E9" w14:textId="77777777" w:rsidR="00A55866" w:rsidRPr="00EA7352"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62BBE395" w14:textId="0980DD1F" w:rsidR="00A55866" w:rsidRPr="005F2031" w:rsidRDefault="00B07D97" w:rsidP="006C6CA5">
            <w:pPr>
              <w:autoSpaceDE w:val="0"/>
              <w:autoSpaceDN w:val="0"/>
              <w:adjustRightInd w:val="0"/>
              <w:spacing w:line="240" w:lineRule="auto"/>
              <w:ind w:firstLine="0"/>
              <w:rPr>
                <w:rFonts w:eastAsia="Times New Roman" w:cs="Times New Roman"/>
                <w:sz w:val="22"/>
                <w:lang w:eastAsia="ru-RU"/>
              </w:rPr>
            </w:pPr>
            <w:r w:rsidRPr="00442E6C">
              <w:rPr>
                <w:sz w:val="22"/>
              </w:rPr>
              <w:t xml:space="preserve">«Сторожка», </w:t>
            </w:r>
            <w:smartTag w:uri="urn:schemas-microsoft-com:office:smarttags" w:element="metricconverter">
              <w:smartTagPr>
                <w:attr w:name="ProductID" w:val="1889 г"/>
              </w:smartTagPr>
              <w:r w:rsidRPr="00442E6C">
                <w:rPr>
                  <w:sz w:val="22"/>
                </w:rPr>
                <w:t>1889 г</w:t>
              </w:r>
            </w:smartTag>
            <w:r w:rsidRPr="00442E6C">
              <w:rPr>
                <w:sz w:val="22"/>
              </w:rPr>
              <w:t>.</w:t>
            </w:r>
          </w:p>
        </w:tc>
        <w:tc>
          <w:tcPr>
            <w:tcW w:w="2465" w:type="dxa"/>
          </w:tcPr>
          <w:p w14:paraId="5D16B813" w14:textId="3750D476" w:rsidR="00A55866" w:rsidRPr="005F2031" w:rsidRDefault="00B07D97"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деревня Караваево, улица Каргополова, дом 44</w:t>
            </w:r>
          </w:p>
        </w:tc>
        <w:tc>
          <w:tcPr>
            <w:tcW w:w="1779" w:type="dxa"/>
          </w:tcPr>
          <w:p w14:paraId="4BA08EC9"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6992A5B6"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39EC1826" w14:textId="434A5A5C"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Законодательного Собрания Владимирской области от 02.06.</w:t>
            </w:r>
            <w:r w:rsidR="00B07D97">
              <w:rPr>
                <w:rFonts w:eastAsia="Times New Roman" w:cs="Times New Roman"/>
                <w:sz w:val="22"/>
                <w:lang w:eastAsia="ru-RU"/>
              </w:rPr>
              <w:t>19</w:t>
            </w:r>
            <w:r w:rsidRPr="005F2031">
              <w:rPr>
                <w:rFonts w:eastAsia="Times New Roman" w:cs="Times New Roman"/>
                <w:sz w:val="22"/>
                <w:lang w:eastAsia="ru-RU"/>
              </w:rPr>
              <w:t>95 №136 «О постановке на государственную охрану памятников истории и культуры Владимирской области»</w:t>
            </w:r>
          </w:p>
          <w:p w14:paraId="31674C43"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p w14:paraId="62E573BD"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c>
          <w:tcPr>
            <w:tcW w:w="1985" w:type="dxa"/>
          </w:tcPr>
          <w:p w14:paraId="5D819843" w14:textId="0912E092" w:rsidR="00A55866" w:rsidRPr="005F2031" w:rsidRDefault="00B07D97" w:rsidP="006C6CA5">
            <w:pPr>
              <w:autoSpaceDE w:val="0"/>
              <w:autoSpaceDN w:val="0"/>
              <w:adjustRightInd w:val="0"/>
              <w:spacing w:line="240" w:lineRule="auto"/>
              <w:ind w:firstLine="0"/>
              <w:rPr>
                <w:rFonts w:eastAsia="Times New Roman" w:cs="Times New Roman"/>
                <w:sz w:val="22"/>
                <w:lang w:eastAsia="ru-RU"/>
              </w:rPr>
            </w:pPr>
            <w:r w:rsidRPr="00442E6C">
              <w:rPr>
                <w:sz w:val="22"/>
              </w:rPr>
              <w:t>331410098200005</w:t>
            </w:r>
          </w:p>
        </w:tc>
      </w:tr>
      <w:tr w:rsidR="00A55866" w:rsidRPr="005F2031" w14:paraId="6F092A07" w14:textId="4FBB398D" w:rsidTr="00A55866">
        <w:tc>
          <w:tcPr>
            <w:tcW w:w="815" w:type="dxa"/>
          </w:tcPr>
          <w:p w14:paraId="72517D23" w14:textId="77777777" w:rsidR="00A55866" w:rsidRPr="00EA7352"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28611073" w14:textId="77777777" w:rsidR="00EA7352" w:rsidRPr="00EA7352" w:rsidRDefault="00EA7352" w:rsidP="00EA7352">
            <w:pPr>
              <w:ind w:firstLine="0"/>
              <w:rPr>
                <w:rFonts w:eastAsia="Times New Roman" w:cs="Times New Roman"/>
                <w:sz w:val="22"/>
                <w:lang w:eastAsia="ru-RU"/>
              </w:rPr>
            </w:pPr>
            <w:r w:rsidRPr="00EA7352">
              <w:rPr>
                <w:rFonts w:eastAsia="Times New Roman" w:cs="Times New Roman"/>
                <w:sz w:val="22"/>
                <w:lang w:eastAsia="ru-RU"/>
              </w:rPr>
              <w:t>«Часовня»,</w:t>
            </w:r>
          </w:p>
          <w:p w14:paraId="3B3AAAD7" w14:textId="2EC0C912" w:rsidR="00A55866" w:rsidRPr="00B50022" w:rsidRDefault="00EA7352" w:rsidP="00EA7352">
            <w:pPr>
              <w:ind w:firstLine="0"/>
              <w:rPr>
                <w:rFonts w:eastAsia="Times New Roman" w:cs="Times New Roman"/>
                <w:sz w:val="22"/>
                <w:highlight w:val="yellow"/>
                <w:lang w:eastAsia="ru-RU"/>
              </w:rPr>
            </w:pPr>
            <w:r w:rsidRPr="00EA7352">
              <w:rPr>
                <w:rFonts w:eastAsia="Times New Roman" w:cs="Times New Roman"/>
                <w:sz w:val="22"/>
                <w:lang w:eastAsia="ru-RU"/>
              </w:rPr>
              <w:t>XIX в.</w:t>
            </w:r>
          </w:p>
        </w:tc>
        <w:tc>
          <w:tcPr>
            <w:tcW w:w="2465" w:type="dxa"/>
          </w:tcPr>
          <w:p w14:paraId="54B8CF26" w14:textId="33FBCA6F" w:rsidR="00A55866" w:rsidRPr="005F2031" w:rsidRDefault="00EA7352"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деревня Ларионово, ул. Филинская, д. 66</w:t>
            </w:r>
          </w:p>
        </w:tc>
        <w:tc>
          <w:tcPr>
            <w:tcW w:w="1779" w:type="dxa"/>
          </w:tcPr>
          <w:p w14:paraId="50EFC4DD"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196026E2" w14:textId="1D4A69AB" w:rsidR="00A55866" w:rsidRPr="005F2031" w:rsidRDefault="00EA7352" w:rsidP="006C6CA5">
            <w:pPr>
              <w:autoSpaceDE w:val="0"/>
              <w:autoSpaceDN w:val="0"/>
              <w:adjustRightInd w:val="0"/>
              <w:spacing w:line="240" w:lineRule="auto"/>
              <w:ind w:firstLine="0"/>
              <w:rPr>
                <w:rFonts w:eastAsia="Times New Roman" w:cs="Times New Roman"/>
                <w:sz w:val="22"/>
                <w:lang w:eastAsia="ru-RU"/>
              </w:rPr>
            </w:pPr>
            <w:r w:rsidRPr="00442E6C">
              <w:rPr>
                <w:sz w:val="22"/>
              </w:rPr>
              <w:t>Памятник градостроительства и архитектуры</w:t>
            </w:r>
          </w:p>
        </w:tc>
        <w:tc>
          <w:tcPr>
            <w:tcW w:w="3798" w:type="dxa"/>
          </w:tcPr>
          <w:p w14:paraId="2789DDA7" w14:textId="04CF3F45" w:rsidR="00A55866" w:rsidRPr="005F2031" w:rsidRDefault="00EA7352" w:rsidP="006C6CA5">
            <w:pPr>
              <w:autoSpaceDE w:val="0"/>
              <w:autoSpaceDN w:val="0"/>
              <w:adjustRightInd w:val="0"/>
              <w:spacing w:line="240" w:lineRule="auto"/>
              <w:ind w:firstLine="0"/>
              <w:rPr>
                <w:rFonts w:eastAsia="Times New Roman" w:cs="Times New Roman"/>
                <w:sz w:val="22"/>
                <w:lang w:eastAsia="ru-RU"/>
              </w:rPr>
            </w:pPr>
            <w:r w:rsidRPr="00442E6C">
              <w:rPr>
                <w:sz w:val="22"/>
              </w:rPr>
              <w:t>Решение Законодательного Собрания Владимирской области от 13.01.1995 №5 «О постановке на государственную охрану и снятии с охраны памятников истории и культуры Владимирской области»</w:t>
            </w:r>
          </w:p>
        </w:tc>
        <w:tc>
          <w:tcPr>
            <w:tcW w:w="1985" w:type="dxa"/>
          </w:tcPr>
          <w:p w14:paraId="5C9BAFB0" w14:textId="128836B8" w:rsidR="00EA7352" w:rsidRDefault="00EA7352" w:rsidP="006C6CA5">
            <w:pPr>
              <w:autoSpaceDE w:val="0"/>
              <w:autoSpaceDN w:val="0"/>
              <w:adjustRightInd w:val="0"/>
              <w:spacing w:line="240" w:lineRule="auto"/>
              <w:ind w:firstLine="0"/>
              <w:rPr>
                <w:rFonts w:eastAsia="Times New Roman" w:cs="Times New Roman"/>
                <w:sz w:val="22"/>
                <w:lang w:eastAsia="ru-RU"/>
              </w:rPr>
            </w:pPr>
            <w:r w:rsidRPr="00442E6C">
              <w:rPr>
                <w:sz w:val="22"/>
              </w:rPr>
              <w:t>331410096590005</w:t>
            </w:r>
          </w:p>
          <w:p w14:paraId="6D73E795" w14:textId="77777777" w:rsidR="00A55866" w:rsidRPr="00EA7352" w:rsidRDefault="00A55866" w:rsidP="00EA7352">
            <w:pPr>
              <w:rPr>
                <w:rFonts w:eastAsia="Times New Roman" w:cs="Times New Roman"/>
                <w:sz w:val="22"/>
                <w:lang w:eastAsia="ru-RU"/>
              </w:rPr>
            </w:pPr>
          </w:p>
        </w:tc>
      </w:tr>
      <w:tr w:rsidR="00A55866" w:rsidRPr="005F2031" w14:paraId="4FA497EC" w14:textId="5BAFC821" w:rsidTr="00A55866">
        <w:tc>
          <w:tcPr>
            <w:tcW w:w="815" w:type="dxa"/>
          </w:tcPr>
          <w:p w14:paraId="4D9E50FE"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0F07AC6F" w14:textId="03CFB228" w:rsidR="00A55866" w:rsidRPr="005F2031" w:rsidRDefault="00B50022" w:rsidP="006C6CA5">
            <w:pPr>
              <w:autoSpaceDE w:val="0"/>
              <w:autoSpaceDN w:val="0"/>
              <w:adjustRightInd w:val="0"/>
              <w:spacing w:line="240" w:lineRule="auto"/>
              <w:ind w:firstLine="0"/>
              <w:rPr>
                <w:rFonts w:eastAsia="Times New Roman" w:cs="Times New Roman"/>
                <w:sz w:val="22"/>
                <w:lang w:eastAsia="ru-RU"/>
              </w:rPr>
            </w:pPr>
            <w:r w:rsidRPr="00442E6C">
              <w:rPr>
                <w:sz w:val="22"/>
              </w:rPr>
              <w:t>«Воскресенская церковь», 1817 г.</w:t>
            </w:r>
          </w:p>
        </w:tc>
        <w:tc>
          <w:tcPr>
            <w:tcW w:w="2465" w:type="dxa"/>
          </w:tcPr>
          <w:p w14:paraId="346ECD4E" w14:textId="49AF781A" w:rsidR="00A55866" w:rsidRPr="005F2031" w:rsidRDefault="00B50022"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д. Рощино, д. 12</w:t>
            </w:r>
          </w:p>
        </w:tc>
        <w:tc>
          <w:tcPr>
            <w:tcW w:w="1779" w:type="dxa"/>
          </w:tcPr>
          <w:p w14:paraId="19C6FEE8"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022DCE65"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3253B070" w14:textId="305D648E"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исполкома Владимирского областного совета депутатов трудящихся от 03.06.</w:t>
            </w:r>
            <w:r w:rsidR="004570E2">
              <w:rPr>
                <w:rFonts w:eastAsia="Times New Roman" w:cs="Times New Roman"/>
                <w:sz w:val="22"/>
                <w:lang w:eastAsia="ru-RU"/>
              </w:rPr>
              <w:t>19</w:t>
            </w:r>
            <w:r w:rsidRPr="005F2031">
              <w:rPr>
                <w:rFonts w:eastAsia="Times New Roman" w:cs="Times New Roman"/>
                <w:sz w:val="22"/>
                <w:lang w:eastAsia="ru-RU"/>
              </w:rPr>
              <w:t>71 №669 «О принятии на охрану памятников культуры Владимирской области»</w:t>
            </w:r>
          </w:p>
        </w:tc>
        <w:tc>
          <w:tcPr>
            <w:tcW w:w="1985" w:type="dxa"/>
          </w:tcPr>
          <w:p w14:paraId="019D87FD" w14:textId="4865F31A" w:rsidR="00A55866" w:rsidRPr="005F2031" w:rsidRDefault="00B50022" w:rsidP="006C6CA5">
            <w:pPr>
              <w:autoSpaceDE w:val="0"/>
              <w:autoSpaceDN w:val="0"/>
              <w:adjustRightInd w:val="0"/>
              <w:spacing w:line="240" w:lineRule="auto"/>
              <w:ind w:firstLine="0"/>
              <w:rPr>
                <w:rFonts w:eastAsia="Times New Roman" w:cs="Times New Roman"/>
                <w:sz w:val="22"/>
                <w:lang w:eastAsia="ru-RU"/>
              </w:rPr>
            </w:pPr>
            <w:r w:rsidRPr="00442E6C">
              <w:rPr>
                <w:sz w:val="22"/>
              </w:rPr>
              <w:t>331610724400005</w:t>
            </w:r>
          </w:p>
        </w:tc>
      </w:tr>
      <w:tr w:rsidR="00A55866" w:rsidRPr="005F2031" w14:paraId="4475CD3C" w14:textId="13769AE7" w:rsidTr="00A55866">
        <w:tc>
          <w:tcPr>
            <w:tcW w:w="815" w:type="dxa"/>
          </w:tcPr>
          <w:p w14:paraId="78652467"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5B32844B" w14:textId="3360721C" w:rsidR="00A55866" w:rsidRPr="005F2031" w:rsidRDefault="004570E2" w:rsidP="006C6CA5">
            <w:pPr>
              <w:autoSpaceDE w:val="0"/>
              <w:autoSpaceDN w:val="0"/>
              <w:adjustRightInd w:val="0"/>
              <w:spacing w:line="240" w:lineRule="auto"/>
              <w:ind w:firstLine="0"/>
              <w:rPr>
                <w:rFonts w:eastAsia="Times New Roman" w:cs="Times New Roman"/>
                <w:sz w:val="22"/>
                <w:lang w:eastAsia="ru-RU"/>
              </w:rPr>
            </w:pPr>
            <w:r w:rsidRPr="00442E6C">
              <w:rPr>
                <w:sz w:val="22"/>
              </w:rPr>
              <w:t>«Колокольня», 1796-1798 гг.</w:t>
            </w:r>
          </w:p>
        </w:tc>
        <w:tc>
          <w:tcPr>
            <w:tcW w:w="2465" w:type="dxa"/>
          </w:tcPr>
          <w:p w14:paraId="3C0A1B45" w14:textId="5CCB54A5" w:rsidR="00A55866" w:rsidRPr="005F2031" w:rsidRDefault="004570E2"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с. Рощино, д. 12</w:t>
            </w:r>
          </w:p>
        </w:tc>
        <w:tc>
          <w:tcPr>
            <w:tcW w:w="1779" w:type="dxa"/>
          </w:tcPr>
          <w:p w14:paraId="6AC500BA"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22B9D788"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4E8E4EE7"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 xml:space="preserve">Закон Владимирской области «Об объявлении объектов недвижимости памятниками истории и культуры» от 8 октября 1998 года №44-ОЗ </w:t>
            </w:r>
          </w:p>
        </w:tc>
        <w:tc>
          <w:tcPr>
            <w:tcW w:w="1985" w:type="dxa"/>
          </w:tcPr>
          <w:p w14:paraId="482146EB" w14:textId="02F909DA" w:rsidR="00A55866" w:rsidRPr="005F2031" w:rsidRDefault="004570E2" w:rsidP="006C6CA5">
            <w:pPr>
              <w:autoSpaceDE w:val="0"/>
              <w:autoSpaceDN w:val="0"/>
              <w:adjustRightInd w:val="0"/>
              <w:spacing w:line="240" w:lineRule="auto"/>
              <w:ind w:firstLine="0"/>
              <w:rPr>
                <w:rFonts w:eastAsia="Times New Roman" w:cs="Times New Roman"/>
                <w:sz w:val="22"/>
                <w:lang w:eastAsia="ru-RU"/>
              </w:rPr>
            </w:pPr>
            <w:r w:rsidRPr="00442E6C">
              <w:rPr>
                <w:sz w:val="22"/>
              </w:rPr>
              <w:t>331610724390005</w:t>
            </w:r>
          </w:p>
        </w:tc>
      </w:tr>
      <w:tr w:rsidR="00A55866" w:rsidRPr="005F2031" w14:paraId="44ECE099" w14:textId="3FAA70C9" w:rsidTr="00A55866">
        <w:tc>
          <w:tcPr>
            <w:tcW w:w="815" w:type="dxa"/>
          </w:tcPr>
          <w:p w14:paraId="764F3E0D"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590C6EF5"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Здание богадельни Воскресенской церкви</w:t>
            </w:r>
          </w:p>
        </w:tc>
        <w:tc>
          <w:tcPr>
            <w:tcW w:w="2465" w:type="dxa"/>
          </w:tcPr>
          <w:p w14:paraId="4D099F1F" w14:textId="7F80C30C" w:rsidR="00A55866" w:rsidRPr="005F2031" w:rsidRDefault="004570E2"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с. Рощино (Матренино)</w:t>
            </w:r>
          </w:p>
        </w:tc>
        <w:tc>
          <w:tcPr>
            <w:tcW w:w="1779" w:type="dxa"/>
          </w:tcPr>
          <w:p w14:paraId="052A343E"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Выявленный объект</w:t>
            </w:r>
          </w:p>
        </w:tc>
        <w:tc>
          <w:tcPr>
            <w:tcW w:w="2127" w:type="dxa"/>
          </w:tcPr>
          <w:p w14:paraId="3F22E90B"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39531F84"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 xml:space="preserve">Приказ инспекции по охране объектов культурного наследия от 01.07.2008 №01-92 «Об утверждении списка выявленных объектов культурного наследия Владимирской </w:t>
            </w:r>
            <w:r w:rsidRPr="005F2031">
              <w:rPr>
                <w:rFonts w:eastAsia="Times New Roman" w:cs="Times New Roman"/>
                <w:sz w:val="22"/>
                <w:lang w:eastAsia="ru-RU"/>
              </w:rPr>
              <w:lastRenderedPageBreak/>
              <w:t>области»</w:t>
            </w:r>
          </w:p>
        </w:tc>
        <w:tc>
          <w:tcPr>
            <w:tcW w:w="1985" w:type="dxa"/>
          </w:tcPr>
          <w:p w14:paraId="08B5B53A"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190BC35E" w14:textId="3DF61C41" w:rsidTr="00A55866">
        <w:tc>
          <w:tcPr>
            <w:tcW w:w="815" w:type="dxa"/>
          </w:tcPr>
          <w:p w14:paraId="4E7118A9"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63CBE562"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Сторожка Воскресенской церкви</w:t>
            </w:r>
          </w:p>
        </w:tc>
        <w:tc>
          <w:tcPr>
            <w:tcW w:w="2465" w:type="dxa"/>
          </w:tcPr>
          <w:p w14:paraId="202BC036" w14:textId="48AA1634" w:rsidR="00A55866" w:rsidRPr="005F2031" w:rsidRDefault="004570E2"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с. Рощино (Матренино)</w:t>
            </w:r>
          </w:p>
        </w:tc>
        <w:tc>
          <w:tcPr>
            <w:tcW w:w="1779" w:type="dxa"/>
          </w:tcPr>
          <w:p w14:paraId="4979A8C4"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Выявленный объект</w:t>
            </w:r>
          </w:p>
        </w:tc>
        <w:tc>
          <w:tcPr>
            <w:tcW w:w="2127" w:type="dxa"/>
          </w:tcPr>
          <w:p w14:paraId="5B4C362D"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15C7476C"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c>
          <w:tcPr>
            <w:tcW w:w="1985" w:type="dxa"/>
          </w:tcPr>
          <w:p w14:paraId="25A6CD92"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4D747CDA" w14:textId="0B29195B" w:rsidTr="00A55866">
        <w:tc>
          <w:tcPr>
            <w:tcW w:w="815" w:type="dxa"/>
          </w:tcPr>
          <w:p w14:paraId="7352AB69"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4586D92D"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Хозяйственная постройка Воскресенской церкви</w:t>
            </w:r>
          </w:p>
        </w:tc>
        <w:tc>
          <w:tcPr>
            <w:tcW w:w="2465" w:type="dxa"/>
          </w:tcPr>
          <w:p w14:paraId="61465AE7" w14:textId="0B6AD5E0" w:rsidR="00A55866" w:rsidRPr="005F2031" w:rsidRDefault="004570E2"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с. Рощино (Матренино)</w:t>
            </w:r>
          </w:p>
        </w:tc>
        <w:tc>
          <w:tcPr>
            <w:tcW w:w="1779" w:type="dxa"/>
          </w:tcPr>
          <w:p w14:paraId="631A3BAA"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Выявленный объект</w:t>
            </w:r>
          </w:p>
        </w:tc>
        <w:tc>
          <w:tcPr>
            <w:tcW w:w="2127" w:type="dxa"/>
          </w:tcPr>
          <w:p w14:paraId="006FCA3E"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5BAE6C10"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c>
          <w:tcPr>
            <w:tcW w:w="1985" w:type="dxa"/>
          </w:tcPr>
          <w:p w14:paraId="42BE7E31"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79888181" w14:textId="20FBF83E" w:rsidTr="00A55866">
        <w:tc>
          <w:tcPr>
            <w:tcW w:w="815" w:type="dxa"/>
          </w:tcPr>
          <w:p w14:paraId="08E690BD"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104B5876" w14:textId="44E71769" w:rsidR="00A55866" w:rsidRPr="005F2031" w:rsidRDefault="004570E2" w:rsidP="006C6CA5">
            <w:pPr>
              <w:autoSpaceDE w:val="0"/>
              <w:autoSpaceDN w:val="0"/>
              <w:adjustRightInd w:val="0"/>
              <w:spacing w:line="240" w:lineRule="auto"/>
              <w:ind w:firstLine="0"/>
              <w:rPr>
                <w:rFonts w:eastAsia="Times New Roman" w:cs="Times New Roman"/>
                <w:sz w:val="22"/>
                <w:lang w:eastAsia="ru-RU"/>
              </w:rPr>
            </w:pPr>
            <w:r>
              <w:rPr>
                <w:rFonts w:eastAsia="Times New Roman" w:cs="Times New Roman"/>
                <w:sz w:val="22"/>
                <w:lang w:eastAsia="ru-RU"/>
              </w:rPr>
              <w:t xml:space="preserve">6) </w:t>
            </w:r>
            <w:r w:rsidR="00A55866" w:rsidRPr="005F2031">
              <w:rPr>
                <w:rFonts w:eastAsia="Times New Roman" w:cs="Times New Roman"/>
                <w:sz w:val="22"/>
                <w:lang w:eastAsia="ru-RU"/>
              </w:rPr>
              <w:t>Ограда с воротами Воскресенской церкви</w:t>
            </w:r>
          </w:p>
        </w:tc>
        <w:tc>
          <w:tcPr>
            <w:tcW w:w="2465" w:type="dxa"/>
          </w:tcPr>
          <w:p w14:paraId="358D6A61" w14:textId="1D472A90" w:rsidR="00A55866" w:rsidRPr="005F2031" w:rsidRDefault="004570E2"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с. Рощино (Матренино)</w:t>
            </w:r>
          </w:p>
        </w:tc>
        <w:tc>
          <w:tcPr>
            <w:tcW w:w="1779" w:type="dxa"/>
          </w:tcPr>
          <w:p w14:paraId="0D36D7F8"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Выявленный объект</w:t>
            </w:r>
          </w:p>
        </w:tc>
        <w:tc>
          <w:tcPr>
            <w:tcW w:w="2127" w:type="dxa"/>
          </w:tcPr>
          <w:p w14:paraId="0C07F893"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28D7CAB6"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Приказ инспекции по охране объектов культурного наследия от 01.07.2008 №01-92 «Об утверждении списка выявленных объектов культурного наследия Владимирской области»</w:t>
            </w:r>
          </w:p>
        </w:tc>
        <w:tc>
          <w:tcPr>
            <w:tcW w:w="1985" w:type="dxa"/>
          </w:tcPr>
          <w:p w14:paraId="7D6F1F36"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p>
        </w:tc>
      </w:tr>
      <w:tr w:rsidR="00A55866" w:rsidRPr="005F2031" w14:paraId="675F640A" w14:textId="2B0D5FC4" w:rsidTr="00A55866">
        <w:tc>
          <w:tcPr>
            <w:tcW w:w="815" w:type="dxa"/>
          </w:tcPr>
          <w:p w14:paraId="04DD2675"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3318FBE5" w14:textId="49BED113" w:rsidR="00A55866" w:rsidRPr="005F2031" w:rsidRDefault="004570E2" w:rsidP="006C6CA5">
            <w:pPr>
              <w:autoSpaceDE w:val="0"/>
              <w:autoSpaceDN w:val="0"/>
              <w:adjustRightInd w:val="0"/>
              <w:spacing w:line="240" w:lineRule="auto"/>
              <w:ind w:firstLine="0"/>
              <w:rPr>
                <w:rFonts w:eastAsia="Times New Roman" w:cs="Times New Roman"/>
                <w:sz w:val="22"/>
                <w:lang w:eastAsia="ru-RU"/>
              </w:rPr>
            </w:pPr>
            <w:r w:rsidRPr="00442E6C">
              <w:rPr>
                <w:sz w:val="22"/>
              </w:rPr>
              <w:t>«Братское кладбище советских воинов, умерших от ран в годы Великой Отечественной войны», 1941-1945 гг.</w:t>
            </w:r>
          </w:p>
        </w:tc>
        <w:tc>
          <w:tcPr>
            <w:tcW w:w="2465" w:type="dxa"/>
          </w:tcPr>
          <w:p w14:paraId="60844C2B" w14:textId="4C59EFA8" w:rsidR="00A55866" w:rsidRPr="005F2031" w:rsidRDefault="004570E2"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д. Рощино, № 13</w:t>
            </w:r>
          </w:p>
        </w:tc>
        <w:tc>
          <w:tcPr>
            <w:tcW w:w="1779" w:type="dxa"/>
          </w:tcPr>
          <w:p w14:paraId="4E6AEE81"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774C9F61"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Памятники истории</w:t>
            </w:r>
          </w:p>
        </w:tc>
        <w:tc>
          <w:tcPr>
            <w:tcW w:w="3798" w:type="dxa"/>
          </w:tcPr>
          <w:p w14:paraId="518B483E" w14:textId="4867955C"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Решение исполнительного комитета владимирского областного совета народных депутатов от 07.08.</w:t>
            </w:r>
            <w:r w:rsidR="004570E2">
              <w:rPr>
                <w:rFonts w:eastAsia="Times New Roman" w:cs="Times New Roman"/>
                <w:sz w:val="22"/>
                <w:lang w:eastAsia="ru-RU"/>
              </w:rPr>
              <w:t>19</w:t>
            </w:r>
            <w:r w:rsidRPr="005F2031">
              <w:rPr>
                <w:rFonts w:eastAsia="Times New Roman" w:cs="Times New Roman"/>
                <w:sz w:val="22"/>
                <w:lang w:eastAsia="ru-RU"/>
              </w:rPr>
              <w:t>85 №469п/9 «Об утверждении списков памятников истории Владимирской области, связанных с событиями Великой Отечественной войны 1941-1945 гг.»</w:t>
            </w:r>
          </w:p>
        </w:tc>
        <w:tc>
          <w:tcPr>
            <w:tcW w:w="1985" w:type="dxa"/>
          </w:tcPr>
          <w:p w14:paraId="3B1FB380" w14:textId="22E22492" w:rsidR="00A55866" w:rsidRPr="005F2031" w:rsidRDefault="004570E2" w:rsidP="006C6CA5">
            <w:pPr>
              <w:autoSpaceDE w:val="0"/>
              <w:autoSpaceDN w:val="0"/>
              <w:adjustRightInd w:val="0"/>
              <w:spacing w:line="240" w:lineRule="auto"/>
              <w:ind w:firstLine="0"/>
              <w:rPr>
                <w:rFonts w:eastAsia="Times New Roman" w:cs="Times New Roman"/>
                <w:sz w:val="22"/>
                <w:lang w:eastAsia="ru-RU"/>
              </w:rPr>
            </w:pPr>
            <w:r w:rsidRPr="00442E6C">
              <w:rPr>
                <w:sz w:val="22"/>
              </w:rPr>
              <w:t>331410100850005</w:t>
            </w:r>
          </w:p>
        </w:tc>
      </w:tr>
      <w:tr w:rsidR="00A55866" w:rsidRPr="005F2031" w14:paraId="7E63809A" w14:textId="4A361269" w:rsidTr="00A55866">
        <w:tc>
          <w:tcPr>
            <w:tcW w:w="815" w:type="dxa"/>
          </w:tcPr>
          <w:p w14:paraId="518DB497"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2D8C617E" w14:textId="4E40555A"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B268A7">
              <w:rPr>
                <w:rFonts w:eastAsia="Times New Roman" w:cs="Times New Roman"/>
                <w:sz w:val="22"/>
                <w:lang w:eastAsia="ru-RU"/>
              </w:rPr>
              <w:t>«Ансамбль усадьбы Карповой А.Г., XIX в.», XIX в.</w:t>
            </w:r>
          </w:p>
        </w:tc>
        <w:tc>
          <w:tcPr>
            <w:tcW w:w="2465" w:type="dxa"/>
          </w:tcPr>
          <w:p w14:paraId="7D84EA39" w14:textId="445C2BEE"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п. Сушнево-1</w:t>
            </w:r>
          </w:p>
        </w:tc>
        <w:tc>
          <w:tcPr>
            <w:tcW w:w="1779" w:type="dxa"/>
          </w:tcPr>
          <w:p w14:paraId="6F1A8989"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681B3E49"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37EC46C3" w14:textId="403940E5"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 xml:space="preserve">Решение Законодательного Собрания Владимирской области от 02.06.1995 №136 «О постановке на государственную охрану памятников </w:t>
            </w:r>
            <w:r w:rsidRPr="00442E6C">
              <w:rPr>
                <w:sz w:val="22"/>
              </w:rPr>
              <w:lastRenderedPageBreak/>
              <w:t>истории и культуры Владимирской области»</w:t>
            </w:r>
          </w:p>
        </w:tc>
        <w:tc>
          <w:tcPr>
            <w:tcW w:w="1985" w:type="dxa"/>
          </w:tcPr>
          <w:p w14:paraId="176D28FA" w14:textId="6F86BEDA" w:rsidR="00B268A7"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lastRenderedPageBreak/>
              <w:t>331520298240005</w:t>
            </w:r>
          </w:p>
          <w:p w14:paraId="6E1D27A4" w14:textId="77777777" w:rsidR="00A55866" w:rsidRPr="00B268A7" w:rsidRDefault="00A55866" w:rsidP="00B268A7">
            <w:pPr>
              <w:rPr>
                <w:rFonts w:eastAsia="Times New Roman" w:cs="Times New Roman"/>
                <w:sz w:val="22"/>
                <w:lang w:eastAsia="ru-RU"/>
              </w:rPr>
            </w:pPr>
          </w:p>
        </w:tc>
      </w:tr>
      <w:tr w:rsidR="00A55866" w:rsidRPr="005F2031" w14:paraId="7749B545" w14:textId="51C9C8B3" w:rsidTr="00A55866">
        <w:tc>
          <w:tcPr>
            <w:tcW w:w="815" w:type="dxa"/>
          </w:tcPr>
          <w:p w14:paraId="4A498503"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3EC73EAB" w14:textId="55FFC93D"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1)«Дом младшего сына», середина XIX в., входящий в состав объекта культурного наследия регионального значения «Ансамбль усадьбы Карповой А.Г., XIX в.», XIX в.</w:t>
            </w:r>
          </w:p>
        </w:tc>
        <w:tc>
          <w:tcPr>
            <w:tcW w:w="2465" w:type="dxa"/>
          </w:tcPr>
          <w:p w14:paraId="7CBBF146" w14:textId="6507765C"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пос. Сушнево-1, ул. Южная, корпус 1</w:t>
            </w:r>
          </w:p>
        </w:tc>
        <w:tc>
          <w:tcPr>
            <w:tcW w:w="1779" w:type="dxa"/>
          </w:tcPr>
          <w:p w14:paraId="5123F6DA"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6BC1DCBD"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073E2CCF" w14:textId="40B37917"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Решение Законодательного Собрания Владимирской области от 02.06.1995 №136 «О постановке на государственную охрану памятников истории и культуры Владимирской области»</w:t>
            </w:r>
          </w:p>
        </w:tc>
        <w:tc>
          <w:tcPr>
            <w:tcW w:w="1985" w:type="dxa"/>
          </w:tcPr>
          <w:p w14:paraId="4525589D" w14:textId="34ADCB03"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331510298240015</w:t>
            </w:r>
          </w:p>
        </w:tc>
      </w:tr>
      <w:tr w:rsidR="00A55866" w:rsidRPr="005F2031" w14:paraId="200FEBCA" w14:textId="44C553DB" w:rsidTr="00A55866">
        <w:tc>
          <w:tcPr>
            <w:tcW w:w="815" w:type="dxa"/>
          </w:tcPr>
          <w:p w14:paraId="61BC217C"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60C42C57" w14:textId="52878ADC"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2)«Контора управляющего», середина XIX в., входящий в состав объекта культурного наследия регионального значения «Ансамбль усадьбы Карповой А.Г., XIX в.», XIX в.</w:t>
            </w:r>
          </w:p>
        </w:tc>
        <w:tc>
          <w:tcPr>
            <w:tcW w:w="2465" w:type="dxa"/>
          </w:tcPr>
          <w:p w14:paraId="60E5F9AB" w14:textId="0CC708B3"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п. Сушнево-1, ул. Зеленая, д. 4</w:t>
            </w:r>
          </w:p>
        </w:tc>
        <w:tc>
          <w:tcPr>
            <w:tcW w:w="1779" w:type="dxa"/>
          </w:tcPr>
          <w:p w14:paraId="71A7FCD2"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549AED1D"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56874FDE" w14:textId="266ECABD"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Решение Законодательного Собрания Владимирской области от 02.06.1995 №136 «О постановке на государственную охрану памятников истории и культуры Владимирской области»</w:t>
            </w:r>
          </w:p>
        </w:tc>
        <w:tc>
          <w:tcPr>
            <w:tcW w:w="1985" w:type="dxa"/>
          </w:tcPr>
          <w:p w14:paraId="612EC3B6" w14:textId="40D86C98"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331410298240065</w:t>
            </w:r>
          </w:p>
        </w:tc>
      </w:tr>
      <w:tr w:rsidR="00A55866" w:rsidRPr="005F2031" w14:paraId="4F930F13" w14:textId="5A16FE13" w:rsidTr="00A55866">
        <w:tc>
          <w:tcPr>
            <w:tcW w:w="815" w:type="dxa"/>
          </w:tcPr>
          <w:p w14:paraId="1DD56CB1"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5DCEF236" w14:textId="63459857"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3)«Дом для прислуги», середина XIX в., входящий в состав объекта культурного наследия регионального значения «Ансамбль усадьбы Карповой А.Г., XIX в.», XIX в.</w:t>
            </w:r>
          </w:p>
        </w:tc>
        <w:tc>
          <w:tcPr>
            <w:tcW w:w="2465" w:type="dxa"/>
          </w:tcPr>
          <w:p w14:paraId="672EEB44" w14:textId="6C594C33"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пос. Сушнево-1, ул. Южная, корпус №2</w:t>
            </w:r>
          </w:p>
        </w:tc>
        <w:tc>
          <w:tcPr>
            <w:tcW w:w="1779" w:type="dxa"/>
          </w:tcPr>
          <w:p w14:paraId="0E046DE4"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5AF883AA"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0AE007AC" w14:textId="24082EFF" w:rsidR="00A55866"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442E6C">
              <w:rPr>
                <w:sz w:val="22"/>
              </w:rPr>
              <w:t>Решение Законодательного Собрания Владимирской области от 02.06.1995 №136 «О постановке на государственную охрану памятников истории и культуры Владимирской области»</w:t>
            </w:r>
          </w:p>
        </w:tc>
        <w:tc>
          <w:tcPr>
            <w:tcW w:w="1985" w:type="dxa"/>
          </w:tcPr>
          <w:p w14:paraId="3F1DFA64" w14:textId="4BA1D355"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331510298240045</w:t>
            </w:r>
          </w:p>
        </w:tc>
      </w:tr>
      <w:tr w:rsidR="00A55866" w:rsidRPr="005F2031" w14:paraId="6233B8D8" w14:textId="7C1B9FD9" w:rsidTr="00A55866">
        <w:tc>
          <w:tcPr>
            <w:tcW w:w="815" w:type="dxa"/>
          </w:tcPr>
          <w:p w14:paraId="57B63194"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1BECCFC8" w14:textId="7BDCC886"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4)«Каретник», середина XIX в., входящий в состав объекта культурного наследия регионального значения «Ансамбль усадьбы Карповой А.Г., XIX в.», XIX в.</w:t>
            </w:r>
          </w:p>
        </w:tc>
        <w:tc>
          <w:tcPr>
            <w:tcW w:w="2465" w:type="dxa"/>
          </w:tcPr>
          <w:p w14:paraId="66EBE859" w14:textId="5FF97E29"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посёлок Сушнево-1, ул. Зеленая, д. 2</w:t>
            </w:r>
          </w:p>
        </w:tc>
        <w:tc>
          <w:tcPr>
            <w:tcW w:w="1779" w:type="dxa"/>
          </w:tcPr>
          <w:p w14:paraId="033D7D1F"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68F5B91E"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35CBB035" w14:textId="0BD83E32" w:rsidR="00A55866"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442E6C">
              <w:rPr>
                <w:sz w:val="22"/>
              </w:rPr>
              <w:t>Решение Законодательного Собрания Владимирской области от 02.06.1995 №136 «О постановке на государственную охрану памятников истории и культуры Владимирской области»</w:t>
            </w:r>
          </w:p>
        </w:tc>
        <w:tc>
          <w:tcPr>
            <w:tcW w:w="1985" w:type="dxa"/>
          </w:tcPr>
          <w:p w14:paraId="4AD039A6" w14:textId="7BC73EF2"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331410298240055</w:t>
            </w:r>
          </w:p>
        </w:tc>
      </w:tr>
      <w:tr w:rsidR="00A55866" w:rsidRPr="005F2031" w14:paraId="374B037E" w14:textId="31406BD9" w:rsidTr="00A55866">
        <w:tc>
          <w:tcPr>
            <w:tcW w:w="815" w:type="dxa"/>
          </w:tcPr>
          <w:p w14:paraId="75471D44"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1D313D10" w14:textId="5B2CB39B"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5)«Конюшня», середина XIX в., входящий в состав объекта культурного наследия регионального значения «Ансамбль усадьбы Карповой А.Г., XIX в.», XIX в.</w:t>
            </w:r>
          </w:p>
        </w:tc>
        <w:tc>
          <w:tcPr>
            <w:tcW w:w="2465" w:type="dxa"/>
          </w:tcPr>
          <w:p w14:paraId="05005819" w14:textId="211B48A3"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поселок Сушнево-1, ул. Зеленая, д. 6</w:t>
            </w:r>
          </w:p>
        </w:tc>
        <w:tc>
          <w:tcPr>
            <w:tcW w:w="1779" w:type="dxa"/>
          </w:tcPr>
          <w:p w14:paraId="79405CEB"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35399929"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7DB5820C" w14:textId="50612338" w:rsidR="00A55866"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442E6C">
              <w:rPr>
                <w:sz w:val="22"/>
              </w:rPr>
              <w:t>Решение Законодательного Собрания Владимирской области от 02.06.1995 №136 «О постановке на государственную охрану памятников истории и культуры Владимирской области»</w:t>
            </w:r>
          </w:p>
        </w:tc>
        <w:tc>
          <w:tcPr>
            <w:tcW w:w="1985" w:type="dxa"/>
          </w:tcPr>
          <w:p w14:paraId="0F7635CF" w14:textId="219A2409"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331510298240035</w:t>
            </w:r>
          </w:p>
        </w:tc>
      </w:tr>
      <w:tr w:rsidR="00A55866" w:rsidRPr="005F2031" w14:paraId="6911F11F" w14:textId="44FAEEBC" w:rsidTr="00A55866">
        <w:tc>
          <w:tcPr>
            <w:tcW w:w="815" w:type="dxa"/>
          </w:tcPr>
          <w:p w14:paraId="53D1B970"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05C8D7E2" w14:textId="5533685D"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6)«Часовня», середина XIX в., входящий в состав объекта культурного наследия регионального значения «Ансамбль усадьбы Карповой А.Г., XIX в.», XIX в.</w:t>
            </w:r>
          </w:p>
        </w:tc>
        <w:tc>
          <w:tcPr>
            <w:tcW w:w="2465" w:type="dxa"/>
          </w:tcPr>
          <w:p w14:paraId="050EBC8A" w14:textId="33FB8B9E"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пос. Сушнево-1, ул. Южная, 6а</w:t>
            </w:r>
          </w:p>
        </w:tc>
        <w:tc>
          <w:tcPr>
            <w:tcW w:w="1779" w:type="dxa"/>
          </w:tcPr>
          <w:p w14:paraId="2163BFE5"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0AC56BCB"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52C4F5AE" w14:textId="3725AAE0" w:rsidR="00A55866"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442E6C">
              <w:rPr>
                <w:sz w:val="22"/>
              </w:rPr>
              <w:t>Решение Законодательного Собрания Владимирской области от 02.06.1995 №136 «О постановке на государственную охрану памятников истории и культуры Владимирской области»</w:t>
            </w:r>
          </w:p>
        </w:tc>
        <w:tc>
          <w:tcPr>
            <w:tcW w:w="1985" w:type="dxa"/>
          </w:tcPr>
          <w:p w14:paraId="69A58666" w14:textId="74743AB0" w:rsidR="00A55866" w:rsidRPr="005F2031" w:rsidRDefault="00B268A7" w:rsidP="006C6CA5">
            <w:pPr>
              <w:autoSpaceDE w:val="0"/>
              <w:autoSpaceDN w:val="0"/>
              <w:adjustRightInd w:val="0"/>
              <w:spacing w:line="240" w:lineRule="auto"/>
              <w:ind w:firstLine="0"/>
              <w:rPr>
                <w:rFonts w:eastAsia="Times New Roman" w:cs="Times New Roman"/>
                <w:sz w:val="22"/>
                <w:lang w:eastAsia="ru-RU"/>
              </w:rPr>
            </w:pPr>
            <w:r w:rsidRPr="00442E6C">
              <w:rPr>
                <w:sz w:val="22"/>
              </w:rPr>
              <w:t>331510298240025</w:t>
            </w:r>
          </w:p>
        </w:tc>
      </w:tr>
      <w:tr w:rsidR="00046583" w:rsidRPr="005F2031" w14:paraId="13EF75F5" w14:textId="77777777" w:rsidTr="00A55866">
        <w:tc>
          <w:tcPr>
            <w:tcW w:w="815" w:type="dxa"/>
          </w:tcPr>
          <w:p w14:paraId="18C78A93" w14:textId="77777777" w:rsidR="00046583" w:rsidRPr="005F2031" w:rsidRDefault="00046583"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3A1BF229" w14:textId="1D043D98" w:rsidR="00046583" w:rsidRPr="00046583" w:rsidRDefault="00046583" w:rsidP="006C6CA5">
            <w:pPr>
              <w:autoSpaceDE w:val="0"/>
              <w:autoSpaceDN w:val="0"/>
              <w:adjustRightInd w:val="0"/>
              <w:spacing w:line="240" w:lineRule="auto"/>
              <w:ind w:firstLine="0"/>
              <w:rPr>
                <w:rFonts w:eastAsia="Times New Roman" w:cs="Times New Roman"/>
                <w:sz w:val="22"/>
                <w:lang w:eastAsia="ru-RU"/>
              </w:rPr>
            </w:pPr>
            <w:r w:rsidRPr="00046583">
              <w:rPr>
                <w:rFonts w:eastAsia="Times New Roman" w:cs="Times New Roman"/>
                <w:sz w:val="22"/>
                <w:lang w:eastAsia="ru-RU"/>
              </w:rPr>
              <w:t>«Усадьба Карпова», XIX в.</w:t>
            </w:r>
          </w:p>
        </w:tc>
        <w:tc>
          <w:tcPr>
            <w:tcW w:w="2465" w:type="dxa"/>
          </w:tcPr>
          <w:p w14:paraId="5D25D0AE" w14:textId="24902734" w:rsidR="00046583" w:rsidRPr="00442E6C" w:rsidRDefault="00046583" w:rsidP="006C6CA5">
            <w:pPr>
              <w:autoSpaceDE w:val="0"/>
              <w:autoSpaceDN w:val="0"/>
              <w:adjustRightInd w:val="0"/>
              <w:spacing w:line="240" w:lineRule="auto"/>
              <w:ind w:firstLine="0"/>
              <w:rPr>
                <w:sz w:val="22"/>
              </w:rPr>
            </w:pPr>
            <w:r w:rsidRPr="00442E6C">
              <w:rPr>
                <w:sz w:val="22"/>
              </w:rPr>
              <w:t>Владимирская область, Петушинский район, п.Сушнево-1, ул. Южная, корпус 3</w:t>
            </w:r>
          </w:p>
        </w:tc>
        <w:tc>
          <w:tcPr>
            <w:tcW w:w="1779" w:type="dxa"/>
          </w:tcPr>
          <w:p w14:paraId="0EC38F7C" w14:textId="7022337D" w:rsidR="00046583"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7F644D94" w14:textId="5AC7033B" w:rsidR="00046583"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442E6C">
              <w:rPr>
                <w:sz w:val="22"/>
              </w:rPr>
              <w:t>Ансамбль градостроительства и архитектуры</w:t>
            </w:r>
          </w:p>
        </w:tc>
        <w:tc>
          <w:tcPr>
            <w:tcW w:w="3798" w:type="dxa"/>
          </w:tcPr>
          <w:p w14:paraId="4601162F" w14:textId="5DC754FF" w:rsidR="00046583" w:rsidRPr="00442E6C" w:rsidRDefault="00046583" w:rsidP="006C6CA5">
            <w:pPr>
              <w:autoSpaceDE w:val="0"/>
              <w:autoSpaceDN w:val="0"/>
              <w:adjustRightInd w:val="0"/>
              <w:spacing w:line="240" w:lineRule="auto"/>
              <w:ind w:firstLine="0"/>
              <w:rPr>
                <w:sz w:val="22"/>
              </w:rPr>
            </w:pPr>
            <w:r w:rsidRPr="00442E6C">
              <w:rPr>
                <w:sz w:val="22"/>
              </w:rPr>
              <w:t xml:space="preserve">Решение исполнительного комитета Владимирского областного совета депутатов трудящихся от 05.10.1960 №754 «Об улучшении охраны </w:t>
            </w:r>
            <w:r w:rsidRPr="00442E6C">
              <w:rPr>
                <w:sz w:val="22"/>
              </w:rPr>
              <w:lastRenderedPageBreak/>
              <w:t>памятников культуры Владимирской области»</w:t>
            </w:r>
          </w:p>
        </w:tc>
        <w:tc>
          <w:tcPr>
            <w:tcW w:w="1985" w:type="dxa"/>
          </w:tcPr>
          <w:p w14:paraId="32BCE6D0" w14:textId="13B6DA1D" w:rsidR="00046583" w:rsidRDefault="00046583" w:rsidP="006C6CA5">
            <w:pPr>
              <w:autoSpaceDE w:val="0"/>
              <w:autoSpaceDN w:val="0"/>
              <w:adjustRightInd w:val="0"/>
              <w:spacing w:line="240" w:lineRule="auto"/>
              <w:ind w:firstLine="0"/>
              <w:rPr>
                <w:sz w:val="22"/>
              </w:rPr>
            </w:pPr>
            <w:r w:rsidRPr="00442E6C">
              <w:rPr>
                <w:sz w:val="22"/>
              </w:rPr>
              <w:lastRenderedPageBreak/>
              <w:t>331420427670005</w:t>
            </w:r>
          </w:p>
          <w:p w14:paraId="246A0E64" w14:textId="77777777" w:rsidR="00046583" w:rsidRPr="00046583" w:rsidRDefault="00046583" w:rsidP="00046583">
            <w:pPr>
              <w:rPr>
                <w:sz w:val="22"/>
              </w:rPr>
            </w:pPr>
          </w:p>
        </w:tc>
      </w:tr>
      <w:tr w:rsidR="00046583" w:rsidRPr="005F2031" w14:paraId="5361AF90" w14:textId="77777777" w:rsidTr="00A55866">
        <w:tc>
          <w:tcPr>
            <w:tcW w:w="815" w:type="dxa"/>
          </w:tcPr>
          <w:p w14:paraId="086EBAB2" w14:textId="77777777" w:rsidR="00046583" w:rsidRPr="005F2031" w:rsidRDefault="00046583"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1AFCEE05" w14:textId="4C2EA390" w:rsidR="00046583"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046583">
              <w:rPr>
                <w:rFonts w:eastAsia="Times New Roman" w:cs="Times New Roman"/>
                <w:sz w:val="22"/>
                <w:lang w:eastAsia="ru-RU"/>
              </w:rPr>
              <w:t>1)«Дом», XIX в., входящий в состав объекта культурного наследия регионального значения «Усадьба Карпова», XIX в.</w:t>
            </w:r>
          </w:p>
        </w:tc>
        <w:tc>
          <w:tcPr>
            <w:tcW w:w="2465" w:type="dxa"/>
          </w:tcPr>
          <w:p w14:paraId="744407DC" w14:textId="379687CA" w:rsidR="00046583"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пос. Сушнево-1, ул. Южная, корпус № 3</w:t>
            </w:r>
          </w:p>
        </w:tc>
        <w:tc>
          <w:tcPr>
            <w:tcW w:w="1779" w:type="dxa"/>
          </w:tcPr>
          <w:p w14:paraId="70EE7F26" w14:textId="57F81C6F" w:rsidR="00046583"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0890DB4E" w14:textId="3432ADE1" w:rsidR="00046583"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Памятник градостроительства и архитектуры</w:t>
            </w:r>
          </w:p>
        </w:tc>
        <w:tc>
          <w:tcPr>
            <w:tcW w:w="3798" w:type="dxa"/>
          </w:tcPr>
          <w:p w14:paraId="3839F49C" w14:textId="49B1C8B5" w:rsidR="00046583"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442E6C">
              <w:rPr>
                <w:sz w:val="22"/>
              </w:rPr>
              <w:t>Решение исполнительного комитета Владимирского областного совета депутатов трудящихся от 05.10.1960 №754 «Об улучшении охраны памятников культуры Владимирской области»</w:t>
            </w:r>
          </w:p>
        </w:tc>
        <w:tc>
          <w:tcPr>
            <w:tcW w:w="1985" w:type="dxa"/>
          </w:tcPr>
          <w:p w14:paraId="2269E422" w14:textId="0CC668A0" w:rsidR="00046583"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442E6C">
              <w:rPr>
                <w:sz w:val="22"/>
              </w:rPr>
              <w:t>331610427670025</w:t>
            </w:r>
          </w:p>
        </w:tc>
      </w:tr>
      <w:tr w:rsidR="00A55866" w:rsidRPr="005F2031" w14:paraId="705EC61F" w14:textId="0E21EAAC" w:rsidTr="00A55866">
        <w:tc>
          <w:tcPr>
            <w:tcW w:w="815" w:type="dxa"/>
          </w:tcPr>
          <w:p w14:paraId="705C1517" w14:textId="77777777" w:rsidR="00A55866" w:rsidRPr="005F2031" w:rsidRDefault="00A55866" w:rsidP="00CF4D6F">
            <w:pPr>
              <w:numPr>
                <w:ilvl w:val="0"/>
                <w:numId w:val="9"/>
              </w:numPr>
              <w:autoSpaceDE w:val="0"/>
              <w:autoSpaceDN w:val="0"/>
              <w:adjustRightInd w:val="0"/>
              <w:spacing w:before="120" w:line="240" w:lineRule="auto"/>
              <w:ind w:left="0" w:firstLine="0"/>
              <w:jc w:val="left"/>
              <w:rPr>
                <w:rFonts w:eastAsia="Times New Roman" w:cs="Times New Roman"/>
                <w:sz w:val="22"/>
                <w:lang w:eastAsia="ru-RU"/>
              </w:rPr>
            </w:pPr>
          </w:p>
        </w:tc>
        <w:tc>
          <w:tcPr>
            <w:tcW w:w="2305" w:type="dxa"/>
          </w:tcPr>
          <w:p w14:paraId="3D70E251" w14:textId="0351B112" w:rsidR="00A55866"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046583">
              <w:rPr>
                <w:rFonts w:eastAsia="Times New Roman" w:cs="Times New Roman"/>
                <w:sz w:val="22"/>
                <w:lang w:eastAsia="ru-RU"/>
              </w:rPr>
              <w:t>2)Парк», XIX в., входящий в состав объекта культурного наследия регионального значения «Усадьба Карпова», XIX в.</w:t>
            </w:r>
          </w:p>
        </w:tc>
        <w:tc>
          <w:tcPr>
            <w:tcW w:w="2465" w:type="dxa"/>
          </w:tcPr>
          <w:p w14:paraId="2EA7202F" w14:textId="79AB317D" w:rsidR="00A55866"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442E6C">
              <w:rPr>
                <w:sz w:val="22"/>
              </w:rPr>
              <w:t>Владимирская область, Петушинский район, пос. Сушнево-1, ул. Южная, корпус № 3</w:t>
            </w:r>
          </w:p>
        </w:tc>
        <w:tc>
          <w:tcPr>
            <w:tcW w:w="1779" w:type="dxa"/>
          </w:tcPr>
          <w:p w14:paraId="5C8A6DFC" w14:textId="77777777" w:rsidR="00A55866" w:rsidRPr="005F2031" w:rsidRDefault="00A55866" w:rsidP="006C6CA5">
            <w:pPr>
              <w:autoSpaceDE w:val="0"/>
              <w:autoSpaceDN w:val="0"/>
              <w:adjustRightInd w:val="0"/>
              <w:spacing w:line="240" w:lineRule="auto"/>
              <w:ind w:firstLine="0"/>
              <w:rPr>
                <w:rFonts w:eastAsia="Times New Roman" w:cs="Times New Roman"/>
                <w:sz w:val="22"/>
                <w:lang w:eastAsia="ru-RU"/>
              </w:rPr>
            </w:pPr>
            <w:r w:rsidRPr="005F2031">
              <w:rPr>
                <w:rFonts w:eastAsia="Times New Roman" w:cs="Times New Roman"/>
                <w:sz w:val="22"/>
                <w:lang w:eastAsia="ru-RU"/>
              </w:rPr>
              <w:t>Регионального значения</w:t>
            </w:r>
          </w:p>
        </w:tc>
        <w:tc>
          <w:tcPr>
            <w:tcW w:w="2127" w:type="dxa"/>
          </w:tcPr>
          <w:p w14:paraId="45AA3E41" w14:textId="3CAA2792" w:rsidR="00A55866"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442E6C">
              <w:rPr>
                <w:sz w:val="22"/>
              </w:rPr>
              <w:t>Ансамбль градостроительства и архитектуры</w:t>
            </w:r>
          </w:p>
        </w:tc>
        <w:tc>
          <w:tcPr>
            <w:tcW w:w="3798" w:type="dxa"/>
          </w:tcPr>
          <w:p w14:paraId="2F23180F" w14:textId="45D3DF01" w:rsidR="00A55866"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442E6C">
              <w:rPr>
                <w:sz w:val="22"/>
              </w:rPr>
              <w:t>Решение исполнительного комитета Владимирского областного совета депутатов трудящихся от 05.10.1960 №754 «Об улучшении охраны памятников культуры Владимирской области»</w:t>
            </w:r>
          </w:p>
        </w:tc>
        <w:tc>
          <w:tcPr>
            <w:tcW w:w="1985" w:type="dxa"/>
          </w:tcPr>
          <w:p w14:paraId="46348660" w14:textId="14E5EB5E" w:rsidR="00A55866" w:rsidRPr="005F2031" w:rsidRDefault="00046583" w:rsidP="006C6CA5">
            <w:pPr>
              <w:autoSpaceDE w:val="0"/>
              <w:autoSpaceDN w:val="0"/>
              <w:adjustRightInd w:val="0"/>
              <w:spacing w:line="240" w:lineRule="auto"/>
              <w:ind w:firstLine="0"/>
              <w:rPr>
                <w:rFonts w:eastAsia="Times New Roman" w:cs="Times New Roman"/>
                <w:sz w:val="22"/>
                <w:lang w:eastAsia="ru-RU"/>
              </w:rPr>
            </w:pPr>
            <w:r w:rsidRPr="00442E6C">
              <w:rPr>
                <w:sz w:val="22"/>
              </w:rPr>
              <w:t>331620427670015</w:t>
            </w:r>
          </w:p>
        </w:tc>
      </w:tr>
    </w:tbl>
    <w:p w14:paraId="36E11B96" w14:textId="77777777" w:rsidR="0094078D" w:rsidRPr="005F2031" w:rsidRDefault="0094078D">
      <w:pPr>
        <w:rPr>
          <w:szCs w:val="26"/>
        </w:rPr>
      </w:pPr>
    </w:p>
    <w:p w14:paraId="74EC15D7" w14:textId="77777777" w:rsidR="00BE0584" w:rsidRPr="005F2031" w:rsidRDefault="00BE0584">
      <w:pPr>
        <w:rPr>
          <w:szCs w:val="26"/>
        </w:rPr>
      </w:pPr>
    </w:p>
    <w:p w14:paraId="200EDCD5" w14:textId="77777777" w:rsidR="0094078D" w:rsidRPr="005F2031" w:rsidRDefault="0094078D">
      <w:pPr>
        <w:rPr>
          <w:szCs w:val="26"/>
        </w:rPr>
        <w:sectPr w:rsidR="0094078D" w:rsidRPr="005F2031" w:rsidSect="0094078D">
          <w:pgSz w:w="16838" w:h="11906" w:orient="landscape"/>
          <w:pgMar w:top="851" w:right="1134" w:bottom="1701" w:left="1134" w:header="709" w:footer="709" w:gutter="0"/>
          <w:cols w:space="708"/>
          <w:docGrid w:linePitch="360"/>
        </w:sectPr>
      </w:pPr>
    </w:p>
    <w:p w14:paraId="753A9771" w14:textId="77777777" w:rsidR="00847420" w:rsidRPr="005F2031" w:rsidRDefault="00847420" w:rsidP="00847420">
      <w:pPr>
        <w:rPr>
          <w:b/>
          <w:szCs w:val="26"/>
        </w:rPr>
      </w:pPr>
      <w:r w:rsidRPr="005F2031">
        <w:rPr>
          <w:b/>
          <w:szCs w:val="26"/>
        </w:rPr>
        <w:lastRenderedPageBreak/>
        <w:t>Мероприятия по сохранению объектов культурного наследия</w:t>
      </w:r>
    </w:p>
    <w:p w14:paraId="63D0AF80" w14:textId="77777777" w:rsidR="00847420" w:rsidRPr="005F2031" w:rsidRDefault="00847420" w:rsidP="00847420">
      <w:pPr>
        <w:rPr>
          <w:szCs w:val="26"/>
        </w:rPr>
      </w:pPr>
      <w:r w:rsidRPr="005F2031">
        <w:rPr>
          <w:szCs w:val="26"/>
        </w:rPr>
        <w:t>В целях охраны и восстановления объектов культурного наследия (далее «объектов»), а также включения их в планировочную систему поселения и усиления их культурно-просветительского воздействия планируется проведение ряда юридических, организационных и планировочных мероприятий. Они включают:</w:t>
      </w:r>
    </w:p>
    <w:p w14:paraId="57E9BF9A" w14:textId="77777777" w:rsidR="00847420" w:rsidRPr="005F2031" w:rsidRDefault="00847420" w:rsidP="00CF4D6F">
      <w:pPr>
        <w:pStyle w:val="a9"/>
        <w:numPr>
          <w:ilvl w:val="0"/>
          <w:numId w:val="10"/>
        </w:numPr>
        <w:rPr>
          <w:szCs w:val="26"/>
        </w:rPr>
      </w:pPr>
      <w:r w:rsidRPr="005F2031">
        <w:rPr>
          <w:szCs w:val="26"/>
        </w:rPr>
        <w:t>Постановку вновь выявленных объектов на государственную охрану;</w:t>
      </w:r>
    </w:p>
    <w:p w14:paraId="3D686BAF" w14:textId="77777777" w:rsidR="00847420" w:rsidRPr="005F2031" w:rsidRDefault="00847420" w:rsidP="00CF4D6F">
      <w:pPr>
        <w:pStyle w:val="a9"/>
        <w:numPr>
          <w:ilvl w:val="0"/>
          <w:numId w:val="10"/>
        </w:numPr>
        <w:rPr>
          <w:szCs w:val="26"/>
        </w:rPr>
      </w:pPr>
      <w:r w:rsidRPr="005F2031">
        <w:rPr>
          <w:szCs w:val="26"/>
        </w:rPr>
        <w:t>Разработку проектов зон охраны с режимами использования их территории на объекты, состоящие на охране и не имеющие проектной документации;</w:t>
      </w:r>
    </w:p>
    <w:p w14:paraId="69F7F243" w14:textId="77777777" w:rsidR="00847420" w:rsidRPr="005F2031" w:rsidRDefault="00847420" w:rsidP="00CF4D6F">
      <w:pPr>
        <w:pStyle w:val="a9"/>
        <w:numPr>
          <w:ilvl w:val="0"/>
          <w:numId w:val="10"/>
        </w:numPr>
        <w:rPr>
          <w:szCs w:val="26"/>
        </w:rPr>
      </w:pPr>
      <w:r w:rsidRPr="005F2031">
        <w:rPr>
          <w:szCs w:val="26"/>
        </w:rPr>
        <w:t>Восстановление и реставрацию объектов культурного наследия с определением дальнейшего их использования;</w:t>
      </w:r>
    </w:p>
    <w:p w14:paraId="6815DE70" w14:textId="77777777" w:rsidR="00847420" w:rsidRPr="005F2031" w:rsidRDefault="00847420" w:rsidP="00CF4D6F">
      <w:pPr>
        <w:pStyle w:val="a9"/>
        <w:numPr>
          <w:ilvl w:val="0"/>
          <w:numId w:val="10"/>
        </w:numPr>
        <w:rPr>
          <w:szCs w:val="26"/>
        </w:rPr>
      </w:pPr>
      <w:r w:rsidRPr="005F2031">
        <w:rPr>
          <w:szCs w:val="26"/>
        </w:rPr>
        <w:t>Установку памятных знаков, информационных надписей об объектах культурного наследия, включающих информацию об объекте, охране и ответственности.</w:t>
      </w:r>
    </w:p>
    <w:p w14:paraId="2A035052" w14:textId="77777777" w:rsidR="00847420" w:rsidRPr="005F2031" w:rsidRDefault="00847420" w:rsidP="00847420">
      <w:pPr>
        <w:rPr>
          <w:szCs w:val="26"/>
        </w:rPr>
      </w:pPr>
      <w:r w:rsidRPr="005F2031">
        <w:rPr>
          <w:szCs w:val="26"/>
        </w:rPr>
        <w:t>В основу проектных предложений должны быть положены следующие аспекты:</w:t>
      </w:r>
    </w:p>
    <w:p w14:paraId="5C2D2743" w14:textId="77777777" w:rsidR="00847420" w:rsidRPr="005F2031" w:rsidRDefault="00847420" w:rsidP="00847420">
      <w:pPr>
        <w:rPr>
          <w:szCs w:val="26"/>
        </w:rPr>
      </w:pPr>
      <w:r w:rsidRPr="005F2031">
        <w:rPr>
          <w:szCs w:val="26"/>
        </w:rPr>
        <w:t>- современное состояние объектов и функциональное использование территории;</w:t>
      </w:r>
    </w:p>
    <w:p w14:paraId="4B482E80" w14:textId="77777777" w:rsidR="00847420" w:rsidRPr="005F2031" w:rsidRDefault="00847420" w:rsidP="00847420">
      <w:pPr>
        <w:rPr>
          <w:szCs w:val="26"/>
        </w:rPr>
      </w:pPr>
      <w:r w:rsidRPr="005F2031">
        <w:rPr>
          <w:szCs w:val="26"/>
        </w:rPr>
        <w:t>- целесообразность и реальная возможность воссоздания утраченных элементов;</w:t>
      </w:r>
    </w:p>
    <w:p w14:paraId="2B2CB353" w14:textId="77777777" w:rsidR="00847420" w:rsidRPr="005F2031" w:rsidRDefault="00847420" w:rsidP="00847420">
      <w:pPr>
        <w:rPr>
          <w:szCs w:val="26"/>
        </w:rPr>
      </w:pPr>
      <w:r w:rsidRPr="005F2031">
        <w:rPr>
          <w:szCs w:val="26"/>
        </w:rPr>
        <w:t>- наличие проектных материалов, обеспечивающих возможность реставрационных и восстановительных работ, наличие инвестиционных программ;</w:t>
      </w:r>
    </w:p>
    <w:p w14:paraId="6CE85449" w14:textId="77777777" w:rsidR="00847420" w:rsidRPr="005F2031" w:rsidRDefault="00847420" w:rsidP="00847420">
      <w:pPr>
        <w:rPr>
          <w:szCs w:val="26"/>
        </w:rPr>
      </w:pPr>
      <w:r w:rsidRPr="005F2031">
        <w:rPr>
          <w:szCs w:val="26"/>
        </w:rPr>
        <w:t>- оценка функционально-планировочной и пространственной организации территории в зонах охраны объектов культурного наследия и в случае необходимости, определение возможности устранения их диссонирующего влияния;</w:t>
      </w:r>
    </w:p>
    <w:p w14:paraId="27F66C42" w14:textId="77777777" w:rsidR="00847420" w:rsidRPr="005F2031" w:rsidRDefault="00847420" w:rsidP="00847420">
      <w:pPr>
        <w:rPr>
          <w:szCs w:val="26"/>
        </w:rPr>
      </w:pPr>
      <w:r w:rsidRPr="005F2031">
        <w:rPr>
          <w:szCs w:val="26"/>
        </w:rPr>
        <w:t>- состояние объектов и их территорий различно, что обуславливает соответствующий состав и характер мероприятий, необходимых для восстановления и сохранения историко-культурного наследия.</w:t>
      </w:r>
    </w:p>
    <w:p w14:paraId="33A3DDA5" w14:textId="77777777" w:rsidR="00847420" w:rsidRPr="005F2031" w:rsidRDefault="00847420" w:rsidP="00847420">
      <w:pPr>
        <w:rPr>
          <w:szCs w:val="26"/>
        </w:rPr>
      </w:pPr>
      <w:r w:rsidRPr="005F2031">
        <w:rPr>
          <w:szCs w:val="26"/>
        </w:rPr>
        <w:t xml:space="preserve">Для сохранения, использования, популяризации и государственной охраны объектов культурного наследия разрабатываются федеральные целевые программы </w:t>
      </w:r>
      <w:r w:rsidRPr="005F2031">
        <w:rPr>
          <w:szCs w:val="26"/>
        </w:rPr>
        <w:lastRenderedPageBreak/>
        <w:t>сохранения, использования, популяризации и государственной охраны объектов культурного наследия (далее - федеральные программы охраны объектов культурного наследия) и региональные целевые программы сохранения, использования, популяризации и государственной охраны объектов культурного наследия (далее - региональные программы охраны объектов культурного наследия).</w:t>
      </w:r>
    </w:p>
    <w:p w14:paraId="307AC93A" w14:textId="77777777" w:rsidR="00416FDE" w:rsidRPr="005F2031" w:rsidRDefault="00416FDE" w:rsidP="00416FDE">
      <w:r w:rsidRPr="005F2031">
        <w:t>Согласно абз. 3 ст. 30 Федерального закона от 25.06.2002 № 73-ФЗ «Об объектах культурного наследия (памятниках истории и культуры) народов Российской Федерации» объектами  историко-культурной экспертизы являются земли, подлежащие воздействию земляных, строительных, мелиоративных, хозяйственных работ, предусмотренных статьей 25 Лесного кодекса Российской Федерации работ по использованию лесов (за исключением работ, указанных в пунктах 3, 4 и 7 части 1 статьи 25 Лесного кодекса Российской Федерации) и иных работ,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w:t>
      </w:r>
    </w:p>
    <w:p w14:paraId="71867814" w14:textId="77777777" w:rsidR="00416FDE" w:rsidRPr="005F2031" w:rsidRDefault="00416FDE" w:rsidP="00416FDE">
      <w:r w:rsidRPr="005F2031">
        <w:t>Согласно п. 3. ст. 31. Федерального закона от 25.06.2002 № 73-ФЗ историко-культурная экспертиза проводится на земельных участках до начала землеустроительных, земляных, строительных, мелиоративных, хозяйственных и иных работ, осуществление которых может оказать прямой или косвенное воздействие на объект культурного наследия.</w:t>
      </w:r>
    </w:p>
    <w:p w14:paraId="4EB99871" w14:textId="77777777" w:rsidR="00416FDE" w:rsidRPr="005F2031" w:rsidRDefault="00416FDE" w:rsidP="00416FDE">
      <w:r w:rsidRPr="005F2031">
        <w:t>На основании ст. 34.1. Федерального закона от 25.06.02 № 73-ФЗ 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пункте 2 ст. 34.1.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411A0696" w14:textId="77777777" w:rsidR="00416FDE" w:rsidRPr="005F2031" w:rsidRDefault="00416FDE" w:rsidP="00416FDE">
      <w:r w:rsidRPr="005F2031">
        <w:lastRenderedPageBreak/>
        <w:t xml:space="preserve"> 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56.4 Федерального закона № 73-ФЗ требования и ограничения.</w:t>
      </w:r>
    </w:p>
    <w:p w14:paraId="1E7B72AC" w14:textId="77777777" w:rsidR="00416FDE" w:rsidRPr="005F2031" w:rsidRDefault="00416FDE" w:rsidP="00416FDE">
      <w:r w:rsidRPr="005F2031">
        <w:t>Границы защитной зоны объекта культурного наследия устанавливаются:</w:t>
      </w:r>
    </w:p>
    <w:p w14:paraId="00EB0396" w14:textId="77777777" w:rsidR="00416FDE" w:rsidRPr="005F2031" w:rsidRDefault="00416FDE" w:rsidP="00416FDE">
      <w:r w:rsidRPr="005F2031">
        <w:t>•</w:t>
      </w:r>
      <w:r w:rsidRPr="005F2031">
        <w:tab/>
        <w:t>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14:paraId="52F52F76" w14:textId="77777777" w:rsidR="00416FDE" w:rsidRPr="005F2031" w:rsidRDefault="00416FDE" w:rsidP="00416FDE">
      <w:r w:rsidRPr="005F2031">
        <w:t>•</w:t>
      </w:r>
      <w:r w:rsidRPr="005F2031">
        <w:tab/>
        <w:t>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14:paraId="232AB4E3" w14:textId="77777777" w:rsidR="00416FDE" w:rsidRPr="005F2031" w:rsidRDefault="00416FDE" w:rsidP="00416FDE">
      <w:r w:rsidRPr="005F2031">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386A2070" w14:textId="77777777" w:rsidR="00416FDE" w:rsidRPr="005F2031" w:rsidRDefault="00416FDE" w:rsidP="00416FDE">
      <w:r w:rsidRPr="005F2031">
        <w:t>Защитная зона объекта культурного наследия прекращает существование со дня утверждения в порядке, установленном статьей 34 Федерального закона № 73- ФЗ, проекта зон охраны такого объекта культурного наследия.</w:t>
      </w:r>
    </w:p>
    <w:p w14:paraId="5A6B3676" w14:textId="77777777" w:rsidR="0000128D" w:rsidRPr="005F2031" w:rsidRDefault="0000128D" w:rsidP="009F57CC">
      <w:pPr>
        <w:pStyle w:val="2"/>
        <w:numPr>
          <w:ilvl w:val="1"/>
          <w:numId w:val="2"/>
        </w:numPr>
      </w:pPr>
      <w:bookmarkStart w:id="28" w:name="_Toc55593548"/>
      <w:r w:rsidRPr="005F2031">
        <w:lastRenderedPageBreak/>
        <w:t>Развитие транспортной инфраструктуры</w:t>
      </w:r>
      <w:bookmarkEnd w:id="28"/>
    </w:p>
    <w:p w14:paraId="5E153B89" w14:textId="77777777" w:rsidR="009F57CC" w:rsidRPr="005F2031" w:rsidRDefault="009F57CC" w:rsidP="009F57CC">
      <w:pPr>
        <w:rPr>
          <w:b/>
          <w:szCs w:val="26"/>
        </w:rPr>
      </w:pPr>
      <w:r w:rsidRPr="005F2031">
        <w:rPr>
          <w:b/>
          <w:szCs w:val="26"/>
        </w:rPr>
        <w:t>Автомобильные дороги и автотранспорт</w:t>
      </w:r>
    </w:p>
    <w:p w14:paraId="6F99DB78" w14:textId="77777777" w:rsidR="009F57CC" w:rsidRPr="005F2031" w:rsidRDefault="009F57CC" w:rsidP="009F57CC">
      <w:pPr>
        <w:rPr>
          <w:szCs w:val="26"/>
        </w:rPr>
      </w:pPr>
      <w:r w:rsidRPr="005F2031">
        <w:rPr>
          <w:szCs w:val="26"/>
        </w:rPr>
        <w:t>Развитие сети автомобильных дорог Пекшинского сельского поселения неразрывно связано с развитием экономики и транспортной системы Петушинского района и Владимирской области. Их решение должно обеспечить создание единого транспортного пространства в формировании грузовых и пассажирских перевозок.</w:t>
      </w:r>
    </w:p>
    <w:p w14:paraId="7C858F97" w14:textId="77777777" w:rsidR="009F57CC" w:rsidRPr="005F2031" w:rsidRDefault="009F57CC" w:rsidP="00250BB5">
      <w:pPr>
        <w:rPr>
          <w:szCs w:val="26"/>
        </w:rPr>
      </w:pPr>
      <w:r w:rsidRPr="005F2031">
        <w:rPr>
          <w:szCs w:val="26"/>
        </w:rPr>
        <w:t>При разработке проектных решений по развитию транспортной инфраструктуры Пекшинского сельского поселения использовал</w:t>
      </w:r>
      <w:r w:rsidR="004C21AA" w:rsidRPr="005F2031">
        <w:rPr>
          <w:szCs w:val="26"/>
        </w:rPr>
        <w:t>ись все федеральные и региональ</w:t>
      </w:r>
      <w:r w:rsidRPr="005F2031">
        <w:rPr>
          <w:szCs w:val="26"/>
        </w:rPr>
        <w:t>ные программы, способствующие развитию тр</w:t>
      </w:r>
      <w:r w:rsidR="004C21AA" w:rsidRPr="005F2031">
        <w:rPr>
          <w:szCs w:val="26"/>
        </w:rPr>
        <w:t>анспортной системы рассматривае</w:t>
      </w:r>
      <w:r w:rsidR="00250BB5" w:rsidRPr="005F2031">
        <w:rPr>
          <w:szCs w:val="26"/>
        </w:rPr>
        <w:t>мой территории</w:t>
      </w:r>
      <w:r w:rsidRPr="005F2031">
        <w:rPr>
          <w:szCs w:val="26"/>
        </w:rPr>
        <w:t>.</w:t>
      </w:r>
    </w:p>
    <w:p w14:paraId="2AE27D95" w14:textId="77777777" w:rsidR="009F57CC" w:rsidRPr="005F2031" w:rsidRDefault="009F57CC" w:rsidP="009F57CC">
      <w:pPr>
        <w:rPr>
          <w:szCs w:val="26"/>
        </w:rPr>
      </w:pPr>
      <w:r w:rsidRPr="005F2031">
        <w:rPr>
          <w:szCs w:val="26"/>
        </w:rPr>
        <w:t>Генеральным планом Пекшинского сельского поселения определены следующие приоритеты в развитии автомобильных дорог и автотранспорта:</w:t>
      </w:r>
    </w:p>
    <w:p w14:paraId="4DF87BFE" w14:textId="77777777" w:rsidR="009F57CC" w:rsidRPr="005F2031" w:rsidRDefault="009F57CC" w:rsidP="009F57CC">
      <w:pPr>
        <w:rPr>
          <w:szCs w:val="26"/>
        </w:rPr>
      </w:pPr>
      <w:r w:rsidRPr="005F2031">
        <w:rPr>
          <w:szCs w:val="26"/>
        </w:rPr>
        <w:t>1.</w:t>
      </w:r>
      <w:r w:rsidRPr="005F2031">
        <w:rPr>
          <w:szCs w:val="26"/>
        </w:rPr>
        <w:tab/>
        <w:t>Сохранение существующей сети автомобильных дорог.</w:t>
      </w:r>
    </w:p>
    <w:p w14:paraId="50B9A852" w14:textId="77777777" w:rsidR="009F57CC" w:rsidRPr="005F2031" w:rsidRDefault="009F57CC" w:rsidP="009F57CC">
      <w:pPr>
        <w:rPr>
          <w:szCs w:val="26"/>
        </w:rPr>
      </w:pPr>
      <w:r w:rsidRPr="005F2031">
        <w:rPr>
          <w:szCs w:val="26"/>
        </w:rPr>
        <w:t>2.</w:t>
      </w:r>
      <w:r w:rsidRPr="005F2031">
        <w:rPr>
          <w:szCs w:val="26"/>
        </w:rPr>
        <w:tab/>
        <w:t>Улучшение транспортно-эксплуатационного состояния существующей сети автомобильных дорог, обеспечение всех населенных пунктов поселения подъездами с твердым покрытием к авто</w:t>
      </w:r>
      <w:r w:rsidR="004C21AA" w:rsidRPr="005F2031">
        <w:rPr>
          <w:szCs w:val="26"/>
        </w:rPr>
        <w:t>мобильным дорогам общего пользо</w:t>
      </w:r>
      <w:r w:rsidRPr="005F2031">
        <w:rPr>
          <w:szCs w:val="26"/>
        </w:rPr>
        <w:t>вания.</w:t>
      </w:r>
    </w:p>
    <w:p w14:paraId="7D7B44F3" w14:textId="77777777" w:rsidR="009F57CC" w:rsidRPr="005F2031" w:rsidRDefault="009F57CC" w:rsidP="009F57CC">
      <w:pPr>
        <w:rPr>
          <w:szCs w:val="26"/>
        </w:rPr>
      </w:pPr>
      <w:r w:rsidRPr="005F2031">
        <w:rPr>
          <w:szCs w:val="26"/>
        </w:rPr>
        <w:t>На Схеме развития инженерно-т</w:t>
      </w:r>
      <w:r w:rsidR="004C21AA" w:rsidRPr="005F2031">
        <w:rPr>
          <w:szCs w:val="26"/>
        </w:rPr>
        <w:t>ранспортной инфраструктуры выде</w:t>
      </w:r>
      <w:r w:rsidRPr="005F2031">
        <w:rPr>
          <w:szCs w:val="26"/>
        </w:rPr>
        <w:t>лены рекомендуемые направления:</w:t>
      </w:r>
    </w:p>
    <w:p w14:paraId="7D112572" w14:textId="77777777" w:rsidR="009F57CC" w:rsidRPr="005F2031" w:rsidRDefault="009F57CC" w:rsidP="00CF4D6F">
      <w:pPr>
        <w:pStyle w:val="a9"/>
        <w:numPr>
          <w:ilvl w:val="0"/>
          <w:numId w:val="11"/>
        </w:numPr>
        <w:rPr>
          <w:szCs w:val="26"/>
        </w:rPr>
      </w:pPr>
      <w:r w:rsidRPr="005F2031">
        <w:rPr>
          <w:szCs w:val="26"/>
        </w:rPr>
        <w:t>Метенино – Степаново;</w:t>
      </w:r>
    </w:p>
    <w:p w14:paraId="15D67A55" w14:textId="77777777" w:rsidR="009F57CC" w:rsidRPr="005F2031" w:rsidRDefault="009F57CC" w:rsidP="00CF4D6F">
      <w:pPr>
        <w:pStyle w:val="a9"/>
        <w:numPr>
          <w:ilvl w:val="0"/>
          <w:numId w:val="11"/>
        </w:numPr>
        <w:rPr>
          <w:szCs w:val="26"/>
        </w:rPr>
      </w:pPr>
      <w:r w:rsidRPr="005F2031">
        <w:rPr>
          <w:szCs w:val="26"/>
        </w:rPr>
        <w:t>Метенино – Напутнево;</w:t>
      </w:r>
    </w:p>
    <w:p w14:paraId="601FC25A" w14:textId="77777777" w:rsidR="009F57CC" w:rsidRPr="005F2031" w:rsidRDefault="009F57CC" w:rsidP="00CF4D6F">
      <w:pPr>
        <w:pStyle w:val="a9"/>
        <w:numPr>
          <w:ilvl w:val="0"/>
          <w:numId w:val="11"/>
        </w:numPr>
        <w:rPr>
          <w:szCs w:val="26"/>
        </w:rPr>
      </w:pPr>
      <w:r w:rsidRPr="005F2031">
        <w:rPr>
          <w:szCs w:val="26"/>
        </w:rPr>
        <w:t xml:space="preserve">подъезд к </w:t>
      </w:r>
      <w:proofErr w:type="gramStart"/>
      <w:r w:rsidRPr="005F2031">
        <w:rPr>
          <w:szCs w:val="26"/>
        </w:rPr>
        <w:t>дер.Новинки</w:t>
      </w:r>
      <w:proofErr w:type="gramEnd"/>
      <w:r w:rsidRPr="005F2031">
        <w:rPr>
          <w:szCs w:val="26"/>
        </w:rPr>
        <w:t>;</w:t>
      </w:r>
    </w:p>
    <w:p w14:paraId="3D6FEEBB" w14:textId="77777777" w:rsidR="009F57CC" w:rsidRPr="005F2031" w:rsidRDefault="009F57CC" w:rsidP="00CF4D6F">
      <w:pPr>
        <w:pStyle w:val="a9"/>
        <w:numPr>
          <w:ilvl w:val="0"/>
          <w:numId w:val="11"/>
        </w:numPr>
        <w:rPr>
          <w:szCs w:val="26"/>
        </w:rPr>
      </w:pPr>
      <w:r w:rsidRPr="005F2031">
        <w:rPr>
          <w:szCs w:val="26"/>
        </w:rPr>
        <w:t xml:space="preserve">подъезд к </w:t>
      </w:r>
      <w:proofErr w:type="gramStart"/>
      <w:r w:rsidRPr="005F2031">
        <w:rPr>
          <w:szCs w:val="26"/>
        </w:rPr>
        <w:t>дер.Бабино</w:t>
      </w:r>
      <w:proofErr w:type="gramEnd"/>
      <w:r w:rsidRPr="005F2031">
        <w:rPr>
          <w:szCs w:val="26"/>
        </w:rPr>
        <w:t>;</w:t>
      </w:r>
    </w:p>
    <w:p w14:paraId="0A265554" w14:textId="77777777" w:rsidR="009F57CC" w:rsidRPr="005F2031" w:rsidRDefault="009F57CC" w:rsidP="00CF4D6F">
      <w:pPr>
        <w:pStyle w:val="a9"/>
        <w:numPr>
          <w:ilvl w:val="0"/>
          <w:numId w:val="11"/>
        </w:numPr>
        <w:rPr>
          <w:szCs w:val="26"/>
        </w:rPr>
      </w:pPr>
      <w:r w:rsidRPr="005F2031">
        <w:rPr>
          <w:szCs w:val="26"/>
        </w:rPr>
        <w:t>Близнецы – Пески;</w:t>
      </w:r>
    </w:p>
    <w:p w14:paraId="7BA41F60" w14:textId="77777777" w:rsidR="009F57CC" w:rsidRPr="005F2031" w:rsidRDefault="009F57CC" w:rsidP="00CF4D6F">
      <w:pPr>
        <w:pStyle w:val="a9"/>
        <w:numPr>
          <w:ilvl w:val="0"/>
          <w:numId w:val="11"/>
        </w:numPr>
        <w:rPr>
          <w:szCs w:val="26"/>
        </w:rPr>
      </w:pPr>
      <w:r w:rsidRPr="005F2031">
        <w:rPr>
          <w:szCs w:val="26"/>
        </w:rPr>
        <w:t>Похомово – Нераж;</w:t>
      </w:r>
    </w:p>
    <w:p w14:paraId="625497FD" w14:textId="77777777" w:rsidR="009F57CC" w:rsidRPr="005F2031" w:rsidRDefault="009F57CC" w:rsidP="00CF4D6F">
      <w:pPr>
        <w:pStyle w:val="a9"/>
        <w:numPr>
          <w:ilvl w:val="0"/>
          <w:numId w:val="11"/>
        </w:numPr>
        <w:rPr>
          <w:szCs w:val="26"/>
        </w:rPr>
      </w:pPr>
      <w:r w:rsidRPr="005F2031">
        <w:rPr>
          <w:szCs w:val="26"/>
        </w:rPr>
        <w:t>Поломы – Погорельцы;</w:t>
      </w:r>
    </w:p>
    <w:p w14:paraId="6257B753" w14:textId="77777777" w:rsidR="009F57CC" w:rsidRPr="005F2031" w:rsidRDefault="009F57CC" w:rsidP="00CF4D6F">
      <w:pPr>
        <w:pStyle w:val="a9"/>
        <w:numPr>
          <w:ilvl w:val="0"/>
          <w:numId w:val="11"/>
        </w:numPr>
        <w:rPr>
          <w:szCs w:val="26"/>
        </w:rPr>
      </w:pPr>
      <w:r w:rsidRPr="005F2031">
        <w:rPr>
          <w:szCs w:val="26"/>
        </w:rPr>
        <w:t xml:space="preserve">подъезд к </w:t>
      </w:r>
      <w:proofErr w:type="gramStart"/>
      <w:r w:rsidRPr="005F2031">
        <w:rPr>
          <w:szCs w:val="26"/>
        </w:rPr>
        <w:t>дер.Павлово</w:t>
      </w:r>
      <w:proofErr w:type="gramEnd"/>
      <w:r w:rsidRPr="005F2031">
        <w:rPr>
          <w:szCs w:val="26"/>
        </w:rPr>
        <w:t>;</w:t>
      </w:r>
    </w:p>
    <w:p w14:paraId="5A20D300" w14:textId="77777777" w:rsidR="009F57CC" w:rsidRPr="005F2031" w:rsidRDefault="009F57CC" w:rsidP="00CF4D6F">
      <w:pPr>
        <w:pStyle w:val="a9"/>
        <w:numPr>
          <w:ilvl w:val="0"/>
          <w:numId w:val="11"/>
        </w:numPr>
        <w:rPr>
          <w:szCs w:val="26"/>
        </w:rPr>
      </w:pPr>
      <w:r w:rsidRPr="005F2031">
        <w:rPr>
          <w:szCs w:val="26"/>
        </w:rPr>
        <w:t xml:space="preserve">подъезд к </w:t>
      </w:r>
      <w:proofErr w:type="gramStart"/>
      <w:r w:rsidRPr="005F2031">
        <w:rPr>
          <w:szCs w:val="26"/>
        </w:rPr>
        <w:t>дер.Филатово</w:t>
      </w:r>
      <w:proofErr w:type="gramEnd"/>
      <w:r w:rsidRPr="005F2031">
        <w:rPr>
          <w:szCs w:val="26"/>
        </w:rPr>
        <w:t>;</w:t>
      </w:r>
    </w:p>
    <w:p w14:paraId="384B9DC3" w14:textId="77777777" w:rsidR="009F57CC" w:rsidRPr="005F2031" w:rsidRDefault="009F57CC" w:rsidP="00CF4D6F">
      <w:pPr>
        <w:pStyle w:val="a9"/>
        <w:numPr>
          <w:ilvl w:val="0"/>
          <w:numId w:val="11"/>
        </w:numPr>
        <w:rPr>
          <w:szCs w:val="26"/>
        </w:rPr>
      </w:pPr>
      <w:r w:rsidRPr="005F2031">
        <w:rPr>
          <w:szCs w:val="26"/>
        </w:rPr>
        <w:t>Анкундиново – Выползово;</w:t>
      </w:r>
    </w:p>
    <w:p w14:paraId="47F017DB" w14:textId="77777777" w:rsidR="009F57CC" w:rsidRPr="005F2031" w:rsidRDefault="009F57CC" w:rsidP="00CF4D6F">
      <w:pPr>
        <w:pStyle w:val="a9"/>
        <w:numPr>
          <w:ilvl w:val="0"/>
          <w:numId w:val="11"/>
        </w:numPr>
        <w:rPr>
          <w:szCs w:val="26"/>
        </w:rPr>
      </w:pPr>
      <w:r w:rsidRPr="005F2031">
        <w:rPr>
          <w:szCs w:val="26"/>
        </w:rPr>
        <w:t>Поляны – Норкино;</w:t>
      </w:r>
    </w:p>
    <w:p w14:paraId="60D01A7A" w14:textId="77777777" w:rsidR="009F57CC" w:rsidRPr="005F2031" w:rsidRDefault="009F57CC" w:rsidP="00CF4D6F">
      <w:pPr>
        <w:pStyle w:val="a9"/>
        <w:numPr>
          <w:ilvl w:val="0"/>
          <w:numId w:val="11"/>
        </w:numPr>
        <w:rPr>
          <w:szCs w:val="26"/>
        </w:rPr>
      </w:pPr>
      <w:r w:rsidRPr="005F2031">
        <w:rPr>
          <w:szCs w:val="26"/>
        </w:rPr>
        <w:t xml:space="preserve">Подъезд к </w:t>
      </w:r>
      <w:proofErr w:type="gramStart"/>
      <w:r w:rsidRPr="005F2031">
        <w:rPr>
          <w:szCs w:val="26"/>
        </w:rPr>
        <w:t>дер.Туйково</w:t>
      </w:r>
      <w:proofErr w:type="gramEnd"/>
      <w:r w:rsidRPr="005F2031">
        <w:rPr>
          <w:szCs w:val="26"/>
        </w:rPr>
        <w:t>;</w:t>
      </w:r>
    </w:p>
    <w:p w14:paraId="2A94A612" w14:textId="77777777" w:rsidR="009F57CC" w:rsidRPr="005F2031" w:rsidRDefault="009F57CC" w:rsidP="00CF4D6F">
      <w:pPr>
        <w:pStyle w:val="a9"/>
        <w:numPr>
          <w:ilvl w:val="0"/>
          <w:numId w:val="11"/>
        </w:numPr>
        <w:rPr>
          <w:szCs w:val="26"/>
        </w:rPr>
      </w:pPr>
      <w:r w:rsidRPr="005F2031">
        <w:rPr>
          <w:szCs w:val="26"/>
        </w:rPr>
        <w:lastRenderedPageBreak/>
        <w:t>Караваево – Кузяево.</w:t>
      </w:r>
    </w:p>
    <w:p w14:paraId="23B3BBA9" w14:textId="77777777" w:rsidR="009F57CC" w:rsidRPr="005F2031" w:rsidRDefault="009F57CC" w:rsidP="009F57CC">
      <w:pPr>
        <w:rPr>
          <w:szCs w:val="26"/>
        </w:rPr>
      </w:pPr>
      <w:r w:rsidRPr="005F2031">
        <w:rPr>
          <w:szCs w:val="26"/>
        </w:rPr>
        <w:t>3.</w:t>
      </w:r>
      <w:r w:rsidRPr="005F2031">
        <w:rPr>
          <w:szCs w:val="26"/>
        </w:rPr>
        <w:tab/>
        <w:t>Формирование новых направлений, увеличение плотности автомобильных дорог.</w:t>
      </w:r>
    </w:p>
    <w:p w14:paraId="413301EF" w14:textId="77777777" w:rsidR="009F57CC" w:rsidRPr="005F2031" w:rsidRDefault="009F57CC" w:rsidP="009F57CC">
      <w:pPr>
        <w:rPr>
          <w:szCs w:val="26"/>
        </w:rPr>
      </w:pPr>
      <w:r w:rsidRPr="005F2031">
        <w:rPr>
          <w:szCs w:val="26"/>
        </w:rPr>
        <w:t>Согласно Схеме территориального планирования Петушинского района, а также Генеральному плану г.</w:t>
      </w:r>
      <w:r w:rsidR="004C21AA" w:rsidRPr="005F2031">
        <w:rPr>
          <w:szCs w:val="26"/>
        </w:rPr>
        <w:t xml:space="preserve"> </w:t>
      </w:r>
      <w:r w:rsidRPr="005F2031">
        <w:rPr>
          <w:szCs w:val="26"/>
        </w:rPr>
        <w:t>Петушки по территории Пекшинского сельского поселения пройдет часть обхода федеральной трассой г.</w:t>
      </w:r>
      <w:r w:rsidR="004C21AA" w:rsidRPr="005F2031">
        <w:rPr>
          <w:szCs w:val="26"/>
        </w:rPr>
        <w:t xml:space="preserve"> </w:t>
      </w:r>
      <w:r w:rsidRPr="005F2031">
        <w:rPr>
          <w:szCs w:val="26"/>
        </w:rPr>
        <w:t>Петушки. Планируется, что обход пойдет севернее д.</w:t>
      </w:r>
      <w:r w:rsidR="004C21AA" w:rsidRPr="005F2031">
        <w:rPr>
          <w:szCs w:val="26"/>
        </w:rPr>
        <w:t xml:space="preserve"> </w:t>
      </w:r>
      <w:r w:rsidRPr="005F2031">
        <w:rPr>
          <w:szCs w:val="26"/>
        </w:rPr>
        <w:t>Ючмер и вольется в федеральную дорогу в районе д.</w:t>
      </w:r>
      <w:r w:rsidR="004C21AA" w:rsidRPr="005F2031">
        <w:rPr>
          <w:szCs w:val="26"/>
        </w:rPr>
        <w:t> Липна, точ</w:t>
      </w:r>
      <w:r w:rsidRPr="005F2031">
        <w:rPr>
          <w:szCs w:val="26"/>
        </w:rPr>
        <w:t>ная трассировка трассы должна уточняться и корректироваться специальными структурами по проектированию автомобильных дорог.</w:t>
      </w:r>
    </w:p>
    <w:p w14:paraId="5CDE08DC" w14:textId="77777777" w:rsidR="009F57CC" w:rsidRPr="005F2031" w:rsidRDefault="009F57CC" w:rsidP="009F57CC">
      <w:pPr>
        <w:rPr>
          <w:szCs w:val="26"/>
        </w:rPr>
      </w:pPr>
      <w:r w:rsidRPr="005F2031">
        <w:rPr>
          <w:szCs w:val="26"/>
        </w:rPr>
        <w:t>На расчетный срок Генеральным планом пред</w:t>
      </w:r>
      <w:r w:rsidR="004C21AA" w:rsidRPr="005F2031">
        <w:rPr>
          <w:szCs w:val="26"/>
        </w:rPr>
        <w:t>лагается продолжить развитие ши</w:t>
      </w:r>
      <w:r w:rsidRPr="005F2031">
        <w:rPr>
          <w:szCs w:val="26"/>
        </w:rPr>
        <w:t>ротных транспортных связей путем строительств</w:t>
      </w:r>
      <w:r w:rsidR="004C21AA" w:rsidRPr="005F2031">
        <w:rPr>
          <w:szCs w:val="26"/>
        </w:rPr>
        <w:t>а участка дороги Ильинки – Лари</w:t>
      </w:r>
      <w:r w:rsidRPr="005F2031">
        <w:rPr>
          <w:szCs w:val="26"/>
        </w:rPr>
        <w:t>оново.</w:t>
      </w:r>
    </w:p>
    <w:p w14:paraId="4D06D45C" w14:textId="77777777" w:rsidR="009F57CC" w:rsidRPr="005F2031" w:rsidRDefault="009F57CC" w:rsidP="009F57CC">
      <w:pPr>
        <w:rPr>
          <w:szCs w:val="26"/>
        </w:rPr>
      </w:pPr>
      <w:r w:rsidRPr="005F2031">
        <w:rPr>
          <w:szCs w:val="26"/>
        </w:rPr>
        <w:t>В результате проведения вышеперечисленных м</w:t>
      </w:r>
      <w:r w:rsidR="004C21AA" w:rsidRPr="005F2031">
        <w:rPr>
          <w:szCs w:val="26"/>
        </w:rPr>
        <w:t>ероприятий плотность автомобиль</w:t>
      </w:r>
      <w:r w:rsidRPr="005F2031">
        <w:rPr>
          <w:szCs w:val="26"/>
        </w:rPr>
        <w:t>ных</w:t>
      </w:r>
      <w:r w:rsidR="004C21AA" w:rsidRPr="005F2031">
        <w:rPr>
          <w:szCs w:val="26"/>
        </w:rPr>
        <w:t xml:space="preserve"> дорог составит 258,8 км/1000 кв. км</w:t>
      </w:r>
      <w:r w:rsidRPr="005F2031">
        <w:rPr>
          <w:szCs w:val="26"/>
        </w:rPr>
        <w:t xml:space="preserve"> на п</w:t>
      </w:r>
      <w:r w:rsidR="004C21AA" w:rsidRPr="005F2031">
        <w:rPr>
          <w:szCs w:val="26"/>
        </w:rPr>
        <w:t>ервую очередь и 294,4 км/1000 кв. км на рас</w:t>
      </w:r>
      <w:r w:rsidRPr="005F2031">
        <w:rPr>
          <w:szCs w:val="26"/>
        </w:rPr>
        <w:t>четный срок.</w:t>
      </w:r>
    </w:p>
    <w:p w14:paraId="1A0DB19B" w14:textId="77777777" w:rsidR="009F57CC" w:rsidRPr="005F2031" w:rsidRDefault="009F57CC" w:rsidP="009F57CC">
      <w:pPr>
        <w:rPr>
          <w:szCs w:val="26"/>
        </w:rPr>
      </w:pPr>
      <w:r w:rsidRPr="005F2031">
        <w:rPr>
          <w:szCs w:val="26"/>
        </w:rPr>
        <w:t>4.</w:t>
      </w:r>
      <w:r w:rsidRPr="005F2031">
        <w:rPr>
          <w:szCs w:val="26"/>
        </w:rPr>
        <w:tab/>
        <w:t>Развитие маршрутной сети, обеспечивающей населенные пункты поселения автобусным сообщением.</w:t>
      </w:r>
    </w:p>
    <w:p w14:paraId="1A63352B" w14:textId="77777777" w:rsidR="009F57CC" w:rsidRPr="005F2031" w:rsidRDefault="009F57CC" w:rsidP="009F57CC">
      <w:pPr>
        <w:rPr>
          <w:szCs w:val="26"/>
        </w:rPr>
      </w:pPr>
      <w:r w:rsidRPr="005F2031">
        <w:rPr>
          <w:szCs w:val="26"/>
        </w:rPr>
        <w:t>5.</w:t>
      </w:r>
      <w:r w:rsidRPr="005F2031">
        <w:rPr>
          <w:szCs w:val="26"/>
        </w:rPr>
        <w:tab/>
        <w:t>Развитие объектов обслуживания автотранспорта.</w:t>
      </w:r>
    </w:p>
    <w:p w14:paraId="6AFB6C63" w14:textId="77777777" w:rsidR="00CE4BCA" w:rsidRPr="005F2031" w:rsidRDefault="00CE4BCA" w:rsidP="00CE4BCA">
      <w:pPr>
        <w:rPr>
          <w:szCs w:val="28"/>
        </w:rPr>
      </w:pPr>
      <w:r w:rsidRPr="005F2031">
        <w:rPr>
          <w:szCs w:val="28"/>
        </w:rPr>
        <w:t>Сведения о стратегических и иных документах и поручениях, на основании и с учетом которых планируется осуществлять проектирование и строительство объекта</w:t>
      </w:r>
      <w:r w:rsidR="008A2A63" w:rsidRPr="005F2031">
        <w:rPr>
          <w:szCs w:val="28"/>
        </w:rPr>
        <w:t xml:space="preserve"> М-12 строящаяся скоростная автомобильная дорога Москва – Нижний Новгород – Казань</w:t>
      </w:r>
      <w:r w:rsidRPr="005F2031">
        <w:rPr>
          <w:szCs w:val="28"/>
        </w:rPr>
        <w:t>:</w:t>
      </w:r>
    </w:p>
    <w:p w14:paraId="4A7A13E4" w14:textId="77777777" w:rsidR="00CE4BCA" w:rsidRPr="005F2031" w:rsidRDefault="00CE4BCA" w:rsidP="00CE4BCA">
      <w:pPr>
        <w:rPr>
          <w:szCs w:val="28"/>
        </w:rPr>
      </w:pPr>
      <w:r w:rsidRPr="005F2031">
        <w:rPr>
          <w:szCs w:val="28"/>
        </w:rPr>
        <w:t>Транспортная стратегия Российской Федерации на период до 2030 года, утвержденная распоряжением Правительства Российской Федерации от 22 ноября 2008 г. № 1734-р.</w:t>
      </w:r>
    </w:p>
    <w:p w14:paraId="4859EA78" w14:textId="77777777" w:rsidR="00CE4BCA" w:rsidRPr="005F2031" w:rsidRDefault="00CE4BCA" w:rsidP="00CE4BCA">
      <w:pPr>
        <w:rPr>
          <w:szCs w:val="28"/>
        </w:rPr>
      </w:pPr>
      <w:r w:rsidRPr="005F2031">
        <w:rPr>
          <w:szCs w:val="28"/>
        </w:rPr>
        <w:t>Государственная программа Российской Федерации «Развитие транспортной системы», утвержденная постановлением Правительства Российской Федерации                      от 20 декабря 2017 г. № 1596.</w:t>
      </w:r>
    </w:p>
    <w:p w14:paraId="3C84D2DD" w14:textId="77777777" w:rsidR="00CE4BCA" w:rsidRPr="005F2031" w:rsidRDefault="00CE4BCA" w:rsidP="00CE4BCA">
      <w:pPr>
        <w:rPr>
          <w:szCs w:val="28"/>
        </w:rPr>
      </w:pPr>
      <w:r w:rsidRPr="005F2031">
        <w:rPr>
          <w:szCs w:val="28"/>
        </w:rPr>
        <w:t>Комплексный план модернизации и расширения магистральной инфраструктуры на период до 2024 года, утвержденный распоряжением Правительства Российской Федерации от 30 сентября 2018 г. № 2101-р.</w:t>
      </w:r>
    </w:p>
    <w:p w14:paraId="4E9A36E2" w14:textId="77777777" w:rsidR="00CE4BCA" w:rsidRPr="005F2031" w:rsidRDefault="00CE4BCA" w:rsidP="00CE4BCA">
      <w:pPr>
        <w:rPr>
          <w:szCs w:val="28"/>
        </w:rPr>
      </w:pPr>
      <w:r w:rsidRPr="005F2031">
        <w:rPr>
          <w:szCs w:val="28"/>
        </w:rPr>
        <w:lastRenderedPageBreak/>
        <w:t xml:space="preserve">Паспорт федерального проекта «Европа – Западный Китай» национального проекта «Транспортная часть комплексного плана модернизации и расширения магистральной инфраструктуры на период до 2024 года». </w:t>
      </w:r>
    </w:p>
    <w:p w14:paraId="0D386AB3" w14:textId="77777777" w:rsidR="00CE4BCA" w:rsidRPr="005F2031" w:rsidRDefault="00CE4BCA" w:rsidP="00CE4BCA">
      <w:pPr>
        <w:rPr>
          <w:szCs w:val="28"/>
        </w:rPr>
      </w:pPr>
      <w:r w:rsidRPr="005F2031">
        <w:rPr>
          <w:szCs w:val="28"/>
        </w:rPr>
        <w:t>Программа деятельности Государственной компании «Российские автомобильные дороги», утвержденная распоряжением Правительства Российской Федерации от 31 декабря 2009 г. № 2146-р.</w:t>
      </w:r>
    </w:p>
    <w:p w14:paraId="48620C66" w14:textId="77777777" w:rsidR="008A2A63" w:rsidRPr="005F2031" w:rsidRDefault="00CE4BCA" w:rsidP="008A2A63">
      <w:pPr>
        <w:rPr>
          <w:szCs w:val="28"/>
        </w:rPr>
      </w:pPr>
      <w:r w:rsidRPr="005F2031">
        <w:rPr>
          <w:szCs w:val="28"/>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 марта 2013 г. № 384-р.</w:t>
      </w:r>
      <w:r w:rsidR="00DF5341" w:rsidRPr="005F2031">
        <w:rPr>
          <w:szCs w:val="28"/>
        </w:rPr>
        <w:t>107.</w:t>
      </w:r>
      <w:r w:rsidR="008A2A63" w:rsidRPr="005F2031">
        <w:rPr>
          <w:szCs w:val="28"/>
        </w:rPr>
        <w:t>, материалы по обоснованию внесения изменений в схему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в части строительства автомобильной дороги общего пользования федерального значения                             М-12 строящаяся скоростная автомобильная дорога Москва – Нижний Новгород – Казань.</w:t>
      </w:r>
    </w:p>
    <w:p w14:paraId="748287CF" w14:textId="77777777" w:rsidR="00CE4BCA" w:rsidRPr="005F2031" w:rsidRDefault="00CE4BCA" w:rsidP="00CE4BCA">
      <w:pPr>
        <w:rPr>
          <w:szCs w:val="28"/>
        </w:rPr>
      </w:pPr>
      <w:r w:rsidRPr="005F2031">
        <w:rPr>
          <w:szCs w:val="28"/>
        </w:rPr>
        <w:t xml:space="preserve">М-12 строящаяся скоростная автомобильная дорога Москва – Нижний Новгород – Казань, строительство скоростной автомобильной дороги, категория IБ, с 4-6 полосами движения </w:t>
      </w:r>
      <w:r w:rsidRPr="005F2031">
        <w:rPr>
          <w:szCs w:val="28"/>
          <w:lang w:val="en-US"/>
        </w:rPr>
        <w:t>c</w:t>
      </w:r>
      <w:r w:rsidRPr="005F2031">
        <w:rPr>
          <w:szCs w:val="28"/>
        </w:rPr>
        <w:t xml:space="preserve"> последующей эксплуатацией на платной основе (Московская область, городской округ Орехово-Зуево, Владимирская область, сельские поселения Нагорное, Петушинское, Пекшинское Петушинского района, сельские поселения Копнинское, Куриловское, Воршинское, Колокшанское, Собинского района, городской округ Владимир, сельские поселения Вяткинское, Головинское, Муромцевское, Мошокское Судогодского района, поселок Золотково (сельское поселение) Гусь-Хрустального района, сельское поселение Малышевское Селивановского района, сельские поселения Ковардицкое, Борисоглебское Муромского района, Нижегородская область, городской округ Навашинский, (рабочий поселок Мухтолово (городское поселение) Ардатовского района, сельские поселения Балахонихинский сельсовет, Ломовский сельсовет, Абрамовский сельсовет, Кирилловский сельсовет Арзамасского района, сельские поселения Стрельский сельсовет, Дубенский сельсовет, Лопатинский сельсовет, </w:t>
      </w:r>
      <w:r w:rsidRPr="005F2031">
        <w:rPr>
          <w:szCs w:val="28"/>
        </w:rPr>
        <w:lastRenderedPageBreak/>
        <w:t>Новомирский сельсовет Вадского района, городской округ Перевозский, сельские поселения Ягубовский сельсовет, Кочуновский сельсовет, городское поселение рабочий поселок Бутурлино, сельское поселение Уваровский сельсовет Бутурлинского района, сельское поселение Пошатовский сельсовет Краснооктябрьского района, сельские поселения Камкинский сельсовет, Лопатинский сельсовет, Шубинский сельсовет, Кочко-Пожарский сельсовет, Пожарский сельсовет, г. Сергач, сельские поселения Ачкинский сельсовет, Староберёзовский сельсовет Сергачского района, сельские поселения Тенекаевский сельсовет, Медянский сельсовет, Языковский сельсовет, Новомочалеевский сельсовет, Петряксинский сельсовет Пильнинского района, Чувашская Республика, сельские поселения Краснооктябрьское, Большеалгашинское Шумерлинского района, сельские поселения Буртасинское, Ершипосинское Вурнарского района, городское поселение Ибресинское, сельские поселения Андреевское, Климовское, Чувашско-Тимяшское, Хормалинское, Новочурашевское, Айбечское Ибресинского района, сельские поселения Асановское, Комсомольское, Александровское Комсомольского района, сельское поселение Тобурдановское Канашского района, сельское поселение Чутеевское Янтиковского района, Республика Татарстан, сельские поселения Старотябердинское, Молькеевское, Хозесановское, Большеподберезинское, Ульянковское, Большекайбицкое, Муралинское, Федоровское, Кулангинское, Кушманское, Маломеминское Кайбицкого района, сельское поселение Верхнеаткозинское Апастовского района, сельские поселения Большемеминское, Коргузинское, Кильдеевское, Макуловское, Новорусско-Маматкозинское, Вахитовское, Шеланговское Верхнеуслонского района, сельские поселения Матюшинское, Орловское, Никольское, Песчано-Ковалинское, Кирбинское, Егорьевское Лаишевского района, сельское поселение Шалинское Пестречинского района.</w:t>
      </w:r>
    </w:p>
    <w:p w14:paraId="4EA0F979" w14:textId="77777777" w:rsidR="00CF7420" w:rsidRPr="005F2031" w:rsidRDefault="00CF7420" w:rsidP="00CF7420">
      <w:pPr>
        <w:rPr>
          <w:szCs w:val="28"/>
        </w:rPr>
      </w:pPr>
      <w:r w:rsidRPr="005F2031">
        <w:rPr>
          <w:szCs w:val="28"/>
        </w:rPr>
        <w:t>Обоснование выбранного варианта размещения объекта федерального значения на основе анализа использования соответствующей территории, возможных направлений ее развития и прогнозируемых ограничений ее использования:</w:t>
      </w:r>
    </w:p>
    <w:p w14:paraId="108F78BE" w14:textId="77777777" w:rsidR="00CF7420" w:rsidRPr="005F2031" w:rsidRDefault="00CF7420" w:rsidP="00CF7420">
      <w:pPr>
        <w:rPr>
          <w:szCs w:val="28"/>
        </w:rPr>
      </w:pPr>
      <w:r w:rsidRPr="005F2031">
        <w:rPr>
          <w:szCs w:val="28"/>
        </w:rPr>
        <w:lastRenderedPageBreak/>
        <w:t>М-12 строящаяся скоростная автомобильная дорога Москва – Нижний Новгород – Казань (далее – Автодорога), проходящая по территории Московской, Владимирской, Нижегородской областей, а также по территории Чувашской Республики и Республики Татарстан, является составной частью международного транспортного коридора «Запад – Восток».</w:t>
      </w:r>
    </w:p>
    <w:p w14:paraId="6B17C612" w14:textId="77777777" w:rsidR="00CF7420" w:rsidRPr="005F2031" w:rsidRDefault="00CF7420" w:rsidP="00CF7420">
      <w:pPr>
        <w:rPr>
          <w:szCs w:val="28"/>
        </w:rPr>
      </w:pPr>
      <w:r w:rsidRPr="005F2031">
        <w:rPr>
          <w:szCs w:val="28"/>
        </w:rPr>
        <w:t>Класс автомобильной дороги – скоростная автомобильной дорога, категория – IБ. Эксплуатация автомобильной дороги планируется на платной основе.</w:t>
      </w:r>
    </w:p>
    <w:p w14:paraId="0A169176" w14:textId="77777777" w:rsidR="00CF7420" w:rsidRPr="005F2031" w:rsidRDefault="00CF7420" w:rsidP="00CF7420">
      <w:pPr>
        <w:rPr>
          <w:szCs w:val="28"/>
        </w:rPr>
      </w:pPr>
      <w:r w:rsidRPr="005F2031">
        <w:rPr>
          <w:szCs w:val="28"/>
        </w:rPr>
        <w:t>Для максимального развития регионов прохождения транспортного коридора, необходимо создать конкурентоспособный маршрут, обеспечивающий высокую скорость передвижения и связывающий максимальное количество точек экономического роста по кратчайшему расстоянию.</w:t>
      </w:r>
    </w:p>
    <w:p w14:paraId="1ED70528" w14:textId="77777777" w:rsidR="00CE4BCA" w:rsidRPr="005F2031" w:rsidRDefault="00CE4BCA" w:rsidP="00CE4BCA">
      <w:pPr>
        <w:ind w:firstLine="0"/>
        <w:rPr>
          <w:b/>
          <w:szCs w:val="26"/>
        </w:rPr>
      </w:pPr>
      <w:r w:rsidRPr="005F2031">
        <w:rPr>
          <w:b/>
          <w:noProof/>
          <w:szCs w:val="26"/>
          <w:lang w:eastAsia="ru-RU"/>
        </w:rPr>
        <w:drawing>
          <wp:inline distT="0" distB="0" distL="0" distR="0" wp14:anchorId="44CA2A94" wp14:editId="1AD052E6">
            <wp:extent cx="5940425" cy="3956588"/>
            <wp:effectExtent l="0" t="0" r="317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3956588"/>
                    </a:xfrm>
                    <a:prstGeom prst="rect">
                      <a:avLst/>
                    </a:prstGeom>
                    <a:noFill/>
                    <a:ln>
                      <a:noFill/>
                    </a:ln>
                  </pic:spPr>
                </pic:pic>
              </a:graphicData>
            </a:graphic>
          </wp:inline>
        </w:drawing>
      </w:r>
    </w:p>
    <w:p w14:paraId="39ED863B" w14:textId="77777777" w:rsidR="00CE4BCA" w:rsidRPr="005F2031" w:rsidRDefault="00DF5341" w:rsidP="00DF5341">
      <w:pPr>
        <w:outlineLvl w:val="4"/>
        <w:rPr>
          <w:szCs w:val="26"/>
        </w:rPr>
      </w:pPr>
      <w:r w:rsidRPr="005F2031">
        <w:rPr>
          <w:rFonts w:eastAsia="Calibri" w:cs="Times New Roman"/>
          <w:bCs/>
          <w:iCs/>
          <w:szCs w:val="26"/>
        </w:rPr>
        <w:t xml:space="preserve">Рисунок </w:t>
      </w:r>
      <w:r w:rsidRPr="005F2031">
        <w:rPr>
          <w:rFonts w:eastAsia="Calibri" w:cs="Times New Roman"/>
          <w:bCs/>
          <w:iCs/>
          <w:szCs w:val="26"/>
        </w:rPr>
        <w:fldChar w:fldCharType="begin"/>
      </w:r>
      <w:r w:rsidRPr="005F2031">
        <w:rPr>
          <w:rFonts w:eastAsia="Calibri" w:cs="Times New Roman"/>
          <w:bCs/>
          <w:iCs/>
          <w:szCs w:val="26"/>
        </w:rPr>
        <w:instrText xml:space="preserve"> SEQ Рисунок \* ARABIC </w:instrText>
      </w:r>
      <w:r w:rsidRPr="005F2031">
        <w:rPr>
          <w:rFonts w:eastAsia="Calibri" w:cs="Times New Roman"/>
          <w:bCs/>
          <w:iCs/>
          <w:szCs w:val="26"/>
        </w:rPr>
        <w:fldChar w:fldCharType="separate"/>
      </w:r>
      <w:r w:rsidR="004279C7">
        <w:rPr>
          <w:rFonts w:eastAsia="Calibri" w:cs="Times New Roman"/>
          <w:bCs/>
          <w:iCs/>
          <w:noProof/>
          <w:szCs w:val="26"/>
        </w:rPr>
        <w:t>5</w:t>
      </w:r>
      <w:r w:rsidRPr="005F2031">
        <w:rPr>
          <w:rFonts w:eastAsia="Calibri" w:cs="Times New Roman"/>
          <w:bCs/>
          <w:iCs/>
          <w:szCs w:val="26"/>
        </w:rPr>
        <w:fldChar w:fldCharType="end"/>
      </w:r>
      <w:r w:rsidRPr="005F2031">
        <w:rPr>
          <w:rFonts w:eastAsia="Calibri" w:cs="Times New Roman"/>
          <w:bCs/>
          <w:iCs/>
          <w:szCs w:val="26"/>
        </w:rPr>
        <w:t xml:space="preserve"> - </w:t>
      </w:r>
      <w:r w:rsidR="00CE4BCA" w:rsidRPr="005F2031">
        <w:rPr>
          <w:szCs w:val="26"/>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Карта </w:t>
      </w:r>
      <w:r w:rsidR="00CE4BCA" w:rsidRPr="005F2031">
        <w:rPr>
          <w:szCs w:val="28"/>
        </w:rPr>
        <w:t>планируемого размещения объектов федерального значения (фрагмент 1).</w:t>
      </w:r>
    </w:p>
    <w:p w14:paraId="68434FD6" w14:textId="77777777" w:rsidR="00CE4BCA" w:rsidRPr="005F2031" w:rsidRDefault="00CE4BCA" w:rsidP="00DF5341"/>
    <w:p w14:paraId="795AACBD" w14:textId="77777777" w:rsidR="00DF5341" w:rsidRPr="005F2031" w:rsidRDefault="00DF5341" w:rsidP="00DF5341"/>
    <w:p w14:paraId="26A1D35C" w14:textId="77777777" w:rsidR="00DF5341" w:rsidRPr="005F2031" w:rsidRDefault="00DF5341" w:rsidP="00DF5341"/>
    <w:p w14:paraId="29363E46" w14:textId="77777777" w:rsidR="00CE4BCA" w:rsidRPr="005F2031" w:rsidRDefault="00CE4BCA" w:rsidP="00CE4BCA">
      <w:pPr>
        <w:ind w:firstLine="0"/>
        <w:rPr>
          <w:b/>
          <w:szCs w:val="26"/>
        </w:rPr>
      </w:pPr>
      <w:r w:rsidRPr="005F2031">
        <w:rPr>
          <w:b/>
          <w:noProof/>
          <w:szCs w:val="26"/>
          <w:lang w:eastAsia="ru-RU"/>
        </w:rPr>
        <w:lastRenderedPageBreak/>
        <w:drawing>
          <wp:inline distT="0" distB="0" distL="0" distR="0" wp14:anchorId="450900F2" wp14:editId="05761105">
            <wp:extent cx="5940425" cy="3919511"/>
            <wp:effectExtent l="0" t="0" r="3175"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3919511"/>
                    </a:xfrm>
                    <a:prstGeom prst="rect">
                      <a:avLst/>
                    </a:prstGeom>
                    <a:noFill/>
                    <a:ln>
                      <a:noFill/>
                    </a:ln>
                  </pic:spPr>
                </pic:pic>
              </a:graphicData>
            </a:graphic>
          </wp:inline>
        </w:drawing>
      </w:r>
    </w:p>
    <w:p w14:paraId="20FFD2B5" w14:textId="77777777" w:rsidR="00CE4BCA" w:rsidRPr="005F2031" w:rsidRDefault="00DF5341" w:rsidP="00DF5341">
      <w:pPr>
        <w:outlineLvl w:val="4"/>
        <w:rPr>
          <w:szCs w:val="28"/>
        </w:rPr>
      </w:pPr>
      <w:r w:rsidRPr="005F2031">
        <w:rPr>
          <w:rFonts w:eastAsia="Calibri" w:cs="Times New Roman"/>
          <w:bCs/>
          <w:iCs/>
          <w:szCs w:val="26"/>
        </w:rPr>
        <w:t xml:space="preserve">Рисунок </w:t>
      </w:r>
      <w:r w:rsidRPr="005F2031">
        <w:rPr>
          <w:rFonts w:eastAsia="Calibri" w:cs="Times New Roman"/>
          <w:bCs/>
          <w:iCs/>
          <w:szCs w:val="26"/>
        </w:rPr>
        <w:fldChar w:fldCharType="begin"/>
      </w:r>
      <w:r w:rsidRPr="005F2031">
        <w:rPr>
          <w:rFonts w:eastAsia="Calibri" w:cs="Times New Roman"/>
          <w:bCs/>
          <w:iCs/>
          <w:szCs w:val="26"/>
        </w:rPr>
        <w:instrText xml:space="preserve"> SEQ Рисунок \* ARABIC </w:instrText>
      </w:r>
      <w:r w:rsidRPr="005F2031">
        <w:rPr>
          <w:rFonts w:eastAsia="Calibri" w:cs="Times New Roman"/>
          <w:bCs/>
          <w:iCs/>
          <w:szCs w:val="26"/>
        </w:rPr>
        <w:fldChar w:fldCharType="separate"/>
      </w:r>
      <w:r w:rsidR="004279C7">
        <w:rPr>
          <w:rFonts w:eastAsia="Calibri" w:cs="Times New Roman"/>
          <w:bCs/>
          <w:iCs/>
          <w:noProof/>
          <w:szCs w:val="26"/>
        </w:rPr>
        <w:t>6</w:t>
      </w:r>
      <w:r w:rsidRPr="005F2031">
        <w:rPr>
          <w:rFonts w:eastAsia="Calibri" w:cs="Times New Roman"/>
          <w:bCs/>
          <w:iCs/>
          <w:szCs w:val="26"/>
        </w:rPr>
        <w:fldChar w:fldCharType="end"/>
      </w:r>
      <w:r w:rsidRPr="005F2031">
        <w:rPr>
          <w:rFonts w:eastAsia="Calibri" w:cs="Times New Roman"/>
          <w:bCs/>
          <w:iCs/>
          <w:szCs w:val="26"/>
        </w:rPr>
        <w:t xml:space="preserve"> - </w:t>
      </w:r>
      <w:r w:rsidR="00CE4BCA" w:rsidRPr="005F2031">
        <w:rPr>
          <w:szCs w:val="26"/>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Карта </w:t>
      </w:r>
      <w:r w:rsidR="00CE4BCA" w:rsidRPr="005F2031">
        <w:rPr>
          <w:szCs w:val="28"/>
        </w:rPr>
        <w:t>планируемого размещения объектов федерального значения (фрагмент 2).</w:t>
      </w:r>
    </w:p>
    <w:p w14:paraId="114323FA" w14:textId="77777777" w:rsidR="007A488D" w:rsidRPr="005F2031" w:rsidRDefault="000C473E" w:rsidP="007A488D">
      <w:pPr>
        <w:rPr>
          <w:szCs w:val="28"/>
        </w:rPr>
      </w:pPr>
      <w:r w:rsidRPr="005F2031">
        <w:rPr>
          <w:szCs w:val="26"/>
        </w:rPr>
        <w:t xml:space="preserve">В соответствии </w:t>
      </w:r>
      <w:r w:rsidRPr="005F2031">
        <w:t>Схемой территориального планирования Владимирской области (Постановление администрации Владимирской области от 30 декабря 2019 года №</w:t>
      </w:r>
      <w:r w:rsidR="009875F1" w:rsidRPr="005F2031">
        <w:t xml:space="preserve"> </w:t>
      </w:r>
      <w:r w:rsidRPr="005F2031">
        <w:t xml:space="preserve">972 «Об утверждении изменений в схему территориального планирования Владимирской области» (с изменениями) на территории </w:t>
      </w:r>
      <w:r w:rsidR="00B23D61" w:rsidRPr="005F2031">
        <w:rPr>
          <w:szCs w:val="28"/>
        </w:rPr>
        <w:t xml:space="preserve">Пекшинского  </w:t>
      </w:r>
      <w:r w:rsidR="00B23D61" w:rsidRPr="005F2031">
        <w:rPr>
          <w:szCs w:val="26"/>
        </w:rPr>
        <w:t xml:space="preserve">сельского поселения </w:t>
      </w:r>
      <w:r w:rsidR="00B23D61" w:rsidRPr="005F2031">
        <w:rPr>
          <w:szCs w:val="28"/>
        </w:rPr>
        <w:t>Петушинского района не планируется к размещению (строительство или реконструкция) объекты регионального значения в области транспортной инфраструктуры, необходимых для организации транспортного обслуживания населения области автомобильным, железнодорожным, водным, воздушным транспортом</w:t>
      </w:r>
      <w:r w:rsidR="00434821" w:rsidRPr="005F2031">
        <w:rPr>
          <w:szCs w:val="28"/>
        </w:rPr>
        <w:t>.</w:t>
      </w:r>
    </w:p>
    <w:p w14:paraId="57C7E677" w14:textId="77777777" w:rsidR="00CE4BCA" w:rsidRPr="005F2031" w:rsidRDefault="000C473E" w:rsidP="000C473E">
      <w:pPr>
        <w:ind w:left="-284" w:firstLine="0"/>
        <w:rPr>
          <w:b/>
          <w:szCs w:val="26"/>
        </w:rPr>
      </w:pPr>
      <w:r w:rsidRPr="005F2031">
        <w:rPr>
          <w:noProof/>
          <w:lang w:eastAsia="ru-RU"/>
        </w:rPr>
        <w:lastRenderedPageBreak/>
        <w:drawing>
          <wp:inline distT="0" distB="0" distL="0" distR="0" wp14:anchorId="1D779CC6" wp14:editId="10C61500">
            <wp:extent cx="6379534" cy="3441290"/>
            <wp:effectExtent l="0" t="0" r="254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6017" b="7681"/>
                    <a:stretch/>
                  </pic:blipFill>
                  <pic:spPr bwMode="auto">
                    <a:xfrm>
                      <a:off x="0" y="0"/>
                      <a:ext cx="6387553" cy="3445616"/>
                    </a:xfrm>
                    <a:prstGeom prst="rect">
                      <a:avLst/>
                    </a:prstGeom>
                    <a:ln>
                      <a:noFill/>
                    </a:ln>
                    <a:extLst>
                      <a:ext uri="{53640926-AAD7-44D8-BBD7-CCE9431645EC}">
                        <a14:shadowObscured xmlns:a14="http://schemas.microsoft.com/office/drawing/2010/main"/>
                      </a:ext>
                    </a:extLst>
                  </pic:spPr>
                </pic:pic>
              </a:graphicData>
            </a:graphic>
          </wp:inline>
        </w:drawing>
      </w:r>
    </w:p>
    <w:p w14:paraId="2AE1495C" w14:textId="77777777" w:rsidR="000C473E" w:rsidRPr="005F2031" w:rsidRDefault="00DF5341" w:rsidP="009875F1">
      <w:pPr>
        <w:outlineLvl w:val="4"/>
        <w:rPr>
          <w:b/>
          <w:szCs w:val="26"/>
        </w:rPr>
      </w:pPr>
      <w:r w:rsidRPr="005F2031">
        <w:rPr>
          <w:rFonts w:eastAsia="Calibri" w:cs="Times New Roman"/>
          <w:bCs/>
          <w:iCs/>
          <w:szCs w:val="26"/>
        </w:rPr>
        <w:t xml:space="preserve">Рисунок </w:t>
      </w:r>
      <w:r w:rsidRPr="005F2031">
        <w:rPr>
          <w:rFonts w:eastAsia="Calibri" w:cs="Times New Roman"/>
          <w:bCs/>
          <w:iCs/>
          <w:szCs w:val="26"/>
        </w:rPr>
        <w:fldChar w:fldCharType="begin"/>
      </w:r>
      <w:r w:rsidRPr="005F2031">
        <w:rPr>
          <w:rFonts w:eastAsia="Calibri" w:cs="Times New Roman"/>
          <w:bCs/>
          <w:iCs/>
          <w:szCs w:val="26"/>
        </w:rPr>
        <w:instrText xml:space="preserve"> SEQ Рисунок \* ARABIC </w:instrText>
      </w:r>
      <w:r w:rsidRPr="005F2031">
        <w:rPr>
          <w:rFonts w:eastAsia="Calibri" w:cs="Times New Roman"/>
          <w:bCs/>
          <w:iCs/>
          <w:szCs w:val="26"/>
        </w:rPr>
        <w:fldChar w:fldCharType="separate"/>
      </w:r>
      <w:r w:rsidR="004279C7">
        <w:rPr>
          <w:rFonts w:eastAsia="Calibri" w:cs="Times New Roman"/>
          <w:bCs/>
          <w:iCs/>
          <w:noProof/>
          <w:szCs w:val="26"/>
        </w:rPr>
        <w:t>7</w:t>
      </w:r>
      <w:r w:rsidRPr="005F2031">
        <w:rPr>
          <w:rFonts w:eastAsia="Calibri" w:cs="Times New Roman"/>
          <w:bCs/>
          <w:iCs/>
          <w:szCs w:val="26"/>
        </w:rPr>
        <w:fldChar w:fldCharType="end"/>
      </w:r>
      <w:r w:rsidRPr="005F2031">
        <w:rPr>
          <w:rFonts w:eastAsia="Calibri" w:cs="Times New Roman"/>
          <w:bCs/>
          <w:iCs/>
          <w:szCs w:val="26"/>
        </w:rPr>
        <w:t xml:space="preserve"> - </w:t>
      </w:r>
      <w:r w:rsidR="00B23D61" w:rsidRPr="005F2031">
        <w:rPr>
          <w:szCs w:val="26"/>
        </w:rPr>
        <w:t xml:space="preserve">Схема территориального планирования </w:t>
      </w:r>
      <w:r w:rsidR="00B23D61" w:rsidRPr="005F2031">
        <w:t>Владимирской области</w:t>
      </w:r>
      <w:r w:rsidR="00B23D61" w:rsidRPr="005F2031">
        <w:rPr>
          <w:szCs w:val="26"/>
        </w:rPr>
        <w:t xml:space="preserve">. Карта </w:t>
      </w:r>
      <w:r w:rsidR="00B23D61" w:rsidRPr="005F2031">
        <w:t>планируемого размещения объектов регионального значения в области транспорта (фрагмент).</w:t>
      </w:r>
    </w:p>
    <w:p w14:paraId="1FC81801" w14:textId="77777777" w:rsidR="00095168" w:rsidRPr="005F2031" w:rsidRDefault="007A488D" w:rsidP="00095168">
      <w:pPr>
        <w:rPr>
          <w:szCs w:val="26"/>
        </w:rPr>
      </w:pPr>
      <w:r w:rsidRPr="005F2031">
        <w:rPr>
          <w:szCs w:val="26"/>
        </w:rPr>
        <w:t xml:space="preserve">В соответствии со Схемой территориального планирования Петушинского муниципального района Владимирской области, утвержденная Решением Совета народных депутатов Петушинского района от 20.09.2012 № 91/9 (с изм. Решение Совета народных депутатов Петушинского района от 16.02.2017 № 19/1) </w:t>
      </w:r>
      <w:r w:rsidRPr="005F2031">
        <w:t xml:space="preserve">на территории </w:t>
      </w:r>
      <w:r w:rsidRPr="005F2031">
        <w:rPr>
          <w:szCs w:val="28"/>
        </w:rPr>
        <w:t xml:space="preserve">Пекшинского </w:t>
      </w:r>
      <w:r w:rsidRPr="005F2031">
        <w:rPr>
          <w:szCs w:val="26"/>
        </w:rPr>
        <w:t xml:space="preserve">сельского поселения </w:t>
      </w:r>
      <w:r w:rsidRPr="005F2031">
        <w:rPr>
          <w:szCs w:val="28"/>
        </w:rPr>
        <w:t>Петушинского района</w:t>
      </w:r>
      <w:r w:rsidR="00095168" w:rsidRPr="005F2031">
        <w:rPr>
          <w:szCs w:val="28"/>
        </w:rPr>
        <w:t xml:space="preserve"> </w:t>
      </w:r>
      <w:r w:rsidR="00095168" w:rsidRPr="005F2031">
        <w:rPr>
          <w:szCs w:val="26"/>
        </w:rPr>
        <w:t>предусмотрено строительство Киржач – Тельвяково – Мячиково – Воспушка – Нераж – Новино. По территории планировался участок данной дороги</w:t>
      </w:r>
      <w:r w:rsidR="008A2A63" w:rsidRPr="005F2031">
        <w:rPr>
          <w:szCs w:val="26"/>
        </w:rPr>
        <w:t>:</w:t>
      </w:r>
      <w:r w:rsidR="00095168" w:rsidRPr="005F2031">
        <w:rPr>
          <w:szCs w:val="26"/>
        </w:rPr>
        <w:t xml:space="preserve"> Рождество – Новино, как </w:t>
      </w:r>
      <w:r w:rsidR="00095168" w:rsidRPr="005F2031">
        <w:rPr>
          <w:szCs w:val="28"/>
        </w:rPr>
        <w:t>дороги местного значения</w:t>
      </w:r>
      <w:r w:rsidR="00095168" w:rsidRPr="005F2031">
        <w:rPr>
          <w:szCs w:val="26"/>
        </w:rPr>
        <w:t>.</w:t>
      </w:r>
    </w:p>
    <w:p w14:paraId="5A4DA013" w14:textId="77777777" w:rsidR="00095168" w:rsidRPr="005F2031" w:rsidRDefault="00095168" w:rsidP="00095168">
      <w:pPr>
        <w:rPr>
          <w:szCs w:val="26"/>
        </w:rPr>
      </w:pPr>
      <w:r w:rsidRPr="005F2031">
        <w:rPr>
          <w:szCs w:val="26"/>
        </w:rPr>
        <w:t xml:space="preserve">Однако реализация данного мероприятия должна рассматриваться на региональном уровне. В Схеме территориального планирования </w:t>
      </w:r>
      <w:r w:rsidRPr="005F2031">
        <w:t>Владимирской области</w:t>
      </w:r>
      <w:r w:rsidRPr="005F2031">
        <w:rPr>
          <w:szCs w:val="26"/>
        </w:rPr>
        <w:t xml:space="preserve"> данный объект не предусмотрен.</w:t>
      </w:r>
    </w:p>
    <w:p w14:paraId="6F02DE34" w14:textId="77777777" w:rsidR="00095168" w:rsidRPr="005F2031" w:rsidRDefault="00095168" w:rsidP="00095168">
      <w:pPr>
        <w:rPr>
          <w:szCs w:val="26"/>
        </w:rPr>
      </w:pPr>
      <w:r w:rsidRPr="005F2031">
        <w:rPr>
          <w:szCs w:val="26"/>
        </w:rPr>
        <w:t xml:space="preserve">Решениями проекта Генерального плана Пекшинского поселения </w:t>
      </w:r>
      <w:r w:rsidR="008C4FB8" w:rsidRPr="005F2031">
        <w:rPr>
          <w:szCs w:val="26"/>
        </w:rPr>
        <w:t>п</w:t>
      </w:r>
      <w:r w:rsidRPr="005F2031">
        <w:rPr>
          <w:szCs w:val="26"/>
        </w:rPr>
        <w:t>редлагается</w:t>
      </w:r>
      <w:r w:rsidR="008C4FB8" w:rsidRPr="005F2031">
        <w:rPr>
          <w:szCs w:val="26"/>
        </w:rPr>
        <w:t xml:space="preserve"> исключить «</w:t>
      </w:r>
      <w:r w:rsidR="008C4FB8" w:rsidRPr="005F2031">
        <w:rPr>
          <w:sz w:val="25"/>
          <w:szCs w:val="25"/>
        </w:rPr>
        <w:t xml:space="preserve">Строительство участка автомобильной дороги Рождество – Новино» из </w:t>
      </w:r>
      <w:r w:rsidR="008C4FB8" w:rsidRPr="005F2031">
        <w:rPr>
          <w:szCs w:val="26"/>
        </w:rPr>
        <w:t>Схемы территориального планирования Петушинского муниципального района.</w:t>
      </w:r>
    </w:p>
    <w:p w14:paraId="5C1360E8" w14:textId="77777777" w:rsidR="00F96BB9" w:rsidRPr="005F2031" w:rsidRDefault="00F96BB9" w:rsidP="009875F1">
      <w:pPr>
        <w:ind w:firstLine="0"/>
      </w:pPr>
      <w:bookmarkStart w:id="29" w:name="_Toc299978605"/>
      <w:r w:rsidRPr="005F2031">
        <w:rPr>
          <w:noProof/>
          <w:lang w:eastAsia="ru-RU"/>
        </w:rPr>
        <w:lastRenderedPageBreak/>
        <w:drawing>
          <wp:inline distT="0" distB="0" distL="0" distR="0" wp14:anchorId="1A2055E7" wp14:editId="658C3B88">
            <wp:extent cx="5864855" cy="6602818"/>
            <wp:effectExtent l="0" t="0" r="3175"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9377" t="7403" r="23430" b="4661"/>
                    <a:stretch/>
                  </pic:blipFill>
                  <pic:spPr bwMode="auto">
                    <a:xfrm>
                      <a:off x="0" y="0"/>
                      <a:ext cx="5861723" cy="6599291"/>
                    </a:xfrm>
                    <a:prstGeom prst="rect">
                      <a:avLst/>
                    </a:prstGeom>
                    <a:ln>
                      <a:noFill/>
                    </a:ln>
                    <a:extLst>
                      <a:ext uri="{53640926-AAD7-44D8-BBD7-CCE9431645EC}">
                        <a14:shadowObscured xmlns:a14="http://schemas.microsoft.com/office/drawing/2010/main"/>
                      </a:ext>
                    </a:extLst>
                  </pic:spPr>
                </pic:pic>
              </a:graphicData>
            </a:graphic>
          </wp:inline>
        </w:drawing>
      </w:r>
    </w:p>
    <w:p w14:paraId="6E799366" w14:textId="77777777" w:rsidR="00F96BB9" w:rsidRPr="005F2031" w:rsidRDefault="009875F1" w:rsidP="009875F1">
      <w:pPr>
        <w:outlineLvl w:val="4"/>
        <w:rPr>
          <w:b/>
          <w:szCs w:val="26"/>
        </w:rPr>
      </w:pPr>
      <w:r w:rsidRPr="005F2031">
        <w:rPr>
          <w:rFonts w:eastAsia="Calibri" w:cs="Times New Roman"/>
          <w:bCs/>
          <w:iCs/>
          <w:szCs w:val="26"/>
        </w:rPr>
        <w:t xml:space="preserve">Рисунок </w:t>
      </w:r>
      <w:r w:rsidRPr="005F2031">
        <w:rPr>
          <w:rFonts w:eastAsia="Calibri" w:cs="Times New Roman"/>
          <w:bCs/>
          <w:iCs/>
          <w:szCs w:val="26"/>
        </w:rPr>
        <w:fldChar w:fldCharType="begin"/>
      </w:r>
      <w:r w:rsidRPr="005F2031">
        <w:rPr>
          <w:rFonts w:eastAsia="Calibri" w:cs="Times New Roman"/>
          <w:bCs/>
          <w:iCs/>
          <w:szCs w:val="26"/>
        </w:rPr>
        <w:instrText xml:space="preserve"> SEQ Рисунок \* ARABIC </w:instrText>
      </w:r>
      <w:r w:rsidRPr="005F2031">
        <w:rPr>
          <w:rFonts w:eastAsia="Calibri" w:cs="Times New Roman"/>
          <w:bCs/>
          <w:iCs/>
          <w:szCs w:val="26"/>
        </w:rPr>
        <w:fldChar w:fldCharType="separate"/>
      </w:r>
      <w:r w:rsidR="004279C7">
        <w:rPr>
          <w:rFonts w:eastAsia="Calibri" w:cs="Times New Roman"/>
          <w:bCs/>
          <w:iCs/>
          <w:noProof/>
          <w:szCs w:val="26"/>
        </w:rPr>
        <w:t>8</w:t>
      </w:r>
      <w:r w:rsidRPr="005F2031">
        <w:rPr>
          <w:rFonts w:eastAsia="Calibri" w:cs="Times New Roman"/>
          <w:bCs/>
          <w:iCs/>
          <w:szCs w:val="26"/>
        </w:rPr>
        <w:fldChar w:fldCharType="end"/>
      </w:r>
      <w:r w:rsidRPr="005F2031">
        <w:rPr>
          <w:rFonts w:eastAsia="Calibri" w:cs="Times New Roman"/>
          <w:bCs/>
          <w:iCs/>
          <w:szCs w:val="26"/>
        </w:rPr>
        <w:t xml:space="preserve"> - </w:t>
      </w:r>
      <w:r w:rsidR="00F96BB9" w:rsidRPr="005F2031">
        <w:rPr>
          <w:szCs w:val="26"/>
        </w:rPr>
        <w:t xml:space="preserve">Схема территориального планирования </w:t>
      </w:r>
      <w:r w:rsidR="00F96BB9" w:rsidRPr="005F2031">
        <w:t>Петушинского муниципального района Владимирской области</w:t>
      </w:r>
      <w:r w:rsidR="00F96BB9" w:rsidRPr="005F2031">
        <w:rPr>
          <w:szCs w:val="26"/>
        </w:rPr>
        <w:t xml:space="preserve">. Схема </w:t>
      </w:r>
      <w:r w:rsidR="00F96BB9" w:rsidRPr="005F2031">
        <w:t>планируемого размещения объектов капитального строительства транспортной инфраструктуры (фрагмент).</w:t>
      </w:r>
    </w:p>
    <w:p w14:paraId="49189834" w14:textId="77777777" w:rsidR="00F96BB9" w:rsidRPr="005F2031" w:rsidRDefault="00F96BB9" w:rsidP="009875F1"/>
    <w:p w14:paraId="4F93EF50" w14:textId="77777777" w:rsidR="009875F1" w:rsidRPr="005F2031" w:rsidRDefault="009875F1" w:rsidP="009875F1"/>
    <w:p w14:paraId="7950A388" w14:textId="77777777" w:rsidR="009875F1" w:rsidRPr="005F2031" w:rsidRDefault="009875F1" w:rsidP="009875F1"/>
    <w:p w14:paraId="259E7F96" w14:textId="77777777" w:rsidR="009875F1" w:rsidRPr="005F2031" w:rsidRDefault="009875F1" w:rsidP="009875F1"/>
    <w:p w14:paraId="4C91559D" w14:textId="77777777" w:rsidR="009875F1" w:rsidRPr="005F2031" w:rsidRDefault="009875F1" w:rsidP="009875F1"/>
    <w:p w14:paraId="7E8E43BE" w14:textId="77777777" w:rsidR="007A488D" w:rsidRPr="005F2031" w:rsidRDefault="009875F1" w:rsidP="009875F1">
      <w:r w:rsidRPr="005F2031">
        <w:rPr>
          <w:rFonts w:eastAsia="Calibri"/>
        </w:rPr>
        <w:lastRenderedPageBreak/>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52</w:t>
      </w:r>
      <w:r w:rsidRPr="005F2031">
        <w:rPr>
          <w:rFonts w:eastAsia="Calibri"/>
        </w:rPr>
        <w:fldChar w:fldCharType="end"/>
      </w:r>
      <w:r w:rsidRPr="005F2031">
        <w:rPr>
          <w:rFonts w:eastAsia="Calibri"/>
        </w:rPr>
        <w:t xml:space="preserve"> – </w:t>
      </w:r>
      <w:r w:rsidR="007A488D" w:rsidRPr="005F2031">
        <w:t>Развитие автомобильных дорог и автотранспорта</w:t>
      </w:r>
      <w:bookmarkEnd w:id="29"/>
      <w:r w:rsidR="008C4FB8" w:rsidRPr="005F2031">
        <w:t xml:space="preserve"> в соответствии со Схемой территориального планирования Петушинского муниципального района Владимирской области и их реализация по состоянию на 2020 г.</w:t>
      </w:r>
    </w:p>
    <w:tbl>
      <w:tblPr>
        <w:tblW w:w="101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59"/>
        <w:gridCol w:w="3954"/>
        <w:gridCol w:w="1877"/>
        <w:gridCol w:w="1846"/>
        <w:gridCol w:w="1846"/>
      </w:tblGrid>
      <w:tr w:rsidR="008C4FB8" w:rsidRPr="005F2031" w14:paraId="62451259" w14:textId="77777777" w:rsidTr="009875F1">
        <w:trPr>
          <w:trHeight w:val="706"/>
          <w:jc w:val="center"/>
        </w:trPr>
        <w:tc>
          <w:tcPr>
            <w:tcW w:w="659" w:type="dxa"/>
          </w:tcPr>
          <w:p w14:paraId="32C9DCD1" w14:textId="77777777" w:rsidR="008C4FB8" w:rsidRPr="005F2031" w:rsidRDefault="008C4FB8" w:rsidP="007A488D">
            <w:pPr>
              <w:ind w:firstLine="0"/>
              <w:rPr>
                <w:sz w:val="25"/>
                <w:szCs w:val="25"/>
              </w:rPr>
            </w:pPr>
            <w:r w:rsidRPr="005F2031">
              <w:rPr>
                <w:sz w:val="25"/>
                <w:szCs w:val="25"/>
              </w:rPr>
              <w:t>№ п/п</w:t>
            </w:r>
          </w:p>
        </w:tc>
        <w:tc>
          <w:tcPr>
            <w:tcW w:w="3954" w:type="dxa"/>
          </w:tcPr>
          <w:p w14:paraId="0528FD18" w14:textId="77777777" w:rsidR="008C4FB8" w:rsidRPr="005F2031" w:rsidRDefault="008C4FB8" w:rsidP="007A488D">
            <w:pPr>
              <w:ind w:firstLine="0"/>
              <w:rPr>
                <w:sz w:val="25"/>
                <w:szCs w:val="25"/>
              </w:rPr>
            </w:pPr>
            <w:r w:rsidRPr="005F2031">
              <w:rPr>
                <w:sz w:val="25"/>
                <w:szCs w:val="25"/>
              </w:rPr>
              <w:t>Наименование</w:t>
            </w:r>
          </w:p>
        </w:tc>
        <w:tc>
          <w:tcPr>
            <w:tcW w:w="1877" w:type="dxa"/>
          </w:tcPr>
          <w:p w14:paraId="108239EB" w14:textId="77777777" w:rsidR="008C4FB8" w:rsidRPr="005F2031" w:rsidRDefault="008C4FB8" w:rsidP="007A488D">
            <w:pPr>
              <w:ind w:firstLine="0"/>
              <w:rPr>
                <w:sz w:val="25"/>
                <w:szCs w:val="25"/>
              </w:rPr>
            </w:pPr>
            <w:r w:rsidRPr="005F2031">
              <w:rPr>
                <w:sz w:val="25"/>
                <w:szCs w:val="25"/>
              </w:rPr>
              <w:t>Вид работ</w:t>
            </w:r>
          </w:p>
        </w:tc>
        <w:tc>
          <w:tcPr>
            <w:tcW w:w="1846" w:type="dxa"/>
          </w:tcPr>
          <w:p w14:paraId="6EF4A8B0" w14:textId="77777777" w:rsidR="008C4FB8" w:rsidRPr="005F2031" w:rsidRDefault="008C4FB8" w:rsidP="007A488D">
            <w:pPr>
              <w:ind w:firstLine="0"/>
              <w:rPr>
                <w:sz w:val="25"/>
                <w:szCs w:val="25"/>
              </w:rPr>
            </w:pPr>
            <w:r w:rsidRPr="005F2031">
              <w:rPr>
                <w:sz w:val="25"/>
                <w:szCs w:val="25"/>
              </w:rPr>
              <w:t>Последовательность выполнения</w:t>
            </w:r>
          </w:p>
        </w:tc>
        <w:tc>
          <w:tcPr>
            <w:tcW w:w="1846" w:type="dxa"/>
          </w:tcPr>
          <w:p w14:paraId="3AF84A3E" w14:textId="77777777" w:rsidR="008C4FB8" w:rsidRPr="005F2031" w:rsidRDefault="008C4FB8" w:rsidP="007A488D">
            <w:pPr>
              <w:ind w:firstLine="0"/>
              <w:rPr>
                <w:sz w:val="25"/>
                <w:szCs w:val="25"/>
              </w:rPr>
            </w:pPr>
            <w:r w:rsidRPr="005F2031">
              <w:rPr>
                <w:sz w:val="25"/>
                <w:szCs w:val="25"/>
              </w:rPr>
              <w:t>Реализация объекта</w:t>
            </w:r>
          </w:p>
        </w:tc>
      </w:tr>
      <w:tr w:rsidR="008C4FB8" w:rsidRPr="005F2031" w14:paraId="33E23979" w14:textId="77777777" w:rsidTr="009875F1">
        <w:trPr>
          <w:trHeight w:val="706"/>
          <w:jc w:val="center"/>
        </w:trPr>
        <w:tc>
          <w:tcPr>
            <w:tcW w:w="659" w:type="dxa"/>
          </w:tcPr>
          <w:p w14:paraId="0EDDDAC5" w14:textId="77777777" w:rsidR="008C4FB8" w:rsidRPr="005F2031" w:rsidRDefault="008C4FB8" w:rsidP="007A488D">
            <w:pPr>
              <w:ind w:firstLine="0"/>
              <w:rPr>
                <w:sz w:val="25"/>
                <w:szCs w:val="25"/>
              </w:rPr>
            </w:pPr>
            <w:r w:rsidRPr="005F2031">
              <w:rPr>
                <w:sz w:val="25"/>
                <w:szCs w:val="25"/>
              </w:rPr>
              <w:t>6</w:t>
            </w:r>
          </w:p>
        </w:tc>
        <w:tc>
          <w:tcPr>
            <w:tcW w:w="3954" w:type="dxa"/>
          </w:tcPr>
          <w:p w14:paraId="701E6366" w14:textId="77777777" w:rsidR="008C4FB8" w:rsidRPr="005F2031" w:rsidRDefault="008C4FB8" w:rsidP="007A488D">
            <w:pPr>
              <w:ind w:firstLine="0"/>
              <w:rPr>
                <w:sz w:val="25"/>
                <w:szCs w:val="25"/>
              </w:rPr>
            </w:pPr>
            <w:r w:rsidRPr="005F2031">
              <w:rPr>
                <w:sz w:val="25"/>
                <w:szCs w:val="25"/>
              </w:rPr>
              <w:t>Реконструкция автомобильной дороги Липна – Михейцево</w:t>
            </w:r>
          </w:p>
        </w:tc>
        <w:tc>
          <w:tcPr>
            <w:tcW w:w="1877" w:type="dxa"/>
          </w:tcPr>
          <w:p w14:paraId="58D823DC" w14:textId="77777777" w:rsidR="008C4FB8" w:rsidRPr="005F2031" w:rsidRDefault="008C4FB8" w:rsidP="007A488D">
            <w:pPr>
              <w:ind w:firstLine="0"/>
              <w:rPr>
                <w:sz w:val="25"/>
                <w:szCs w:val="25"/>
              </w:rPr>
            </w:pPr>
            <w:r w:rsidRPr="005F2031">
              <w:rPr>
                <w:sz w:val="25"/>
                <w:szCs w:val="25"/>
              </w:rPr>
              <w:t>реконструкция</w:t>
            </w:r>
          </w:p>
        </w:tc>
        <w:tc>
          <w:tcPr>
            <w:tcW w:w="1846" w:type="dxa"/>
          </w:tcPr>
          <w:p w14:paraId="76E486A9" w14:textId="77777777" w:rsidR="008C4FB8" w:rsidRPr="005F2031" w:rsidRDefault="008C4FB8" w:rsidP="007A488D">
            <w:pPr>
              <w:ind w:firstLine="0"/>
              <w:rPr>
                <w:sz w:val="25"/>
                <w:szCs w:val="25"/>
              </w:rPr>
            </w:pPr>
            <w:r w:rsidRPr="005F2031">
              <w:rPr>
                <w:sz w:val="25"/>
                <w:szCs w:val="25"/>
              </w:rPr>
              <w:t>Первая очередь</w:t>
            </w:r>
          </w:p>
          <w:p w14:paraId="380EF622" w14:textId="77777777" w:rsidR="008C4FB8" w:rsidRPr="005F2031" w:rsidRDefault="008C4FB8" w:rsidP="007A488D">
            <w:pPr>
              <w:ind w:firstLine="0"/>
              <w:rPr>
                <w:sz w:val="25"/>
                <w:szCs w:val="25"/>
              </w:rPr>
            </w:pPr>
            <w:r w:rsidRPr="005F2031">
              <w:rPr>
                <w:sz w:val="25"/>
                <w:szCs w:val="25"/>
              </w:rPr>
              <w:t>(2020 г.)</w:t>
            </w:r>
          </w:p>
        </w:tc>
        <w:tc>
          <w:tcPr>
            <w:tcW w:w="1846" w:type="dxa"/>
          </w:tcPr>
          <w:p w14:paraId="31055031" w14:textId="77777777" w:rsidR="008C4FB8" w:rsidRPr="005F2031" w:rsidRDefault="008C4FB8" w:rsidP="007A488D">
            <w:pPr>
              <w:ind w:firstLine="0"/>
              <w:rPr>
                <w:sz w:val="25"/>
                <w:szCs w:val="25"/>
              </w:rPr>
            </w:pPr>
            <w:r w:rsidRPr="005F2031">
              <w:rPr>
                <w:sz w:val="25"/>
                <w:szCs w:val="25"/>
              </w:rPr>
              <w:t>Не реализован</w:t>
            </w:r>
          </w:p>
        </w:tc>
      </w:tr>
      <w:tr w:rsidR="008C4FB8" w:rsidRPr="005F2031" w14:paraId="74A4A02A" w14:textId="77777777" w:rsidTr="009875F1">
        <w:trPr>
          <w:trHeight w:val="845"/>
          <w:jc w:val="center"/>
        </w:trPr>
        <w:tc>
          <w:tcPr>
            <w:tcW w:w="659" w:type="dxa"/>
          </w:tcPr>
          <w:p w14:paraId="08C3B05A" w14:textId="77777777" w:rsidR="008C4FB8" w:rsidRPr="005F2031" w:rsidRDefault="008C4FB8" w:rsidP="007A488D">
            <w:pPr>
              <w:ind w:firstLine="0"/>
              <w:rPr>
                <w:sz w:val="25"/>
                <w:szCs w:val="25"/>
              </w:rPr>
            </w:pPr>
            <w:r w:rsidRPr="005F2031">
              <w:rPr>
                <w:sz w:val="25"/>
                <w:szCs w:val="25"/>
              </w:rPr>
              <w:t>11</w:t>
            </w:r>
          </w:p>
        </w:tc>
        <w:tc>
          <w:tcPr>
            <w:tcW w:w="3954" w:type="dxa"/>
          </w:tcPr>
          <w:p w14:paraId="5651148E" w14:textId="77777777" w:rsidR="008C4FB8" w:rsidRPr="005F2031" w:rsidRDefault="008C4FB8" w:rsidP="007A488D">
            <w:pPr>
              <w:ind w:firstLine="0"/>
              <w:rPr>
                <w:sz w:val="25"/>
                <w:szCs w:val="25"/>
              </w:rPr>
            </w:pPr>
            <w:r w:rsidRPr="005F2031">
              <w:rPr>
                <w:sz w:val="25"/>
                <w:szCs w:val="25"/>
              </w:rPr>
              <w:t>Строительство автомобильной дороги Ильинки – Ларионово</w:t>
            </w:r>
          </w:p>
        </w:tc>
        <w:tc>
          <w:tcPr>
            <w:tcW w:w="1877" w:type="dxa"/>
          </w:tcPr>
          <w:p w14:paraId="7F8E7DB3" w14:textId="77777777" w:rsidR="008C4FB8" w:rsidRPr="005F2031" w:rsidRDefault="008C4FB8" w:rsidP="007A488D">
            <w:pPr>
              <w:ind w:firstLine="0"/>
              <w:rPr>
                <w:sz w:val="25"/>
                <w:szCs w:val="25"/>
              </w:rPr>
            </w:pPr>
            <w:r w:rsidRPr="005F2031">
              <w:rPr>
                <w:sz w:val="25"/>
                <w:szCs w:val="25"/>
              </w:rPr>
              <w:t>строительство</w:t>
            </w:r>
          </w:p>
        </w:tc>
        <w:tc>
          <w:tcPr>
            <w:tcW w:w="1846" w:type="dxa"/>
            <w:tcBorders>
              <w:left w:val="single" w:sz="4" w:space="0" w:color="auto"/>
            </w:tcBorders>
          </w:tcPr>
          <w:p w14:paraId="18792E5F" w14:textId="77777777" w:rsidR="008C4FB8" w:rsidRPr="005F2031" w:rsidRDefault="008C4FB8" w:rsidP="00643025">
            <w:pPr>
              <w:ind w:firstLine="0"/>
              <w:rPr>
                <w:sz w:val="25"/>
                <w:szCs w:val="25"/>
              </w:rPr>
            </w:pPr>
            <w:r w:rsidRPr="005F2031">
              <w:rPr>
                <w:sz w:val="25"/>
                <w:szCs w:val="25"/>
              </w:rPr>
              <w:t>Расчетный срок (2030 г.)</w:t>
            </w:r>
          </w:p>
        </w:tc>
        <w:tc>
          <w:tcPr>
            <w:tcW w:w="1846" w:type="dxa"/>
            <w:tcBorders>
              <w:left w:val="single" w:sz="4" w:space="0" w:color="auto"/>
            </w:tcBorders>
          </w:tcPr>
          <w:p w14:paraId="7BF4AD2D" w14:textId="77777777" w:rsidR="008C4FB8" w:rsidRPr="005F2031" w:rsidRDefault="008C4FB8" w:rsidP="00643025">
            <w:pPr>
              <w:ind w:firstLine="0"/>
              <w:rPr>
                <w:sz w:val="25"/>
                <w:szCs w:val="25"/>
              </w:rPr>
            </w:pPr>
            <w:r w:rsidRPr="005F2031">
              <w:rPr>
                <w:sz w:val="25"/>
                <w:szCs w:val="25"/>
              </w:rPr>
              <w:t>Расчетный срок (2030 г.)</w:t>
            </w:r>
          </w:p>
        </w:tc>
      </w:tr>
      <w:tr w:rsidR="008C4FB8" w:rsidRPr="005F2031" w14:paraId="450913F6" w14:textId="77777777" w:rsidTr="009875F1">
        <w:trPr>
          <w:trHeight w:val="1276"/>
          <w:jc w:val="center"/>
        </w:trPr>
        <w:tc>
          <w:tcPr>
            <w:tcW w:w="659" w:type="dxa"/>
            <w:tcBorders>
              <w:top w:val="single" w:sz="4" w:space="0" w:color="000000"/>
              <w:left w:val="single" w:sz="4" w:space="0" w:color="000000"/>
              <w:bottom w:val="single" w:sz="4" w:space="0" w:color="000000"/>
              <w:right w:val="single" w:sz="4" w:space="0" w:color="000000"/>
            </w:tcBorders>
          </w:tcPr>
          <w:p w14:paraId="6AA15F2B" w14:textId="77777777" w:rsidR="008C4FB8" w:rsidRPr="005F2031" w:rsidRDefault="008C4FB8" w:rsidP="00643025">
            <w:pPr>
              <w:ind w:firstLine="0"/>
              <w:rPr>
                <w:sz w:val="25"/>
                <w:szCs w:val="25"/>
              </w:rPr>
            </w:pPr>
            <w:r w:rsidRPr="005F2031">
              <w:rPr>
                <w:sz w:val="25"/>
                <w:szCs w:val="25"/>
              </w:rPr>
              <w:t>18</w:t>
            </w:r>
          </w:p>
        </w:tc>
        <w:tc>
          <w:tcPr>
            <w:tcW w:w="3954" w:type="dxa"/>
            <w:tcBorders>
              <w:top w:val="single" w:sz="4" w:space="0" w:color="000000"/>
              <w:left w:val="single" w:sz="4" w:space="0" w:color="000000"/>
              <w:bottom w:val="single" w:sz="4" w:space="0" w:color="000000"/>
              <w:right w:val="single" w:sz="4" w:space="0" w:color="000000"/>
            </w:tcBorders>
          </w:tcPr>
          <w:p w14:paraId="4BCCF4D3" w14:textId="77777777" w:rsidR="008C4FB8" w:rsidRPr="005F2031" w:rsidRDefault="008C4FB8" w:rsidP="00643025">
            <w:pPr>
              <w:ind w:firstLine="0"/>
              <w:rPr>
                <w:sz w:val="25"/>
                <w:szCs w:val="25"/>
              </w:rPr>
            </w:pPr>
            <w:r w:rsidRPr="005F2031">
              <w:rPr>
                <w:sz w:val="25"/>
                <w:szCs w:val="25"/>
              </w:rPr>
              <w:t xml:space="preserve">Строительство автомобильной дороги в обход проектируемой фермы к </w:t>
            </w:r>
            <w:proofErr w:type="gramStart"/>
            <w:r w:rsidRPr="005F2031">
              <w:rPr>
                <w:sz w:val="25"/>
                <w:szCs w:val="25"/>
              </w:rPr>
              <w:t>дер.Туйково</w:t>
            </w:r>
            <w:proofErr w:type="gramEnd"/>
          </w:p>
        </w:tc>
        <w:tc>
          <w:tcPr>
            <w:tcW w:w="1877" w:type="dxa"/>
            <w:tcBorders>
              <w:top w:val="single" w:sz="4" w:space="0" w:color="000000"/>
              <w:left w:val="single" w:sz="4" w:space="0" w:color="000000"/>
              <w:bottom w:val="single" w:sz="4" w:space="0" w:color="000000"/>
              <w:right w:val="single" w:sz="4" w:space="0" w:color="000000"/>
            </w:tcBorders>
          </w:tcPr>
          <w:p w14:paraId="10D91454" w14:textId="77777777" w:rsidR="008C4FB8" w:rsidRPr="005F2031" w:rsidRDefault="008C4FB8" w:rsidP="00643025">
            <w:pPr>
              <w:ind w:firstLine="0"/>
              <w:rPr>
                <w:sz w:val="25"/>
                <w:szCs w:val="25"/>
              </w:rPr>
            </w:pPr>
            <w:r w:rsidRPr="005F2031">
              <w:rPr>
                <w:sz w:val="25"/>
                <w:szCs w:val="25"/>
              </w:rPr>
              <w:t>строительство</w:t>
            </w:r>
          </w:p>
        </w:tc>
        <w:tc>
          <w:tcPr>
            <w:tcW w:w="1846" w:type="dxa"/>
            <w:tcBorders>
              <w:top w:val="single" w:sz="4" w:space="0" w:color="000000"/>
              <w:left w:val="single" w:sz="4" w:space="0" w:color="auto"/>
              <w:bottom w:val="single" w:sz="4" w:space="0" w:color="000000"/>
              <w:right w:val="single" w:sz="4" w:space="0" w:color="000000"/>
            </w:tcBorders>
          </w:tcPr>
          <w:p w14:paraId="72ED8D8A" w14:textId="77777777" w:rsidR="008C4FB8" w:rsidRPr="005F2031" w:rsidRDefault="008C4FB8" w:rsidP="00643025">
            <w:pPr>
              <w:ind w:firstLine="0"/>
              <w:rPr>
                <w:sz w:val="25"/>
                <w:szCs w:val="25"/>
              </w:rPr>
            </w:pPr>
            <w:r w:rsidRPr="005F2031">
              <w:rPr>
                <w:sz w:val="25"/>
                <w:szCs w:val="25"/>
              </w:rPr>
              <w:t>Первая очередь (2020 г.)</w:t>
            </w:r>
          </w:p>
        </w:tc>
        <w:tc>
          <w:tcPr>
            <w:tcW w:w="1846" w:type="dxa"/>
            <w:tcBorders>
              <w:top w:val="single" w:sz="4" w:space="0" w:color="000000"/>
              <w:left w:val="single" w:sz="4" w:space="0" w:color="auto"/>
              <w:bottom w:val="single" w:sz="4" w:space="0" w:color="000000"/>
              <w:right w:val="single" w:sz="4" w:space="0" w:color="000000"/>
            </w:tcBorders>
          </w:tcPr>
          <w:p w14:paraId="1E5BDBB9" w14:textId="77777777" w:rsidR="008C4FB8" w:rsidRPr="005F2031" w:rsidRDefault="008C4FB8" w:rsidP="00643025">
            <w:pPr>
              <w:ind w:firstLine="0"/>
              <w:rPr>
                <w:sz w:val="25"/>
                <w:szCs w:val="25"/>
              </w:rPr>
            </w:pPr>
            <w:r w:rsidRPr="005F2031">
              <w:rPr>
                <w:sz w:val="25"/>
                <w:szCs w:val="25"/>
              </w:rPr>
              <w:t>Не реализован</w:t>
            </w:r>
          </w:p>
        </w:tc>
      </w:tr>
      <w:tr w:rsidR="008C4FB8" w:rsidRPr="005F2031" w14:paraId="325FFE61" w14:textId="77777777" w:rsidTr="009875F1">
        <w:trPr>
          <w:trHeight w:val="1276"/>
          <w:jc w:val="center"/>
        </w:trPr>
        <w:tc>
          <w:tcPr>
            <w:tcW w:w="659" w:type="dxa"/>
            <w:tcBorders>
              <w:top w:val="single" w:sz="4" w:space="0" w:color="000000"/>
              <w:left w:val="single" w:sz="4" w:space="0" w:color="000000"/>
              <w:bottom w:val="single" w:sz="4" w:space="0" w:color="000000"/>
              <w:right w:val="single" w:sz="4" w:space="0" w:color="000000"/>
            </w:tcBorders>
          </w:tcPr>
          <w:p w14:paraId="084F9059" w14:textId="77777777" w:rsidR="008C4FB8" w:rsidRPr="005F2031" w:rsidRDefault="008C4FB8" w:rsidP="00643025">
            <w:pPr>
              <w:ind w:firstLine="0"/>
              <w:rPr>
                <w:sz w:val="25"/>
                <w:szCs w:val="25"/>
              </w:rPr>
            </w:pPr>
            <w:r w:rsidRPr="005F2031">
              <w:rPr>
                <w:sz w:val="25"/>
                <w:szCs w:val="25"/>
              </w:rPr>
              <w:t>19</w:t>
            </w:r>
          </w:p>
        </w:tc>
        <w:tc>
          <w:tcPr>
            <w:tcW w:w="3954" w:type="dxa"/>
            <w:tcBorders>
              <w:top w:val="single" w:sz="4" w:space="0" w:color="000000"/>
              <w:left w:val="single" w:sz="4" w:space="0" w:color="000000"/>
              <w:bottom w:val="single" w:sz="4" w:space="0" w:color="000000"/>
              <w:right w:val="single" w:sz="4" w:space="0" w:color="000000"/>
            </w:tcBorders>
          </w:tcPr>
          <w:p w14:paraId="6F6160D9" w14:textId="77777777" w:rsidR="008C4FB8" w:rsidRPr="005F2031" w:rsidRDefault="008C4FB8" w:rsidP="00643025">
            <w:pPr>
              <w:ind w:firstLine="0"/>
              <w:rPr>
                <w:sz w:val="25"/>
                <w:szCs w:val="25"/>
              </w:rPr>
            </w:pPr>
            <w:r w:rsidRPr="005F2031">
              <w:rPr>
                <w:sz w:val="25"/>
                <w:szCs w:val="25"/>
              </w:rPr>
              <w:t>Строительство участка автомобильной дороги Рождество - Новино</w:t>
            </w:r>
          </w:p>
        </w:tc>
        <w:tc>
          <w:tcPr>
            <w:tcW w:w="1877" w:type="dxa"/>
            <w:tcBorders>
              <w:top w:val="single" w:sz="4" w:space="0" w:color="000000"/>
              <w:left w:val="single" w:sz="4" w:space="0" w:color="000000"/>
              <w:bottom w:val="single" w:sz="4" w:space="0" w:color="000000"/>
              <w:right w:val="single" w:sz="4" w:space="0" w:color="000000"/>
            </w:tcBorders>
          </w:tcPr>
          <w:p w14:paraId="05CD5FB8" w14:textId="77777777" w:rsidR="008C4FB8" w:rsidRPr="005F2031" w:rsidRDefault="008C4FB8" w:rsidP="00643025">
            <w:pPr>
              <w:ind w:firstLine="0"/>
              <w:rPr>
                <w:sz w:val="25"/>
                <w:szCs w:val="25"/>
              </w:rPr>
            </w:pPr>
            <w:r w:rsidRPr="005F2031">
              <w:rPr>
                <w:sz w:val="25"/>
                <w:szCs w:val="25"/>
              </w:rPr>
              <w:t>строительство</w:t>
            </w:r>
          </w:p>
        </w:tc>
        <w:tc>
          <w:tcPr>
            <w:tcW w:w="1846" w:type="dxa"/>
            <w:tcBorders>
              <w:top w:val="single" w:sz="4" w:space="0" w:color="000000"/>
              <w:left w:val="single" w:sz="4" w:space="0" w:color="auto"/>
              <w:bottom w:val="single" w:sz="4" w:space="0" w:color="000000"/>
              <w:right w:val="single" w:sz="4" w:space="0" w:color="000000"/>
            </w:tcBorders>
          </w:tcPr>
          <w:p w14:paraId="32DDC520" w14:textId="77777777" w:rsidR="008C4FB8" w:rsidRPr="005F2031" w:rsidRDefault="008C4FB8" w:rsidP="00643025">
            <w:pPr>
              <w:ind w:firstLine="0"/>
              <w:rPr>
                <w:sz w:val="25"/>
                <w:szCs w:val="25"/>
              </w:rPr>
            </w:pPr>
            <w:r w:rsidRPr="005F2031">
              <w:rPr>
                <w:sz w:val="25"/>
                <w:szCs w:val="25"/>
              </w:rPr>
              <w:t>Первая очередь (2020 г.)</w:t>
            </w:r>
          </w:p>
        </w:tc>
        <w:tc>
          <w:tcPr>
            <w:tcW w:w="1846" w:type="dxa"/>
            <w:tcBorders>
              <w:top w:val="single" w:sz="4" w:space="0" w:color="000000"/>
              <w:left w:val="single" w:sz="4" w:space="0" w:color="auto"/>
              <w:bottom w:val="single" w:sz="4" w:space="0" w:color="000000"/>
              <w:right w:val="single" w:sz="4" w:space="0" w:color="000000"/>
            </w:tcBorders>
          </w:tcPr>
          <w:p w14:paraId="00E027B5" w14:textId="77777777" w:rsidR="008C4FB8" w:rsidRPr="005F2031" w:rsidRDefault="008C4FB8" w:rsidP="00643025">
            <w:pPr>
              <w:ind w:firstLine="0"/>
              <w:rPr>
                <w:sz w:val="25"/>
                <w:szCs w:val="25"/>
              </w:rPr>
            </w:pPr>
            <w:r w:rsidRPr="005F2031">
              <w:rPr>
                <w:sz w:val="25"/>
                <w:szCs w:val="25"/>
              </w:rPr>
              <w:t>Не реализован</w:t>
            </w:r>
          </w:p>
        </w:tc>
      </w:tr>
    </w:tbl>
    <w:p w14:paraId="27AEAEDA" w14:textId="77777777" w:rsidR="009875F1" w:rsidRPr="005F2031" w:rsidRDefault="009875F1" w:rsidP="00F96BB9">
      <w:pPr>
        <w:rPr>
          <w:szCs w:val="26"/>
        </w:rPr>
      </w:pPr>
    </w:p>
    <w:p w14:paraId="7376977A" w14:textId="77777777" w:rsidR="007A488D" w:rsidRPr="005F2031" w:rsidRDefault="00095168" w:rsidP="00F96BB9">
      <w:pPr>
        <w:rPr>
          <w:szCs w:val="26"/>
        </w:rPr>
      </w:pPr>
      <w:r w:rsidRPr="005F2031">
        <w:rPr>
          <w:szCs w:val="26"/>
        </w:rPr>
        <w:t>Ни одно из запланированных мероприятий Схемой территориального планирования Петушинского муниципального района Владимирской области по состоянию на 2020 г. не реализовано.</w:t>
      </w:r>
    </w:p>
    <w:p w14:paraId="279E274F" w14:textId="77777777" w:rsidR="00B4083E" w:rsidRPr="005F2031" w:rsidRDefault="00B4083E" w:rsidP="00B4083E">
      <w:r w:rsidRPr="005F2031">
        <w:rPr>
          <w:szCs w:val="26"/>
        </w:rPr>
        <w:t>Схему территориального планирования Петушинского муниципального района Владимирской области</w:t>
      </w:r>
      <w:r w:rsidRPr="005F2031">
        <w:t xml:space="preserve"> на территории </w:t>
      </w:r>
      <w:proofErr w:type="gramStart"/>
      <w:r w:rsidRPr="005F2031">
        <w:rPr>
          <w:szCs w:val="28"/>
        </w:rPr>
        <w:t xml:space="preserve">Пекшинского  </w:t>
      </w:r>
      <w:r w:rsidRPr="005F2031">
        <w:rPr>
          <w:szCs w:val="26"/>
        </w:rPr>
        <w:t>сельского</w:t>
      </w:r>
      <w:proofErr w:type="gramEnd"/>
      <w:r w:rsidRPr="005F2031">
        <w:rPr>
          <w:szCs w:val="26"/>
        </w:rPr>
        <w:t xml:space="preserve"> поселения </w:t>
      </w:r>
      <w:r w:rsidRPr="005F2031">
        <w:rPr>
          <w:szCs w:val="28"/>
        </w:rPr>
        <w:t>Петушинского района необходимо привести в соответствие с утверждёнными документами федерального и регионального уровней в области транспорта.</w:t>
      </w:r>
    </w:p>
    <w:p w14:paraId="7956C6DB" w14:textId="77777777" w:rsidR="009F57CC" w:rsidRPr="005F2031" w:rsidRDefault="00E345D5">
      <w:pPr>
        <w:rPr>
          <w:b/>
          <w:szCs w:val="26"/>
        </w:rPr>
      </w:pPr>
      <w:r w:rsidRPr="005F2031">
        <w:rPr>
          <w:b/>
          <w:szCs w:val="26"/>
        </w:rPr>
        <w:t>Железнодорожный транспорт</w:t>
      </w:r>
    </w:p>
    <w:p w14:paraId="1117B280" w14:textId="77777777" w:rsidR="00E345D5" w:rsidRPr="005F2031" w:rsidRDefault="00E345D5" w:rsidP="00E345D5">
      <w:r w:rsidRPr="005F2031">
        <w:t>В виду того, что железнодорожное направление Москва – Нижний Новгород с августа 2010 года является скоростным, предлагается на пересечении железной дороги с автомобильной дорогой Болдино – Лопыри и «Волга» - Болдино- Сушнево-2 строительство путепроводов.</w:t>
      </w:r>
    </w:p>
    <w:p w14:paraId="5527A48D" w14:textId="77777777" w:rsidR="009E58B0" w:rsidRPr="005F2031" w:rsidRDefault="009E58B0" w:rsidP="009E58B0">
      <w:pPr>
        <w:rPr>
          <w:szCs w:val="26"/>
        </w:rPr>
      </w:pPr>
      <w:r w:rsidRPr="005F2031">
        <w:rPr>
          <w:szCs w:val="26"/>
        </w:rPr>
        <w:lastRenderedPageBreak/>
        <w:t>Во исполнение Указа Президента Российской Федерации от 16.03.2010 № 321 «О мерах по организации движения высокоскоростного железнодорожного транспорта в Российской Федерации» и в соответствии со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утвержденной Распоряжением Правительства Российской Федерации от 19.03.13 №384-р, с изменениями, утвержденными Распоряжением Правительства Российской Федерации от 22.03.14 № 429-р, по территории Петушинского муниципального района будет проложена Высокоскоростная железнодорожная магистраль Москва – Нижний Новгород - Казань (далее – ВСМ) общей протяженностью 770 км, из которых по территории Петушинского района – 50,42 км</w:t>
      </w:r>
      <w:r w:rsidRPr="005F2031">
        <w:rPr>
          <w:rStyle w:val="ae"/>
          <w:szCs w:val="26"/>
        </w:rPr>
        <w:footnoteReference w:id="8"/>
      </w:r>
      <w:r w:rsidRPr="005F2031">
        <w:rPr>
          <w:szCs w:val="26"/>
        </w:rPr>
        <w:t>.</w:t>
      </w:r>
    </w:p>
    <w:p w14:paraId="6CE09D12" w14:textId="77777777" w:rsidR="009E58B0" w:rsidRPr="005F2031" w:rsidRDefault="009E58B0" w:rsidP="009E58B0">
      <w:pPr>
        <w:rPr>
          <w:szCs w:val="26"/>
        </w:rPr>
      </w:pPr>
      <w:r w:rsidRPr="005F2031">
        <w:rPr>
          <w:szCs w:val="26"/>
        </w:rPr>
        <w:t>Трасса ВСМ будет пересекать территории муниципальных образований Петушинского района, в том числе Пекшинского сельского поселения (14,60 км).</w:t>
      </w:r>
    </w:p>
    <w:p w14:paraId="7FF6B24C" w14:textId="77777777" w:rsidR="009E58B0" w:rsidRPr="005F2031" w:rsidRDefault="009E58B0" w:rsidP="009E58B0">
      <w:pPr>
        <w:rPr>
          <w:szCs w:val="26"/>
        </w:rPr>
      </w:pPr>
      <w:r w:rsidRPr="005F2031">
        <w:rPr>
          <w:szCs w:val="26"/>
        </w:rPr>
        <w:t>Высокоскоростное железнодорожное сообщение по ВСМ организуется с целями привлечения дополнительного пассажиропотока на железнодорожный транспорт за счет создания для пассажиров более привлекательных условий перевозок:</w:t>
      </w:r>
    </w:p>
    <w:p w14:paraId="36230A11" w14:textId="77777777" w:rsidR="009E58B0" w:rsidRPr="005F2031" w:rsidRDefault="009E58B0" w:rsidP="009E58B0">
      <w:pPr>
        <w:rPr>
          <w:szCs w:val="26"/>
        </w:rPr>
      </w:pPr>
      <w:r w:rsidRPr="005F2031">
        <w:rPr>
          <w:szCs w:val="26"/>
        </w:rPr>
        <w:t>•</w:t>
      </w:r>
      <w:r w:rsidRPr="005F2031">
        <w:rPr>
          <w:szCs w:val="26"/>
        </w:rPr>
        <w:tab/>
        <w:t>сокращение времени в пути,</w:t>
      </w:r>
    </w:p>
    <w:p w14:paraId="7945FCC6" w14:textId="77777777" w:rsidR="009E58B0" w:rsidRPr="005F2031" w:rsidRDefault="009E58B0" w:rsidP="009E58B0">
      <w:pPr>
        <w:rPr>
          <w:szCs w:val="26"/>
        </w:rPr>
      </w:pPr>
      <w:r w:rsidRPr="005F2031">
        <w:rPr>
          <w:szCs w:val="26"/>
        </w:rPr>
        <w:t>•</w:t>
      </w:r>
      <w:r w:rsidRPr="005F2031">
        <w:rPr>
          <w:szCs w:val="26"/>
        </w:rPr>
        <w:tab/>
        <w:t>повышение комфортности и безопасности поездок;</w:t>
      </w:r>
    </w:p>
    <w:p w14:paraId="0CFF2687" w14:textId="77777777" w:rsidR="009E58B0" w:rsidRPr="005F2031" w:rsidRDefault="009E58B0" w:rsidP="009E58B0">
      <w:pPr>
        <w:rPr>
          <w:szCs w:val="26"/>
        </w:rPr>
      </w:pPr>
      <w:r w:rsidRPr="005F2031">
        <w:rPr>
          <w:szCs w:val="26"/>
        </w:rPr>
        <w:t>•</w:t>
      </w:r>
      <w:r w:rsidRPr="005F2031">
        <w:rPr>
          <w:szCs w:val="26"/>
        </w:rPr>
        <w:tab/>
        <w:t>развитие конкурентной среды в перевозках пассажиров на рынке транспортных услуг;</w:t>
      </w:r>
    </w:p>
    <w:p w14:paraId="3375C06B" w14:textId="77777777" w:rsidR="009E58B0" w:rsidRPr="005F2031" w:rsidRDefault="009E58B0" w:rsidP="009E58B0">
      <w:pPr>
        <w:rPr>
          <w:szCs w:val="26"/>
        </w:rPr>
      </w:pPr>
      <w:r w:rsidRPr="005F2031">
        <w:rPr>
          <w:szCs w:val="26"/>
        </w:rPr>
        <w:t>•</w:t>
      </w:r>
      <w:r w:rsidRPr="005F2031">
        <w:rPr>
          <w:szCs w:val="26"/>
        </w:rPr>
        <w:tab/>
        <w:t>повышение уровня технической оснащенности железнодорожного транспорта средствами нового поколения;</w:t>
      </w:r>
    </w:p>
    <w:p w14:paraId="47638543" w14:textId="77777777" w:rsidR="009E58B0" w:rsidRPr="005F2031" w:rsidRDefault="009E58B0" w:rsidP="009E58B0">
      <w:pPr>
        <w:rPr>
          <w:szCs w:val="26"/>
        </w:rPr>
      </w:pPr>
      <w:r w:rsidRPr="005F2031">
        <w:rPr>
          <w:szCs w:val="26"/>
        </w:rPr>
        <w:t>•</w:t>
      </w:r>
      <w:r w:rsidRPr="005F2031">
        <w:rPr>
          <w:szCs w:val="26"/>
        </w:rPr>
        <w:tab/>
        <w:t>улучшение транспортных связей между регионами Российской Федерации;</w:t>
      </w:r>
    </w:p>
    <w:p w14:paraId="4FFC449D" w14:textId="77777777" w:rsidR="009E58B0" w:rsidRPr="005F2031" w:rsidRDefault="009E58B0" w:rsidP="009E58B0">
      <w:pPr>
        <w:rPr>
          <w:szCs w:val="26"/>
        </w:rPr>
      </w:pPr>
      <w:r w:rsidRPr="005F2031">
        <w:rPr>
          <w:szCs w:val="26"/>
        </w:rPr>
        <w:t>•</w:t>
      </w:r>
      <w:r w:rsidRPr="005F2031">
        <w:rPr>
          <w:szCs w:val="26"/>
        </w:rPr>
        <w:tab/>
        <w:t>обеспечение повышения уровня мобильности населения страны;</w:t>
      </w:r>
    </w:p>
    <w:p w14:paraId="1BE11CBF" w14:textId="77777777" w:rsidR="009E58B0" w:rsidRPr="005F2031" w:rsidRDefault="009E58B0" w:rsidP="009E58B0">
      <w:pPr>
        <w:rPr>
          <w:szCs w:val="26"/>
        </w:rPr>
      </w:pPr>
      <w:r w:rsidRPr="005F2031">
        <w:rPr>
          <w:szCs w:val="26"/>
        </w:rPr>
        <w:t>•</w:t>
      </w:r>
      <w:r w:rsidRPr="005F2031">
        <w:rPr>
          <w:szCs w:val="26"/>
        </w:rPr>
        <w:tab/>
        <w:t>снижение экологической нагрузки от железнодорожного транспорта на среду обитания.</w:t>
      </w:r>
    </w:p>
    <w:p w14:paraId="26187978" w14:textId="77777777" w:rsidR="009E58B0" w:rsidRPr="005F2031" w:rsidRDefault="009E58B0" w:rsidP="009E58B0">
      <w:pPr>
        <w:rPr>
          <w:szCs w:val="26"/>
        </w:rPr>
      </w:pPr>
      <w:r w:rsidRPr="005F2031">
        <w:rPr>
          <w:szCs w:val="26"/>
        </w:rPr>
        <w:lastRenderedPageBreak/>
        <w:t>Для России внедрение высокоскоростного движения является чрезвычайно актуальным по ряду причин. Как показал опыт других стран, создание высокоскоростных магистралей не только способствует оптимальному решению конкретных транспортных задач в том или ином регионе, повышению комфортности, безопасности и экономичности перевозок, но и является мощным катализатором внедрения передовых научно-технических достижений и технологий в железнодорожном транспорте в целом. Строительство ВСМ относится к категории крупных инфраструктурных проектов федерального уровня, оказывающих стимулирующее мультипликативное воздействие на экономику и на развитие технологических инноваций в регионах, где размещается трасса, и экономику страны в целом.</w:t>
      </w:r>
    </w:p>
    <w:p w14:paraId="13F8BF45" w14:textId="77777777" w:rsidR="009E58B0" w:rsidRPr="005F2031" w:rsidRDefault="009E58B0" w:rsidP="009E58B0">
      <w:pPr>
        <w:rPr>
          <w:szCs w:val="26"/>
        </w:rPr>
      </w:pPr>
      <w:r w:rsidRPr="005F2031">
        <w:rPr>
          <w:szCs w:val="26"/>
        </w:rPr>
        <w:t>Основные параметры проектирования железнодорожной линии:</w:t>
      </w:r>
    </w:p>
    <w:p w14:paraId="48CE8944" w14:textId="77777777" w:rsidR="009E58B0" w:rsidRPr="005F2031" w:rsidRDefault="009E58B0" w:rsidP="009E58B0">
      <w:pPr>
        <w:rPr>
          <w:szCs w:val="26"/>
        </w:rPr>
      </w:pPr>
      <w:r w:rsidRPr="005F2031">
        <w:rPr>
          <w:szCs w:val="26"/>
        </w:rPr>
        <w:t>•</w:t>
      </w:r>
      <w:r w:rsidRPr="005F2031">
        <w:rPr>
          <w:szCs w:val="26"/>
        </w:rPr>
        <w:tab/>
        <w:t>максимальная скорость движения высокоскоростных пассажирских поездов – до 400 км/ч;</w:t>
      </w:r>
    </w:p>
    <w:p w14:paraId="3674CF51" w14:textId="77777777" w:rsidR="009E58B0" w:rsidRPr="005F2031" w:rsidRDefault="009E58B0" w:rsidP="009E58B0">
      <w:pPr>
        <w:rPr>
          <w:szCs w:val="26"/>
        </w:rPr>
      </w:pPr>
      <w:r w:rsidRPr="005F2031">
        <w:rPr>
          <w:szCs w:val="26"/>
        </w:rPr>
        <w:t>•</w:t>
      </w:r>
      <w:r w:rsidRPr="005F2031">
        <w:rPr>
          <w:szCs w:val="26"/>
        </w:rPr>
        <w:tab/>
        <w:t>ширина колеи - 1520 мм;</w:t>
      </w:r>
    </w:p>
    <w:p w14:paraId="3A42398E" w14:textId="77777777" w:rsidR="009E58B0" w:rsidRPr="005F2031" w:rsidRDefault="009E58B0" w:rsidP="009E58B0">
      <w:pPr>
        <w:rPr>
          <w:szCs w:val="26"/>
        </w:rPr>
      </w:pPr>
      <w:r w:rsidRPr="005F2031">
        <w:rPr>
          <w:szCs w:val="26"/>
        </w:rPr>
        <w:t>•</w:t>
      </w:r>
      <w:r w:rsidRPr="005F2031">
        <w:rPr>
          <w:szCs w:val="26"/>
        </w:rPr>
        <w:tab/>
        <w:t>величина наибольшего уклона продоль</w:t>
      </w:r>
      <w:r w:rsidR="002F5CA6" w:rsidRPr="005F2031">
        <w:rPr>
          <w:szCs w:val="26"/>
        </w:rPr>
        <w:t>ного профиля главных путей – 24 </w:t>
      </w:r>
      <w:r w:rsidRPr="005F2031">
        <w:rPr>
          <w:szCs w:val="26"/>
        </w:rPr>
        <w:t>‰;</w:t>
      </w:r>
    </w:p>
    <w:p w14:paraId="19A6E257" w14:textId="77777777" w:rsidR="009E58B0" w:rsidRPr="005F2031" w:rsidRDefault="009E58B0" w:rsidP="009E58B0">
      <w:pPr>
        <w:rPr>
          <w:szCs w:val="26"/>
        </w:rPr>
      </w:pPr>
      <w:r w:rsidRPr="005F2031">
        <w:rPr>
          <w:szCs w:val="26"/>
        </w:rPr>
        <w:t>•</w:t>
      </w:r>
      <w:r w:rsidRPr="005F2031">
        <w:rPr>
          <w:szCs w:val="26"/>
        </w:rPr>
        <w:tab/>
        <w:t>весовая норма высокоскоростного поезда - 1000 т;</w:t>
      </w:r>
    </w:p>
    <w:p w14:paraId="3245F0B5" w14:textId="77777777" w:rsidR="009E58B0" w:rsidRPr="005F2031" w:rsidRDefault="009E58B0" w:rsidP="009E58B0">
      <w:pPr>
        <w:rPr>
          <w:szCs w:val="26"/>
        </w:rPr>
      </w:pPr>
      <w:r w:rsidRPr="005F2031">
        <w:rPr>
          <w:szCs w:val="26"/>
        </w:rPr>
        <w:t>•</w:t>
      </w:r>
      <w:r w:rsidRPr="005F2031">
        <w:rPr>
          <w:szCs w:val="26"/>
        </w:rPr>
        <w:tab/>
        <w:t>максимальная статическая нагрузка на ось высокоскоростного поезда не более 170 кН;</w:t>
      </w:r>
    </w:p>
    <w:p w14:paraId="40302612" w14:textId="77777777" w:rsidR="009E58B0" w:rsidRPr="005F2031" w:rsidRDefault="009E58B0" w:rsidP="009E58B0">
      <w:pPr>
        <w:rPr>
          <w:szCs w:val="26"/>
        </w:rPr>
      </w:pPr>
      <w:r w:rsidRPr="005F2031">
        <w:rPr>
          <w:szCs w:val="26"/>
        </w:rPr>
        <w:t>•</w:t>
      </w:r>
      <w:r w:rsidRPr="005F2031">
        <w:rPr>
          <w:szCs w:val="26"/>
        </w:rPr>
        <w:tab/>
        <w:t>максимальная динамическая нагрузка от колеса для поездов всех видов на рельс не более 160 кН;</w:t>
      </w:r>
    </w:p>
    <w:p w14:paraId="123163F9" w14:textId="77777777" w:rsidR="009E58B0" w:rsidRPr="005F2031" w:rsidRDefault="009E58B0" w:rsidP="009E58B0">
      <w:pPr>
        <w:rPr>
          <w:szCs w:val="26"/>
        </w:rPr>
      </w:pPr>
      <w:r w:rsidRPr="005F2031">
        <w:rPr>
          <w:szCs w:val="26"/>
        </w:rPr>
        <w:t>•</w:t>
      </w:r>
      <w:r w:rsidRPr="005F2031">
        <w:rPr>
          <w:szCs w:val="26"/>
        </w:rPr>
        <w:tab/>
        <w:t>возможность пропуска пассажирских поездов со скоростью до 250 км/ч, контейнерных поездов со скоростью до 160 км/ч и хозяйственных поездов со скоростью до 90 км/ч;</w:t>
      </w:r>
    </w:p>
    <w:p w14:paraId="0BD4FC5C" w14:textId="77777777" w:rsidR="009E58B0" w:rsidRPr="005F2031" w:rsidRDefault="009E58B0" w:rsidP="009E58B0">
      <w:pPr>
        <w:rPr>
          <w:szCs w:val="26"/>
        </w:rPr>
      </w:pPr>
      <w:r w:rsidRPr="005F2031">
        <w:rPr>
          <w:szCs w:val="26"/>
        </w:rPr>
        <w:t>•</w:t>
      </w:r>
      <w:r w:rsidRPr="005F2031">
        <w:rPr>
          <w:szCs w:val="26"/>
        </w:rPr>
        <w:tab/>
        <w:t>максимальная статическая нагрузка на ось электровозов для скоростного пассажирского и грузового движения принимается 226 кН, а вагонов-платформ д</w:t>
      </w:r>
      <w:r w:rsidR="004D2D50" w:rsidRPr="005F2031">
        <w:rPr>
          <w:szCs w:val="26"/>
        </w:rPr>
        <w:t>ля контейнерных поездов 210 кН;</w:t>
      </w:r>
    </w:p>
    <w:p w14:paraId="04E2120B" w14:textId="77777777" w:rsidR="009E58B0" w:rsidRPr="005F2031" w:rsidRDefault="009E58B0" w:rsidP="009E58B0">
      <w:pPr>
        <w:rPr>
          <w:szCs w:val="26"/>
        </w:rPr>
      </w:pPr>
      <w:r w:rsidRPr="005F2031">
        <w:rPr>
          <w:szCs w:val="26"/>
        </w:rPr>
        <w:t>•</w:t>
      </w:r>
      <w:r w:rsidRPr="005F2031">
        <w:rPr>
          <w:szCs w:val="26"/>
        </w:rPr>
        <w:tab/>
        <w:t xml:space="preserve">инфраструктура ВСМ должна обеспечивать пропуск высокоскоростного пассажирского подвижного состава габарита 1-Т со скоростями до 400 км/ч, в соответствии с ГОСТ 9238, и остального подвижного состава, обращающегося на ВСМ со скоростями не более 200 км/ч, габарита Т, в </w:t>
      </w:r>
      <w:r w:rsidRPr="005F2031">
        <w:rPr>
          <w:szCs w:val="26"/>
        </w:rPr>
        <w:lastRenderedPageBreak/>
        <w:t>соответствии с ГОСТ 9238. Габарит приближения строений на путях, предназначенных для пропуска высокоскоростных поездов, должен соответствовать габариту С400;</w:t>
      </w:r>
    </w:p>
    <w:p w14:paraId="6FDAE172" w14:textId="77777777" w:rsidR="009E58B0" w:rsidRPr="005F2031" w:rsidRDefault="009E58B0" w:rsidP="009E58B0">
      <w:pPr>
        <w:rPr>
          <w:szCs w:val="26"/>
        </w:rPr>
      </w:pPr>
      <w:r w:rsidRPr="005F2031">
        <w:rPr>
          <w:szCs w:val="26"/>
        </w:rPr>
        <w:t>•</w:t>
      </w:r>
      <w:r w:rsidRPr="005F2031">
        <w:rPr>
          <w:szCs w:val="26"/>
        </w:rPr>
        <w:tab/>
        <w:t>габарит приближения строений С400. Высота габарита 7900 мм, полуширина - 2450 мм (для пролетных строений мостов, тоннелей и т.д.) и 3</w:t>
      </w:r>
      <w:r w:rsidR="004D2D50" w:rsidRPr="005F2031">
        <w:rPr>
          <w:szCs w:val="26"/>
        </w:rPr>
        <w:t>500 мм </w:t>
      </w:r>
      <w:r w:rsidRPr="005F2031">
        <w:rPr>
          <w:szCs w:val="26"/>
        </w:rPr>
        <w:t>- габарит приближения мачт светофоров, опор контактной сети, а также зданий, сооружений и устройств (кроме пролетных строений мостов, платформ), расположенных с внешней стороны крайних путей перегонов и отдельно лежащих путей на станциях;</w:t>
      </w:r>
    </w:p>
    <w:p w14:paraId="3B07CE1F" w14:textId="77777777" w:rsidR="009E58B0" w:rsidRPr="005F2031" w:rsidRDefault="009E58B0" w:rsidP="009E58B0">
      <w:pPr>
        <w:rPr>
          <w:szCs w:val="26"/>
        </w:rPr>
      </w:pPr>
      <w:r w:rsidRPr="005F2031">
        <w:rPr>
          <w:szCs w:val="26"/>
        </w:rPr>
        <w:t>•</w:t>
      </w:r>
      <w:r w:rsidRPr="005F2031">
        <w:rPr>
          <w:szCs w:val="26"/>
        </w:rPr>
        <w:tab/>
        <w:t>при пересечении трассой многочисленных водотоков, на каждом из них предусмотрено строительство водопропускных сооружений различного типа, в зависимости от расходов воды на этом водотоке.</w:t>
      </w:r>
    </w:p>
    <w:p w14:paraId="357B50E8" w14:textId="77777777" w:rsidR="009E58B0" w:rsidRPr="005F2031" w:rsidRDefault="009E58B0" w:rsidP="009E58B0">
      <w:pPr>
        <w:rPr>
          <w:szCs w:val="26"/>
        </w:rPr>
      </w:pPr>
      <w:r w:rsidRPr="005F2031">
        <w:rPr>
          <w:szCs w:val="26"/>
        </w:rPr>
        <w:t>В соответствии с Градостроительным кодексом Российской Федерации от 29.12.2004 г. № 190-ФЗ, все объекты инфраструктуры железнодорожного транспорта являются особо опасными и технически сложными, и относятся на основании статьи 4 п. 7,8 Федерального закона от 30.132.2009* № 384-ФЗ «Технический регламент о безопасности зданий и сооружений», к повышенно</w:t>
      </w:r>
      <w:r w:rsidR="007807A0" w:rsidRPr="005F2031">
        <w:rPr>
          <w:szCs w:val="26"/>
        </w:rPr>
        <w:t xml:space="preserve">му уровню ответственности, то есть </w:t>
      </w:r>
      <w:r w:rsidRPr="005F2031">
        <w:rPr>
          <w:szCs w:val="26"/>
        </w:rPr>
        <w:t>I.</w:t>
      </w:r>
    </w:p>
    <w:p w14:paraId="56DB9F5C" w14:textId="77777777" w:rsidR="009E58B0" w:rsidRPr="005F2031" w:rsidRDefault="009E58B0" w:rsidP="009E58B0">
      <w:pPr>
        <w:rPr>
          <w:szCs w:val="26"/>
        </w:rPr>
      </w:pPr>
      <w:r w:rsidRPr="005F2031">
        <w:rPr>
          <w:szCs w:val="26"/>
        </w:rPr>
        <w:t>Согласно материалам проекта планировки территории размещения объекта «участок Москва-Казань высокоскоростной железнодорожной магистрали Москва-Казань-Екатеринбург (ВСМ-2)», подготовленного ГУП МО «НИиПИ градостроительства» (шифр проекта 25/15-33.14-ПП-3.5.3) часть трассы ВСМ пройдет по железнодорожным искусственным сооружениям – путепроводам, мостам. Данное решение обусловлено геологическим строением территории проектирования (имеются заболоченности, овраги), гидрологическими характеристиками рек, протекающими</w:t>
      </w:r>
      <w:r w:rsidR="007807A0" w:rsidRPr="005F2031">
        <w:rPr>
          <w:szCs w:val="26"/>
        </w:rPr>
        <w:t xml:space="preserve"> по территории района, а также </w:t>
      </w:r>
      <w:r w:rsidRPr="005F2031">
        <w:rPr>
          <w:szCs w:val="26"/>
        </w:rPr>
        <w:t xml:space="preserve">пересечениями с существующими автомобильными дорогами регионального </w:t>
      </w:r>
      <w:r w:rsidR="00600C78" w:rsidRPr="005F2031">
        <w:rPr>
          <w:szCs w:val="26"/>
        </w:rPr>
        <w:t>или межмуниципального значения.</w:t>
      </w:r>
    </w:p>
    <w:p w14:paraId="427D6669" w14:textId="77777777" w:rsidR="009E58B0" w:rsidRPr="005F2031" w:rsidRDefault="009E58B0" w:rsidP="009E58B0">
      <w:pPr>
        <w:rPr>
          <w:szCs w:val="26"/>
        </w:rPr>
      </w:pPr>
      <w:r w:rsidRPr="005F2031">
        <w:rPr>
          <w:szCs w:val="26"/>
        </w:rPr>
        <w:t xml:space="preserve">Так пересечение ВСМ с существующими автомобильными дорогами регионального или межмуниципального значения Пекша - Ларионове - Караваево предусматривается мостовыми переходами, </w:t>
      </w:r>
      <w:proofErr w:type="gramStart"/>
      <w:r w:rsidRPr="005F2031">
        <w:rPr>
          <w:szCs w:val="26"/>
        </w:rPr>
        <w:t>согласно технических условий</w:t>
      </w:r>
      <w:proofErr w:type="gramEnd"/>
      <w:r w:rsidRPr="005F2031">
        <w:rPr>
          <w:szCs w:val="26"/>
        </w:rPr>
        <w:t xml:space="preserve"> ГБУ «Владупрадор», выданными АО «Петербургские дороги» от 24.09.15 №04-3795. </w:t>
      </w:r>
      <w:r w:rsidRPr="005F2031">
        <w:rPr>
          <w:szCs w:val="26"/>
        </w:rPr>
        <w:lastRenderedPageBreak/>
        <w:t>Подготовка рабочих проектов будет произведена на следующей стадии проектирования специализированной организацией.</w:t>
      </w:r>
    </w:p>
    <w:p w14:paraId="5FCEA9C0" w14:textId="77777777" w:rsidR="009F57CC" w:rsidRPr="005F2031" w:rsidRDefault="009E58B0" w:rsidP="009E58B0">
      <w:pPr>
        <w:rPr>
          <w:szCs w:val="26"/>
        </w:rPr>
      </w:pPr>
      <w:r w:rsidRPr="005F2031">
        <w:rPr>
          <w:szCs w:val="26"/>
        </w:rPr>
        <w:t>Ведомость пересечения «участка Москва - Казань ВСМ 2» с автомобильными дорогами в поселении представлена в таблице ниже.</w:t>
      </w:r>
    </w:p>
    <w:p w14:paraId="16532243" w14:textId="77777777" w:rsidR="00F01F87" w:rsidRPr="005F2031" w:rsidRDefault="00F01F87" w:rsidP="00CC7ACC">
      <w:pPr>
        <w:pStyle w:val="af0"/>
        <w:spacing w:before="0" w:after="0" w:line="360" w:lineRule="auto"/>
        <w:ind w:firstLine="709"/>
        <w:jc w:val="both"/>
        <w:rPr>
          <w:rFonts w:eastAsia="Calibri"/>
        </w:rPr>
        <w:sectPr w:rsidR="00F01F87" w:rsidRPr="005F2031">
          <w:pgSz w:w="11906" w:h="16838"/>
          <w:pgMar w:top="1134" w:right="850" w:bottom="1134" w:left="1701" w:header="708" w:footer="708" w:gutter="0"/>
          <w:cols w:space="708"/>
          <w:docGrid w:linePitch="360"/>
        </w:sectPr>
      </w:pPr>
    </w:p>
    <w:p w14:paraId="0E563351" w14:textId="77777777" w:rsidR="009E58B0" w:rsidRPr="005F2031" w:rsidRDefault="00CC7ACC" w:rsidP="00CC7ACC">
      <w:pPr>
        <w:pStyle w:val="af0"/>
        <w:spacing w:before="0" w:after="0" w:line="360" w:lineRule="auto"/>
        <w:ind w:firstLine="709"/>
        <w:jc w:val="both"/>
      </w:pPr>
      <w:r w:rsidRPr="005F2031">
        <w:rPr>
          <w:rFonts w:eastAsia="Calibri"/>
        </w:rPr>
        <w:lastRenderedPageBreak/>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53</w:t>
      </w:r>
      <w:r w:rsidRPr="005F2031">
        <w:rPr>
          <w:rFonts w:eastAsia="Calibri"/>
        </w:rPr>
        <w:fldChar w:fldCharType="end"/>
      </w:r>
      <w:r w:rsidRPr="005F2031">
        <w:rPr>
          <w:rFonts w:eastAsia="Calibri"/>
        </w:rPr>
        <w:t xml:space="preserve"> – </w:t>
      </w:r>
      <w:r w:rsidRPr="005F2031">
        <w:t>Ведомость пересечения «участка Москва - Казань ВСМ 2» с автомобильными дорогами</w:t>
      </w:r>
    </w:p>
    <w:tbl>
      <w:tblPr>
        <w:tblW w:w="50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7"/>
        <w:gridCol w:w="1046"/>
        <w:gridCol w:w="874"/>
        <w:gridCol w:w="2228"/>
        <w:gridCol w:w="1025"/>
        <w:gridCol w:w="1241"/>
        <w:gridCol w:w="2444"/>
        <w:gridCol w:w="2903"/>
        <w:gridCol w:w="2275"/>
      </w:tblGrid>
      <w:tr w:rsidR="00F01F87" w:rsidRPr="005F2031" w14:paraId="236D8068" w14:textId="77777777" w:rsidTr="00F01F87">
        <w:trPr>
          <w:trHeight w:val="279"/>
          <w:tblHeader/>
        </w:trPr>
        <w:tc>
          <w:tcPr>
            <w:tcW w:w="262" w:type="pct"/>
            <w:vMerge w:val="restart"/>
            <w:vAlign w:val="center"/>
          </w:tcPr>
          <w:p w14:paraId="1BFB6F23" w14:textId="77777777" w:rsidR="00F01F87" w:rsidRPr="005F2031" w:rsidRDefault="00F01F87" w:rsidP="00F01F87">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 п/п</w:t>
            </w:r>
          </w:p>
        </w:tc>
        <w:tc>
          <w:tcPr>
            <w:tcW w:w="353" w:type="pct"/>
            <w:vMerge w:val="restart"/>
            <w:textDirection w:val="btLr"/>
            <w:vAlign w:val="center"/>
          </w:tcPr>
          <w:p w14:paraId="17E35AD9" w14:textId="77777777" w:rsidR="00F01F87" w:rsidRPr="005F2031" w:rsidRDefault="00F01F87" w:rsidP="00F01F87">
            <w:pPr>
              <w:spacing w:line="240" w:lineRule="auto"/>
              <w:ind w:left="113" w:right="113" w:firstLine="0"/>
              <w:jc w:val="center"/>
              <w:rPr>
                <w:rFonts w:eastAsia="Times New Roman" w:cs="Times New Roman"/>
                <w:b/>
                <w:sz w:val="22"/>
                <w:lang w:eastAsia="ru-RU"/>
              </w:rPr>
            </w:pPr>
            <w:r w:rsidRPr="005F2031">
              <w:rPr>
                <w:rFonts w:eastAsia="Times New Roman" w:cs="Times New Roman"/>
                <w:b/>
                <w:sz w:val="22"/>
                <w:lang w:eastAsia="ru-RU"/>
              </w:rPr>
              <w:t xml:space="preserve">Местоположение по трассе, ПК </w:t>
            </w:r>
          </w:p>
        </w:tc>
        <w:tc>
          <w:tcPr>
            <w:tcW w:w="295" w:type="pct"/>
            <w:vMerge w:val="restart"/>
            <w:textDirection w:val="btLr"/>
            <w:vAlign w:val="center"/>
          </w:tcPr>
          <w:p w14:paraId="0820F51A" w14:textId="77777777" w:rsidR="00F01F87" w:rsidRPr="005F2031" w:rsidRDefault="00F01F87" w:rsidP="00F01F87">
            <w:pPr>
              <w:spacing w:line="240" w:lineRule="auto"/>
              <w:ind w:left="113" w:right="113" w:firstLine="0"/>
              <w:jc w:val="center"/>
              <w:rPr>
                <w:rFonts w:eastAsia="Times New Roman" w:cs="Times New Roman"/>
                <w:b/>
                <w:sz w:val="22"/>
                <w:lang w:eastAsia="ru-RU"/>
              </w:rPr>
            </w:pPr>
            <w:r w:rsidRPr="005F2031">
              <w:rPr>
                <w:rFonts w:eastAsia="Times New Roman" w:cs="Times New Roman"/>
                <w:b/>
                <w:sz w:val="22"/>
                <w:lang w:eastAsia="ru-RU"/>
              </w:rPr>
              <w:t>Плюсовка</w:t>
            </w:r>
          </w:p>
        </w:tc>
        <w:tc>
          <w:tcPr>
            <w:tcW w:w="752" w:type="pct"/>
            <w:vMerge w:val="restart"/>
            <w:vAlign w:val="center"/>
          </w:tcPr>
          <w:p w14:paraId="736797BF" w14:textId="77777777" w:rsidR="00F01F87" w:rsidRPr="005F2031" w:rsidRDefault="00F01F87" w:rsidP="00F01F87">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Наименование дороги</w:t>
            </w:r>
          </w:p>
        </w:tc>
        <w:tc>
          <w:tcPr>
            <w:tcW w:w="346" w:type="pct"/>
            <w:vMerge w:val="restart"/>
            <w:textDirection w:val="btLr"/>
            <w:vAlign w:val="center"/>
          </w:tcPr>
          <w:p w14:paraId="68356828" w14:textId="77777777" w:rsidR="00F01F87" w:rsidRPr="005F2031" w:rsidRDefault="00F01F87" w:rsidP="00F01F87">
            <w:pPr>
              <w:spacing w:line="240" w:lineRule="auto"/>
              <w:ind w:left="113" w:right="113" w:firstLine="0"/>
              <w:jc w:val="center"/>
              <w:rPr>
                <w:rFonts w:eastAsia="Times New Roman" w:cs="Times New Roman"/>
                <w:b/>
                <w:sz w:val="22"/>
                <w:lang w:eastAsia="ru-RU"/>
              </w:rPr>
            </w:pPr>
            <w:r w:rsidRPr="005F2031">
              <w:rPr>
                <w:rFonts w:eastAsia="Times New Roman" w:cs="Times New Roman"/>
                <w:b/>
                <w:sz w:val="22"/>
                <w:lang w:eastAsia="ru-RU"/>
              </w:rPr>
              <w:t>Категория дороги сущ./проектная</w:t>
            </w:r>
          </w:p>
        </w:tc>
        <w:tc>
          <w:tcPr>
            <w:tcW w:w="419" w:type="pct"/>
            <w:vMerge w:val="restart"/>
            <w:textDirection w:val="btLr"/>
            <w:vAlign w:val="center"/>
          </w:tcPr>
          <w:p w14:paraId="63E9A46A" w14:textId="77777777" w:rsidR="00F01F87" w:rsidRPr="005F2031" w:rsidRDefault="00F01F87" w:rsidP="00F01F87">
            <w:pPr>
              <w:spacing w:line="240" w:lineRule="auto"/>
              <w:ind w:left="113" w:right="113" w:firstLine="0"/>
              <w:jc w:val="center"/>
              <w:rPr>
                <w:rFonts w:eastAsia="Times New Roman" w:cs="Times New Roman"/>
                <w:b/>
                <w:sz w:val="22"/>
                <w:lang w:eastAsia="ru-RU"/>
              </w:rPr>
            </w:pPr>
            <w:r w:rsidRPr="005F2031">
              <w:rPr>
                <w:rFonts w:eastAsia="Times New Roman" w:cs="Times New Roman"/>
                <w:b/>
                <w:sz w:val="22"/>
                <w:lang w:eastAsia="ru-RU"/>
              </w:rPr>
              <w:t>Угол пересечения, градусы</w:t>
            </w:r>
          </w:p>
        </w:tc>
        <w:tc>
          <w:tcPr>
            <w:tcW w:w="825" w:type="pct"/>
            <w:vMerge w:val="restart"/>
            <w:vAlign w:val="center"/>
          </w:tcPr>
          <w:p w14:paraId="15556734" w14:textId="77777777" w:rsidR="00F01F87" w:rsidRPr="005F2031" w:rsidRDefault="00F01F87" w:rsidP="00F01F87">
            <w:pPr>
              <w:tabs>
                <w:tab w:val="left" w:pos="1237"/>
              </w:tabs>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Владелец</w:t>
            </w:r>
          </w:p>
        </w:tc>
        <w:tc>
          <w:tcPr>
            <w:tcW w:w="1748" w:type="pct"/>
            <w:gridSpan w:val="2"/>
            <w:vAlign w:val="center"/>
          </w:tcPr>
          <w:p w14:paraId="0864F090" w14:textId="77777777" w:rsidR="00F01F87" w:rsidRPr="005F2031" w:rsidRDefault="00F01F87" w:rsidP="00F01F87">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Примечание</w:t>
            </w:r>
          </w:p>
        </w:tc>
      </w:tr>
      <w:tr w:rsidR="00F01F87" w:rsidRPr="005F2031" w14:paraId="6F3F31E5" w14:textId="77777777" w:rsidTr="00F01F87">
        <w:trPr>
          <w:trHeight w:val="1835"/>
          <w:tblHeader/>
        </w:trPr>
        <w:tc>
          <w:tcPr>
            <w:tcW w:w="262" w:type="pct"/>
            <w:vMerge/>
            <w:noWrap/>
            <w:vAlign w:val="center"/>
          </w:tcPr>
          <w:p w14:paraId="3AE3E32F" w14:textId="77777777" w:rsidR="00F01F87" w:rsidRPr="005F2031" w:rsidRDefault="00F01F87" w:rsidP="00F01F87">
            <w:pPr>
              <w:spacing w:line="240" w:lineRule="auto"/>
              <w:ind w:firstLine="0"/>
              <w:jc w:val="center"/>
              <w:rPr>
                <w:rFonts w:eastAsia="Times New Roman" w:cs="Times New Roman"/>
                <w:b/>
                <w:sz w:val="22"/>
                <w:lang w:eastAsia="ru-RU"/>
              </w:rPr>
            </w:pPr>
          </w:p>
        </w:tc>
        <w:tc>
          <w:tcPr>
            <w:tcW w:w="353" w:type="pct"/>
            <w:vMerge/>
            <w:noWrap/>
            <w:vAlign w:val="center"/>
          </w:tcPr>
          <w:p w14:paraId="538F4DE7" w14:textId="77777777" w:rsidR="00F01F87" w:rsidRPr="005F2031" w:rsidRDefault="00F01F87" w:rsidP="00F01F87">
            <w:pPr>
              <w:spacing w:line="240" w:lineRule="auto"/>
              <w:ind w:firstLine="0"/>
              <w:jc w:val="center"/>
              <w:rPr>
                <w:rFonts w:eastAsia="Times New Roman" w:cs="Times New Roman"/>
                <w:b/>
                <w:sz w:val="22"/>
                <w:lang w:eastAsia="ru-RU"/>
              </w:rPr>
            </w:pPr>
          </w:p>
        </w:tc>
        <w:tc>
          <w:tcPr>
            <w:tcW w:w="295" w:type="pct"/>
            <w:vMerge/>
            <w:noWrap/>
            <w:vAlign w:val="center"/>
          </w:tcPr>
          <w:p w14:paraId="3BAC69DD" w14:textId="77777777" w:rsidR="00F01F87" w:rsidRPr="005F2031" w:rsidRDefault="00F01F87" w:rsidP="00F01F87">
            <w:pPr>
              <w:spacing w:line="240" w:lineRule="auto"/>
              <w:ind w:firstLine="0"/>
              <w:jc w:val="center"/>
              <w:rPr>
                <w:rFonts w:eastAsia="Times New Roman" w:cs="Times New Roman"/>
                <w:b/>
                <w:sz w:val="22"/>
                <w:lang w:eastAsia="ru-RU"/>
              </w:rPr>
            </w:pPr>
          </w:p>
        </w:tc>
        <w:tc>
          <w:tcPr>
            <w:tcW w:w="752" w:type="pct"/>
            <w:vMerge/>
            <w:noWrap/>
            <w:vAlign w:val="center"/>
          </w:tcPr>
          <w:p w14:paraId="6066200B" w14:textId="77777777" w:rsidR="00F01F87" w:rsidRPr="005F2031" w:rsidRDefault="00F01F87" w:rsidP="00F01F87">
            <w:pPr>
              <w:spacing w:line="240" w:lineRule="auto"/>
              <w:ind w:firstLine="0"/>
              <w:jc w:val="center"/>
              <w:rPr>
                <w:rFonts w:eastAsia="Times New Roman" w:cs="Times New Roman"/>
                <w:b/>
                <w:sz w:val="22"/>
                <w:lang w:eastAsia="ru-RU"/>
              </w:rPr>
            </w:pPr>
          </w:p>
        </w:tc>
        <w:tc>
          <w:tcPr>
            <w:tcW w:w="346" w:type="pct"/>
            <w:vMerge/>
            <w:noWrap/>
            <w:vAlign w:val="center"/>
          </w:tcPr>
          <w:p w14:paraId="48E84141" w14:textId="77777777" w:rsidR="00F01F87" w:rsidRPr="005F2031" w:rsidRDefault="00F01F87" w:rsidP="00F01F87">
            <w:pPr>
              <w:spacing w:line="240" w:lineRule="auto"/>
              <w:ind w:firstLine="0"/>
              <w:jc w:val="center"/>
              <w:rPr>
                <w:rFonts w:eastAsia="Times New Roman" w:cs="Times New Roman"/>
                <w:b/>
                <w:sz w:val="22"/>
                <w:lang w:eastAsia="ru-RU"/>
              </w:rPr>
            </w:pPr>
          </w:p>
        </w:tc>
        <w:tc>
          <w:tcPr>
            <w:tcW w:w="419" w:type="pct"/>
            <w:vMerge/>
            <w:noWrap/>
            <w:vAlign w:val="center"/>
          </w:tcPr>
          <w:p w14:paraId="111C2CBD" w14:textId="77777777" w:rsidR="00F01F87" w:rsidRPr="005F2031" w:rsidRDefault="00F01F87" w:rsidP="00F01F87">
            <w:pPr>
              <w:spacing w:line="240" w:lineRule="auto"/>
              <w:ind w:firstLine="0"/>
              <w:jc w:val="center"/>
              <w:rPr>
                <w:rFonts w:eastAsia="Times New Roman" w:cs="Times New Roman"/>
                <w:b/>
                <w:sz w:val="22"/>
                <w:lang w:eastAsia="ru-RU"/>
              </w:rPr>
            </w:pPr>
          </w:p>
        </w:tc>
        <w:tc>
          <w:tcPr>
            <w:tcW w:w="825" w:type="pct"/>
            <w:vMerge/>
            <w:noWrap/>
            <w:vAlign w:val="center"/>
          </w:tcPr>
          <w:p w14:paraId="00ED0523" w14:textId="77777777" w:rsidR="00F01F87" w:rsidRPr="005F2031" w:rsidRDefault="00F01F87" w:rsidP="00F01F87">
            <w:pPr>
              <w:spacing w:line="240" w:lineRule="auto"/>
              <w:ind w:firstLine="0"/>
              <w:jc w:val="center"/>
              <w:rPr>
                <w:rFonts w:eastAsia="Times New Roman" w:cs="Times New Roman"/>
                <w:b/>
                <w:sz w:val="22"/>
                <w:lang w:eastAsia="ru-RU"/>
              </w:rPr>
            </w:pPr>
          </w:p>
        </w:tc>
        <w:tc>
          <w:tcPr>
            <w:tcW w:w="980" w:type="pct"/>
            <w:vAlign w:val="center"/>
          </w:tcPr>
          <w:p w14:paraId="1FEAC537" w14:textId="77777777" w:rsidR="00F01F87" w:rsidRPr="005F2031" w:rsidRDefault="00F01F87" w:rsidP="00F01F87">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Характеристика организации пересечения с ВСМ</w:t>
            </w:r>
          </w:p>
        </w:tc>
        <w:tc>
          <w:tcPr>
            <w:tcW w:w="768" w:type="pct"/>
          </w:tcPr>
          <w:p w14:paraId="0C9C9CFC" w14:textId="77777777" w:rsidR="00F01F87" w:rsidRPr="005F2031" w:rsidRDefault="00F01F87" w:rsidP="00F01F87">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Планируемый тип инж. сооружения /планируемое размещение а/д по отношению к ВСМ</w:t>
            </w:r>
          </w:p>
        </w:tc>
      </w:tr>
      <w:tr w:rsidR="00F01F87" w:rsidRPr="005F2031" w14:paraId="0E7F86EB" w14:textId="77777777" w:rsidTr="00F01F87">
        <w:trPr>
          <w:trHeight w:val="262"/>
          <w:tblHeader/>
        </w:trPr>
        <w:tc>
          <w:tcPr>
            <w:tcW w:w="262" w:type="pct"/>
            <w:noWrap/>
            <w:vAlign w:val="center"/>
          </w:tcPr>
          <w:p w14:paraId="666A052E" w14:textId="77777777" w:rsidR="00F01F87" w:rsidRPr="005F2031" w:rsidRDefault="00F01F87" w:rsidP="00F01F87">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1</w:t>
            </w:r>
          </w:p>
        </w:tc>
        <w:tc>
          <w:tcPr>
            <w:tcW w:w="353" w:type="pct"/>
            <w:noWrap/>
            <w:vAlign w:val="center"/>
          </w:tcPr>
          <w:p w14:paraId="0C5595FF" w14:textId="77777777" w:rsidR="00F01F87" w:rsidRPr="005F2031" w:rsidRDefault="00F01F87" w:rsidP="00F01F87">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2</w:t>
            </w:r>
          </w:p>
        </w:tc>
        <w:tc>
          <w:tcPr>
            <w:tcW w:w="295" w:type="pct"/>
            <w:noWrap/>
            <w:vAlign w:val="center"/>
          </w:tcPr>
          <w:p w14:paraId="4A681AC6" w14:textId="77777777" w:rsidR="00F01F87" w:rsidRPr="005F2031" w:rsidRDefault="00F01F87" w:rsidP="00F01F87">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3</w:t>
            </w:r>
          </w:p>
        </w:tc>
        <w:tc>
          <w:tcPr>
            <w:tcW w:w="752" w:type="pct"/>
            <w:noWrap/>
            <w:vAlign w:val="center"/>
          </w:tcPr>
          <w:p w14:paraId="16D7EE2E" w14:textId="77777777" w:rsidR="00F01F87" w:rsidRPr="005F2031" w:rsidRDefault="00F01F87" w:rsidP="00F01F87">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4</w:t>
            </w:r>
          </w:p>
        </w:tc>
        <w:tc>
          <w:tcPr>
            <w:tcW w:w="346" w:type="pct"/>
            <w:noWrap/>
            <w:vAlign w:val="center"/>
          </w:tcPr>
          <w:p w14:paraId="74D922CA" w14:textId="77777777" w:rsidR="00F01F87" w:rsidRPr="005F2031" w:rsidRDefault="00F01F87" w:rsidP="00F01F87">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5</w:t>
            </w:r>
          </w:p>
        </w:tc>
        <w:tc>
          <w:tcPr>
            <w:tcW w:w="419" w:type="pct"/>
            <w:noWrap/>
            <w:vAlign w:val="center"/>
          </w:tcPr>
          <w:p w14:paraId="4918958B" w14:textId="77777777" w:rsidR="00F01F87" w:rsidRPr="005F2031" w:rsidRDefault="00F01F87" w:rsidP="00F01F87">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6</w:t>
            </w:r>
          </w:p>
        </w:tc>
        <w:tc>
          <w:tcPr>
            <w:tcW w:w="825" w:type="pct"/>
            <w:noWrap/>
            <w:vAlign w:val="center"/>
          </w:tcPr>
          <w:p w14:paraId="4F2DE091" w14:textId="77777777" w:rsidR="00F01F87" w:rsidRPr="005F2031" w:rsidRDefault="00F01F87" w:rsidP="00F01F87">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7</w:t>
            </w:r>
          </w:p>
        </w:tc>
        <w:tc>
          <w:tcPr>
            <w:tcW w:w="980" w:type="pct"/>
            <w:vAlign w:val="center"/>
          </w:tcPr>
          <w:p w14:paraId="2E0D0A2C" w14:textId="77777777" w:rsidR="00F01F87" w:rsidRPr="005F2031" w:rsidRDefault="00F01F87" w:rsidP="00F01F87">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8</w:t>
            </w:r>
          </w:p>
        </w:tc>
        <w:tc>
          <w:tcPr>
            <w:tcW w:w="768" w:type="pct"/>
            <w:vAlign w:val="center"/>
          </w:tcPr>
          <w:p w14:paraId="454BF840" w14:textId="77777777" w:rsidR="00F01F87" w:rsidRPr="005F2031" w:rsidRDefault="00F01F87" w:rsidP="00F01F87">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9</w:t>
            </w:r>
          </w:p>
        </w:tc>
      </w:tr>
      <w:tr w:rsidR="00F01F87" w:rsidRPr="005F2031" w14:paraId="0392F2C9" w14:textId="77777777" w:rsidTr="00F01F87">
        <w:trPr>
          <w:trHeight w:val="262"/>
        </w:trPr>
        <w:tc>
          <w:tcPr>
            <w:tcW w:w="262" w:type="pct"/>
            <w:noWrap/>
            <w:vAlign w:val="center"/>
          </w:tcPr>
          <w:p w14:paraId="4D67ACC7" w14:textId="77777777" w:rsidR="00F01F87" w:rsidRPr="005F2031" w:rsidRDefault="00F01F87" w:rsidP="00F01F87">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353" w:type="pct"/>
            <w:noWrap/>
            <w:vAlign w:val="center"/>
          </w:tcPr>
          <w:p w14:paraId="1D5C2C1B" w14:textId="77777777" w:rsidR="00F01F87" w:rsidRPr="005F2031" w:rsidRDefault="00F01F87" w:rsidP="00F01F87">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1372</w:t>
            </w:r>
          </w:p>
        </w:tc>
        <w:tc>
          <w:tcPr>
            <w:tcW w:w="295" w:type="pct"/>
            <w:noWrap/>
            <w:vAlign w:val="center"/>
          </w:tcPr>
          <w:p w14:paraId="7414CB2B" w14:textId="77777777" w:rsidR="00F01F87" w:rsidRPr="005F2031" w:rsidRDefault="00F01F87" w:rsidP="00F01F87">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w:t>
            </w:r>
          </w:p>
        </w:tc>
        <w:tc>
          <w:tcPr>
            <w:tcW w:w="752" w:type="pct"/>
            <w:vAlign w:val="center"/>
          </w:tcPr>
          <w:p w14:paraId="5CC315C6" w14:textId="77777777" w:rsidR="00F01F87" w:rsidRPr="005F2031" w:rsidRDefault="00F01F87" w:rsidP="00F01F87">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а/д регионального значения «Пекша-Ларионово- Караваево»</w:t>
            </w:r>
          </w:p>
        </w:tc>
        <w:tc>
          <w:tcPr>
            <w:tcW w:w="346" w:type="pct"/>
            <w:noWrap/>
            <w:vAlign w:val="center"/>
          </w:tcPr>
          <w:p w14:paraId="43272F29" w14:textId="77777777" w:rsidR="00F01F87" w:rsidRPr="005F2031" w:rsidRDefault="00F01F87" w:rsidP="00F01F87">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IV</w:t>
            </w:r>
          </w:p>
        </w:tc>
        <w:tc>
          <w:tcPr>
            <w:tcW w:w="419" w:type="pct"/>
            <w:noWrap/>
            <w:vAlign w:val="center"/>
          </w:tcPr>
          <w:p w14:paraId="514916C1" w14:textId="77777777" w:rsidR="00F01F87" w:rsidRPr="005F2031" w:rsidRDefault="00F01F87" w:rsidP="00F01F87">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75</w:t>
            </w:r>
          </w:p>
        </w:tc>
        <w:tc>
          <w:tcPr>
            <w:tcW w:w="825" w:type="pct"/>
            <w:noWrap/>
            <w:vAlign w:val="center"/>
          </w:tcPr>
          <w:p w14:paraId="7BFAC24D" w14:textId="77777777" w:rsidR="00F01F87" w:rsidRPr="005F2031" w:rsidRDefault="00F01F87" w:rsidP="00F01F87">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Департамент транспорта и дорожного хозяйства администрации Владимирской области</w:t>
            </w:r>
          </w:p>
        </w:tc>
        <w:tc>
          <w:tcPr>
            <w:tcW w:w="980" w:type="pct"/>
            <w:vAlign w:val="center"/>
          </w:tcPr>
          <w:p w14:paraId="5DFCFC28" w14:textId="77777777" w:rsidR="00F01F87" w:rsidRPr="005F2031" w:rsidRDefault="00F01F87" w:rsidP="00F01F87">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Сохранение возможности проезда под ВСМ (под эстакадой). Реконструкция а/д не требуется</w:t>
            </w:r>
          </w:p>
        </w:tc>
        <w:tc>
          <w:tcPr>
            <w:tcW w:w="768" w:type="pct"/>
            <w:vAlign w:val="center"/>
          </w:tcPr>
          <w:p w14:paraId="4D6271DB" w14:textId="77777777" w:rsidR="00F01F87" w:rsidRPr="005F2031" w:rsidRDefault="00F01F87" w:rsidP="00F01F87">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Эстакада/</w:t>
            </w:r>
          </w:p>
          <w:p w14:paraId="54B6CAE7" w14:textId="77777777" w:rsidR="00F01F87" w:rsidRPr="005F2031" w:rsidRDefault="00F01F87" w:rsidP="00F01F87">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под ВСМ</w:t>
            </w:r>
          </w:p>
        </w:tc>
      </w:tr>
    </w:tbl>
    <w:p w14:paraId="3778CDF4" w14:textId="77777777" w:rsidR="00F01F87" w:rsidRPr="005F2031" w:rsidRDefault="00F01F87">
      <w:pPr>
        <w:rPr>
          <w:szCs w:val="26"/>
        </w:rPr>
        <w:sectPr w:rsidR="00F01F87" w:rsidRPr="005F2031" w:rsidSect="00F01F87">
          <w:pgSz w:w="16838" w:h="11906" w:orient="landscape"/>
          <w:pgMar w:top="851" w:right="1134" w:bottom="1701" w:left="1134" w:header="709" w:footer="709" w:gutter="0"/>
          <w:cols w:space="708"/>
          <w:docGrid w:linePitch="360"/>
        </w:sectPr>
      </w:pPr>
    </w:p>
    <w:p w14:paraId="3081E7AD" w14:textId="77777777" w:rsidR="00F01F87" w:rsidRPr="005F2031" w:rsidRDefault="00F01F87" w:rsidP="00F01F87">
      <w:pPr>
        <w:rPr>
          <w:szCs w:val="26"/>
        </w:rPr>
      </w:pPr>
      <w:r w:rsidRPr="005F2031">
        <w:rPr>
          <w:szCs w:val="26"/>
        </w:rPr>
        <w:lastRenderedPageBreak/>
        <w:t>Согласно материалам Оценки воздействия на окружающую среду (ОВОС), подготовленным в рамках обоснования инвестиций сооружения высокоскоростной железнодорожной магистрали Москва – Казань – Екатеринбург на участке Москва – Нижний Новгород – Казань, строительство ВСМ может оказать «существенное» воздействие на некоторые компоненты природной среды в границах землеотвода. За границами землеотвода воздействие оценивается как «несущественное». В период эксплуатации ВСМ воздействие на окружающую среду оценивается как «несущественное». Негативное воздействие может быть предотвращено, снижено до приемлемого уровня или частично компенсировано комплексом природоохранных и технических мероприятий. На этапах изысканий и проектирования все прогнозные оценки ОВОС должны быть уточнены в соответствие с конкретикой проектных решений.</w:t>
      </w:r>
    </w:p>
    <w:p w14:paraId="02A1B01E" w14:textId="77777777" w:rsidR="00F01F87" w:rsidRPr="005F2031" w:rsidRDefault="00F01F87" w:rsidP="00F01F87">
      <w:pPr>
        <w:rPr>
          <w:szCs w:val="26"/>
        </w:rPr>
      </w:pPr>
      <w:r w:rsidRPr="005F2031">
        <w:rPr>
          <w:szCs w:val="26"/>
        </w:rPr>
        <w:t>Полоса отвода нового строительства линии ВСМ определяется в соответствии с постановлением Правительства РФ от 12 октября 2006 года № 611 «О порядке установления и использования полос отвода и охранных зон, железных дорог» и приказом Минтранса РФ от 06.08.2008 г.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Согласно данным ОАО «Скоростные магистрали» средняя площадь отвода земель должна составлять 13-15 га на 1 км трассы. Площадь отвода под строительство будет больше площади постоянного отвода и включает площадь временного отвода земель, арендуемых на период строительства. Дополнительный временный отвод земли производится для: сооружения временных строительных площадок для строительства искусственных сооружений; баз строителей; землевозных дорог; притрассовых карьеров. После завершения строительства территория временного отвода будет подвергнута рекультивации. Изъятие земель, попадающих в полосу отвода, будет происходить в рамках Российского законодательства.</w:t>
      </w:r>
    </w:p>
    <w:p w14:paraId="0FEE2154" w14:textId="77777777" w:rsidR="00F01F87" w:rsidRPr="005F2031" w:rsidRDefault="00F01F87" w:rsidP="00F01F87">
      <w:pPr>
        <w:rPr>
          <w:szCs w:val="26"/>
        </w:rPr>
      </w:pPr>
      <w:r w:rsidRPr="005F2031">
        <w:rPr>
          <w:szCs w:val="26"/>
        </w:rPr>
        <w:t>В границах полосы отвода в целях обеспечения безопасности движения и эксплуатации железнодорожного транспорта заинтересованная организация обязана обеспечить следующий режим использования земельных участков:</w:t>
      </w:r>
    </w:p>
    <w:p w14:paraId="3D81505C" w14:textId="77777777" w:rsidR="00F01F87" w:rsidRPr="005F2031" w:rsidRDefault="00F01F87" w:rsidP="00F01F87">
      <w:pPr>
        <w:rPr>
          <w:szCs w:val="26"/>
        </w:rPr>
      </w:pPr>
      <w:r w:rsidRPr="005F2031">
        <w:rPr>
          <w:szCs w:val="26"/>
        </w:rPr>
        <w:t xml:space="preserve">а) не допускать размещение капитальных зданий и сооружений, многолетних насаждений и других объектов, ухудшающих видимость железнодорожного пути и </w:t>
      </w:r>
      <w:r w:rsidRPr="005F2031">
        <w:rPr>
          <w:szCs w:val="26"/>
        </w:rPr>
        <w:lastRenderedPageBreak/>
        <w:t>создающих угрозу безопасности движения и эксплуатации железнодорожного транспорта;</w:t>
      </w:r>
    </w:p>
    <w:p w14:paraId="24F4B6C9" w14:textId="77777777" w:rsidR="00F01F87" w:rsidRPr="005F2031" w:rsidRDefault="00F01F87" w:rsidP="00F01F87">
      <w:pPr>
        <w:rPr>
          <w:szCs w:val="26"/>
        </w:rPr>
      </w:pPr>
      <w:r w:rsidRPr="005F2031">
        <w:rPr>
          <w:szCs w:val="26"/>
        </w:rPr>
        <w:t>б) не допускать в местах расположения инженерных коммуникаций строительство и размещение каких-либо зданий и сооружений, если это угрожает безопасности движения и эксплуатации железнодорожного транспорта, а в местах расположения водопроводных, канализационных сетей и водозаборных сооружений - проведение сельскохозяйственных работ;</w:t>
      </w:r>
    </w:p>
    <w:p w14:paraId="5B14FCEF" w14:textId="77777777" w:rsidR="00F01F87" w:rsidRPr="005F2031" w:rsidRDefault="00F01F87" w:rsidP="00F01F87">
      <w:pPr>
        <w:rPr>
          <w:szCs w:val="26"/>
        </w:rPr>
      </w:pPr>
      <w:r w:rsidRPr="005F2031">
        <w:rPr>
          <w:szCs w:val="26"/>
        </w:rPr>
        <w:t>в) не допускать в местах прилегания к сельскохозяйственным угодьям разрастание сорной травянистой и древесно-кустарниковой растительности;</w:t>
      </w:r>
    </w:p>
    <w:p w14:paraId="4F383457" w14:textId="77777777" w:rsidR="00F01F87" w:rsidRPr="005F2031" w:rsidRDefault="00F01F87" w:rsidP="00F01F87">
      <w:pPr>
        <w:rPr>
          <w:szCs w:val="26"/>
        </w:rPr>
      </w:pPr>
      <w:r w:rsidRPr="005F2031">
        <w:rPr>
          <w:szCs w:val="26"/>
        </w:rPr>
        <w:t>г) не допускать в местах прилегания к лесным массивам скопление сухостоя, валежника, порубочных остатков и других горючих материалов;</w:t>
      </w:r>
    </w:p>
    <w:p w14:paraId="3A3CCD70" w14:textId="77777777" w:rsidR="00F01F87" w:rsidRPr="005F2031" w:rsidRDefault="00F01F87" w:rsidP="00F01F87">
      <w:pPr>
        <w:rPr>
          <w:szCs w:val="26"/>
        </w:rPr>
      </w:pPr>
      <w:r w:rsidRPr="005F2031">
        <w:rPr>
          <w:szCs w:val="26"/>
        </w:rPr>
        <w:t>д) отделять границу полосы отвода от опушки естественного леса противопожарной опашкой шириной от 3 до 5 метров или минерализованной полосой шириной не менее 3 метров.</w:t>
      </w:r>
    </w:p>
    <w:p w14:paraId="49A227BD" w14:textId="77777777" w:rsidR="009E58B0" w:rsidRPr="005F2031" w:rsidRDefault="00F01F87" w:rsidP="00F01F87">
      <w:pPr>
        <w:rPr>
          <w:szCs w:val="26"/>
        </w:rPr>
      </w:pPr>
      <w:r w:rsidRPr="005F2031">
        <w:rPr>
          <w:szCs w:val="26"/>
        </w:rPr>
        <w:t>Проектными решениями через ВСМ 2 предусмотрены скотопрогоны и места для переходов диких животных.</w:t>
      </w:r>
    </w:p>
    <w:p w14:paraId="6CDB66A2" w14:textId="77777777" w:rsidR="0000128D" w:rsidRPr="005F2031" w:rsidRDefault="0000128D" w:rsidP="0000128D">
      <w:pPr>
        <w:pStyle w:val="2"/>
        <w:numPr>
          <w:ilvl w:val="1"/>
          <w:numId w:val="2"/>
        </w:numPr>
      </w:pPr>
      <w:bookmarkStart w:id="30" w:name="_Toc55593549"/>
      <w:r w:rsidRPr="005F2031">
        <w:t>Развитие инженерной инфраструктуры</w:t>
      </w:r>
      <w:bookmarkEnd w:id="30"/>
    </w:p>
    <w:p w14:paraId="37FD410D" w14:textId="77777777" w:rsidR="0000128D" w:rsidRPr="005F2031" w:rsidRDefault="00E00728" w:rsidP="00E00728">
      <w:pPr>
        <w:rPr>
          <w:b/>
          <w:szCs w:val="26"/>
        </w:rPr>
      </w:pPr>
      <w:r w:rsidRPr="005F2031">
        <w:rPr>
          <w:b/>
          <w:szCs w:val="26"/>
        </w:rPr>
        <w:t>Электроснабжение</w:t>
      </w:r>
    </w:p>
    <w:p w14:paraId="09B54E4B" w14:textId="77777777" w:rsidR="00C55CB4" w:rsidRPr="005F2031" w:rsidRDefault="00C55CB4" w:rsidP="00E00728">
      <w:pPr>
        <w:rPr>
          <w:szCs w:val="28"/>
        </w:rPr>
      </w:pPr>
      <w:r w:rsidRPr="005F2031">
        <w:t>В соответствии со Схемой территориального планирования Российской Федерации в области энергетики, утвержденная Распоряжение правительства Российской Федерации от 11.11.2013 № 2084-р (с изменениями), Схемой территориального планирования Владимирской области (Постановление администрации Владимирской области от 30 декабря 2019 года №972 «Об утверждении изменений в схему территориального планирования Владимирской области» (с изменениями), Схемой территориального планирования Владимирской области (Постановление администрации Владимирской области от 30 декабря 2019 года №972 «Об утверждении изменений в схему территориального планирования Владимирской области» (с изменениями)</w:t>
      </w:r>
      <w:r w:rsidR="00A40303" w:rsidRPr="005F2031">
        <w:t xml:space="preserve"> на территории Пекшинского сельского поселения </w:t>
      </w:r>
      <w:r w:rsidRPr="005F2031">
        <w:rPr>
          <w:szCs w:val="28"/>
        </w:rPr>
        <w:t xml:space="preserve">не планируется к размещению (строительство или реконструкция) объекты федерального и регионального значения в области </w:t>
      </w:r>
      <w:r w:rsidR="00EA26D2" w:rsidRPr="005F2031">
        <w:rPr>
          <w:szCs w:val="28"/>
        </w:rPr>
        <w:t>энергетики</w:t>
      </w:r>
      <w:r w:rsidRPr="005F2031">
        <w:rPr>
          <w:szCs w:val="28"/>
        </w:rPr>
        <w:t>.</w:t>
      </w:r>
    </w:p>
    <w:p w14:paraId="0B893A10" w14:textId="77777777" w:rsidR="00B4083E" w:rsidRPr="005F2031" w:rsidRDefault="00B4083E" w:rsidP="00E00728">
      <w:r w:rsidRPr="005F2031">
        <w:rPr>
          <w:szCs w:val="26"/>
        </w:rPr>
        <w:lastRenderedPageBreak/>
        <w:t>Схему территориального планирования Петушинского муниципального района Владимирской области</w:t>
      </w:r>
      <w:r w:rsidRPr="005F2031">
        <w:t xml:space="preserve"> на территории </w:t>
      </w:r>
      <w:proofErr w:type="gramStart"/>
      <w:r w:rsidRPr="005F2031">
        <w:rPr>
          <w:szCs w:val="28"/>
        </w:rPr>
        <w:t xml:space="preserve">Пекшинского  </w:t>
      </w:r>
      <w:r w:rsidRPr="005F2031">
        <w:rPr>
          <w:szCs w:val="26"/>
        </w:rPr>
        <w:t>сельского</w:t>
      </w:r>
      <w:proofErr w:type="gramEnd"/>
      <w:r w:rsidRPr="005F2031">
        <w:rPr>
          <w:szCs w:val="26"/>
        </w:rPr>
        <w:t xml:space="preserve"> поселения </w:t>
      </w:r>
      <w:r w:rsidRPr="005F2031">
        <w:rPr>
          <w:szCs w:val="28"/>
        </w:rPr>
        <w:t>Петушинского района необходимо привести в соответствие с утверждёнными документами федерального и регионального уровней в части объектов энергоснабжения.</w:t>
      </w:r>
    </w:p>
    <w:p w14:paraId="2A852EBD" w14:textId="77777777" w:rsidR="00E00728" w:rsidRPr="005F2031" w:rsidRDefault="00E00728" w:rsidP="00E00728">
      <w:r w:rsidRPr="005F2031">
        <w:t>Электрические нагрузки жилищно-коммунального сектора сельского поселения определены по срокам проектирования на основе численности населения, принятой настоящим проектом, и «Нормативами для определения расчетных электрических нагрузок зданий (квартир), коттеджей, микрорайонов (кварталов) застройки и элементов городской распределительной сети», утвержденных приказом № 213 Минтопэнерго России 29 июня 1999 года. Указанные нормативы учитывают изменения и дополнения «Инструкции по проектированию городских электрических сетей РД 34.20.185-94».</w:t>
      </w:r>
    </w:p>
    <w:p w14:paraId="525EC19B" w14:textId="77777777" w:rsidR="00E00728" w:rsidRPr="005F2031" w:rsidRDefault="00E00728" w:rsidP="00E00728">
      <w:pPr>
        <w:pStyle w:val="af0"/>
        <w:jc w:val="center"/>
        <w:rPr>
          <w:rFonts w:eastAsia="Calibri"/>
        </w:rPr>
        <w:sectPr w:rsidR="00E00728" w:rsidRPr="005F2031">
          <w:pgSz w:w="11906" w:h="16838"/>
          <w:pgMar w:top="1134" w:right="850" w:bottom="1134" w:left="1701" w:header="708" w:footer="708" w:gutter="0"/>
          <w:cols w:space="708"/>
          <w:docGrid w:linePitch="360"/>
        </w:sectPr>
      </w:pPr>
    </w:p>
    <w:p w14:paraId="183632F3" w14:textId="77777777" w:rsidR="00E00728" w:rsidRPr="005F2031" w:rsidRDefault="00E00728" w:rsidP="00CF5EAD">
      <w:pPr>
        <w:pStyle w:val="af0"/>
        <w:spacing w:before="0" w:after="0" w:line="360" w:lineRule="auto"/>
        <w:jc w:val="center"/>
      </w:pPr>
      <w:r w:rsidRPr="005F2031">
        <w:rPr>
          <w:rFonts w:eastAsia="Calibri"/>
        </w:rPr>
        <w:lastRenderedPageBreak/>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54</w:t>
      </w:r>
      <w:r w:rsidRPr="005F2031">
        <w:rPr>
          <w:rFonts w:eastAsia="Calibri"/>
        </w:rPr>
        <w:fldChar w:fldCharType="end"/>
      </w:r>
      <w:r w:rsidRPr="005F2031">
        <w:rPr>
          <w:rFonts w:eastAsia="Calibri"/>
        </w:rPr>
        <w:t xml:space="preserve"> – </w:t>
      </w:r>
      <w:r w:rsidRPr="005F2031">
        <w:t>Расчет годового электропотребления и суммарной электрической нагрузки на территории муниципального образования Пекшинское сельское поселение Петушинского района</w:t>
      </w:r>
    </w:p>
    <w:tbl>
      <w:tblPr>
        <w:tblW w:w="1460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7"/>
        <w:gridCol w:w="1842"/>
        <w:gridCol w:w="2165"/>
        <w:gridCol w:w="2047"/>
        <w:gridCol w:w="1810"/>
        <w:gridCol w:w="2105"/>
        <w:gridCol w:w="2107"/>
      </w:tblGrid>
      <w:tr w:rsidR="00E00728" w:rsidRPr="005F2031" w14:paraId="192FC973" w14:textId="77777777" w:rsidTr="00E00728">
        <w:trPr>
          <w:trHeight w:val="249"/>
        </w:trPr>
        <w:tc>
          <w:tcPr>
            <w:tcW w:w="2527" w:type="dxa"/>
          </w:tcPr>
          <w:p w14:paraId="724D4D5F"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
                <w:szCs w:val="26"/>
                <w:lang w:eastAsia="ru-RU"/>
              </w:rPr>
            </w:pPr>
          </w:p>
        </w:tc>
        <w:tc>
          <w:tcPr>
            <w:tcW w:w="6054" w:type="dxa"/>
            <w:gridSpan w:val="3"/>
          </w:tcPr>
          <w:p w14:paraId="1A9E1F17"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
                <w:szCs w:val="26"/>
                <w:lang w:eastAsia="ru-RU"/>
              </w:rPr>
            </w:pPr>
            <w:r w:rsidRPr="005F2031">
              <w:rPr>
                <w:rFonts w:eastAsia="Times New Roman" w:cs="Times New Roman"/>
                <w:b/>
                <w:szCs w:val="26"/>
                <w:lang w:eastAsia="ru-RU"/>
              </w:rPr>
              <w:t>20</w:t>
            </w:r>
            <w:r w:rsidRPr="005F2031">
              <w:rPr>
                <w:rFonts w:eastAsia="Times New Roman" w:cs="Times New Roman"/>
                <w:b/>
                <w:szCs w:val="26"/>
                <w:lang w:val="en-US" w:eastAsia="ru-RU"/>
              </w:rPr>
              <w:t>20</w:t>
            </w:r>
            <w:r w:rsidR="00C55CB4" w:rsidRPr="005F2031">
              <w:rPr>
                <w:rFonts w:eastAsia="Times New Roman" w:cs="Times New Roman"/>
                <w:b/>
                <w:szCs w:val="26"/>
                <w:lang w:eastAsia="ru-RU"/>
              </w:rPr>
              <w:t xml:space="preserve"> г.</w:t>
            </w:r>
          </w:p>
        </w:tc>
        <w:tc>
          <w:tcPr>
            <w:tcW w:w="6022" w:type="dxa"/>
            <w:gridSpan w:val="3"/>
          </w:tcPr>
          <w:p w14:paraId="3F1B6649"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
                <w:szCs w:val="26"/>
                <w:lang w:eastAsia="ru-RU"/>
              </w:rPr>
            </w:pPr>
            <w:r w:rsidRPr="005F2031">
              <w:rPr>
                <w:rFonts w:eastAsia="Times New Roman" w:cs="Times New Roman"/>
                <w:b/>
                <w:szCs w:val="26"/>
                <w:lang w:eastAsia="ru-RU"/>
              </w:rPr>
              <w:t>Расчетный срок (2030 г.)</w:t>
            </w:r>
          </w:p>
        </w:tc>
      </w:tr>
      <w:tr w:rsidR="00E00728" w:rsidRPr="005F2031" w14:paraId="16188BD5" w14:textId="77777777" w:rsidTr="00E00728">
        <w:trPr>
          <w:trHeight w:val="748"/>
        </w:trPr>
        <w:tc>
          <w:tcPr>
            <w:tcW w:w="2527" w:type="dxa"/>
          </w:tcPr>
          <w:p w14:paraId="59500CD4"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
                <w:szCs w:val="26"/>
                <w:lang w:eastAsia="ru-RU"/>
              </w:rPr>
            </w:pPr>
          </w:p>
        </w:tc>
        <w:tc>
          <w:tcPr>
            <w:tcW w:w="1842" w:type="dxa"/>
          </w:tcPr>
          <w:p w14:paraId="6F0908DD"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Население</w:t>
            </w:r>
          </w:p>
        </w:tc>
        <w:tc>
          <w:tcPr>
            <w:tcW w:w="2165" w:type="dxa"/>
          </w:tcPr>
          <w:p w14:paraId="48A5FD0C"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
                <w:szCs w:val="26"/>
                <w:lang w:eastAsia="ru-RU"/>
              </w:rPr>
            </w:pPr>
            <w:r w:rsidRPr="005F2031">
              <w:rPr>
                <w:rFonts w:eastAsia="Times New Roman" w:cs="Times New Roman"/>
                <w:b/>
                <w:szCs w:val="26"/>
                <w:lang w:eastAsia="ru-RU"/>
              </w:rPr>
              <w:t xml:space="preserve">Годовое электропотребление, </w:t>
            </w:r>
            <w:proofErr w:type="gramStart"/>
            <w:r w:rsidRPr="005F2031">
              <w:rPr>
                <w:rFonts w:eastAsia="Times New Roman" w:cs="Times New Roman"/>
                <w:b/>
                <w:szCs w:val="26"/>
                <w:lang w:eastAsia="ru-RU"/>
              </w:rPr>
              <w:t>млн.кВтч</w:t>
            </w:r>
            <w:proofErr w:type="gramEnd"/>
            <w:r w:rsidRPr="005F2031">
              <w:rPr>
                <w:rFonts w:eastAsia="Times New Roman" w:cs="Times New Roman"/>
                <w:b/>
                <w:szCs w:val="26"/>
                <w:lang w:eastAsia="ru-RU"/>
              </w:rPr>
              <w:t>.</w:t>
            </w:r>
          </w:p>
        </w:tc>
        <w:tc>
          <w:tcPr>
            <w:tcW w:w="2045" w:type="dxa"/>
          </w:tcPr>
          <w:p w14:paraId="22E98B74"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
                <w:szCs w:val="26"/>
                <w:lang w:eastAsia="ru-RU"/>
              </w:rPr>
            </w:pPr>
            <w:r w:rsidRPr="005F2031">
              <w:rPr>
                <w:rFonts w:eastAsia="Times New Roman" w:cs="Times New Roman"/>
                <w:b/>
                <w:szCs w:val="26"/>
                <w:lang w:eastAsia="ru-RU"/>
              </w:rPr>
              <w:t>суммарная электрическая нагрузка, МВт</w:t>
            </w:r>
          </w:p>
        </w:tc>
        <w:tc>
          <w:tcPr>
            <w:tcW w:w="1810" w:type="dxa"/>
          </w:tcPr>
          <w:p w14:paraId="7497AFAA"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Население</w:t>
            </w:r>
          </w:p>
        </w:tc>
        <w:tc>
          <w:tcPr>
            <w:tcW w:w="2105" w:type="dxa"/>
          </w:tcPr>
          <w:p w14:paraId="7A3AF461"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
                <w:szCs w:val="26"/>
                <w:lang w:eastAsia="ru-RU"/>
              </w:rPr>
            </w:pPr>
            <w:r w:rsidRPr="005F2031">
              <w:rPr>
                <w:rFonts w:eastAsia="Times New Roman" w:cs="Times New Roman"/>
                <w:b/>
                <w:szCs w:val="26"/>
                <w:lang w:eastAsia="ru-RU"/>
              </w:rPr>
              <w:t xml:space="preserve">Годовое электропотребление, </w:t>
            </w:r>
            <w:proofErr w:type="gramStart"/>
            <w:r w:rsidRPr="005F2031">
              <w:rPr>
                <w:rFonts w:eastAsia="Times New Roman" w:cs="Times New Roman"/>
                <w:b/>
                <w:szCs w:val="26"/>
                <w:lang w:eastAsia="ru-RU"/>
              </w:rPr>
              <w:t>млн.кВтч</w:t>
            </w:r>
            <w:proofErr w:type="gramEnd"/>
            <w:r w:rsidRPr="005F2031">
              <w:rPr>
                <w:rFonts w:eastAsia="Times New Roman" w:cs="Times New Roman"/>
                <w:b/>
                <w:szCs w:val="26"/>
                <w:lang w:eastAsia="ru-RU"/>
              </w:rPr>
              <w:t>.</w:t>
            </w:r>
          </w:p>
        </w:tc>
        <w:tc>
          <w:tcPr>
            <w:tcW w:w="2105" w:type="dxa"/>
          </w:tcPr>
          <w:p w14:paraId="42BE3588"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
                <w:szCs w:val="26"/>
                <w:lang w:eastAsia="ru-RU"/>
              </w:rPr>
            </w:pPr>
            <w:r w:rsidRPr="005F2031">
              <w:rPr>
                <w:rFonts w:eastAsia="Times New Roman" w:cs="Times New Roman"/>
                <w:b/>
                <w:szCs w:val="26"/>
                <w:lang w:eastAsia="ru-RU"/>
              </w:rPr>
              <w:t>суммарная электрическая нагрузка, МВт</w:t>
            </w:r>
          </w:p>
        </w:tc>
      </w:tr>
      <w:tr w:rsidR="00E00728" w:rsidRPr="005F2031" w14:paraId="0C3A803E" w14:textId="77777777" w:rsidTr="00E00728">
        <w:trPr>
          <w:trHeight w:val="411"/>
        </w:trPr>
        <w:tc>
          <w:tcPr>
            <w:tcW w:w="2527" w:type="dxa"/>
          </w:tcPr>
          <w:p w14:paraId="46B933A9" w14:textId="77777777" w:rsidR="00E00728" w:rsidRPr="005F2031" w:rsidRDefault="00E00728" w:rsidP="00E00728">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bCs/>
                <w:szCs w:val="26"/>
                <w:lang w:eastAsia="ru-RU"/>
              </w:rPr>
              <w:t>Пекшинское сельское поселение</w:t>
            </w:r>
          </w:p>
        </w:tc>
        <w:tc>
          <w:tcPr>
            <w:tcW w:w="1842" w:type="dxa"/>
          </w:tcPr>
          <w:p w14:paraId="49FFA699"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Cs/>
                <w:szCs w:val="26"/>
                <w:lang w:eastAsia="ru-RU"/>
              </w:rPr>
            </w:pPr>
            <w:r w:rsidRPr="005F2031">
              <w:rPr>
                <w:rFonts w:eastAsia="Times New Roman" w:cs="Times New Roman"/>
                <w:bCs/>
                <w:szCs w:val="26"/>
                <w:lang w:eastAsia="ru-RU"/>
              </w:rPr>
              <w:t>4,5</w:t>
            </w:r>
          </w:p>
        </w:tc>
        <w:tc>
          <w:tcPr>
            <w:tcW w:w="2165" w:type="dxa"/>
          </w:tcPr>
          <w:p w14:paraId="6FA70B01"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Cs/>
                <w:szCs w:val="26"/>
                <w:lang w:eastAsia="ru-RU"/>
              </w:rPr>
            </w:pPr>
            <w:r w:rsidRPr="005F2031">
              <w:rPr>
                <w:rFonts w:eastAsia="Times New Roman" w:cs="Times New Roman"/>
                <w:bCs/>
                <w:szCs w:val="26"/>
                <w:lang w:eastAsia="ru-RU"/>
              </w:rPr>
              <w:t>8,55</w:t>
            </w:r>
          </w:p>
        </w:tc>
        <w:tc>
          <w:tcPr>
            <w:tcW w:w="2045" w:type="dxa"/>
          </w:tcPr>
          <w:p w14:paraId="765E13E1"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Cs/>
                <w:szCs w:val="26"/>
                <w:lang w:eastAsia="ru-RU"/>
              </w:rPr>
            </w:pPr>
            <w:r w:rsidRPr="005F2031">
              <w:rPr>
                <w:rFonts w:eastAsia="Times New Roman" w:cs="Times New Roman"/>
                <w:bCs/>
                <w:szCs w:val="26"/>
                <w:lang w:eastAsia="ru-RU"/>
              </w:rPr>
              <w:t>1,61</w:t>
            </w:r>
          </w:p>
        </w:tc>
        <w:tc>
          <w:tcPr>
            <w:tcW w:w="1810" w:type="dxa"/>
          </w:tcPr>
          <w:p w14:paraId="122D9BF2"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Cs/>
                <w:szCs w:val="26"/>
                <w:lang w:eastAsia="ru-RU"/>
              </w:rPr>
            </w:pPr>
            <w:r w:rsidRPr="005F2031">
              <w:rPr>
                <w:rFonts w:eastAsia="Times New Roman" w:cs="Times New Roman"/>
                <w:bCs/>
                <w:szCs w:val="26"/>
                <w:lang w:eastAsia="ru-RU"/>
              </w:rPr>
              <w:t>4,35</w:t>
            </w:r>
          </w:p>
        </w:tc>
        <w:tc>
          <w:tcPr>
            <w:tcW w:w="2105" w:type="dxa"/>
          </w:tcPr>
          <w:p w14:paraId="7AC45A78"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Cs/>
                <w:szCs w:val="26"/>
                <w:lang w:eastAsia="ru-RU"/>
              </w:rPr>
            </w:pPr>
            <w:r w:rsidRPr="005F2031">
              <w:rPr>
                <w:rFonts w:eastAsia="Times New Roman" w:cs="Times New Roman"/>
                <w:bCs/>
                <w:szCs w:val="26"/>
                <w:lang w:eastAsia="ru-RU"/>
              </w:rPr>
              <w:t>8,27</w:t>
            </w:r>
          </w:p>
        </w:tc>
        <w:tc>
          <w:tcPr>
            <w:tcW w:w="2105" w:type="dxa"/>
          </w:tcPr>
          <w:p w14:paraId="59CF9957" w14:textId="77777777" w:rsidR="00E00728" w:rsidRPr="005F2031" w:rsidRDefault="00E00728" w:rsidP="00E00728">
            <w:pPr>
              <w:autoSpaceDE w:val="0"/>
              <w:autoSpaceDN w:val="0"/>
              <w:adjustRightInd w:val="0"/>
              <w:spacing w:before="120" w:line="240" w:lineRule="auto"/>
              <w:ind w:firstLine="0"/>
              <w:jc w:val="center"/>
              <w:rPr>
                <w:rFonts w:eastAsia="Times New Roman" w:cs="Times New Roman"/>
                <w:bCs/>
                <w:szCs w:val="26"/>
                <w:lang w:eastAsia="ru-RU"/>
              </w:rPr>
            </w:pPr>
            <w:r w:rsidRPr="005F2031">
              <w:rPr>
                <w:rFonts w:eastAsia="Times New Roman" w:cs="Times New Roman"/>
                <w:bCs/>
                <w:szCs w:val="26"/>
                <w:lang w:eastAsia="ru-RU"/>
              </w:rPr>
              <w:t>1,56</w:t>
            </w:r>
          </w:p>
        </w:tc>
      </w:tr>
    </w:tbl>
    <w:p w14:paraId="3B5671A3" w14:textId="77777777" w:rsidR="00E00728" w:rsidRPr="005F2031" w:rsidRDefault="00E00728" w:rsidP="00E00728">
      <w:pPr>
        <w:rPr>
          <w:lang w:eastAsia="ru-RU"/>
        </w:rPr>
      </w:pPr>
    </w:p>
    <w:p w14:paraId="7E524D02" w14:textId="77777777" w:rsidR="00E00728" w:rsidRPr="005F2031" w:rsidRDefault="00E00728" w:rsidP="00E00728">
      <w:pPr>
        <w:rPr>
          <w:lang w:eastAsia="ru-RU"/>
        </w:rPr>
      </w:pPr>
    </w:p>
    <w:p w14:paraId="36613AEA" w14:textId="77777777" w:rsidR="00E00728" w:rsidRPr="005F2031" w:rsidRDefault="00E00728" w:rsidP="00E00728">
      <w:pPr>
        <w:rPr>
          <w:szCs w:val="26"/>
        </w:rPr>
        <w:sectPr w:rsidR="00E00728" w:rsidRPr="005F2031" w:rsidSect="00E00728">
          <w:pgSz w:w="16838" w:h="11906" w:orient="landscape"/>
          <w:pgMar w:top="851" w:right="1134" w:bottom="1701" w:left="1134" w:header="709" w:footer="709" w:gutter="0"/>
          <w:cols w:space="708"/>
          <w:docGrid w:linePitch="360"/>
        </w:sectPr>
      </w:pPr>
    </w:p>
    <w:p w14:paraId="4B1E0025" w14:textId="77777777" w:rsidR="00EF6E5B" w:rsidRPr="005F2031" w:rsidRDefault="00EF6E5B" w:rsidP="00EF6E5B">
      <w:pPr>
        <w:rPr>
          <w:szCs w:val="26"/>
        </w:rPr>
      </w:pPr>
      <w:r w:rsidRPr="005F2031">
        <w:rPr>
          <w:szCs w:val="26"/>
        </w:rPr>
        <w:lastRenderedPageBreak/>
        <w:t>Максимальная электрическая нагрузка жилищно-коммунального сектора по поселению в целом на 1,61 МВт, на расчетный срок – 1,56 МВт. Годовое электропотребление ЖКС составит 8,55 млн. кВтч и 8,27 млн. кВтч соответственно.</w:t>
      </w:r>
    </w:p>
    <w:p w14:paraId="58F85CD0" w14:textId="77777777" w:rsidR="00EF6E5B" w:rsidRPr="005F2031" w:rsidRDefault="00EF6E5B" w:rsidP="00EF6E5B">
      <w:pPr>
        <w:rPr>
          <w:szCs w:val="26"/>
        </w:rPr>
      </w:pPr>
      <w:r w:rsidRPr="005F2031">
        <w:rPr>
          <w:szCs w:val="26"/>
        </w:rPr>
        <w:t>Для устойчивого функционирования системы электроснабжения сельского поселения необходимы следующие мероприятия:</w:t>
      </w:r>
    </w:p>
    <w:p w14:paraId="4B0D7B71" w14:textId="77777777" w:rsidR="00EF6E5B" w:rsidRPr="005F2031" w:rsidRDefault="00EF6E5B" w:rsidP="00CF4D6F">
      <w:pPr>
        <w:pStyle w:val="a9"/>
        <w:numPr>
          <w:ilvl w:val="0"/>
          <w:numId w:val="12"/>
        </w:numPr>
        <w:rPr>
          <w:szCs w:val="26"/>
        </w:rPr>
      </w:pPr>
      <w:r w:rsidRPr="005F2031">
        <w:rPr>
          <w:szCs w:val="26"/>
        </w:rPr>
        <w:t>Необходимо строительство ряда трансформаторных подстанций для обеспечения электроэнергией новых проектируемых кварталов на территории поселения.</w:t>
      </w:r>
    </w:p>
    <w:p w14:paraId="5F457CC2" w14:textId="77777777" w:rsidR="00EF6E5B" w:rsidRPr="005F2031" w:rsidRDefault="00EF6E5B" w:rsidP="00CF4D6F">
      <w:pPr>
        <w:pStyle w:val="a9"/>
        <w:numPr>
          <w:ilvl w:val="0"/>
          <w:numId w:val="12"/>
        </w:numPr>
        <w:rPr>
          <w:szCs w:val="26"/>
        </w:rPr>
      </w:pPr>
      <w:r w:rsidRPr="005F2031">
        <w:rPr>
          <w:szCs w:val="26"/>
        </w:rPr>
        <w:t>Дальнейшее развитие электрических сетей Пекшинского сельского поселения должно быть направлено на решение следующих вопросов:</w:t>
      </w:r>
    </w:p>
    <w:p w14:paraId="07D00F19" w14:textId="77777777" w:rsidR="00EF6E5B" w:rsidRPr="005F2031" w:rsidRDefault="00EF6E5B" w:rsidP="00EF6E5B">
      <w:pPr>
        <w:rPr>
          <w:szCs w:val="26"/>
        </w:rPr>
      </w:pPr>
      <w:r w:rsidRPr="005F2031">
        <w:rPr>
          <w:szCs w:val="26"/>
        </w:rPr>
        <w:t>−</w:t>
      </w:r>
      <w:r w:rsidRPr="005F2031">
        <w:rPr>
          <w:szCs w:val="26"/>
        </w:rPr>
        <w:tab/>
        <w:t>проведение капитального ремонта изношенного оборудования и линий электропередач системы электроснабжения поселка;</w:t>
      </w:r>
    </w:p>
    <w:p w14:paraId="53DFE5C8" w14:textId="77777777" w:rsidR="00EF6E5B" w:rsidRPr="005F2031" w:rsidRDefault="00EF6E5B" w:rsidP="00EF6E5B">
      <w:pPr>
        <w:rPr>
          <w:szCs w:val="26"/>
        </w:rPr>
      </w:pPr>
      <w:r w:rsidRPr="005F2031">
        <w:rPr>
          <w:szCs w:val="26"/>
        </w:rPr>
        <w:t>−</w:t>
      </w:r>
      <w:r w:rsidRPr="005F2031">
        <w:rPr>
          <w:szCs w:val="26"/>
        </w:rPr>
        <w:tab/>
        <w:t>модернизация электросетевого оборудования в целях перераспределения нагрузок на существующих линиях электропередач при новом строительстве;</w:t>
      </w:r>
    </w:p>
    <w:p w14:paraId="4F7F103C" w14:textId="77777777" w:rsidR="00EF6E5B" w:rsidRPr="005F2031" w:rsidRDefault="00EF6E5B" w:rsidP="00EF6E5B">
      <w:pPr>
        <w:rPr>
          <w:szCs w:val="26"/>
        </w:rPr>
      </w:pPr>
      <w:r w:rsidRPr="005F2031">
        <w:rPr>
          <w:szCs w:val="26"/>
        </w:rPr>
        <w:t>−</w:t>
      </w:r>
      <w:r w:rsidRPr="005F2031">
        <w:rPr>
          <w:szCs w:val="26"/>
        </w:rPr>
        <w:tab/>
        <w:t>внедрение энергосберегающих технологий (новые строительные материалы и технологии, частотно регулируемые электродвигатели, приборы коммерческого учета тепловой энергии и др.);</w:t>
      </w:r>
    </w:p>
    <w:p w14:paraId="589E9AD2" w14:textId="77777777" w:rsidR="00EF6E5B" w:rsidRPr="005F2031" w:rsidRDefault="00EF6E5B" w:rsidP="00EF6E5B">
      <w:pPr>
        <w:rPr>
          <w:szCs w:val="26"/>
        </w:rPr>
      </w:pPr>
      <w:r w:rsidRPr="005F2031">
        <w:rPr>
          <w:szCs w:val="26"/>
        </w:rPr>
        <w:t>−</w:t>
      </w:r>
      <w:r w:rsidRPr="005F2031">
        <w:rPr>
          <w:szCs w:val="26"/>
        </w:rPr>
        <w:tab/>
        <w:t>осуществление грамотной тарифной политики с установлением единых тарифов на электро- и тепловую энергию для всех потребителей;</w:t>
      </w:r>
    </w:p>
    <w:p w14:paraId="57A66000" w14:textId="77777777" w:rsidR="00E00728" w:rsidRPr="005F2031" w:rsidRDefault="00EF6E5B" w:rsidP="00874F70">
      <w:pPr>
        <w:rPr>
          <w:szCs w:val="26"/>
        </w:rPr>
      </w:pPr>
      <w:r w:rsidRPr="005F2031">
        <w:rPr>
          <w:szCs w:val="26"/>
        </w:rPr>
        <w:t>−</w:t>
      </w:r>
      <w:r w:rsidRPr="005F2031">
        <w:rPr>
          <w:szCs w:val="26"/>
        </w:rPr>
        <w:tab/>
        <w:t>строительство новых элементов схемы сети в связи с физическим и моральным старением существующих.</w:t>
      </w:r>
    </w:p>
    <w:p w14:paraId="24BDC78E" w14:textId="77777777" w:rsidR="00E00728" w:rsidRPr="005F2031" w:rsidRDefault="00874F70" w:rsidP="00E00728">
      <w:pPr>
        <w:rPr>
          <w:b/>
          <w:szCs w:val="26"/>
        </w:rPr>
      </w:pPr>
      <w:r w:rsidRPr="005F2031">
        <w:rPr>
          <w:b/>
          <w:szCs w:val="26"/>
        </w:rPr>
        <w:t>Теплоснабжение</w:t>
      </w:r>
    </w:p>
    <w:p w14:paraId="1F9D471D" w14:textId="77777777" w:rsidR="00874F70" w:rsidRPr="005F2031" w:rsidRDefault="00874F70" w:rsidP="00874F70">
      <w:pPr>
        <w:rPr>
          <w:szCs w:val="26"/>
        </w:rPr>
      </w:pPr>
      <w:r w:rsidRPr="005F2031">
        <w:rPr>
          <w:szCs w:val="26"/>
        </w:rPr>
        <w:t>Проект централизованного теплоснабжения должен быть выполнен специализированной организацией с учетом проектной застройки.</w:t>
      </w:r>
    </w:p>
    <w:p w14:paraId="6FBDE3AC" w14:textId="77777777" w:rsidR="00874F70" w:rsidRPr="005F2031" w:rsidRDefault="00874F70" w:rsidP="00874F70">
      <w:pPr>
        <w:rPr>
          <w:szCs w:val="26"/>
        </w:rPr>
      </w:pPr>
      <w:r w:rsidRPr="005F2031">
        <w:rPr>
          <w:szCs w:val="26"/>
        </w:rPr>
        <w:t>Расход тепла на жилищно-коммунальные нужды определен в соответствии со СНиП 2.04.07-86 «Тепловые сети», исходя из численности населения и величины общей площади жилых зданий.</w:t>
      </w:r>
    </w:p>
    <w:p w14:paraId="62D429E7" w14:textId="77777777" w:rsidR="00874F70" w:rsidRPr="005F2031" w:rsidRDefault="00874F70" w:rsidP="00874F70">
      <w:pPr>
        <w:rPr>
          <w:szCs w:val="26"/>
        </w:rPr>
      </w:pPr>
      <w:r w:rsidRPr="005F2031">
        <w:rPr>
          <w:szCs w:val="26"/>
        </w:rPr>
        <w:t>Суммарный тепловой поток, необходимый для отопления всей жилой застройки сельского поселения составляет 43,71 Гкал/час, на расчетный срок – 42,56 Гкал/час.</w:t>
      </w:r>
    </w:p>
    <w:p w14:paraId="00587CD5" w14:textId="77777777" w:rsidR="00874F70" w:rsidRPr="005F2031" w:rsidRDefault="00874F70" w:rsidP="00874F70">
      <w:pPr>
        <w:rPr>
          <w:szCs w:val="26"/>
        </w:rPr>
      </w:pPr>
      <w:r w:rsidRPr="005F2031">
        <w:rPr>
          <w:szCs w:val="26"/>
        </w:rPr>
        <w:lastRenderedPageBreak/>
        <w:t>Проектом планируется обеспечить централизованным теплоснабжением практически всю капитальную жилую и общественную застройку на территории Пекшинского сельского поселения. Усадебную застройку планируется оставить на печном отоплении.</w:t>
      </w:r>
    </w:p>
    <w:p w14:paraId="5DB998CC" w14:textId="77777777" w:rsidR="00874F70" w:rsidRPr="005F2031" w:rsidRDefault="00874F70" w:rsidP="00874F70">
      <w:pPr>
        <w:rPr>
          <w:szCs w:val="26"/>
        </w:rPr>
      </w:pPr>
      <w:r w:rsidRPr="005F2031">
        <w:rPr>
          <w:szCs w:val="26"/>
        </w:rPr>
        <w:t>Важным вопросом является финансирование сектора ЖКХ. Недостаточное финансирование объектов ЖКХ в полной мере не позволяет подготовить дома к отопительному сезону.</w:t>
      </w:r>
    </w:p>
    <w:p w14:paraId="3427A467" w14:textId="77777777" w:rsidR="00874F70" w:rsidRPr="005F2031" w:rsidRDefault="00874F70" w:rsidP="00874F70">
      <w:pPr>
        <w:rPr>
          <w:szCs w:val="26"/>
        </w:rPr>
      </w:pPr>
      <w:r w:rsidRPr="005F2031">
        <w:rPr>
          <w:szCs w:val="26"/>
        </w:rPr>
        <w:t>Сохраняемый жилой фонд будет обеспечиваться от существующих котельных с учетом реконструкции и заменой оборудования.</w:t>
      </w:r>
    </w:p>
    <w:p w14:paraId="6FDAC08F" w14:textId="77777777" w:rsidR="00874F70" w:rsidRPr="005F2031" w:rsidRDefault="00874F70" w:rsidP="00874F70">
      <w:pPr>
        <w:rPr>
          <w:szCs w:val="26"/>
        </w:rPr>
      </w:pPr>
      <w:r w:rsidRPr="005F2031">
        <w:rPr>
          <w:szCs w:val="26"/>
        </w:rPr>
        <w:t>Замену изношенных и строительство новых теплотрасс следует вести с применением пенополиуретановой изоляции.</w:t>
      </w:r>
    </w:p>
    <w:p w14:paraId="361A102E" w14:textId="77777777" w:rsidR="00874F70" w:rsidRPr="005F2031" w:rsidRDefault="00874F70" w:rsidP="00E00728">
      <w:pPr>
        <w:rPr>
          <w:b/>
          <w:szCs w:val="26"/>
        </w:rPr>
      </w:pPr>
      <w:r w:rsidRPr="005F2031">
        <w:rPr>
          <w:b/>
          <w:szCs w:val="26"/>
        </w:rPr>
        <w:t>Газоснабжение</w:t>
      </w:r>
    </w:p>
    <w:p w14:paraId="20EB93A6" w14:textId="77777777" w:rsidR="00874F70" w:rsidRPr="005F2031" w:rsidRDefault="00874F70" w:rsidP="00874F70">
      <w:pPr>
        <w:rPr>
          <w:szCs w:val="26"/>
        </w:rPr>
      </w:pPr>
      <w:r w:rsidRPr="005F2031">
        <w:rPr>
          <w:szCs w:val="26"/>
        </w:rPr>
        <w:t>Суммарное потребление газа в Пекшинском сел</w:t>
      </w:r>
      <w:r w:rsidR="00304702" w:rsidRPr="005F2031">
        <w:rPr>
          <w:szCs w:val="26"/>
        </w:rPr>
        <w:t>ьском поселении при полной гази</w:t>
      </w:r>
      <w:r w:rsidRPr="005F2031">
        <w:rPr>
          <w:szCs w:val="26"/>
        </w:rPr>
        <w:t>фикации</w:t>
      </w:r>
      <w:r w:rsidR="00304702" w:rsidRPr="005F2031">
        <w:rPr>
          <w:szCs w:val="26"/>
        </w:rPr>
        <w:t xml:space="preserve"> поселения составит 0,52 млн. куб. м</w:t>
      </w:r>
      <w:r w:rsidRPr="005F2031">
        <w:rPr>
          <w:szCs w:val="26"/>
        </w:rPr>
        <w:t>.</w:t>
      </w:r>
    </w:p>
    <w:p w14:paraId="088C001B" w14:textId="77777777" w:rsidR="0081287D" w:rsidRPr="005F2031" w:rsidRDefault="0081287D" w:rsidP="0081287D">
      <w:pPr>
        <w:rPr>
          <w:szCs w:val="26"/>
        </w:rPr>
      </w:pPr>
      <w:r w:rsidRPr="005F2031">
        <w:rPr>
          <w:szCs w:val="26"/>
        </w:rPr>
        <w:t>На территории Петушинского района действует План по газификации населенных пунктов Петушинского района на 2018-2021 гг.</w:t>
      </w:r>
    </w:p>
    <w:p w14:paraId="7DECB324" w14:textId="77777777" w:rsidR="0081287D" w:rsidRPr="005F2031" w:rsidRDefault="0081287D" w:rsidP="0081287D">
      <w:pPr>
        <w:rPr>
          <w:szCs w:val="26"/>
        </w:rPr>
      </w:pPr>
      <w:r w:rsidRPr="005F2031">
        <w:rPr>
          <w:szCs w:val="26"/>
        </w:rPr>
        <w:t>В соответствии с данн</w:t>
      </w:r>
      <w:r w:rsidR="00A40303" w:rsidRPr="005F2031">
        <w:rPr>
          <w:szCs w:val="26"/>
        </w:rPr>
        <w:t>ым</w:t>
      </w:r>
      <w:r w:rsidRPr="005F2031">
        <w:rPr>
          <w:szCs w:val="26"/>
        </w:rPr>
        <w:t xml:space="preserve"> п</w:t>
      </w:r>
      <w:r w:rsidR="00A40303" w:rsidRPr="005F2031">
        <w:rPr>
          <w:szCs w:val="26"/>
        </w:rPr>
        <w:t>ланом</w:t>
      </w:r>
      <w:r w:rsidRPr="005F2031">
        <w:rPr>
          <w:szCs w:val="26"/>
        </w:rPr>
        <w:t xml:space="preserve"> планируется газификация пос. Болдино, д. Болдино, д. Сушнево, д. Липна, </w:t>
      </w:r>
      <w:r w:rsidR="009B4AEF" w:rsidRPr="005F2031">
        <w:rPr>
          <w:szCs w:val="26"/>
        </w:rPr>
        <w:t xml:space="preserve">д. </w:t>
      </w:r>
      <w:r w:rsidRPr="005F2031">
        <w:rPr>
          <w:szCs w:val="26"/>
        </w:rPr>
        <w:t>Желтухино и д. Пахомово.</w:t>
      </w:r>
    </w:p>
    <w:p w14:paraId="7CA17A24" w14:textId="77777777" w:rsidR="0081287D" w:rsidRPr="005F2031" w:rsidRDefault="009B4AEF" w:rsidP="009B4AEF">
      <w:pPr>
        <w:outlineLvl w:val="4"/>
        <w:rPr>
          <w:szCs w:val="26"/>
        </w:rPr>
      </w:pPr>
      <w:r w:rsidRPr="005F2031">
        <w:rPr>
          <w:rFonts w:eastAsia="Calibri"/>
        </w:rPr>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55</w:t>
      </w:r>
      <w:r w:rsidRPr="005F2031">
        <w:rPr>
          <w:rFonts w:eastAsia="Calibri"/>
        </w:rPr>
        <w:fldChar w:fldCharType="end"/>
      </w:r>
      <w:r w:rsidRPr="005F2031">
        <w:rPr>
          <w:rFonts w:eastAsia="Calibri"/>
        </w:rPr>
        <w:t xml:space="preserve"> – </w:t>
      </w:r>
      <w:r w:rsidR="0081287D" w:rsidRPr="005F2031">
        <w:rPr>
          <w:szCs w:val="26"/>
        </w:rPr>
        <w:t>Перечень мероприятий План по газификации населенных пунктов Петушинского района на 2018-2021 гг.</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4"/>
        <w:gridCol w:w="3314"/>
        <w:gridCol w:w="4301"/>
        <w:gridCol w:w="1396"/>
      </w:tblGrid>
      <w:tr w:rsidR="0081287D" w:rsidRPr="005F2031" w14:paraId="0074BD8F" w14:textId="77777777" w:rsidTr="00AD5572">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59D79FE7"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 п/п</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401E3F41"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Наименование мероприятия</w:t>
            </w:r>
            <w:r w:rsidR="00706C46" w:rsidRPr="005F2031">
              <w:rPr>
                <w:rFonts w:eastAsia="Times New Roman" w:cs="Times New Roman"/>
                <w:sz w:val="24"/>
                <w:szCs w:val="24"/>
                <w:lang w:eastAsia="ru-RU"/>
              </w:rPr>
              <w:t>*</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636D6E63" w14:textId="77777777" w:rsidR="0081287D" w:rsidRPr="005F2031" w:rsidRDefault="0081287D" w:rsidP="009B4AEF">
            <w:pPr>
              <w:spacing w:line="240" w:lineRule="auto"/>
              <w:ind w:firstLine="0"/>
              <w:jc w:val="center"/>
              <w:rPr>
                <w:rFonts w:eastAsia="Times New Roman" w:cs="Times New Roman"/>
                <w:sz w:val="24"/>
                <w:szCs w:val="24"/>
                <w:lang w:eastAsia="ru-RU"/>
              </w:rPr>
            </w:pPr>
            <w:r w:rsidRPr="005F2031">
              <w:rPr>
                <w:rFonts w:eastAsia="Times New Roman" w:cs="Times New Roman"/>
                <w:sz w:val="24"/>
                <w:szCs w:val="24"/>
                <w:lang w:eastAsia="ru-RU"/>
              </w:rPr>
              <w:t>Меры, направленные на реализацию мероприятий</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7830BAA1"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Срок исполнения</w:t>
            </w:r>
          </w:p>
        </w:tc>
      </w:tr>
      <w:tr w:rsidR="0081287D" w:rsidRPr="005F2031" w14:paraId="22996D90" w14:textId="77777777" w:rsidTr="00AD5572">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1998CF39" w14:textId="77777777" w:rsidR="0081287D" w:rsidRPr="005F2031" w:rsidRDefault="0081287D" w:rsidP="009B4AEF">
            <w:pPr>
              <w:spacing w:line="240" w:lineRule="auto"/>
              <w:ind w:firstLine="0"/>
              <w:jc w:val="center"/>
              <w:rPr>
                <w:rFonts w:eastAsia="Times New Roman" w:cs="Times New Roman"/>
                <w:sz w:val="24"/>
                <w:szCs w:val="24"/>
                <w:lang w:eastAsia="ru-RU"/>
              </w:rPr>
            </w:pPr>
            <w:r w:rsidRPr="005F2031">
              <w:rPr>
                <w:rFonts w:eastAsia="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165280FF"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Проектирование и строительство газопровода высокого давления до пос. Болдино, д. Болдино, Сушнево Петушинского района, 10,3 км</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762B79F5"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АО «Газпром» в настоящее время проводит корректировку разработанной проектно-сметной документации в связи с разделом частного земельного участка на множество земельных участков под ИЖС. Проведены изыскательские работы под новую трассу газопровода.</w:t>
            </w:r>
          </w:p>
          <w:p w14:paraId="7CF2A0DA"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 xml:space="preserve">Прохождение гос. экспертизы проекта - </w:t>
            </w:r>
            <w:proofErr w:type="gramStart"/>
            <w:r w:rsidRPr="005F2031">
              <w:rPr>
                <w:rFonts w:eastAsia="Times New Roman" w:cs="Times New Roman"/>
                <w:sz w:val="24"/>
                <w:szCs w:val="24"/>
                <w:lang w:eastAsia="ru-RU"/>
              </w:rPr>
              <w:t>II  кв.</w:t>
            </w:r>
            <w:proofErr w:type="gramEnd"/>
            <w:r w:rsidRPr="005F2031">
              <w:rPr>
                <w:rFonts w:eastAsia="Times New Roman" w:cs="Times New Roman"/>
                <w:sz w:val="24"/>
                <w:szCs w:val="24"/>
                <w:lang w:eastAsia="ru-RU"/>
              </w:rPr>
              <w:t xml:space="preserve"> 2018 г.</w:t>
            </w:r>
          </w:p>
          <w:p w14:paraId="0311C28F"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Строительство планируется осуществить за сч</w:t>
            </w:r>
            <w:r w:rsidR="009B4AEF" w:rsidRPr="005F2031">
              <w:rPr>
                <w:rFonts w:eastAsia="Times New Roman" w:cs="Times New Roman"/>
                <w:sz w:val="24"/>
                <w:szCs w:val="24"/>
                <w:lang w:eastAsia="ru-RU"/>
              </w:rPr>
              <w:t xml:space="preserve">ет средств специальной надбавки </w:t>
            </w:r>
            <w:r w:rsidRPr="005F2031">
              <w:rPr>
                <w:rFonts w:eastAsia="Times New Roman" w:cs="Times New Roman"/>
                <w:sz w:val="24"/>
                <w:szCs w:val="24"/>
                <w:lang w:eastAsia="ru-RU"/>
              </w:rPr>
              <w:t>к тарифу на транспортировку газа АО «Газпром газораспределение Владимир».</w:t>
            </w:r>
          </w:p>
          <w:p w14:paraId="5B61A910"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 xml:space="preserve">Сроки </w:t>
            </w:r>
            <w:proofErr w:type="gramStart"/>
            <w:r w:rsidRPr="005F2031">
              <w:rPr>
                <w:rFonts w:eastAsia="Times New Roman" w:cs="Times New Roman"/>
                <w:sz w:val="24"/>
                <w:szCs w:val="24"/>
                <w:lang w:eastAsia="ru-RU"/>
              </w:rPr>
              <w:t>строительства  –</w:t>
            </w:r>
            <w:proofErr w:type="gramEnd"/>
            <w:r w:rsidRPr="005F2031">
              <w:rPr>
                <w:rFonts w:eastAsia="Times New Roman" w:cs="Times New Roman"/>
                <w:sz w:val="24"/>
                <w:szCs w:val="24"/>
                <w:lang w:eastAsia="ru-RU"/>
              </w:rPr>
              <w:t xml:space="preserve"> II кв. 2018 г. - </w:t>
            </w:r>
            <w:r w:rsidRPr="005F2031">
              <w:rPr>
                <w:rFonts w:eastAsia="Times New Roman" w:cs="Times New Roman"/>
                <w:sz w:val="24"/>
                <w:szCs w:val="24"/>
                <w:lang w:eastAsia="ru-RU"/>
              </w:rPr>
              <w:lastRenderedPageBreak/>
              <w:t>III кв. 2019 г.</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4C9F9EBC" w14:textId="77777777" w:rsidR="0081287D" w:rsidRPr="005F2031" w:rsidRDefault="009B4AEF" w:rsidP="009B4AEF">
            <w:pPr>
              <w:spacing w:line="240" w:lineRule="auto"/>
              <w:ind w:firstLine="0"/>
              <w:jc w:val="center"/>
              <w:rPr>
                <w:rFonts w:eastAsia="Times New Roman" w:cs="Times New Roman"/>
                <w:sz w:val="24"/>
                <w:szCs w:val="24"/>
                <w:lang w:eastAsia="ru-RU"/>
              </w:rPr>
            </w:pPr>
            <w:r w:rsidRPr="005F2031">
              <w:rPr>
                <w:rFonts w:eastAsia="Times New Roman" w:cs="Times New Roman"/>
                <w:sz w:val="24"/>
                <w:szCs w:val="24"/>
                <w:lang w:eastAsia="ru-RU"/>
              </w:rPr>
              <w:lastRenderedPageBreak/>
              <w:t>2018</w:t>
            </w:r>
            <w:r w:rsidR="0081287D" w:rsidRPr="005F2031">
              <w:rPr>
                <w:rFonts w:eastAsia="Times New Roman" w:cs="Times New Roman"/>
                <w:sz w:val="24"/>
                <w:szCs w:val="24"/>
                <w:lang w:eastAsia="ru-RU"/>
              </w:rPr>
              <w:t>-2019 год</w:t>
            </w:r>
          </w:p>
        </w:tc>
      </w:tr>
      <w:tr w:rsidR="0081287D" w:rsidRPr="005F2031" w14:paraId="361BC67D" w14:textId="77777777" w:rsidTr="00AD5572">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730CE9ED" w14:textId="77777777" w:rsidR="0081287D" w:rsidRPr="005F2031" w:rsidRDefault="0081287D" w:rsidP="009B4AEF">
            <w:pPr>
              <w:spacing w:line="240" w:lineRule="auto"/>
              <w:ind w:firstLine="0"/>
              <w:jc w:val="center"/>
              <w:rPr>
                <w:rFonts w:eastAsia="Times New Roman" w:cs="Times New Roman"/>
                <w:sz w:val="24"/>
                <w:szCs w:val="24"/>
                <w:lang w:eastAsia="ru-RU"/>
              </w:rPr>
            </w:pPr>
            <w:r w:rsidRPr="005F2031">
              <w:rPr>
                <w:rFonts w:eastAsia="Times New Roman" w:cs="Times New Roman"/>
                <w:sz w:val="24"/>
                <w:szCs w:val="24"/>
                <w:lang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51772747"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 xml:space="preserve">Строительство газопровода высокого давления до ШРП, ШРП, распределительных газопроводов и газопроводов-вводов низкого </w:t>
            </w:r>
            <w:proofErr w:type="gramStart"/>
            <w:r w:rsidRPr="005F2031">
              <w:rPr>
                <w:rFonts w:eastAsia="Times New Roman" w:cs="Times New Roman"/>
                <w:sz w:val="24"/>
                <w:szCs w:val="24"/>
                <w:lang w:eastAsia="ru-RU"/>
              </w:rPr>
              <w:t>давления  д.</w:t>
            </w:r>
            <w:proofErr w:type="gramEnd"/>
            <w:r w:rsidRPr="005F2031">
              <w:rPr>
                <w:rFonts w:eastAsia="Times New Roman" w:cs="Times New Roman"/>
                <w:sz w:val="24"/>
                <w:szCs w:val="24"/>
                <w:lang w:eastAsia="ru-RU"/>
              </w:rPr>
              <w:t xml:space="preserve"> Липна Петушинского района – 11,1 км</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632AA422"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АО «Газпром» разработана проектно-сметная документация. Проект разбит на 3 этапа: высокое давление; низкое давление; газопроводы-вводы.</w:t>
            </w:r>
          </w:p>
          <w:p w14:paraId="75E7A848"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Строительство газопровода высокого давления в д. Липна 1,074 км планируется осуществить за сче</w:t>
            </w:r>
            <w:r w:rsidR="009B4AEF" w:rsidRPr="005F2031">
              <w:rPr>
                <w:rFonts w:eastAsia="Times New Roman" w:cs="Times New Roman"/>
                <w:sz w:val="24"/>
                <w:szCs w:val="24"/>
                <w:lang w:eastAsia="ru-RU"/>
              </w:rPr>
              <w:t xml:space="preserve">т средств специальной надбавки </w:t>
            </w:r>
            <w:r w:rsidRPr="005F2031">
              <w:rPr>
                <w:rFonts w:eastAsia="Times New Roman" w:cs="Times New Roman"/>
                <w:sz w:val="24"/>
                <w:szCs w:val="24"/>
                <w:lang w:eastAsia="ru-RU"/>
              </w:rPr>
              <w:t>к тарифу на транспортировку газа АО «Газпром газораспределение Владимир».</w:t>
            </w:r>
          </w:p>
          <w:p w14:paraId="532FBCA1"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Строительство распределительных сетей (низкое давление) протяженностью 7,6425 км., в д. Липна планируется осуществить в рамках программы «Устойчивое развитие сельских территорий».</w:t>
            </w:r>
          </w:p>
          <w:p w14:paraId="69644AAC"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Сроки строительства -2018-2019 гг.</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47918EB0" w14:textId="77777777" w:rsidR="0081287D" w:rsidRPr="005F2031" w:rsidRDefault="0081287D" w:rsidP="009B4AEF">
            <w:pPr>
              <w:spacing w:line="240" w:lineRule="auto"/>
              <w:ind w:firstLine="0"/>
              <w:jc w:val="center"/>
              <w:rPr>
                <w:rFonts w:eastAsia="Times New Roman" w:cs="Times New Roman"/>
                <w:sz w:val="24"/>
                <w:szCs w:val="24"/>
                <w:lang w:eastAsia="ru-RU"/>
              </w:rPr>
            </w:pPr>
            <w:r w:rsidRPr="005F2031">
              <w:rPr>
                <w:rFonts w:eastAsia="Times New Roman" w:cs="Times New Roman"/>
                <w:sz w:val="24"/>
                <w:szCs w:val="24"/>
                <w:lang w:eastAsia="ru-RU"/>
              </w:rPr>
              <w:t>2018-2019 год</w:t>
            </w:r>
          </w:p>
        </w:tc>
      </w:tr>
      <w:tr w:rsidR="0081287D" w:rsidRPr="005F2031" w14:paraId="75B1EF86" w14:textId="77777777" w:rsidTr="00AD5572">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629A6700" w14:textId="77777777" w:rsidR="0081287D" w:rsidRPr="005F2031" w:rsidRDefault="0081287D" w:rsidP="009B4AEF">
            <w:pPr>
              <w:spacing w:line="240" w:lineRule="auto"/>
              <w:ind w:firstLine="0"/>
              <w:jc w:val="center"/>
              <w:rPr>
                <w:rFonts w:eastAsia="Times New Roman" w:cs="Times New Roman"/>
                <w:sz w:val="24"/>
                <w:szCs w:val="24"/>
                <w:lang w:eastAsia="ru-RU"/>
              </w:rPr>
            </w:pPr>
            <w:r w:rsidRPr="005F2031">
              <w:rPr>
                <w:rFonts w:eastAsia="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586E50AD"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Строительство газопровода в</w:t>
            </w:r>
          </w:p>
          <w:p w14:paraId="1B19E959" w14:textId="77777777" w:rsidR="0081287D" w:rsidRPr="005F2031" w:rsidRDefault="0081287D" w:rsidP="009B4AEF">
            <w:pPr>
              <w:spacing w:line="240" w:lineRule="auto"/>
              <w:ind w:firstLine="0"/>
              <w:jc w:val="left"/>
              <w:rPr>
                <w:rFonts w:eastAsia="Times New Roman" w:cs="Times New Roman"/>
                <w:sz w:val="24"/>
                <w:szCs w:val="24"/>
                <w:lang w:eastAsia="ru-RU"/>
              </w:rPr>
            </w:pPr>
            <w:proofErr w:type="gramStart"/>
            <w:r w:rsidRPr="005F2031">
              <w:rPr>
                <w:rFonts w:eastAsia="Times New Roman" w:cs="Times New Roman"/>
                <w:sz w:val="24"/>
                <w:szCs w:val="24"/>
                <w:lang w:eastAsia="ru-RU"/>
              </w:rPr>
              <w:t>д .Желтухино</w:t>
            </w:r>
            <w:proofErr w:type="gramEnd"/>
            <w:r w:rsidRPr="005F2031">
              <w:rPr>
                <w:rFonts w:eastAsia="Times New Roman" w:cs="Times New Roman"/>
                <w:sz w:val="24"/>
                <w:szCs w:val="24"/>
                <w:lang w:eastAsia="ru-RU"/>
              </w:rPr>
              <w:t>,</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4C19AF68"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 xml:space="preserve">Строительство планируется осуществить за счет средств жителей. и инвестора </w:t>
            </w:r>
            <w:proofErr w:type="gramStart"/>
            <w:r w:rsidRPr="005F2031">
              <w:rPr>
                <w:rFonts w:eastAsia="Times New Roman" w:cs="Times New Roman"/>
                <w:sz w:val="24"/>
                <w:szCs w:val="24"/>
                <w:lang w:eastAsia="ru-RU"/>
              </w:rPr>
              <w:t>ООО«</w:t>
            </w:r>
            <w:proofErr w:type="gramEnd"/>
            <w:r w:rsidRPr="005F2031">
              <w:rPr>
                <w:rFonts w:eastAsia="Times New Roman" w:cs="Times New Roman"/>
                <w:sz w:val="24"/>
                <w:szCs w:val="24"/>
                <w:lang w:eastAsia="ru-RU"/>
              </w:rPr>
              <w:t>ГазПромИнвест» – Брусенцов А.Н.</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106B0BD7" w14:textId="77777777" w:rsidR="0081287D" w:rsidRPr="005F2031" w:rsidRDefault="0081287D" w:rsidP="009B4AEF">
            <w:pPr>
              <w:spacing w:line="240" w:lineRule="auto"/>
              <w:ind w:firstLine="0"/>
              <w:jc w:val="center"/>
              <w:rPr>
                <w:rFonts w:eastAsia="Times New Roman" w:cs="Times New Roman"/>
                <w:sz w:val="24"/>
                <w:szCs w:val="24"/>
                <w:lang w:eastAsia="ru-RU"/>
              </w:rPr>
            </w:pPr>
            <w:r w:rsidRPr="005F2031">
              <w:rPr>
                <w:rFonts w:eastAsia="Times New Roman" w:cs="Times New Roman"/>
                <w:sz w:val="24"/>
                <w:szCs w:val="24"/>
                <w:lang w:eastAsia="ru-RU"/>
              </w:rPr>
              <w:t>2018 год</w:t>
            </w:r>
          </w:p>
        </w:tc>
      </w:tr>
      <w:tr w:rsidR="0081287D" w:rsidRPr="005F2031" w14:paraId="6C1B5EC5" w14:textId="77777777" w:rsidTr="00AD5572">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463EDF44" w14:textId="77777777" w:rsidR="0081287D" w:rsidRPr="005F2031" w:rsidRDefault="0081287D" w:rsidP="009B4AEF">
            <w:pPr>
              <w:spacing w:line="240" w:lineRule="auto"/>
              <w:ind w:firstLine="0"/>
              <w:jc w:val="center"/>
              <w:rPr>
                <w:rFonts w:eastAsia="Times New Roman" w:cs="Times New Roman"/>
                <w:sz w:val="24"/>
                <w:szCs w:val="24"/>
                <w:lang w:eastAsia="ru-RU"/>
              </w:rPr>
            </w:pPr>
            <w:r w:rsidRPr="005F2031">
              <w:rPr>
                <w:rFonts w:eastAsia="Times New Roman" w:cs="Times New Roman"/>
                <w:sz w:val="24"/>
                <w:szCs w:val="24"/>
                <w:lang w:eastAsia="ru-RU"/>
              </w:rPr>
              <w:t>10</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750809A5"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Проектирование и строительство газопровода высокого давления и распределительных сетей в д. Пахомово. (ВД-5 км, НД-3 км)</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5066E5E4"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1. Разработку ПСД и строительство газопровода высокого давления планируется осуществить за сч</w:t>
            </w:r>
            <w:r w:rsidR="009B4AEF" w:rsidRPr="005F2031">
              <w:rPr>
                <w:rFonts w:eastAsia="Times New Roman" w:cs="Times New Roman"/>
                <w:sz w:val="24"/>
                <w:szCs w:val="24"/>
                <w:lang w:eastAsia="ru-RU"/>
              </w:rPr>
              <w:t>ет средств специальной надбавки</w:t>
            </w:r>
            <w:r w:rsidRPr="005F2031">
              <w:rPr>
                <w:rFonts w:eastAsia="Times New Roman" w:cs="Times New Roman"/>
                <w:sz w:val="24"/>
                <w:szCs w:val="24"/>
                <w:lang w:eastAsia="ru-RU"/>
              </w:rPr>
              <w:t xml:space="preserve"> к тарифу на транспортировку газа АО «Газпром газораспределение Владимир».</w:t>
            </w:r>
          </w:p>
          <w:p w14:paraId="168E4BD9"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2. Строительство распределительных сетей планируется осуществить в рамках программы «Устойчивое развитие сельских территорий».</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6C008C83" w14:textId="77777777" w:rsidR="0081287D" w:rsidRPr="005F2031" w:rsidRDefault="0081287D" w:rsidP="009B4AEF">
            <w:pPr>
              <w:spacing w:line="240" w:lineRule="auto"/>
              <w:ind w:firstLine="0"/>
              <w:jc w:val="center"/>
              <w:rPr>
                <w:rFonts w:eastAsia="Times New Roman" w:cs="Times New Roman"/>
                <w:sz w:val="24"/>
                <w:szCs w:val="24"/>
                <w:lang w:eastAsia="ru-RU"/>
              </w:rPr>
            </w:pPr>
            <w:r w:rsidRPr="005F2031">
              <w:rPr>
                <w:rFonts w:eastAsia="Times New Roman" w:cs="Times New Roman"/>
                <w:sz w:val="24"/>
                <w:szCs w:val="24"/>
                <w:lang w:eastAsia="ru-RU"/>
              </w:rPr>
              <w:t>2019-2020 год</w:t>
            </w:r>
          </w:p>
        </w:tc>
      </w:tr>
      <w:tr w:rsidR="0081287D" w:rsidRPr="005F2031" w14:paraId="1100BC02" w14:textId="77777777" w:rsidTr="00AD5572">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710F9C08" w14:textId="77777777" w:rsidR="0081287D" w:rsidRPr="005F2031" w:rsidRDefault="0081287D" w:rsidP="009B4AEF">
            <w:pPr>
              <w:spacing w:line="240" w:lineRule="auto"/>
              <w:ind w:firstLine="0"/>
              <w:jc w:val="center"/>
              <w:rPr>
                <w:rFonts w:eastAsia="Times New Roman" w:cs="Times New Roman"/>
                <w:sz w:val="24"/>
                <w:szCs w:val="24"/>
                <w:lang w:eastAsia="ru-RU"/>
              </w:rPr>
            </w:pPr>
            <w:r w:rsidRPr="005F2031">
              <w:rPr>
                <w:rFonts w:eastAsia="Times New Roman" w:cs="Times New Roman"/>
                <w:sz w:val="24"/>
                <w:szCs w:val="24"/>
                <w:lang w:eastAsia="ru-RU"/>
              </w:rPr>
              <w:t>11</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7EE1D178"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Разработка ПСД и строительство распределительных газопроводов для газификации жилых домов в д. Болдино, п. Болдино, п. Сушнево Петушинского района</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382DDE75" w14:textId="77777777" w:rsidR="0081287D" w:rsidRPr="005F2031" w:rsidRDefault="0081287D" w:rsidP="009B4AEF">
            <w:pPr>
              <w:spacing w:line="240" w:lineRule="auto"/>
              <w:ind w:firstLine="0"/>
              <w:jc w:val="left"/>
              <w:rPr>
                <w:rFonts w:eastAsia="Times New Roman" w:cs="Times New Roman"/>
                <w:sz w:val="24"/>
                <w:szCs w:val="24"/>
                <w:lang w:eastAsia="ru-RU"/>
              </w:rPr>
            </w:pPr>
            <w:r w:rsidRPr="005F2031">
              <w:rPr>
                <w:rFonts w:eastAsia="Times New Roman" w:cs="Times New Roman"/>
                <w:sz w:val="24"/>
                <w:szCs w:val="24"/>
                <w:lang w:eastAsia="ru-RU"/>
              </w:rPr>
              <w:t xml:space="preserve">Строительство планируется осуществить за счет средств специальной </w:t>
            </w:r>
            <w:proofErr w:type="gramStart"/>
            <w:r w:rsidRPr="005F2031">
              <w:rPr>
                <w:rFonts w:eastAsia="Times New Roman" w:cs="Times New Roman"/>
                <w:sz w:val="24"/>
                <w:szCs w:val="24"/>
                <w:lang w:eastAsia="ru-RU"/>
              </w:rPr>
              <w:t>надбавки  к</w:t>
            </w:r>
            <w:proofErr w:type="gramEnd"/>
            <w:r w:rsidRPr="005F2031">
              <w:rPr>
                <w:rFonts w:eastAsia="Times New Roman" w:cs="Times New Roman"/>
                <w:sz w:val="24"/>
                <w:szCs w:val="24"/>
                <w:lang w:eastAsia="ru-RU"/>
              </w:rPr>
              <w:t xml:space="preserve"> тарифу на транспортировку газа АО «Газпром газораспределение Владимир».</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vAlign w:val="center"/>
            <w:hideMark/>
          </w:tcPr>
          <w:p w14:paraId="52BBFDB4" w14:textId="77777777" w:rsidR="0081287D" w:rsidRPr="005F2031" w:rsidRDefault="0081287D" w:rsidP="009B4AEF">
            <w:pPr>
              <w:spacing w:line="240" w:lineRule="auto"/>
              <w:ind w:firstLine="0"/>
              <w:jc w:val="center"/>
              <w:rPr>
                <w:rFonts w:eastAsia="Times New Roman" w:cs="Times New Roman"/>
                <w:sz w:val="24"/>
                <w:szCs w:val="24"/>
                <w:lang w:eastAsia="ru-RU"/>
              </w:rPr>
            </w:pPr>
            <w:r w:rsidRPr="005F2031">
              <w:rPr>
                <w:rFonts w:eastAsia="Times New Roman" w:cs="Times New Roman"/>
                <w:sz w:val="24"/>
                <w:szCs w:val="24"/>
                <w:lang w:eastAsia="ru-RU"/>
              </w:rPr>
              <w:t>2020-2021 год</w:t>
            </w:r>
          </w:p>
        </w:tc>
      </w:tr>
    </w:tbl>
    <w:p w14:paraId="6439557E" w14:textId="77777777" w:rsidR="0081287D" w:rsidRPr="005F2031" w:rsidRDefault="00706C46" w:rsidP="00706C46">
      <w:pPr>
        <w:rPr>
          <w:sz w:val="22"/>
        </w:rPr>
      </w:pPr>
      <w:r w:rsidRPr="005F2031">
        <w:rPr>
          <w:sz w:val="22"/>
        </w:rPr>
        <w:t>*Трассировка и параметры определяются на следующем этапе проектирования. Размещение линейных объектов предусматривается в улично-дорожной сети.</w:t>
      </w:r>
    </w:p>
    <w:p w14:paraId="0691A888" w14:textId="77777777" w:rsidR="00706C46" w:rsidRPr="005F2031" w:rsidRDefault="00706C46" w:rsidP="0081287D">
      <w:pPr>
        <w:rPr>
          <w:szCs w:val="26"/>
        </w:rPr>
      </w:pPr>
    </w:p>
    <w:p w14:paraId="1CFB1026" w14:textId="77777777" w:rsidR="0081287D" w:rsidRPr="005F2031" w:rsidRDefault="0081287D" w:rsidP="0081287D">
      <w:pPr>
        <w:rPr>
          <w:szCs w:val="26"/>
        </w:rPr>
        <w:sectPr w:rsidR="0081287D" w:rsidRPr="005F2031">
          <w:pgSz w:w="11906" w:h="16838"/>
          <w:pgMar w:top="1134" w:right="850" w:bottom="1134" w:left="1701" w:header="708" w:footer="708" w:gutter="0"/>
          <w:cols w:space="708"/>
          <w:docGrid w:linePitch="360"/>
        </w:sectPr>
      </w:pPr>
      <w:r w:rsidRPr="005F2031">
        <w:rPr>
          <w:szCs w:val="26"/>
        </w:rPr>
        <w:t>В соответствии с Программой газификации жилищно-коммунального хозяйства, промышленных и иных организаций</w:t>
      </w:r>
      <w:r w:rsidR="009B4AEF" w:rsidRPr="005F2031">
        <w:rPr>
          <w:szCs w:val="26"/>
        </w:rPr>
        <w:t xml:space="preserve"> Владимирской области на 2017-</w:t>
      </w:r>
      <w:r w:rsidRPr="005F2031">
        <w:rPr>
          <w:szCs w:val="26"/>
        </w:rPr>
        <w:t>2021 годы планируется строительство объектов, перечисленных в таблице ниже.</w:t>
      </w:r>
    </w:p>
    <w:p w14:paraId="66A731C2" w14:textId="77777777" w:rsidR="0081287D" w:rsidRPr="005F2031" w:rsidRDefault="009B4AEF" w:rsidP="009B4AEF">
      <w:pPr>
        <w:outlineLvl w:val="4"/>
        <w:rPr>
          <w:szCs w:val="26"/>
        </w:rPr>
      </w:pPr>
      <w:r w:rsidRPr="005F2031">
        <w:rPr>
          <w:rFonts w:eastAsia="Calibri"/>
        </w:rPr>
        <w:lastRenderedPageBreak/>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56</w:t>
      </w:r>
      <w:r w:rsidRPr="005F2031">
        <w:rPr>
          <w:rFonts w:eastAsia="Calibri"/>
        </w:rPr>
        <w:fldChar w:fldCharType="end"/>
      </w:r>
      <w:r w:rsidRPr="005F2031">
        <w:rPr>
          <w:rFonts w:eastAsia="Calibri"/>
        </w:rPr>
        <w:t xml:space="preserve"> – </w:t>
      </w:r>
      <w:r w:rsidR="0081287D" w:rsidRPr="005F2031">
        <w:t xml:space="preserve">Программа газификации жилищно-коммунального хозяйства, промышленных и иных организаций Владимирской области на 2017 - 2021 годы в части </w:t>
      </w:r>
      <w:r w:rsidR="0081287D" w:rsidRPr="005F2031">
        <w:rPr>
          <w:szCs w:val="26"/>
        </w:rPr>
        <w:t>Пекшинского сельского поселения</w:t>
      </w:r>
    </w:p>
    <w:tbl>
      <w:tblPr>
        <w:tblW w:w="14945" w:type="dxa"/>
        <w:tblInd w:w="147" w:type="dxa"/>
        <w:tblLayout w:type="fixed"/>
        <w:tblCellMar>
          <w:left w:w="0" w:type="dxa"/>
          <w:right w:w="0" w:type="dxa"/>
        </w:tblCellMar>
        <w:tblLook w:val="0000" w:firstRow="0" w:lastRow="0" w:firstColumn="0" w:lastColumn="0" w:noHBand="0" w:noVBand="0"/>
      </w:tblPr>
      <w:tblGrid>
        <w:gridCol w:w="709"/>
        <w:gridCol w:w="2410"/>
        <w:gridCol w:w="1018"/>
        <w:gridCol w:w="893"/>
        <w:gridCol w:w="1269"/>
        <w:gridCol w:w="1084"/>
        <w:gridCol w:w="1027"/>
        <w:gridCol w:w="1134"/>
        <w:gridCol w:w="1154"/>
        <w:gridCol w:w="1205"/>
        <w:gridCol w:w="633"/>
        <w:gridCol w:w="682"/>
        <w:gridCol w:w="864"/>
        <w:gridCol w:w="863"/>
      </w:tblGrid>
      <w:tr w:rsidR="0081287D" w:rsidRPr="005F2031" w14:paraId="5721D635" w14:textId="77777777" w:rsidTr="009B4AEF">
        <w:trPr>
          <w:trHeight w:val="648"/>
          <w:tblHeader/>
        </w:trPr>
        <w:tc>
          <w:tcPr>
            <w:tcW w:w="709" w:type="dxa"/>
            <w:vMerge w:val="restart"/>
            <w:tcBorders>
              <w:top w:val="single" w:sz="4" w:space="0" w:color="auto"/>
              <w:left w:val="single" w:sz="4" w:space="0" w:color="auto"/>
              <w:bottom w:val="nil"/>
              <w:right w:val="single" w:sz="4" w:space="0" w:color="auto"/>
            </w:tcBorders>
            <w:shd w:val="clear" w:color="auto" w:fill="FFFFFF"/>
          </w:tcPr>
          <w:p w14:paraId="372CC2E8" w14:textId="77777777" w:rsidR="0081287D" w:rsidRPr="005F2031" w:rsidRDefault="009B4AEF" w:rsidP="00AD5572">
            <w:pPr>
              <w:spacing w:line="240" w:lineRule="auto"/>
              <w:ind w:firstLine="0"/>
              <w:rPr>
                <w:rFonts w:cs="Times New Roman"/>
                <w:sz w:val="24"/>
                <w:szCs w:val="24"/>
              </w:rPr>
            </w:pPr>
            <w:r w:rsidRPr="005F2031">
              <w:rPr>
                <w:rFonts w:cs="Times New Roman"/>
                <w:sz w:val="24"/>
                <w:szCs w:val="24"/>
              </w:rPr>
              <w:t>№</w:t>
            </w:r>
          </w:p>
          <w:p w14:paraId="4B3E198B"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п/п</w:t>
            </w:r>
          </w:p>
        </w:tc>
        <w:tc>
          <w:tcPr>
            <w:tcW w:w="2410" w:type="dxa"/>
            <w:vMerge w:val="restart"/>
            <w:tcBorders>
              <w:top w:val="single" w:sz="4" w:space="0" w:color="auto"/>
              <w:left w:val="single" w:sz="4" w:space="0" w:color="auto"/>
              <w:bottom w:val="nil"/>
              <w:right w:val="single" w:sz="4" w:space="0" w:color="auto"/>
            </w:tcBorders>
            <w:shd w:val="clear" w:color="auto" w:fill="FFFFFF"/>
          </w:tcPr>
          <w:p w14:paraId="2866CC7A"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Полное наименование объекта</w:t>
            </w:r>
            <w:r w:rsidR="00706C46" w:rsidRPr="005F2031">
              <w:rPr>
                <w:rFonts w:cs="Times New Roman"/>
                <w:sz w:val="24"/>
                <w:szCs w:val="24"/>
              </w:rPr>
              <w:t>*</w:t>
            </w:r>
          </w:p>
        </w:tc>
        <w:tc>
          <w:tcPr>
            <w:tcW w:w="1018" w:type="dxa"/>
            <w:vMerge w:val="restart"/>
            <w:tcBorders>
              <w:top w:val="single" w:sz="4" w:space="0" w:color="auto"/>
              <w:left w:val="single" w:sz="4" w:space="0" w:color="auto"/>
              <w:bottom w:val="nil"/>
              <w:right w:val="single" w:sz="4" w:space="0" w:color="auto"/>
            </w:tcBorders>
            <w:shd w:val="clear" w:color="auto" w:fill="FFFFFF"/>
          </w:tcPr>
          <w:p w14:paraId="0ABF3C24"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Ориентировочная стоимость, млн. руб.</w:t>
            </w:r>
          </w:p>
        </w:tc>
        <w:tc>
          <w:tcPr>
            <w:tcW w:w="7766" w:type="dxa"/>
            <w:gridSpan w:val="7"/>
            <w:tcBorders>
              <w:top w:val="single" w:sz="4" w:space="0" w:color="auto"/>
              <w:left w:val="single" w:sz="4" w:space="0" w:color="auto"/>
              <w:bottom w:val="single" w:sz="4" w:space="0" w:color="auto"/>
              <w:right w:val="single" w:sz="4" w:space="0" w:color="auto"/>
            </w:tcBorders>
            <w:shd w:val="clear" w:color="auto" w:fill="FFFFFF"/>
          </w:tcPr>
          <w:p w14:paraId="6572E00E"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Планируемые объемы, км</w:t>
            </w:r>
          </w:p>
        </w:tc>
        <w:tc>
          <w:tcPr>
            <w:tcW w:w="1315" w:type="dxa"/>
            <w:gridSpan w:val="2"/>
            <w:tcBorders>
              <w:top w:val="single" w:sz="4" w:space="0" w:color="auto"/>
              <w:left w:val="single" w:sz="4" w:space="0" w:color="auto"/>
              <w:bottom w:val="single" w:sz="4" w:space="0" w:color="auto"/>
              <w:right w:val="single" w:sz="4" w:space="0" w:color="auto"/>
            </w:tcBorders>
            <w:shd w:val="clear" w:color="auto" w:fill="FFFFFF"/>
          </w:tcPr>
          <w:p w14:paraId="030A7505"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Сроки реализации</w:t>
            </w:r>
          </w:p>
        </w:tc>
        <w:tc>
          <w:tcPr>
            <w:tcW w:w="1727" w:type="dxa"/>
            <w:gridSpan w:val="2"/>
            <w:tcBorders>
              <w:top w:val="single" w:sz="4" w:space="0" w:color="auto"/>
              <w:left w:val="single" w:sz="4" w:space="0" w:color="auto"/>
              <w:bottom w:val="single" w:sz="4" w:space="0" w:color="auto"/>
              <w:right w:val="single" w:sz="4" w:space="0" w:color="auto"/>
            </w:tcBorders>
            <w:shd w:val="clear" w:color="auto" w:fill="FFFFFF"/>
          </w:tcPr>
          <w:p w14:paraId="433804ED"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Перспективные потребители</w:t>
            </w:r>
          </w:p>
        </w:tc>
      </w:tr>
      <w:tr w:rsidR="0081287D" w:rsidRPr="005F2031" w14:paraId="19D26BD4" w14:textId="77777777" w:rsidTr="009B4AEF">
        <w:trPr>
          <w:trHeight w:val="528"/>
          <w:tblHeader/>
        </w:trPr>
        <w:tc>
          <w:tcPr>
            <w:tcW w:w="709" w:type="dxa"/>
            <w:vMerge/>
            <w:tcBorders>
              <w:top w:val="nil"/>
              <w:left w:val="single" w:sz="4" w:space="0" w:color="auto"/>
              <w:bottom w:val="nil"/>
              <w:right w:val="single" w:sz="4" w:space="0" w:color="auto"/>
            </w:tcBorders>
            <w:shd w:val="clear" w:color="auto" w:fill="FFFFFF"/>
          </w:tcPr>
          <w:p w14:paraId="4823A57E" w14:textId="77777777" w:rsidR="0081287D" w:rsidRPr="005F2031" w:rsidRDefault="0081287D" w:rsidP="00AD5572">
            <w:pPr>
              <w:spacing w:line="240" w:lineRule="auto"/>
              <w:ind w:firstLine="0"/>
              <w:rPr>
                <w:rFonts w:cs="Times New Roman"/>
                <w:sz w:val="24"/>
                <w:szCs w:val="24"/>
              </w:rPr>
            </w:pPr>
          </w:p>
        </w:tc>
        <w:tc>
          <w:tcPr>
            <w:tcW w:w="2410" w:type="dxa"/>
            <w:vMerge/>
            <w:tcBorders>
              <w:top w:val="nil"/>
              <w:left w:val="single" w:sz="4" w:space="0" w:color="auto"/>
              <w:bottom w:val="nil"/>
              <w:right w:val="single" w:sz="4" w:space="0" w:color="auto"/>
            </w:tcBorders>
            <w:shd w:val="clear" w:color="auto" w:fill="FFFFFF"/>
          </w:tcPr>
          <w:p w14:paraId="1A909E61" w14:textId="77777777" w:rsidR="0081287D" w:rsidRPr="005F2031" w:rsidRDefault="0081287D" w:rsidP="00AD5572">
            <w:pPr>
              <w:spacing w:line="240" w:lineRule="auto"/>
              <w:ind w:firstLine="0"/>
              <w:rPr>
                <w:rFonts w:cs="Times New Roman"/>
                <w:sz w:val="24"/>
                <w:szCs w:val="24"/>
              </w:rPr>
            </w:pPr>
          </w:p>
        </w:tc>
        <w:tc>
          <w:tcPr>
            <w:tcW w:w="1018" w:type="dxa"/>
            <w:vMerge/>
            <w:tcBorders>
              <w:top w:val="nil"/>
              <w:left w:val="single" w:sz="4" w:space="0" w:color="auto"/>
              <w:bottom w:val="nil"/>
              <w:right w:val="single" w:sz="4" w:space="0" w:color="auto"/>
            </w:tcBorders>
            <w:shd w:val="clear" w:color="auto" w:fill="FFFFFF"/>
          </w:tcPr>
          <w:p w14:paraId="3918AD48" w14:textId="77777777" w:rsidR="0081287D" w:rsidRPr="005F2031" w:rsidRDefault="0081287D" w:rsidP="00AD5572">
            <w:pPr>
              <w:spacing w:line="240" w:lineRule="auto"/>
              <w:ind w:firstLine="0"/>
              <w:rPr>
                <w:rFonts w:cs="Times New Roman"/>
                <w:sz w:val="24"/>
                <w:szCs w:val="24"/>
              </w:rPr>
            </w:pPr>
          </w:p>
        </w:tc>
        <w:tc>
          <w:tcPr>
            <w:tcW w:w="893" w:type="dxa"/>
            <w:vMerge w:val="restart"/>
            <w:tcBorders>
              <w:top w:val="single" w:sz="4" w:space="0" w:color="auto"/>
              <w:left w:val="single" w:sz="4" w:space="0" w:color="auto"/>
              <w:bottom w:val="nil"/>
              <w:right w:val="single" w:sz="4" w:space="0" w:color="auto"/>
            </w:tcBorders>
            <w:shd w:val="clear" w:color="auto" w:fill="FFFFFF"/>
          </w:tcPr>
          <w:p w14:paraId="02BC65EC"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Протяженность всего</w:t>
            </w:r>
          </w:p>
        </w:tc>
        <w:tc>
          <w:tcPr>
            <w:tcW w:w="6873" w:type="dxa"/>
            <w:gridSpan w:val="6"/>
            <w:tcBorders>
              <w:top w:val="single" w:sz="4" w:space="0" w:color="auto"/>
              <w:left w:val="single" w:sz="4" w:space="0" w:color="auto"/>
              <w:bottom w:val="single" w:sz="4" w:space="0" w:color="auto"/>
              <w:right w:val="single" w:sz="4" w:space="0" w:color="auto"/>
            </w:tcBorders>
            <w:shd w:val="clear" w:color="auto" w:fill="FFFFFF"/>
          </w:tcPr>
          <w:p w14:paraId="109EBC25"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в том числе</w:t>
            </w:r>
          </w:p>
        </w:tc>
        <w:tc>
          <w:tcPr>
            <w:tcW w:w="633" w:type="dxa"/>
            <w:vMerge w:val="restart"/>
            <w:tcBorders>
              <w:top w:val="single" w:sz="4" w:space="0" w:color="auto"/>
              <w:left w:val="single" w:sz="4" w:space="0" w:color="auto"/>
              <w:bottom w:val="nil"/>
              <w:right w:val="single" w:sz="4" w:space="0" w:color="auto"/>
            </w:tcBorders>
            <w:shd w:val="clear" w:color="auto" w:fill="FFFFFF"/>
          </w:tcPr>
          <w:p w14:paraId="34A48DC5"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Начало</w:t>
            </w:r>
          </w:p>
        </w:tc>
        <w:tc>
          <w:tcPr>
            <w:tcW w:w="682" w:type="dxa"/>
            <w:vMerge w:val="restart"/>
            <w:tcBorders>
              <w:top w:val="single" w:sz="4" w:space="0" w:color="auto"/>
              <w:left w:val="single" w:sz="4" w:space="0" w:color="auto"/>
              <w:bottom w:val="nil"/>
              <w:right w:val="single" w:sz="4" w:space="0" w:color="auto"/>
            </w:tcBorders>
            <w:shd w:val="clear" w:color="auto" w:fill="FFFFFF"/>
          </w:tcPr>
          <w:p w14:paraId="27DF7D22"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Окончание</w:t>
            </w:r>
          </w:p>
        </w:tc>
        <w:tc>
          <w:tcPr>
            <w:tcW w:w="864" w:type="dxa"/>
            <w:vMerge w:val="restart"/>
            <w:tcBorders>
              <w:top w:val="single" w:sz="4" w:space="0" w:color="auto"/>
              <w:left w:val="single" w:sz="4" w:space="0" w:color="auto"/>
              <w:bottom w:val="nil"/>
              <w:right w:val="single" w:sz="4" w:space="0" w:color="auto"/>
            </w:tcBorders>
            <w:shd w:val="clear" w:color="auto" w:fill="FFFFFF"/>
          </w:tcPr>
          <w:p w14:paraId="43D04E87"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Домовладения (квартиры)</w:t>
            </w:r>
          </w:p>
        </w:tc>
        <w:tc>
          <w:tcPr>
            <w:tcW w:w="863" w:type="dxa"/>
            <w:vMerge w:val="restart"/>
            <w:tcBorders>
              <w:top w:val="single" w:sz="4" w:space="0" w:color="auto"/>
              <w:left w:val="single" w:sz="4" w:space="0" w:color="auto"/>
              <w:bottom w:val="nil"/>
              <w:right w:val="single" w:sz="4" w:space="0" w:color="auto"/>
            </w:tcBorders>
            <w:shd w:val="clear" w:color="auto" w:fill="FFFFFF"/>
          </w:tcPr>
          <w:p w14:paraId="29616E55"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Котельные</w:t>
            </w:r>
          </w:p>
        </w:tc>
      </w:tr>
      <w:tr w:rsidR="0081287D" w:rsidRPr="005F2031" w14:paraId="2EBC13A3" w14:textId="77777777" w:rsidTr="009B4AEF">
        <w:trPr>
          <w:trHeight w:val="778"/>
          <w:tblHeader/>
        </w:trPr>
        <w:tc>
          <w:tcPr>
            <w:tcW w:w="709" w:type="dxa"/>
            <w:vMerge/>
            <w:tcBorders>
              <w:top w:val="nil"/>
              <w:left w:val="single" w:sz="4" w:space="0" w:color="auto"/>
              <w:bottom w:val="nil"/>
              <w:right w:val="single" w:sz="4" w:space="0" w:color="auto"/>
            </w:tcBorders>
            <w:shd w:val="clear" w:color="auto" w:fill="FFFFFF"/>
          </w:tcPr>
          <w:p w14:paraId="387F594A" w14:textId="77777777" w:rsidR="0081287D" w:rsidRPr="005F2031" w:rsidRDefault="0081287D" w:rsidP="00AD5572">
            <w:pPr>
              <w:spacing w:line="240" w:lineRule="auto"/>
              <w:ind w:firstLine="0"/>
              <w:rPr>
                <w:rFonts w:cs="Times New Roman"/>
                <w:sz w:val="24"/>
                <w:szCs w:val="24"/>
              </w:rPr>
            </w:pPr>
          </w:p>
        </w:tc>
        <w:tc>
          <w:tcPr>
            <w:tcW w:w="2410" w:type="dxa"/>
            <w:vMerge/>
            <w:tcBorders>
              <w:top w:val="nil"/>
              <w:left w:val="single" w:sz="4" w:space="0" w:color="auto"/>
              <w:bottom w:val="nil"/>
              <w:right w:val="single" w:sz="4" w:space="0" w:color="auto"/>
            </w:tcBorders>
            <w:shd w:val="clear" w:color="auto" w:fill="FFFFFF"/>
          </w:tcPr>
          <w:p w14:paraId="08914B58" w14:textId="77777777" w:rsidR="0081287D" w:rsidRPr="005F2031" w:rsidRDefault="0081287D" w:rsidP="00AD5572">
            <w:pPr>
              <w:spacing w:line="240" w:lineRule="auto"/>
              <w:ind w:firstLine="0"/>
              <w:rPr>
                <w:rFonts w:cs="Times New Roman"/>
                <w:sz w:val="24"/>
                <w:szCs w:val="24"/>
              </w:rPr>
            </w:pPr>
          </w:p>
        </w:tc>
        <w:tc>
          <w:tcPr>
            <w:tcW w:w="1018" w:type="dxa"/>
            <w:vMerge/>
            <w:tcBorders>
              <w:top w:val="nil"/>
              <w:left w:val="single" w:sz="4" w:space="0" w:color="auto"/>
              <w:bottom w:val="nil"/>
              <w:right w:val="single" w:sz="4" w:space="0" w:color="auto"/>
            </w:tcBorders>
            <w:shd w:val="clear" w:color="auto" w:fill="FFFFFF"/>
          </w:tcPr>
          <w:p w14:paraId="4904322E" w14:textId="77777777" w:rsidR="0081287D" w:rsidRPr="005F2031" w:rsidRDefault="0081287D" w:rsidP="00AD5572">
            <w:pPr>
              <w:spacing w:line="240" w:lineRule="auto"/>
              <w:ind w:firstLine="0"/>
              <w:rPr>
                <w:rFonts w:cs="Times New Roman"/>
                <w:sz w:val="24"/>
                <w:szCs w:val="24"/>
              </w:rPr>
            </w:pPr>
          </w:p>
        </w:tc>
        <w:tc>
          <w:tcPr>
            <w:tcW w:w="893" w:type="dxa"/>
            <w:vMerge/>
            <w:tcBorders>
              <w:top w:val="nil"/>
              <w:left w:val="single" w:sz="4" w:space="0" w:color="auto"/>
              <w:bottom w:val="nil"/>
              <w:right w:val="single" w:sz="4" w:space="0" w:color="auto"/>
            </w:tcBorders>
            <w:shd w:val="clear" w:color="auto" w:fill="FFFFFF"/>
          </w:tcPr>
          <w:p w14:paraId="4105E5ED" w14:textId="77777777" w:rsidR="0081287D" w:rsidRPr="005F2031" w:rsidRDefault="0081287D" w:rsidP="00AD5572">
            <w:pPr>
              <w:spacing w:line="240" w:lineRule="auto"/>
              <w:ind w:firstLine="0"/>
              <w:rPr>
                <w:rFonts w:cs="Times New Roman"/>
                <w:sz w:val="24"/>
                <w:szCs w:val="24"/>
              </w:rPr>
            </w:pPr>
          </w:p>
        </w:tc>
        <w:tc>
          <w:tcPr>
            <w:tcW w:w="1269" w:type="dxa"/>
            <w:vMerge w:val="restart"/>
            <w:tcBorders>
              <w:top w:val="single" w:sz="4" w:space="0" w:color="auto"/>
              <w:left w:val="single" w:sz="4" w:space="0" w:color="auto"/>
              <w:bottom w:val="nil"/>
              <w:right w:val="single" w:sz="4" w:space="0" w:color="auto"/>
            </w:tcBorders>
            <w:shd w:val="clear" w:color="auto" w:fill="FFFFFF"/>
          </w:tcPr>
          <w:p w14:paraId="1A529F6C"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Бюджеты</w:t>
            </w:r>
          </w:p>
          <w:p w14:paraId="6EBAC268"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всех</w:t>
            </w:r>
          </w:p>
          <w:p w14:paraId="0DC0F743"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уровней</w:t>
            </w:r>
          </w:p>
        </w:tc>
        <w:tc>
          <w:tcPr>
            <w:tcW w:w="1084" w:type="dxa"/>
            <w:vMerge w:val="restart"/>
            <w:tcBorders>
              <w:top w:val="single" w:sz="4" w:space="0" w:color="auto"/>
              <w:left w:val="single" w:sz="4" w:space="0" w:color="auto"/>
              <w:bottom w:val="nil"/>
              <w:right w:val="single" w:sz="4" w:space="0" w:color="auto"/>
            </w:tcBorders>
            <w:shd w:val="clear" w:color="auto" w:fill="FFFFFF"/>
          </w:tcPr>
          <w:p w14:paraId="3EDA72F9"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ПАО</w:t>
            </w:r>
          </w:p>
          <w:p w14:paraId="5D7985AF"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"Газпром"</w:t>
            </w:r>
          </w:p>
        </w:tc>
        <w:tc>
          <w:tcPr>
            <w:tcW w:w="3315" w:type="dxa"/>
            <w:gridSpan w:val="3"/>
            <w:tcBorders>
              <w:top w:val="single" w:sz="4" w:space="0" w:color="auto"/>
              <w:left w:val="single" w:sz="4" w:space="0" w:color="auto"/>
              <w:bottom w:val="single" w:sz="4" w:space="0" w:color="auto"/>
              <w:right w:val="single" w:sz="4" w:space="0" w:color="auto"/>
            </w:tcBorders>
            <w:shd w:val="clear" w:color="auto" w:fill="FFFFFF"/>
          </w:tcPr>
          <w:p w14:paraId="1A0A7281"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АО "Газпром газораспределение Владимир"</w:t>
            </w:r>
          </w:p>
        </w:tc>
        <w:tc>
          <w:tcPr>
            <w:tcW w:w="1205" w:type="dxa"/>
            <w:vMerge w:val="restart"/>
            <w:tcBorders>
              <w:top w:val="single" w:sz="4" w:space="0" w:color="auto"/>
              <w:left w:val="single" w:sz="4" w:space="0" w:color="auto"/>
              <w:bottom w:val="nil"/>
              <w:right w:val="single" w:sz="4" w:space="0" w:color="auto"/>
            </w:tcBorders>
            <w:shd w:val="clear" w:color="auto" w:fill="FFFFFF"/>
          </w:tcPr>
          <w:p w14:paraId="1DD76FDE"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Прочие инвесторы (в т.ч. население)</w:t>
            </w:r>
          </w:p>
        </w:tc>
        <w:tc>
          <w:tcPr>
            <w:tcW w:w="633" w:type="dxa"/>
            <w:vMerge/>
            <w:tcBorders>
              <w:top w:val="nil"/>
              <w:left w:val="single" w:sz="4" w:space="0" w:color="auto"/>
              <w:bottom w:val="nil"/>
              <w:right w:val="single" w:sz="4" w:space="0" w:color="auto"/>
            </w:tcBorders>
            <w:shd w:val="clear" w:color="auto" w:fill="FFFFFF"/>
          </w:tcPr>
          <w:p w14:paraId="6CEB698B" w14:textId="77777777" w:rsidR="0081287D" w:rsidRPr="005F2031" w:rsidRDefault="0081287D" w:rsidP="00AD5572">
            <w:pPr>
              <w:spacing w:line="240" w:lineRule="auto"/>
              <w:ind w:firstLine="0"/>
              <w:rPr>
                <w:rFonts w:cs="Times New Roman"/>
                <w:sz w:val="24"/>
                <w:szCs w:val="24"/>
              </w:rPr>
            </w:pPr>
          </w:p>
        </w:tc>
        <w:tc>
          <w:tcPr>
            <w:tcW w:w="682" w:type="dxa"/>
            <w:vMerge/>
            <w:tcBorders>
              <w:top w:val="nil"/>
              <w:left w:val="single" w:sz="4" w:space="0" w:color="auto"/>
              <w:bottom w:val="nil"/>
              <w:right w:val="single" w:sz="4" w:space="0" w:color="auto"/>
            </w:tcBorders>
            <w:shd w:val="clear" w:color="auto" w:fill="FFFFFF"/>
          </w:tcPr>
          <w:p w14:paraId="1E3CE7CB" w14:textId="77777777" w:rsidR="0081287D" w:rsidRPr="005F2031" w:rsidRDefault="0081287D" w:rsidP="00AD5572">
            <w:pPr>
              <w:spacing w:line="240" w:lineRule="auto"/>
              <w:ind w:firstLine="0"/>
              <w:rPr>
                <w:rFonts w:cs="Times New Roman"/>
                <w:sz w:val="24"/>
                <w:szCs w:val="24"/>
              </w:rPr>
            </w:pPr>
          </w:p>
        </w:tc>
        <w:tc>
          <w:tcPr>
            <w:tcW w:w="864" w:type="dxa"/>
            <w:vMerge/>
            <w:tcBorders>
              <w:top w:val="nil"/>
              <w:left w:val="single" w:sz="4" w:space="0" w:color="auto"/>
              <w:bottom w:val="nil"/>
              <w:right w:val="single" w:sz="4" w:space="0" w:color="auto"/>
            </w:tcBorders>
            <w:shd w:val="clear" w:color="auto" w:fill="FFFFFF"/>
          </w:tcPr>
          <w:p w14:paraId="2195189C" w14:textId="77777777" w:rsidR="0081287D" w:rsidRPr="005F2031" w:rsidRDefault="0081287D" w:rsidP="00AD5572">
            <w:pPr>
              <w:spacing w:line="240" w:lineRule="auto"/>
              <w:ind w:firstLine="0"/>
              <w:rPr>
                <w:rFonts w:cs="Times New Roman"/>
                <w:sz w:val="24"/>
                <w:szCs w:val="24"/>
              </w:rPr>
            </w:pPr>
          </w:p>
        </w:tc>
        <w:tc>
          <w:tcPr>
            <w:tcW w:w="863" w:type="dxa"/>
            <w:vMerge/>
            <w:tcBorders>
              <w:top w:val="nil"/>
              <w:left w:val="single" w:sz="4" w:space="0" w:color="auto"/>
              <w:bottom w:val="nil"/>
              <w:right w:val="single" w:sz="4" w:space="0" w:color="auto"/>
            </w:tcBorders>
            <w:shd w:val="clear" w:color="auto" w:fill="FFFFFF"/>
          </w:tcPr>
          <w:p w14:paraId="6FDDE58C" w14:textId="77777777" w:rsidR="0081287D" w:rsidRPr="005F2031" w:rsidRDefault="0081287D" w:rsidP="00AD5572">
            <w:pPr>
              <w:spacing w:line="240" w:lineRule="auto"/>
              <w:ind w:firstLine="0"/>
              <w:rPr>
                <w:rFonts w:cs="Times New Roman"/>
                <w:sz w:val="24"/>
                <w:szCs w:val="24"/>
              </w:rPr>
            </w:pPr>
          </w:p>
        </w:tc>
      </w:tr>
      <w:tr w:rsidR="0081287D" w:rsidRPr="005F2031" w14:paraId="33D104AE" w14:textId="77777777" w:rsidTr="009B4AEF">
        <w:trPr>
          <w:trHeight w:val="542"/>
          <w:tblHeader/>
        </w:trPr>
        <w:tc>
          <w:tcPr>
            <w:tcW w:w="709" w:type="dxa"/>
            <w:vMerge/>
            <w:tcBorders>
              <w:top w:val="nil"/>
              <w:left w:val="single" w:sz="4" w:space="0" w:color="auto"/>
              <w:bottom w:val="single" w:sz="4" w:space="0" w:color="auto"/>
              <w:right w:val="single" w:sz="4" w:space="0" w:color="auto"/>
            </w:tcBorders>
            <w:shd w:val="clear" w:color="auto" w:fill="FFFFFF"/>
          </w:tcPr>
          <w:p w14:paraId="004A1DB9" w14:textId="77777777" w:rsidR="0081287D" w:rsidRPr="005F2031" w:rsidRDefault="0081287D" w:rsidP="00AD5572">
            <w:pPr>
              <w:spacing w:line="240" w:lineRule="auto"/>
              <w:ind w:firstLine="0"/>
              <w:rPr>
                <w:rFonts w:cs="Times New Roman"/>
                <w:sz w:val="24"/>
                <w:szCs w:val="24"/>
              </w:rPr>
            </w:pPr>
          </w:p>
        </w:tc>
        <w:tc>
          <w:tcPr>
            <w:tcW w:w="2410" w:type="dxa"/>
            <w:vMerge/>
            <w:tcBorders>
              <w:top w:val="nil"/>
              <w:left w:val="single" w:sz="4" w:space="0" w:color="auto"/>
              <w:bottom w:val="single" w:sz="4" w:space="0" w:color="auto"/>
              <w:right w:val="single" w:sz="4" w:space="0" w:color="auto"/>
            </w:tcBorders>
            <w:shd w:val="clear" w:color="auto" w:fill="FFFFFF"/>
          </w:tcPr>
          <w:p w14:paraId="3662FCF4" w14:textId="77777777" w:rsidR="0081287D" w:rsidRPr="005F2031" w:rsidRDefault="0081287D" w:rsidP="00AD5572">
            <w:pPr>
              <w:spacing w:line="240" w:lineRule="auto"/>
              <w:ind w:firstLine="0"/>
              <w:rPr>
                <w:rFonts w:cs="Times New Roman"/>
                <w:sz w:val="24"/>
                <w:szCs w:val="24"/>
              </w:rPr>
            </w:pPr>
          </w:p>
        </w:tc>
        <w:tc>
          <w:tcPr>
            <w:tcW w:w="1018" w:type="dxa"/>
            <w:vMerge/>
            <w:tcBorders>
              <w:top w:val="nil"/>
              <w:left w:val="single" w:sz="4" w:space="0" w:color="auto"/>
              <w:bottom w:val="single" w:sz="4" w:space="0" w:color="auto"/>
              <w:right w:val="single" w:sz="4" w:space="0" w:color="auto"/>
            </w:tcBorders>
            <w:shd w:val="clear" w:color="auto" w:fill="FFFFFF"/>
          </w:tcPr>
          <w:p w14:paraId="0E8EDFB5" w14:textId="77777777" w:rsidR="0081287D" w:rsidRPr="005F2031" w:rsidRDefault="0081287D" w:rsidP="00AD5572">
            <w:pPr>
              <w:spacing w:line="240" w:lineRule="auto"/>
              <w:ind w:firstLine="0"/>
              <w:rPr>
                <w:rFonts w:cs="Times New Roman"/>
                <w:sz w:val="24"/>
                <w:szCs w:val="24"/>
              </w:rPr>
            </w:pPr>
          </w:p>
        </w:tc>
        <w:tc>
          <w:tcPr>
            <w:tcW w:w="893" w:type="dxa"/>
            <w:vMerge/>
            <w:tcBorders>
              <w:top w:val="nil"/>
              <w:left w:val="single" w:sz="4" w:space="0" w:color="auto"/>
              <w:bottom w:val="single" w:sz="4" w:space="0" w:color="auto"/>
              <w:right w:val="single" w:sz="4" w:space="0" w:color="auto"/>
            </w:tcBorders>
            <w:shd w:val="clear" w:color="auto" w:fill="FFFFFF"/>
          </w:tcPr>
          <w:p w14:paraId="1A28D40F" w14:textId="77777777" w:rsidR="0081287D" w:rsidRPr="005F2031" w:rsidRDefault="0081287D" w:rsidP="00AD5572">
            <w:pPr>
              <w:spacing w:line="240" w:lineRule="auto"/>
              <w:ind w:firstLine="0"/>
              <w:rPr>
                <w:rFonts w:cs="Times New Roman"/>
                <w:sz w:val="24"/>
                <w:szCs w:val="24"/>
              </w:rPr>
            </w:pPr>
          </w:p>
        </w:tc>
        <w:tc>
          <w:tcPr>
            <w:tcW w:w="1269" w:type="dxa"/>
            <w:vMerge/>
            <w:tcBorders>
              <w:top w:val="nil"/>
              <w:left w:val="single" w:sz="4" w:space="0" w:color="auto"/>
              <w:bottom w:val="single" w:sz="4" w:space="0" w:color="auto"/>
              <w:right w:val="single" w:sz="4" w:space="0" w:color="auto"/>
            </w:tcBorders>
            <w:shd w:val="clear" w:color="auto" w:fill="FFFFFF"/>
          </w:tcPr>
          <w:p w14:paraId="2B5C0ADC" w14:textId="77777777" w:rsidR="0081287D" w:rsidRPr="005F2031" w:rsidRDefault="0081287D" w:rsidP="00AD5572">
            <w:pPr>
              <w:spacing w:line="240" w:lineRule="auto"/>
              <w:ind w:firstLine="0"/>
              <w:rPr>
                <w:rFonts w:cs="Times New Roman"/>
                <w:sz w:val="24"/>
                <w:szCs w:val="24"/>
              </w:rPr>
            </w:pPr>
          </w:p>
        </w:tc>
        <w:tc>
          <w:tcPr>
            <w:tcW w:w="1084" w:type="dxa"/>
            <w:vMerge/>
            <w:tcBorders>
              <w:top w:val="nil"/>
              <w:left w:val="single" w:sz="4" w:space="0" w:color="auto"/>
              <w:bottom w:val="single" w:sz="4" w:space="0" w:color="auto"/>
              <w:right w:val="single" w:sz="4" w:space="0" w:color="auto"/>
            </w:tcBorders>
            <w:shd w:val="clear" w:color="auto" w:fill="FFFFFF"/>
          </w:tcPr>
          <w:p w14:paraId="0519515F" w14:textId="77777777" w:rsidR="0081287D" w:rsidRPr="005F2031" w:rsidRDefault="0081287D" w:rsidP="00AD5572">
            <w:pPr>
              <w:spacing w:line="240" w:lineRule="auto"/>
              <w:ind w:firstLine="0"/>
              <w:rPr>
                <w:rFonts w:cs="Times New Roman"/>
                <w:sz w:val="24"/>
                <w:szCs w:val="24"/>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14:paraId="37536CE0"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специальная надбавка</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16848C2B"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плата на подключение</w:t>
            </w:r>
          </w:p>
        </w:tc>
        <w:tc>
          <w:tcPr>
            <w:tcW w:w="1154" w:type="dxa"/>
            <w:tcBorders>
              <w:top w:val="single" w:sz="4" w:space="0" w:color="auto"/>
              <w:left w:val="single" w:sz="4" w:space="0" w:color="auto"/>
              <w:bottom w:val="single" w:sz="4" w:space="0" w:color="auto"/>
              <w:right w:val="single" w:sz="4" w:space="0" w:color="auto"/>
            </w:tcBorders>
            <w:shd w:val="clear" w:color="auto" w:fill="FFFFFF"/>
          </w:tcPr>
          <w:p w14:paraId="76020956"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инвестиционная программа</w:t>
            </w:r>
          </w:p>
        </w:tc>
        <w:tc>
          <w:tcPr>
            <w:tcW w:w="1205" w:type="dxa"/>
            <w:vMerge/>
            <w:tcBorders>
              <w:top w:val="nil"/>
              <w:left w:val="single" w:sz="4" w:space="0" w:color="auto"/>
              <w:bottom w:val="single" w:sz="4" w:space="0" w:color="auto"/>
              <w:right w:val="single" w:sz="4" w:space="0" w:color="auto"/>
            </w:tcBorders>
            <w:shd w:val="clear" w:color="auto" w:fill="FFFFFF"/>
          </w:tcPr>
          <w:p w14:paraId="472D1F87" w14:textId="77777777" w:rsidR="0081287D" w:rsidRPr="005F2031" w:rsidRDefault="0081287D" w:rsidP="00AD5572">
            <w:pPr>
              <w:spacing w:line="240" w:lineRule="auto"/>
              <w:ind w:firstLine="0"/>
              <w:rPr>
                <w:rFonts w:cs="Times New Roman"/>
                <w:sz w:val="24"/>
                <w:szCs w:val="24"/>
              </w:rPr>
            </w:pPr>
          </w:p>
        </w:tc>
        <w:tc>
          <w:tcPr>
            <w:tcW w:w="633" w:type="dxa"/>
            <w:vMerge/>
            <w:tcBorders>
              <w:top w:val="nil"/>
              <w:left w:val="single" w:sz="4" w:space="0" w:color="auto"/>
              <w:bottom w:val="single" w:sz="4" w:space="0" w:color="auto"/>
              <w:right w:val="single" w:sz="4" w:space="0" w:color="auto"/>
            </w:tcBorders>
            <w:shd w:val="clear" w:color="auto" w:fill="FFFFFF"/>
          </w:tcPr>
          <w:p w14:paraId="291F5E7A" w14:textId="77777777" w:rsidR="0081287D" w:rsidRPr="005F2031" w:rsidRDefault="0081287D" w:rsidP="00AD5572">
            <w:pPr>
              <w:spacing w:line="240" w:lineRule="auto"/>
              <w:ind w:firstLine="0"/>
              <w:rPr>
                <w:rFonts w:cs="Times New Roman"/>
                <w:sz w:val="24"/>
                <w:szCs w:val="24"/>
              </w:rPr>
            </w:pPr>
          </w:p>
        </w:tc>
        <w:tc>
          <w:tcPr>
            <w:tcW w:w="682" w:type="dxa"/>
            <w:vMerge/>
            <w:tcBorders>
              <w:top w:val="nil"/>
              <w:left w:val="single" w:sz="4" w:space="0" w:color="auto"/>
              <w:bottom w:val="single" w:sz="4" w:space="0" w:color="auto"/>
              <w:right w:val="single" w:sz="4" w:space="0" w:color="auto"/>
            </w:tcBorders>
            <w:shd w:val="clear" w:color="auto" w:fill="FFFFFF"/>
          </w:tcPr>
          <w:p w14:paraId="33783F65" w14:textId="77777777" w:rsidR="0081287D" w:rsidRPr="005F2031" w:rsidRDefault="0081287D" w:rsidP="00AD5572">
            <w:pPr>
              <w:spacing w:line="240" w:lineRule="auto"/>
              <w:ind w:firstLine="0"/>
              <w:rPr>
                <w:rFonts w:cs="Times New Roman"/>
                <w:sz w:val="24"/>
                <w:szCs w:val="24"/>
              </w:rPr>
            </w:pPr>
          </w:p>
        </w:tc>
        <w:tc>
          <w:tcPr>
            <w:tcW w:w="864" w:type="dxa"/>
            <w:vMerge/>
            <w:tcBorders>
              <w:top w:val="nil"/>
              <w:left w:val="single" w:sz="4" w:space="0" w:color="auto"/>
              <w:bottom w:val="single" w:sz="4" w:space="0" w:color="auto"/>
              <w:right w:val="single" w:sz="4" w:space="0" w:color="auto"/>
            </w:tcBorders>
            <w:shd w:val="clear" w:color="auto" w:fill="FFFFFF"/>
          </w:tcPr>
          <w:p w14:paraId="2724CDB3" w14:textId="77777777" w:rsidR="0081287D" w:rsidRPr="005F2031" w:rsidRDefault="0081287D" w:rsidP="00AD5572">
            <w:pPr>
              <w:spacing w:line="240" w:lineRule="auto"/>
              <w:ind w:firstLine="0"/>
              <w:rPr>
                <w:rFonts w:cs="Times New Roman"/>
                <w:sz w:val="24"/>
                <w:szCs w:val="24"/>
              </w:rPr>
            </w:pPr>
          </w:p>
        </w:tc>
        <w:tc>
          <w:tcPr>
            <w:tcW w:w="863" w:type="dxa"/>
            <w:vMerge/>
            <w:tcBorders>
              <w:top w:val="nil"/>
              <w:left w:val="single" w:sz="4" w:space="0" w:color="auto"/>
              <w:bottom w:val="single" w:sz="4" w:space="0" w:color="auto"/>
              <w:right w:val="single" w:sz="4" w:space="0" w:color="auto"/>
            </w:tcBorders>
            <w:shd w:val="clear" w:color="auto" w:fill="FFFFFF"/>
          </w:tcPr>
          <w:p w14:paraId="49F414DB" w14:textId="77777777" w:rsidR="0081287D" w:rsidRPr="005F2031" w:rsidRDefault="0081287D" w:rsidP="00AD5572">
            <w:pPr>
              <w:spacing w:line="240" w:lineRule="auto"/>
              <w:ind w:firstLine="0"/>
              <w:rPr>
                <w:rFonts w:cs="Times New Roman"/>
                <w:sz w:val="24"/>
                <w:szCs w:val="24"/>
              </w:rPr>
            </w:pPr>
          </w:p>
        </w:tc>
      </w:tr>
      <w:tr w:rsidR="0081287D" w:rsidRPr="005F2031" w14:paraId="6F34288D" w14:textId="77777777" w:rsidTr="009B4AEF">
        <w:trPr>
          <w:trHeight w:val="398"/>
          <w:tblHeader/>
        </w:trPr>
        <w:tc>
          <w:tcPr>
            <w:tcW w:w="709" w:type="dxa"/>
            <w:tcBorders>
              <w:top w:val="single" w:sz="4" w:space="0" w:color="auto"/>
              <w:left w:val="single" w:sz="4" w:space="0" w:color="auto"/>
              <w:bottom w:val="single" w:sz="4" w:space="0" w:color="auto"/>
              <w:right w:val="single" w:sz="4" w:space="0" w:color="auto"/>
            </w:tcBorders>
            <w:shd w:val="clear" w:color="auto" w:fill="FFFFFF"/>
          </w:tcPr>
          <w:p w14:paraId="74AD48FF"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14:paraId="36D64AE9"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14:paraId="56049240"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3</w:t>
            </w:r>
          </w:p>
        </w:tc>
        <w:tc>
          <w:tcPr>
            <w:tcW w:w="893" w:type="dxa"/>
            <w:tcBorders>
              <w:top w:val="single" w:sz="4" w:space="0" w:color="auto"/>
              <w:left w:val="single" w:sz="4" w:space="0" w:color="auto"/>
              <w:bottom w:val="single" w:sz="4" w:space="0" w:color="auto"/>
              <w:right w:val="single" w:sz="4" w:space="0" w:color="auto"/>
            </w:tcBorders>
            <w:shd w:val="clear" w:color="auto" w:fill="FFFFFF"/>
          </w:tcPr>
          <w:p w14:paraId="086B97A4"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4</w:t>
            </w:r>
          </w:p>
        </w:tc>
        <w:tc>
          <w:tcPr>
            <w:tcW w:w="1269" w:type="dxa"/>
            <w:tcBorders>
              <w:top w:val="single" w:sz="4" w:space="0" w:color="auto"/>
              <w:left w:val="single" w:sz="4" w:space="0" w:color="auto"/>
              <w:bottom w:val="single" w:sz="4" w:space="0" w:color="auto"/>
              <w:right w:val="single" w:sz="4" w:space="0" w:color="auto"/>
            </w:tcBorders>
            <w:shd w:val="clear" w:color="auto" w:fill="FFFFFF"/>
          </w:tcPr>
          <w:p w14:paraId="22A521C2"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5</w:t>
            </w:r>
          </w:p>
        </w:tc>
        <w:tc>
          <w:tcPr>
            <w:tcW w:w="1084" w:type="dxa"/>
            <w:tcBorders>
              <w:top w:val="single" w:sz="4" w:space="0" w:color="auto"/>
              <w:left w:val="single" w:sz="4" w:space="0" w:color="auto"/>
              <w:bottom w:val="single" w:sz="4" w:space="0" w:color="auto"/>
              <w:right w:val="single" w:sz="4" w:space="0" w:color="auto"/>
            </w:tcBorders>
            <w:shd w:val="clear" w:color="auto" w:fill="FFFFFF"/>
          </w:tcPr>
          <w:p w14:paraId="340CC547"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6</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14:paraId="68F8F84D"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7</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325A9510"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8</w:t>
            </w:r>
          </w:p>
        </w:tc>
        <w:tc>
          <w:tcPr>
            <w:tcW w:w="1154" w:type="dxa"/>
            <w:tcBorders>
              <w:top w:val="single" w:sz="4" w:space="0" w:color="auto"/>
              <w:left w:val="single" w:sz="4" w:space="0" w:color="auto"/>
              <w:bottom w:val="single" w:sz="4" w:space="0" w:color="auto"/>
              <w:right w:val="single" w:sz="4" w:space="0" w:color="auto"/>
            </w:tcBorders>
            <w:shd w:val="clear" w:color="auto" w:fill="FFFFFF"/>
          </w:tcPr>
          <w:p w14:paraId="581560A6"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9</w:t>
            </w:r>
          </w:p>
        </w:tc>
        <w:tc>
          <w:tcPr>
            <w:tcW w:w="1205" w:type="dxa"/>
            <w:tcBorders>
              <w:top w:val="single" w:sz="4" w:space="0" w:color="auto"/>
              <w:left w:val="single" w:sz="4" w:space="0" w:color="auto"/>
              <w:bottom w:val="single" w:sz="4" w:space="0" w:color="auto"/>
              <w:right w:val="single" w:sz="4" w:space="0" w:color="auto"/>
            </w:tcBorders>
            <w:shd w:val="clear" w:color="auto" w:fill="FFFFFF"/>
          </w:tcPr>
          <w:p w14:paraId="4729B857"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10</w:t>
            </w:r>
          </w:p>
        </w:tc>
        <w:tc>
          <w:tcPr>
            <w:tcW w:w="633" w:type="dxa"/>
            <w:tcBorders>
              <w:top w:val="single" w:sz="4" w:space="0" w:color="auto"/>
              <w:left w:val="single" w:sz="4" w:space="0" w:color="auto"/>
              <w:bottom w:val="single" w:sz="4" w:space="0" w:color="auto"/>
              <w:right w:val="single" w:sz="4" w:space="0" w:color="auto"/>
            </w:tcBorders>
            <w:shd w:val="clear" w:color="auto" w:fill="FFFFFF"/>
          </w:tcPr>
          <w:p w14:paraId="2691BAFF"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11</w:t>
            </w:r>
          </w:p>
        </w:tc>
        <w:tc>
          <w:tcPr>
            <w:tcW w:w="682" w:type="dxa"/>
            <w:tcBorders>
              <w:top w:val="single" w:sz="4" w:space="0" w:color="auto"/>
              <w:left w:val="single" w:sz="4" w:space="0" w:color="auto"/>
              <w:bottom w:val="single" w:sz="4" w:space="0" w:color="auto"/>
              <w:right w:val="single" w:sz="4" w:space="0" w:color="auto"/>
            </w:tcBorders>
            <w:shd w:val="clear" w:color="auto" w:fill="FFFFFF"/>
          </w:tcPr>
          <w:p w14:paraId="3FBF96DD"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12</w:t>
            </w:r>
          </w:p>
        </w:tc>
        <w:tc>
          <w:tcPr>
            <w:tcW w:w="864" w:type="dxa"/>
            <w:tcBorders>
              <w:top w:val="single" w:sz="4" w:space="0" w:color="auto"/>
              <w:left w:val="single" w:sz="4" w:space="0" w:color="auto"/>
              <w:bottom w:val="single" w:sz="4" w:space="0" w:color="auto"/>
              <w:right w:val="single" w:sz="4" w:space="0" w:color="auto"/>
            </w:tcBorders>
            <w:shd w:val="clear" w:color="auto" w:fill="FFFFFF"/>
          </w:tcPr>
          <w:p w14:paraId="340B680A"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13</w:t>
            </w:r>
          </w:p>
        </w:tc>
        <w:tc>
          <w:tcPr>
            <w:tcW w:w="863" w:type="dxa"/>
            <w:tcBorders>
              <w:top w:val="single" w:sz="4" w:space="0" w:color="auto"/>
              <w:left w:val="single" w:sz="4" w:space="0" w:color="auto"/>
              <w:bottom w:val="single" w:sz="4" w:space="0" w:color="auto"/>
              <w:right w:val="single" w:sz="4" w:space="0" w:color="auto"/>
            </w:tcBorders>
            <w:shd w:val="clear" w:color="auto" w:fill="FFFFFF"/>
          </w:tcPr>
          <w:p w14:paraId="34A3139C"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14</w:t>
            </w:r>
          </w:p>
        </w:tc>
      </w:tr>
      <w:tr w:rsidR="0081287D" w:rsidRPr="005F2031" w14:paraId="3D8FAD60" w14:textId="77777777" w:rsidTr="00AD5572">
        <w:trPr>
          <w:trHeight w:val="398"/>
        </w:trPr>
        <w:tc>
          <w:tcPr>
            <w:tcW w:w="709" w:type="dxa"/>
            <w:tcBorders>
              <w:top w:val="single" w:sz="4" w:space="0" w:color="auto"/>
              <w:left w:val="single" w:sz="4" w:space="0" w:color="auto"/>
              <w:bottom w:val="single" w:sz="4" w:space="0" w:color="auto"/>
              <w:right w:val="single" w:sz="4" w:space="0" w:color="auto"/>
            </w:tcBorders>
            <w:shd w:val="clear" w:color="auto" w:fill="FFFFFF"/>
          </w:tcPr>
          <w:p w14:paraId="3F04A41B"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445.</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14:paraId="30187574"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Газопровод высокого давления до населенных пунктов п. Болдино, д. Болдино, п. Сушнево Петушинского района</w:t>
            </w:r>
          </w:p>
          <w:p w14:paraId="355EAE38"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Владимирской области</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14:paraId="0C4E7456"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21,13</w:t>
            </w:r>
          </w:p>
        </w:tc>
        <w:tc>
          <w:tcPr>
            <w:tcW w:w="893" w:type="dxa"/>
            <w:tcBorders>
              <w:top w:val="single" w:sz="4" w:space="0" w:color="auto"/>
              <w:left w:val="single" w:sz="4" w:space="0" w:color="auto"/>
              <w:bottom w:val="single" w:sz="4" w:space="0" w:color="auto"/>
              <w:right w:val="single" w:sz="4" w:space="0" w:color="auto"/>
            </w:tcBorders>
            <w:shd w:val="clear" w:color="auto" w:fill="FFFFFF"/>
          </w:tcPr>
          <w:p w14:paraId="38D1C07D"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10,30</w:t>
            </w:r>
          </w:p>
        </w:tc>
        <w:tc>
          <w:tcPr>
            <w:tcW w:w="1269" w:type="dxa"/>
            <w:tcBorders>
              <w:top w:val="single" w:sz="4" w:space="0" w:color="auto"/>
              <w:left w:val="single" w:sz="4" w:space="0" w:color="auto"/>
              <w:bottom w:val="single" w:sz="4" w:space="0" w:color="auto"/>
              <w:right w:val="single" w:sz="4" w:space="0" w:color="auto"/>
            </w:tcBorders>
            <w:shd w:val="clear" w:color="auto" w:fill="FFFFFF"/>
          </w:tcPr>
          <w:p w14:paraId="61D24C8E" w14:textId="77777777" w:rsidR="0081287D" w:rsidRPr="005F2031" w:rsidRDefault="0081287D" w:rsidP="00AD5572">
            <w:pPr>
              <w:spacing w:line="240" w:lineRule="auto"/>
              <w:ind w:firstLine="0"/>
              <w:rPr>
                <w:rFonts w:cs="Times New Roman"/>
                <w:sz w:val="24"/>
                <w:szCs w:val="24"/>
              </w:rPr>
            </w:pPr>
          </w:p>
        </w:tc>
        <w:tc>
          <w:tcPr>
            <w:tcW w:w="1084" w:type="dxa"/>
            <w:tcBorders>
              <w:top w:val="single" w:sz="4" w:space="0" w:color="auto"/>
              <w:left w:val="single" w:sz="4" w:space="0" w:color="auto"/>
              <w:bottom w:val="single" w:sz="4" w:space="0" w:color="auto"/>
              <w:right w:val="single" w:sz="4" w:space="0" w:color="auto"/>
            </w:tcBorders>
            <w:shd w:val="clear" w:color="auto" w:fill="FFFFFF"/>
          </w:tcPr>
          <w:p w14:paraId="5BCFD8EC" w14:textId="77777777" w:rsidR="0081287D" w:rsidRPr="005F2031" w:rsidRDefault="0081287D" w:rsidP="00AD5572">
            <w:pPr>
              <w:spacing w:line="240" w:lineRule="auto"/>
              <w:ind w:firstLine="0"/>
              <w:rPr>
                <w:rFonts w:cs="Times New Roman"/>
                <w:sz w:val="24"/>
                <w:szCs w:val="24"/>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14:paraId="4FC1C0CE"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10,30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570E8E54" w14:textId="77777777" w:rsidR="0081287D" w:rsidRPr="005F2031" w:rsidRDefault="0081287D" w:rsidP="00AD5572">
            <w:pPr>
              <w:spacing w:line="240" w:lineRule="auto"/>
              <w:ind w:firstLine="0"/>
              <w:rPr>
                <w:rFonts w:cs="Times New Roman"/>
                <w:sz w:val="24"/>
                <w:szCs w:val="24"/>
              </w:rPr>
            </w:pPr>
          </w:p>
        </w:tc>
        <w:tc>
          <w:tcPr>
            <w:tcW w:w="1154" w:type="dxa"/>
            <w:tcBorders>
              <w:top w:val="single" w:sz="4" w:space="0" w:color="auto"/>
              <w:left w:val="single" w:sz="4" w:space="0" w:color="auto"/>
              <w:bottom w:val="single" w:sz="4" w:space="0" w:color="auto"/>
              <w:right w:val="single" w:sz="4" w:space="0" w:color="auto"/>
            </w:tcBorders>
            <w:shd w:val="clear" w:color="auto" w:fill="FFFFFF"/>
          </w:tcPr>
          <w:p w14:paraId="64771124" w14:textId="77777777" w:rsidR="0081287D" w:rsidRPr="005F2031" w:rsidRDefault="0081287D" w:rsidP="00AD5572">
            <w:pPr>
              <w:spacing w:line="240" w:lineRule="auto"/>
              <w:ind w:firstLine="0"/>
              <w:rPr>
                <w:rFonts w:cs="Times New Roman"/>
                <w:sz w:val="24"/>
                <w:szCs w:val="24"/>
              </w:rPr>
            </w:pPr>
          </w:p>
        </w:tc>
        <w:tc>
          <w:tcPr>
            <w:tcW w:w="1205" w:type="dxa"/>
            <w:tcBorders>
              <w:top w:val="single" w:sz="4" w:space="0" w:color="auto"/>
              <w:left w:val="single" w:sz="4" w:space="0" w:color="auto"/>
              <w:bottom w:val="single" w:sz="4" w:space="0" w:color="auto"/>
              <w:right w:val="single" w:sz="4" w:space="0" w:color="auto"/>
            </w:tcBorders>
            <w:shd w:val="clear" w:color="auto" w:fill="FFFFFF"/>
          </w:tcPr>
          <w:p w14:paraId="46D9901B" w14:textId="77777777" w:rsidR="0081287D" w:rsidRPr="005F2031" w:rsidRDefault="0081287D" w:rsidP="00AD5572">
            <w:pPr>
              <w:spacing w:line="240" w:lineRule="auto"/>
              <w:ind w:firstLine="0"/>
              <w:rPr>
                <w:rFonts w:cs="Times New Roman"/>
                <w:sz w:val="24"/>
                <w:szCs w:val="24"/>
              </w:rPr>
            </w:pPr>
          </w:p>
        </w:tc>
        <w:tc>
          <w:tcPr>
            <w:tcW w:w="633" w:type="dxa"/>
            <w:tcBorders>
              <w:top w:val="single" w:sz="4" w:space="0" w:color="auto"/>
              <w:left w:val="single" w:sz="4" w:space="0" w:color="auto"/>
              <w:bottom w:val="single" w:sz="4" w:space="0" w:color="auto"/>
              <w:right w:val="single" w:sz="4" w:space="0" w:color="auto"/>
            </w:tcBorders>
            <w:shd w:val="clear" w:color="auto" w:fill="FFFFFF"/>
          </w:tcPr>
          <w:p w14:paraId="237A4995"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2018</w:t>
            </w:r>
          </w:p>
        </w:tc>
        <w:tc>
          <w:tcPr>
            <w:tcW w:w="682" w:type="dxa"/>
            <w:tcBorders>
              <w:top w:val="single" w:sz="4" w:space="0" w:color="auto"/>
              <w:left w:val="single" w:sz="4" w:space="0" w:color="auto"/>
              <w:bottom w:val="single" w:sz="4" w:space="0" w:color="auto"/>
              <w:right w:val="single" w:sz="4" w:space="0" w:color="auto"/>
            </w:tcBorders>
            <w:shd w:val="clear" w:color="auto" w:fill="FFFFFF"/>
          </w:tcPr>
          <w:p w14:paraId="25659094"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2020</w:t>
            </w:r>
          </w:p>
        </w:tc>
        <w:tc>
          <w:tcPr>
            <w:tcW w:w="864" w:type="dxa"/>
            <w:tcBorders>
              <w:top w:val="single" w:sz="4" w:space="0" w:color="auto"/>
              <w:left w:val="single" w:sz="4" w:space="0" w:color="auto"/>
              <w:bottom w:val="single" w:sz="4" w:space="0" w:color="auto"/>
              <w:right w:val="single" w:sz="4" w:space="0" w:color="auto"/>
            </w:tcBorders>
            <w:shd w:val="clear" w:color="auto" w:fill="FFFFFF"/>
          </w:tcPr>
          <w:p w14:paraId="44684120" w14:textId="77777777" w:rsidR="0081287D" w:rsidRPr="005F2031" w:rsidRDefault="0081287D" w:rsidP="00AD5572">
            <w:pPr>
              <w:spacing w:line="240" w:lineRule="auto"/>
              <w:ind w:firstLine="0"/>
              <w:rPr>
                <w:rFonts w:cs="Times New Roman"/>
                <w:sz w:val="24"/>
                <w:szCs w:val="24"/>
              </w:rPr>
            </w:pPr>
          </w:p>
        </w:tc>
        <w:tc>
          <w:tcPr>
            <w:tcW w:w="863" w:type="dxa"/>
            <w:tcBorders>
              <w:top w:val="single" w:sz="4" w:space="0" w:color="auto"/>
              <w:left w:val="single" w:sz="4" w:space="0" w:color="auto"/>
              <w:bottom w:val="single" w:sz="4" w:space="0" w:color="auto"/>
              <w:right w:val="single" w:sz="4" w:space="0" w:color="auto"/>
            </w:tcBorders>
            <w:shd w:val="clear" w:color="auto" w:fill="FFFFFF"/>
          </w:tcPr>
          <w:p w14:paraId="6E974DC7" w14:textId="77777777" w:rsidR="0081287D" w:rsidRPr="005F2031" w:rsidRDefault="0081287D" w:rsidP="00AD5572">
            <w:pPr>
              <w:spacing w:line="240" w:lineRule="auto"/>
              <w:ind w:firstLine="0"/>
              <w:rPr>
                <w:rFonts w:cs="Times New Roman"/>
                <w:sz w:val="24"/>
                <w:szCs w:val="24"/>
              </w:rPr>
            </w:pPr>
          </w:p>
        </w:tc>
      </w:tr>
      <w:tr w:rsidR="0081287D" w:rsidRPr="005F2031" w14:paraId="177C7103" w14:textId="77777777" w:rsidTr="00AD5572">
        <w:trPr>
          <w:trHeight w:val="398"/>
        </w:trPr>
        <w:tc>
          <w:tcPr>
            <w:tcW w:w="709" w:type="dxa"/>
            <w:tcBorders>
              <w:top w:val="single" w:sz="4" w:space="0" w:color="auto"/>
              <w:left w:val="single" w:sz="4" w:space="0" w:color="auto"/>
              <w:bottom w:val="single" w:sz="4" w:space="0" w:color="auto"/>
              <w:right w:val="single" w:sz="4" w:space="0" w:color="auto"/>
            </w:tcBorders>
            <w:shd w:val="clear" w:color="auto" w:fill="FFFFFF"/>
          </w:tcPr>
          <w:p w14:paraId="4BFB0CDF"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446.</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14:paraId="7929AE69"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Распределительные газопроводы для газификации жилых домов в д. Болдино Петушинского района</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14:paraId="4F14E575"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10,20</w:t>
            </w:r>
          </w:p>
        </w:tc>
        <w:tc>
          <w:tcPr>
            <w:tcW w:w="893" w:type="dxa"/>
            <w:tcBorders>
              <w:top w:val="single" w:sz="4" w:space="0" w:color="auto"/>
              <w:left w:val="single" w:sz="4" w:space="0" w:color="auto"/>
              <w:bottom w:val="single" w:sz="4" w:space="0" w:color="auto"/>
              <w:right w:val="single" w:sz="4" w:space="0" w:color="auto"/>
            </w:tcBorders>
            <w:shd w:val="clear" w:color="auto" w:fill="FFFFFF"/>
          </w:tcPr>
          <w:p w14:paraId="6FB3A852"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6,00</w:t>
            </w:r>
          </w:p>
        </w:tc>
        <w:tc>
          <w:tcPr>
            <w:tcW w:w="1269" w:type="dxa"/>
            <w:tcBorders>
              <w:top w:val="single" w:sz="4" w:space="0" w:color="auto"/>
              <w:left w:val="single" w:sz="4" w:space="0" w:color="auto"/>
              <w:bottom w:val="single" w:sz="4" w:space="0" w:color="auto"/>
              <w:right w:val="single" w:sz="4" w:space="0" w:color="auto"/>
            </w:tcBorders>
            <w:shd w:val="clear" w:color="auto" w:fill="FFFFFF"/>
          </w:tcPr>
          <w:p w14:paraId="5A4D446E" w14:textId="77777777" w:rsidR="0081287D" w:rsidRPr="005F2031" w:rsidRDefault="0081287D" w:rsidP="00AD5572">
            <w:pPr>
              <w:spacing w:line="240" w:lineRule="auto"/>
              <w:ind w:firstLine="0"/>
              <w:rPr>
                <w:rFonts w:cs="Times New Roman"/>
                <w:sz w:val="24"/>
                <w:szCs w:val="24"/>
              </w:rPr>
            </w:pPr>
          </w:p>
        </w:tc>
        <w:tc>
          <w:tcPr>
            <w:tcW w:w="1084" w:type="dxa"/>
            <w:tcBorders>
              <w:top w:val="single" w:sz="4" w:space="0" w:color="auto"/>
              <w:left w:val="single" w:sz="4" w:space="0" w:color="auto"/>
              <w:bottom w:val="single" w:sz="4" w:space="0" w:color="auto"/>
              <w:right w:val="single" w:sz="4" w:space="0" w:color="auto"/>
            </w:tcBorders>
            <w:shd w:val="clear" w:color="auto" w:fill="FFFFFF"/>
          </w:tcPr>
          <w:p w14:paraId="61470680" w14:textId="77777777" w:rsidR="0081287D" w:rsidRPr="005F2031" w:rsidRDefault="0081287D" w:rsidP="00AD5572">
            <w:pPr>
              <w:spacing w:line="240" w:lineRule="auto"/>
              <w:ind w:firstLine="0"/>
              <w:rPr>
                <w:rFonts w:cs="Times New Roman"/>
                <w:sz w:val="24"/>
                <w:szCs w:val="24"/>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14:paraId="7CD154D5"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3,00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05B064A5" w14:textId="77777777" w:rsidR="0081287D" w:rsidRPr="005F2031" w:rsidRDefault="0081287D" w:rsidP="00AD5572">
            <w:pPr>
              <w:spacing w:line="240" w:lineRule="auto"/>
              <w:ind w:firstLine="0"/>
              <w:rPr>
                <w:rFonts w:cs="Times New Roman"/>
                <w:sz w:val="24"/>
                <w:szCs w:val="24"/>
              </w:rPr>
            </w:pPr>
          </w:p>
        </w:tc>
        <w:tc>
          <w:tcPr>
            <w:tcW w:w="1154" w:type="dxa"/>
            <w:tcBorders>
              <w:top w:val="single" w:sz="4" w:space="0" w:color="auto"/>
              <w:left w:val="single" w:sz="4" w:space="0" w:color="auto"/>
              <w:bottom w:val="single" w:sz="4" w:space="0" w:color="auto"/>
              <w:right w:val="single" w:sz="4" w:space="0" w:color="auto"/>
            </w:tcBorders>
            <w:shd w:val="clear" w:color="auto" w:fill="FFFFFF"/>
          </w:tcPr>
          <w:p w14:paraId="5B11CBC2" w14:textId="77777777" w:rsidR="0081287D" w:rsidRPr="005F2031" w:rsidRDefault="0081287D" w:rsidP="00AD5572">
            <w:pPr>
              <w:spacing w:line="240" w:lineRule="auto"/>
              <w:ind w:firstLine="0"/>
              <w:rPr>
                <w:rFonts w:cs="Times New Roman"/>
                <w:sz w:val="24"/>
                <w:szCs w:val="24"/>
              </w:rPr>
            </w:pPr>
          </w:p>
        </w:tc>
        <w:tc>
          <w:tcPr>
            <w:tcW w:w="1205" w:type="dxa"/>
            <w:tcBorders>
              <w:top w:val="single" w:sz="4" w:space="0" w:color="auto"/>
              <w:left w:val="single" w:sz="4" w:space="0" w:color="auto"/>
              <w:bottom w:val="single" w:sz="4" w:space="0" w:color="auto"/>
              <w:right w:val="single" w:sz="4" w:space="0" w:color="auto"/>
            </w:tcBorders>
            <w:shd w:val="clear" w:color="auto" w:fill="FFFFFF"/>
          </w:tcPr>
          <w:p w14:paraId="54C2A5B2"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3,00</w:t>
            </w:r>
          </w:p>
        </w:tc>
        <w:tc>
          <w:tcPr>
            <w:tcW w:w="633" w:type="dxa"/>
            <w:tcBorders>
              <w:top w:val="single" w:sz="4" w:space="0" w:color="auto"/>
              <w:left w:val="single" w:sz="4" w:space="0" w:color="auto"/>
              <w:bottom w:val="single" w:sz="4" w:space="0" w:color="auto"/>
              <w:right w:val="single" w:sz="4" w:space="0" w:color="auto"/>
            </w:tcBorders>
            <w:shd w:val="clear" w:color="auto" w:fill="FFFFFF"/>
          </w:tcPr>
          <w:p w14:paraId="4A5B7DCC"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2020</w:t>
            </w:r>
          </w:p>
        </w:tc>
        <w:tc>
          <w:tcPr>
            <w:tcW w:w="682" w:type="dxa"/>
            <w:tcBorders>
              <w:top w:val="single" w:sz="4" w:space="0" w:color="auto"/>
              <w:left w:val="single" w:sz="4" w:space="0" w:color="auto"/>
              <w:bottom w:val="single" w:sz="4" w:space="0" w:color="auto"/>
              <w:right w:val="single" w:sz="4" w:space="0" w:color="auto"/>
            </w:tcBorders>
            <w:shd w:val="clear" w:color="auto" w:fill="FFFFFF"/>
          </w:tcPr>
          <w:p w14:paraId="32F5D6AC"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2021</w:t>
            </w:r>
          </w:p>
        </w:tc>
        <w:tc>
          <w:tcPr>
            <w:tcW w:w="864" w:type="dxa"/>
            <w:tcBorders>
              <w:top w:val="single" w:sz="4" w:space="0" w:color="auto"/>
              <w:left w:val="single" w:sz="4" w:space="0" w:color="auto"/>
              <w:bottom w:val="single" w:sz="4" w:space="0" w:color="auto"/>
              <w:right w:val="single" w:sz="4" w:space="0" w:color="auto"/>
            </w:tcBorders>
            <w:shd w:val="clear" w:color="auto" w:fill="FFFFFF"/>
          </w:tcPr>
          <w:p w14:paraId="1C395CFA"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123</w:t>
            </w:r>
          </w:p>
        </w:tc>
        <w:tc>
          <w:tcPr>
            <w:tcW w:w="863" w:type="dxa"/>
            <w:tcBorders>
              <w:top w:val="single" w:sz="4" w:space="0" w:color="auto"/>
              <w:left w:val="single" w:sz="4" w:space="0" w:color="auto"/>
              <w:bottom w:val="single" w:sz="4" w:space="0" w:color="auto"/>
              <w:right w:val="single" w:sz="4" w:space="0" w:color="auto"/>
            </w:tcBorders>
            <w:shd w:val="clear" w:color="auto" w:fill="FFFFFF"/>
          </w:tcPr>
          <w:p w14:paraId="5FB0AA27" w14:textId="77777777" w:rsidR="0081287D" w:rsidRPr="005F2031" w:rsidRDefault="0081287D" w:rsidP="00AD5572">
            <w:pPr>
              <w:spacing w:line="240" w:lineRule="auto"/>
              <w:ind w:firstLine="0"/>
              <w:rPr>
                <w:rFonts w:cs="Times New Roman"/>
                <w:sz w:val="24"/>
                <w:szCs w:val="24"/>
              </w:rPr>
            </w:pPr>
          </w:p>
        </w:tc>
      </w:tr>
      <w:tr w:rsidR="0081287D" w:rsidRPr="005F2031" w14:paraId="2AB62866" w14:textId="77777777" w:rsidTr="00AD5572">
        <w:trPr>
          <w:trHeight w:val="398"/>
        </w:trPr>
        <w:tc>
          <w:tcPr>
            <w:tcW w:w="709" w:type="dxa"/>
            <w:tcBorders>
              <w:top w:val="single" w:sz="4" w:space="0" w:color="auto"/>
              <w:left w:val="single" w:sz="4" w:space="0" w:color="auto"/>
              <w:bottom w:val="single" w:sz="4" w:space="0" w:color="auto"/>
              <w:right w:val="single" w:sz="4" w:space="0" w:color="auto"/>
            </w:tcBorders>
            <w:shd w:val="clear" w:color="auto" w:fill="FFFFFF"/>
          </w:tcPr>
          <w:p w14:paraId="1C084793"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447.</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14:paraId="04AE90D2"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Распределительные газопроводы для газификации жилых домов в п. Болдино Петушинского района</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14:paraId="37F68788"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17,68</w:t>
            </w:r>
          </w:p>
        </w:tc>
        <w:tc>
          <w:tcPr>
            <w:tcW w:w="893" w:type="dxa"/>
            <w:tcBorders>
              <w:top w:val="single" w:sz="4" w:space="0" w:color="auto"/>
              <w:left w:val="single" w:sz="4" w:space="0" w:color="auto"/>
              <w:bottom w:val="single" w:sz="4" w:space="0" w:color="auto"/>
              <w:right w:val="single" w:sz="4" w:space="0" w:color="auto"/>
            </w:tcBorders>
            <w:shd w:val="clear" w:color="auto" w:fill="FFFFFF"/>
          </w:tcPr>
          <w:p w14:paraId="07BA2B93"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10,40</w:t>
            </w:r>
          </w:p>
        </w:tc>
        <w:tc>
          <w:tcPr>
            <w:tcW w:w="1269" w:type="dxa"/>
            <w:tcBorders>
              <w:top w:val="single" w:sz="4" w:space="0" w:color="auto"/>
              <w:left w:val="single" w:sz="4" w:space="0" w:color="auto"/>
              <w:bottom w:val="single" w:sz="4" w:space="0" w:color="auto"/>
              <w:right w:val="single" w:sz="4" w:space="0" w:color="auto"/>
            </w:tcBorders>
            <w:shd w:val="clear" w:color="auto" w:fill="FFFFFF"/>
          </w:tcPr>
          <w:p w14:paraId="0C265E9A"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5,20</w:t>
            </w:r>
          </w:p>
        </w:tc>
        <w:tc>
          <w:tcPr>
            <w:tcW w:w="1084" w:type="dxa"/>
            <w:tcBorders>
              <w:top w:val="single" w:sz="4" w:space="0" w:color="auto"/>
              <w:left w:val="single" w:sz="4" w:space="0" w:color="auto"/>
              <w:bottom w:val="single" w:sz="4" w:space="0" w:color="auto"/>
              <w:right w:val="single" w:sz="4" w:space="0" w:color="auto"/>
            </w:tcBorders>
            <w:shd w:val="clear" w:color="auto" w:fill="FFFFFF"/>
          </w:tcPr>
          <w:p w14:paraId="3707F643" w14:textId="77777777" w:rsidR="0081287D" w:rsidRPr="005F2031" w:rsidRDefault="0081287D" w:rsidP="00AD5572">
            <w:pPr>
              <w:spacing w:line="240" w:lineRule="auto"/>
              <w:ind w:firstLine="0"/>
              <w:rPr>
                <w:rFonts w:cs="Times New Roman"/>
                <w:sz w:val="24"/>
                <w:szCs w:val="24"/>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14:paraId="477F4AA5" w14:textId="77777777" w:rsidR="0081287D" w:rsidRPr="005F2031" w:rsidRDefault="0081287D" w:rsidP="00AD5572">
            <w:pPr>
              <w:spacing w:line="240" w:lineRule="auto"/>
              <w:ind w:firstLine="0"/>
              <w:rPr>
                <w:rFonts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795F81C4" w14:textId="77777777" w:rsidR="0081287D" w:rsidRPr="005F2031" w:rsidRDefault="0081287D" w:rsidP="00AD5572">
            <w:pPr>
              <w:spacing w:line="240" w:lineRule="auto"/>
              <w:ind w:firstLine="0"/>
              <w:rPr>
                <w:rFonts w:cs="Times New Roman"/>
                <w:sz w:val="24"/>
                <w:szCs w:val="24"/>
              </w:rPr>
            </w:pPr>
          </w:p>
        </w:tc>
        <w:tc>
          <w:tcPr>
            <w:tcW w:w="1154" w:type="dxa"/>
            <w:tcBorders>
              <w:top w:val="single" w:sz="4" w:space="0" w:color="auto"/>
              <w:left w:val="single" w:sz="4" w:space="0" w:color="auto"/>
              <w:bottom w:val="single" w:sz="4" w:space="0" w:color="auto"/>
              <w:right w:val="single" w:sz="4" w:space="0" w:color="auto"/>
            </w:tcBorders>
            <w:shd w:val="clear" w:color="auto" w:fill="FFFFFF"/>
          </w:tcPr>
          <w:p w14:paraId="600236A2" w14:textId="77777777" w:rsidR="0081287D" w:rsidRPr="005F2031" w:rsidRDefault="0081287D" w:rsidP="00AD5572">
            <w:pPr>
              <w:spacing w:line="240" w:lineRule="auto"/>
              <w:ind w:firstLine="0"/>
              <w:rPr>
                <w:rFonts w:cs="Times New Roman"/>
                <w:sz w:val="24"/>
                <w:szCs w:val="24"/>
              </w:rPr>
            </w:pPr>
          </w:p>
        </w:tc>
        <w:tc>
          <w:tcPr>
            <w:tcW w:w="1205" w:type="dxa"/>
            <w:tcBorders>
              <w:top w:val="single" w:sz="4" w:space="0" w:color="auto"/>
              <w:left w:val="single" w:sz="4" w:space="0" w:color="auto"/>
              <w:bottom w:val="single" w:sz="4" w:space="0" w:color="auto"/>
              <w:right w:val="single" w:sz="4" w:space="0" w:color="auto"/>
            </w:tcBorders>
            <w:shd w:val="clear" w:color="auto" w:fill="FFFFFF"/>
          </w:tcPr>
          <w:p w14:paraId="4FF6DD8F"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5,20</w:t>
            </w:r>
          </w:p>
        </w:tc>
        <w:tc>
          <w:tcPr>
            <w:tcW w:w="633" w:type="dxa"/>
            <w:tcBorders>
              <w:top w:val="single" w:sz="4" w:space="0" w:color="auto"/>
              <w:left w:val="single" w:sz="4" w:space="0" w:color="auto"/>
              <w:bottom w:val="single" w:sz="4" w:space="0" w:color="auto"/>
              <w:right w:val="single" w:sz="4" w:space="0" w:color="auto"/>
            </w:tcBorders>
            <w:shd w:val="clear" w:color="auto" w:fill="FFFFFF"/>
          </w:tcPr>
          <w:p w14:paraId="4C9EA8B1"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2019</w:t>
            </w:r>
          </w:p>
        </w:tc>
        <w:tc>
          <w:tcPr>
            <w:tcW w:w="682" w:type="dxa"/>
            <w:tcBorders>
              <w:top w:val="single" w:sz="4" w:space="0" w:color="auto"/>
              <w:left w:val="single" w:sz="4" w:space="0" w:color="auto"/>
              <w:bottom w:val="single" w:sz="4" w:space="0" w:color="auto"/>
              <w:right w:val="single" w:sz="4" w:space="0" w:color="auto"/>
            </w:tcBorders>
            <w:shd w:val="clear" w:color="auto" w:fill="FFFFFF"/>
          </w:tcPr>
          <w:p w14:paraId="7DBA5DCC"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2020</w:t>
            </w:r>
          </w:p>
        </w:tc>
        <w:tc>
          <w:tcPr>
            <w:tcW w:w="864" w:type="dxa"/>
            <w:tcBorders>
              <w:top w:val="single" w:sz="4" w:space="0" w:color="auto"/>
              <w:left w:val="single" w:sz="4" w:space="0" w:color="auto"/>
              <w:bottom w:val="single" w:sz="4" w:space="0" w:color="auto"/>
              <w:right w:val="single" w:sz="4" w:space="0" w:color="auto"/>
            </w:tcBorders>
            <w:shd w:val="clear" w:color="auto" w:fill="FFFFFF"/>
          </w:tcPr>
          <w:p w14:paraId="71AD5098"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219</w:t>
            </w:r>
          </w:p>
        </w:tc>
        <w:tc>
          <w:tcPr>
            <w:tcW w:w="863" w:type="dxa"/>
            <w:tcBorders>
              <w:top w:val="single" w:sz="4" w:space="0" w:color="auto"/>
              <w:left w:val="single" w:sz="4" w:space="0" w:color="auto"/>
              <w:bottom w:val="single" w:sz="4" w:space="0" w:color="auto"/>
              <w:right w:val="single" w:sz="4" w:space="0" w:color="auto"/>
            </w:tcBorders>
            <w:shd w:val="clear" w:color="auto" w:fill="FFFFFF"/>
          </w:tcPr>
          <w:p w14:paraId="20F9D03B" w14:textId="77777777" w:rsidR="0081287D" w:rsidRPr="005F2031" w:rsidRDefault="0081287D" w:rsidP="00AD5572">
            <w:pPr>
              <w:spacing w:line="240" w:lineRule="auto"/>
              <w:ind w:firstLine="0"/>
              <w:rPr>
                <w:rFonts w:cs="Times New Roman"/>
                <w:sz w:val="24"/>
                <w:szCs w:val="24"/>
              </w:rPr>
            </w:pPr>
          </w:p>
        </w:tc>
      </w:tr>
      <w:tr w:rsidR="0081287D" w:rsidRPr="005F2031" w14:paraId="4F90D430" w14:textId="77777777" w:rsidTr="00AD5572">
        <w:trPr>
          <w:trHeight w:val="398"/>
        </w:trPr>
        <w:tc>
          <w:tcPr>
            <w:tcW w:w="709" w:type="dxa"/>
            <w:tcBorders>
              <w:top w:val="single" w:sz="4" w:space="0" w:color="auto"/>
              <w:left w:val="single" w:sz="4" w:space="0" w:color="auto"/>
              <w:bottom w:val="single" w:sz="4" w:space="0" w:color="auto"/>
              <w:right w:val="single" w:sz="4" w:space="0" w:color="auto"/>
            </w:tcBorders>
            <w:shd w:val="clear" w:color="auto" w:fill="FFFFFF"/>
          </w:tcPr>
          <w:p w14:paraId="2938970A"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lastRenderedPageBreak/>
              <w:t>448.</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14:paraId="7B072722"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Распределительные газопроводы для газификации жилых домов в п. Сушнево Петушинского района</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14:paraId="5C752EA6"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8,84</w:t>
            </w:r>
          </w:p>
        </w:tc>
        <w:tc>
          <w:tcPr>
            <w:tcW w:w="893" w:type="dxa"/>
            <w:tcBorders>
              <w:top w:val="single" w:sz="4" w:space="0" w:color="auto"/>
              <w:left w:val="single" w:sz="4" w:space="0" w:color="auto"/>
              <w:bottom w:val="single" w:sz="4" w:space="0" w:color="auto"/>
              <w:right w:val="single" w:sz="4" w:space="0" w:color="auto"/>
            </w:tcBorders>
            <w:shd w:val="clear" w:color="auto" w:fill="FFFFFF"/>
          </w:tcPr>
          <w:p w14:paraId="168B7458"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5,20</w:t>
            </w:r>
          </w:p>
        </w:tc>
        <w:tc>
          <w:tcPr>
            <w:tcW w:w="1269" w:type="dxa"/>
            <w:tcBorders>
              <w:top w:val="single" w:sz="4" w:space="0" w:color="auto"/>
              <w:left w:val="single" w:sz="4" w:space="0" w:color="auto"/>
              <w:bottom w:val="single" w:sz="4" w:space="0" w:color="auto"/>
              <w:right w:val="single" w:sz="4" w:space="0" w:color="auto"/>
            </w:tcBorders>
            <w:shd w:val="clear" w:color="auto" w:fill="FFFFFF"/>
          </w:tcPr>
          <w:p w14:paraId="7EFB05DE" w14:textId="77777777" w:rsidR="0081287D" w:rsidRPr="005F2031" w:rsidRDefault="0081287D" w:rsidP="00AD5572">
            <w:pPr>
              <w:spacing w:line="240" w:lineRule="auto"/>
              <w:ind w:firstLine="0"/>
              <w:rPr>
                <w:rFonts w:cs="Times New Roman"/>
                <w:sz w:val="24"/>
                <w:szCs w:val="24"/>
              </w:rPr>
            </w:pPr>
          </w:p>
        </w:tc>
        <w:tc>
          <w:tcPr>
            <w:tcW w:w="1084" w:type="dxa"/>
            <w:tcBorders>
              <w:top w:val="single" w:sz="4" w:space="0" w:color="auto"/>
              <w:left w:val="single" w:sz="4" w:space="0" w:color="auto"/>
              <w:bottom w:val="single" w:sz="4" w:space="0" w:color="auto"/>
              <w:right w:val="single" w:sz="4" w:space="0" w:color="auto"/>
            </w:tcBorders>
            <w:shd w:val="clear" w:color="auto" w:fill="FFFFFF"/>
          </w:tcPr>
          <w:p w14:paraId="7F1D14CC" w14:textId="77777777" w:rsidR="0081287D" w:rsidRPr="005F2031" w:rsidRDefault="0081287D" w:rsidP="00AD5572">
            <w:pPr>
              <w:spacing w:line="240" w:lineRule="auto"/>
              <w:ind w:firstLine="0"/>
              <w:rPr>
                <w:rFonts w:cs="Times New Roman"/>
                <w:sz w:val="24"/>
                <w:szCs w:val="24"/>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14:paraId="19B3DFC1" w14:textId="77777777" w:rsidR="0081287D" w:rsidRPr="005F2031" w:rsidRDefault="0081287D" w:rsidP="00AD5572">
            <w:pPr>
              <w:spacing w:line="240" w:lineRule="auto"/>
              <w:ind w:firstLine="0"/>
              <w:rPr>
                <w:rFonts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249BBC84" w14:textId="77777777" w:rsidR="0081287D" w:rsidRPr="005F2031" w:rsidRDefault="0081287D" w:rsidP="00AD5572">
            <w:pPr>
              <w:spacing w:line="240" w:lineRule="auto"/>
              <w:ind w:firstLine="0"/>
              <w:rPr>
                <w:rFonts w:cs="Times New Roman"/>
                <w:sz w:val="24"/>
                <w:szCs w:val="24"/>
              </w:rPr>
            </w:pPr>
          </w:p>
        </w:tc>
        <w:tc>
          <w:tcPr>
            <w:tcW w:w="1154" w:type="dxa"/>
            <w:tcBorders>
              <w:top w:val="single" w:sz="4" w:space="0" w:color="auto"/>
              <w:left w:val="single" w:sz="4" w:space="0" w:color="auto"/>
              <w:bottom w:val="single" w:sz="4" w:space="0" w:color="auto"/>
              <w:right w:val="single" w:sz="4" w:space="0" w:color="auto"/>
            </w:tcBorders>
            <w:shd w:val="clear" w:color="auto" w:fill="FFFFFF"/>
          </w:tcPr>
          <w:p w14:paraId="059BDFC9" w14:textId="77777777" w:rsidR="0081287D" w:rsidRPr="005F2031" w:rsidRDefault="0081287D" w:rsidP="00AD5572">
            <w:pPr>
              <w:spacing w:line="240" w:lineRule="auto"/>
              <w:ind w:firstLine="0"/>
              <w:rPr>
                <w:rFonts w:cs="Times New Roman"/>
                <w:sz w:val="24"/>
                <w:szCs w:val="24"/>
              </w:rPr>
            </w:pPr>
          </w:p>
        </w:tc>
        <w:tc>
          <w:tcPr>
            <w:tcW w:w="1205" w:type="dxa"/>
            <w:tcBorders>
              <w:top w:val="single" w:sz="4" w:space="0" w:color="auto"/>
              <w:left w:val="single" w:sz="4" w:space="0" w:color="auto"/>
              <w:bottom w:val="single" w:sz="4" w:space="0" w:color="auto"/>
              <w:right w:val="single" w:sz="4" w:space="0" w:color="auto"/>
            </w:tcBorders>
            <w:shd w:val="clear" w:color="auto" w:fill="FFFFFF"/>
          </w:tcPr>
          <w:p w14:paraId="47E4CE9A"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5,20</w:t>
            </w:r>
          </w:p>
        </w:tc>
        <w:tc>
          <w:tcPr>
            <w:tcW w:w="633" w:type="dxa"/>
            <w:tcBorders>
              <w:top w:val="single" w:sz="4" w:space="0" w:color="auto"/>
              <w:left w:val="single" w:sz="4" w:space="0" w:color="auto"/>
              <w:bottom w:val="single" w:sz="4" w:space="0" w:color="auto"/>
              <w:right w:val="single" w:sz="4" w:space="0" w:color="auto"/>
            </w:tcBorders>
            <w:shd w:val="clear" w:color="auto" w:fill="FFFFFF"/>
          </w:tcPr>
          <w:p w14:paraId="2FD6C6B5"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2020</w:t>
            </w:r>
          </w:p>
        </w:tc>
        <w:tc>
          <w:tcPr>
            <w:tcW w:w="682" w:type="dxa"/>
            <w:tcBorders>
              <w:top w:val="single" w:sz="4" w:space="0" w:color="auto"/>
              <w:left w:val="single" w:sz="4" w:space="0" w:color="auto"/>
              <w:bottom w:val="single" w:sz="4" w:space="0" w:color="auto"/>
              <w:right w:val="single" w:sz="4" w:space="0" w:color="auto"/>
            </w:tcBorders>
            <w:shd w:val="clear" w:color="auto" w:fill="FFFFFF"/>
          </w:tcPr>
          <w:p w14:paraId="5D91E2A5"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2021</w:t>
            </w:r>
          </w:p>
        </w:tc>
        <w:tc>
          <w:tcPr>
            <w:tcW w:w="864" w:type="dxa"/>
            <w:tcBorders>
              <w:top w:val="single" w:sz="4" w:space="0" w:color="auto"/>
              <w:left w:val="single" w:sz="4" w:space="0" w:color="auto"/>
              <w:bottom w:val="single" w:sz="4" w:space="0" w:color="auto"/>
              <w:right w:val="single" w:sz="4" w:space="0" w:color="auto"/>
            </w:tcBorders>
            <w:shd w:val="clear" w:color="auto" w:fill="FFFFFF"/>
          </w:tcPr>
          <w:p w14:paraId="40B0CC6D"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87</w:t>
            </w:r>
          </w:p>
        </w:tc>
        <w:tc>
          <w:tcPr>
            <w:tcW w:w="863" w:type="dxa"/>
            <w:tcBorders>
              <w:top w:val="single" w:sz="4" w:space="0" w:color="auto"/>
              <w:left w:val="single" w:sz="4" w:space="0" w:color="auto"/>
              <w:bottom w:val="single" w:sz="4" w:space="0" w:color="auto"/>
              <w:right w:val="single" w:sz="4" w:space="0" w:color="auto"/>
            </w:tcBorders>
            <w:shd w:val="clear" w:color="auto" w:fill="FFFFFF"/>
          </w:tcPr>
          <w:p w14:paraId="599F4E6F" w14:textId="77777777" w:rsidR="0081287D" w:rsidRPr="005F2031" w:rsidRDefault="0081287D" w:rsidP="00AD5572">
            <w:pPr>
              <w:spacing w:line="240" w:lineRule="auto"/>
              <w:ind w:firstLine="0"/>
              <w:rPr>
                <w:rFonts w:cs="Times New Roman"/>
                <w:sz w:val="24"/>
                <w:szCs w:val="24"/>
              </w:rPr>
            </w:pPr>
          </w:p>
        </w:tc>
      </w:tr>
      <w:tr w:rsidR="0081287D" w:rsidRPr="005F2031" w14:paraId="450804D2" w14:textId="77777777" w:rsidTr="00AD5572">
        <w:trPr>
          <w:trHeight w:val="398"/>
        </w:trPr>
        <w:tc>
          <w:tcPr>
            <w:tcW w:w="709" w:type="dxa"/>
            <w:tcBorders>
              <w:top w:val="single" w:sz="4" w:space="0" w:color="auto"/>
              <w:left w:val="single" w:sz="4" w:space="0" w:color="auto"/>
              <w:bottom w:val="single" w:sz="4" w:space="0" w:color="auto"/>
              <w:right w:val="single" w:sz="4" w:space="0" w:color="auto"/>
            </w:tcBorders>
            <w:shd w:val="clear" w:color="auto" w:fill="FFFFFF"/>
          </w:tcPr>
          <w:p w14:paraId="02290371"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462.</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14:paraId="7A75BCE5"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Газопровод высокого давления до ШРП, ШРП, распределительные газопроводы и газопроводы-вводы низкого давления для газоснабжения жилых домов в д. Липна</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14:paraId="11DC9BE7"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21,3</w:t>
            </w:r>
          </w:p>
        </w:tc>
        <w:tc>
          <w:tcPr>
            <w:tcW w:w="893" w:type="dxa"/>
            <w:tcBorders>
              <w:top w:val="single" w:sz="4" w:space="0" w:color="auto"/>
              <w:left w:val="single" w:sz="4" w:space="0" w:color="auto"/>
              <w:bottom w:val="single" w:sz="4" w:space="0" w:color="auto"/>
              <w:right w:val="single" w:sz="4" w:space="0" w:color="auto"/>
            </w:tcBorders>
            <w:shd w:val="clear" w:color="auto" w:fill="FFFFFF"/>
          </w:tcPr>
          <w:p w14:paraId="575596F4"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11,04</w:t>
            </w:r>
          </w:p>
        </w:tc>
        <w:tc>
          <w:tcPr>
            <w:tcW w:w="1269" w:type="dxa"/>
            <w:tcBorders>
              <w:top w:val="single" w:sz="4" w:space="0" w:color="auto"/>
              <w:left w:val="single" w:sz="4" w:space="0" w:color="auto"/>
              <w:bottom w:val="single" w:sz="4" w:space="0" w:color="auto"/>
              <w:right w:val="single" w:sz="4" w:space="0" w:color="auto"/>
            </w:tcBorders>
            <w:shd w:val="clear" w:color="auto" w:fill="FFFFFF"/>
          </w:tcPr>
          <w:p w14:paraId="098CE4A9"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7,64</w:t>
            </w:r>
          </w:p>
        </w:tc>
        <w:tc>
          <w:tcPr>
            <w:tcW w:w="1084" w:type="dxa"/>
            <w:tcBorders>
              <w:top w:val="single" w:sz="4" w:space="0" w:color="auto"/>
              <w:left w:val="single" w:sz="4" w:space="0" w:color="auto"/>
              <w:bottom w:val="single" w:sz="4" w:space="0" w:color="auto"/>
              <w:right w:val="single" w:sz="4" w:space="0" w:color="auto"/>
            </w:tcBorders>
            <w:shd w:val="clear" w:color="auto" w:fill="FFFFFF"/>
          </w:tcPr>
          <w:p w14:paraId="7D2CEEF3" w14:textId="77777777" w:rsidR="0081287D" w:rsidRPr="005F2031" w:rsidRDefault="0081287D" w:rsidP="00AD5572">
            <w:pPr>
              <w:spacing w:line="240" w:lineRule="auto"/>
              <w:ind w:firstLine="0"/>
              <w:rPr>
                <w:rFonts w:cs="Times New Roman"/>
                <w:sz w:val="24"/>
                <w:szCs w:val="24"/>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14:paraId="3FD7CC06"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54BAE3CF"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2,4</w:t>
            </w:r>
          </w:p>
        </w:tc>
        <w:tc>
          <w:tcPr>
            <w:tcW w:w="1154" w:type="dxa"/>
            <w:tcBorders>
              <w:top w:val="single" w:sz="4" w:space="0" w:color="auto"/>
              <w:left w:val="single" w:sz="4" w:space="0" w:color="auto"/>
              <w:bottom w:val="single" w:sz="4" w:space="0" w:color="auto"/>
              <w:right w:val="single" w:sz="4" w:space="0" w:color="auto"/>
            </w:tcBorders>
            <w:shd w:val="clear" w:color="auto" w:fill="FFFFFF"/>
          </w:tcPr>
          <w:p w14:paraId="20C2700A" w14:textId="77777777" w:rsidR="0081287D" w:rsidRPr="005F2031" w:rsidRDefault="0081287D" w:rsidP="00AD5572">
            <w:pPr>
              <w:spacing w:line="240" w:lineRule="auto"/>
              <w:ind w:firstLine="0"/>
              <w:rPr>
                <w:rFonts w:cs="Times New Roman"/>
                <w:sz w:val="24"/>
                <w:szCs w:val="24"/>
              </w:rPr>
            </w:pPr>
          </w:p>
        </w:tc>
        <w:tc>
          <w:tcPr>
            <w:tcW w:w="1205" w:type="dxa"/>
            <w:tcBorders>
              <w:top w:val="single" w:sz="4" w:space="0" w:color="auto"/>
              <w:left w:val="single" w:sz="4" w:space="0" w:color="auto"/>
              <w:bottom w:val="single" w:sz="4" w:space="0" w:color="auto"/>
              <w:right w:val="single" w:sz="4" w:space="0" w:color="auto"/>
            </w:tcBorders>
            <w:shd w:val="clear" w:color="auto" w:fill="FFFFFF"/>
          </w:tcPr>
          <w:p w14:paraId="5E51026D" w14:textId="77777777" w:rsidR="0081287D" w:rsidRPr="005F2031" w:rsidRDefault="0081287D" w:rsidP="00AD5572">
            <w:pPr>
              <w:spacing w:line="240" w:lineRule="auto"/>
              <w:ind w:firstLine="0"/>
              <w:rPr>
                <w:rFonts w:cs="Times New Roman"/>
                <w:sz w:val="24"/>
                <w:szCs w:val="24"/>
              </w:rPr>
            </w:pPr>
          </w:p>
        </w:tc>
        <w:tc>
          <w:tcPr>
            <w:tcW w:w="633" w:type="dxa"/>
            <w:tcBorders>
              <w:top w:val="single" w:sz="4" w:space="0" w:color="auto"/>
              <w:left w:val="single" w:sz="4" w:space="0" w:color="auto"/>
              <w:bottom w:val="single" w:sz="4" w:space="0" w:color="auto"/>
              <w:right w:val="single" w:sz="4" w:space="0" w:color="auto"/>
            </w:tcBorders>
            <w:shd w:val="clear" w:color="auto" w:fill="FFFFFF"/>
          </w:tcPr>
          <w:p w14:paraId="64D704C9"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2018</w:t>
            </w:r>
          </w:p>
        </w:tc>
        <w:tc>
          <w:tcPr>
            <w:tcW w:w="682" w:type="dxa"/>
            <w:tcBorders>
              <w:top w:val="single" w:sz="4" w:space="0" w:color="auto"/>
              <w:left w:val="single" w:sz="4" w:space="0" w:color="auto"/>
              <w:bottom w:val="single" w:sz="4" w:space="0" w:color="auto"/>
              <w:right w:val="single" w:sz="4" w:space="0" w:color="auto"/>
            </w:tcBorders>
            <w:shd w:val="clear" w:color="auto" w:fill="FFFFFF"/>
          </w:tcPr>
          <w:p w14:paraId="27DF7028"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2019</w:t>
            </w:r>
          </w:p>
        </w:tc>
        <w:tc>
          <w:tcPr>
            <w:tcW w:w="864" w:type="dxa"/>
            <w:tcBorders>
              <w:top w:val="single" w:sz="4" w:space="0" w:color="auto"/>
              <w:left w:val="single" w:sz="4" w:space="0" w:color="auto"/>
              <w:bottom w:val="single" w:sz="4" w:space="0" w:color="auto"/>
              <w:right w:val="single" w:sz="4" w:space="0" w:color="auto"/>
            </w:tcBorders>
            <w:shd w:val="clear" w:color="auto" w:fill="FFFFFF"/>
          </w:tcPr>
          <w:p w14:paraId="41DE7FE7"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197</w:t>
            </w:r>
          </w:p>
        </w:tc>
        <w:tc>
          <w:tcPr>
            <w:tcW w:w="863" w:type="dxa"/>
            <w:tcBorders>
              <w:top w:val="single" w:sz="4" w:space="0" w:color="auto"/>
              <w:left w:val="single" w:sz="4" w:space="0" w:color="auto"/>
              <w:bottom w:val="single" w:sz="4" w:space="0" w:color="auto"/>
              <w:right w:val="single" w:sz="4" w:space="0" w:color="auto"/>
            </w:tcBorders>
            <w:shd w:val="clear" w:color="auto" w:fill="FFFFFF"/>
          </w:tcPr>
          <w:p w14:paraId="0FDDA4CD" w14:textId="77777777" w:rsidR="0081287D" w:rsidRPr="005F2031" w:rsidRDefault="0081287D" w:rsidP="00AD5572">
            <w:pPr>
              <w:spacing w:line="240" w:lineRule="auto"/>
              <w:ind w:firstLine="0"/>
              <w:rPr>
                <w:rFonts w:cs="Times New Roman"/>
                <w:sz w:val="24"/>
                <w:szCs w:val="24"/>
              </w:rPr>
            </w:pPr>
            <w:r w:rsidRPr="005F2031">
              <w:rPr>
                <w:rFonts w:cs="Times New Roman"/>
                <w:sz w:val="24"/>
                <w:szCs w:val="24"/>
              </w:rPr>
              <w:t>1</w:t>
            </w:r>
          </w:p>
        </w:tc>
      </w:tr>
    </w:tbl>
    <w:p w14:paraId="5FADB68B" w14:textId="77777777" w:rsidR="00706C46" w:rsidRPr="005F2031" w:rsidRDefault="00706C46" w:rsidP="00706C46">
      <w:pPr>
        <w:rPr>
          <w:sz w:val="22"/>
        </w:rPr>
      </w:pPr>
      <w:r w:rsidRPr="005F2031">
        <w:rPr>
          <w:sz w:val="22"/>
        </w:rPr>
        <w:t>*Трассировка и параметры определяются на следующем этапе проектирования. Размещение линейных объектов предусматривается в улично-дорожной сети.</w:t>
      </w:r>
    </w:p>
    <w:p w14:paraId="2640CC90" w14:textId="77777777" w:rsidR="00706C46" w:rsidRPr="005F2031" w:rsidRDefault="00706C46">
      <w:pPr>
        <w:spacing w:after="160" w:line="259" w:lineRule="auto"/>
        <w:ind w:firstLine="0"/>
        <w:jc w:val="left"/>
        <w:rPr>
          <w:szCs w:val="26"/>
        </w:rPr>
      </w:pPr>
      <w:r w:rsidRPr="005F2031">
        <w:rPr>
          <w:szCs w:val="26"/>
        </w:rPr>
        <w:br w:type="page"/>
      </w:r>
    </w:p>
    <w:p w14:paraId="1EF47087" w14:textId="77777777" w:rsidR="0081287D" w:rsidRPr="005F2031" w:rsidRDefault="009B4AEF" w:rsidP="0081287D">
      <w:pPr>
        <w:rPr>
          <w:szCs w:val="26"/>
        </w:rPr>
      </w:pPr>
      <w:r w:rsidRPr="005F2031">
        <w:rPr>
          <w:rFonts w:eastAsia="Calibri"/>
        </w:rPr>
        <w:lastRenderedPageBreak/>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57</w:t>
      </w:r>
      <w:r w:rsidRPr="005F2031">
        <w:rPr>
          <w:rFonts w:eastAsia="Calibri"/>
        </w:rPr>
        <w:fldChar w:fldCharType="end"/>
      </w:r>
      <w:r w:rsidRPr="005F2031">
        <w:rPr>
          <w:rFonts w:eastAsia="Calibri"/>
        </w:rPr>
        <w:t xml:space="preserve"> – </w:t>
      </w:r>
      <w:r w:rsidR="0081287D" w:rsidRPr="005F2031">
        <w:rPr>
          <w:rFonts w:cs="Times New Roman"/>
        </w:rPr>
        <w:t xml:space="preserve">План мероприятий подпрограммы газификации Владимирской области на 2019 год, финансируемой за счет специальной надбавки к тарифу на транспортировку газа по газораспределительным сетям АО "Газпром газораспределение Владимир", программы газификации жилищно-коммунального хозяйства, промышленных и иных организаций Владимирской области на 2017 -2021 годы </w:t>
      </w:r>
      <w:r w:rsidR="0081287D" w:rsidRPr="005F2031">
        <w:t xml:space="preserve">в части </w:t>
      </w:r>
      <w:r w:rsidR="0081287D" w:rsidRPr="005F2031">
        <w:rPr>
          <w:szCs w:val="26"/>
        </w:rPr>
        <w:t>Пекшинского сельского поселения</w:t>
      </w:r>
    </w:p>
    <w:tbl>
      <w:tblPr>
        <w:tblW w:w="16435" w:type="dxa"/>
        <w:tblInd w:w="-846" w:type="dxa"/>
        <w:tblLayout w:type="fixed"/>
        <w:tblCellMar>
          <w:left w:w="0" w:type="dxa"/>
          <w:right w:w="0" w:type="dxa"/>
        </w:tblCellMar>
        <w:tblLook w:val="0000" w:firstRow="0" w:lastRow="0" w:firstColumn="0" w:lastColumn="0" w:noHBand="0" w:noVBand="0"/>
      </w:tblPr>
      <w:tblGrid>
        <w:gridCol w:w="567"/>
        <w:gridCol w:w="3828"/>
        <w:gridCol w:w="2410"/>
        <w:gridCol w:w="992"/>
        <w:gridCol w:w="518"/>
        <w:gridCol w:w="757"/>
        <w:gridCol w:w="834"/>
        <w:gridCol w:w="726"/>
        <w:gridCol w:w="567"/>
        <w:gridCol w:w="700"/>
        <w:gridCol w:w="992"/>
        <w:gridCol w:w="1276"/>
        <w:gridCol w:w="992"/>
        <w:gridCol w:w="1276"/>
      </w:tblGrid>
      <w:tr w:rsidR="0081287D" w:rsidRPr="005F2031" w14:paraId="249F08B0" w14:textId="77777777" w:rsidTr="009B4AEF">
        <w:trPr>
          <w:trHeight w:val="1027"/>
        </w:trPr>
        <w:tc>
          <w:tcPr>
            <w:tcW w:w="567" w:type="dxa"/>
            <w:vMerge w:val="restart"/>
            <w:tcBorders>
              <w:top w:val="single" w:sz="4" w:space="0" w:color="auto"/>
              <w:left w:val="single" w:sz="4" w:space="0" w:color="auto"/>
              <w:bottom w:val="nil"/>
              <w:right w:val="single" w:sz="4" w:space="0" w:color="auto"/>
            </w:tcBorders>
            <w:shd w:val="clear" w:color="auto" w:fill="FFFFFF"/>
          </w:tcPr>
          <w:p w14:paraId="228DB812" w14:textId="77777777" w:rsidR="0081287D" w:rsidRPr="005F2031" w:rsidRDefault="009B4AEF" w:rsidP="009B4AEF">
            <w:pPr>
              <w:spacing w:line="240" w:lineRule="auto"/>
              <w:ind w:firstLine="0"/>
              <w:rPr>
                <w:rFonts w:cs="Times New Roman"/>
                <w:sz w:val="20"/>
                <w:szCs w:val="20"/>
              </w:rPr>
            </w:pPr>
            <w:r w:rsidRPr="005F2031">
              <w:rPr>
                <w:rFonts w:cs="Times New Roman"/>
                <w:sz w:val="20"/>
                <w:szCs w:val="20"/>
              </w:rPr>
              <w:t>№</w:t>
            </w:r>
          </w:p>
          <w:p w14:paraId="31DB59E4"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п/п</w:t>
            </w:r>
          </w:p>
        </w:tc>
        <w:tc>
          <w:tcPr>
            <w:tcW w:w="3828" w:type="dxa"/>
            <w:vMerge w:val="restart"/>
            <w:tcBorders>
              <w:top w:val="single" w:sz="4" w:space="0" w:color="auto"/>
              <w:left w:val="single" w:sz="4" w:space="0" w:color="auto"/>
              <w:bottom w:val="nil"/>
              <w:right w:val="single" w:sz="4" w:space="0" w:color="auto"/>
            </w:tcBorders>
            <w:shd w:val="clear" w:color="auto" w:fill="FFFFFF"/>
          </w:tcPr>
          <w:p w14:paraId="47144104"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Наименование объекта</w:t>
            </w:r>
          </w:p>
        </w:tc>
        <w:tc>
          <w:tcPr>
            <w:tcW w:w="2410" w:type="dxa"/>
            <w:vMerge w:val="restart"/>
            <w:tcBorders>
              <w:top w:val="single" w:sz="4" w:space="0" w:color="auto"/>
              <w:left w:val="single" w:sz="4" w:space="0" w:color="auto"/>
              <w:bottom w:val="nil"/>
              <w:right w:val="single" w:sz="4" w:space="0" w:color="auto"/>
            </w:tcBorders>
            <w:shd w:val="clear" w:color="auto" w:fill="FFFFFF"/>
          </w:tcPr>
          <w:p w14:paraId="6F0F1157"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Основные технические</w:t>
            </w:r>
          </w:p>
          <w:p w14:paraId="30191D1C"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характеристики</w:t>
            </w:r>
          </w:p>
        </w:tc>
        <w:tc>
          <w:tcPr>
            <w:tcW w:w="992" w:type="dxa"/>
            <w:vMerge w:val="restart"/>
            <w:tcBorders>
              <w:top w:val="single" w:sz="4" w:space="0" w:color="auto"/>
              <w:left w:val="single" w:sz="4" w:space="0" w:color="auto"/>
              <w:bottom w:val="nil"/>
              <w:right w:val="single" w:sz="4" w:space="0" w:color="auto"/>
            </w:tcBorders>
            <w:shd w:val="clear" w:color="auto" w:fill="FFFFFF"/>
          </w:tcPr>
          <w:p w14:paraId="4E7E813B"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Сметная стоимость</w:t>
            </w:r>
          </w:p>
          <w:p w14:paraId="663087E7"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объекта</w:t>
            </w:r>
          </w:p>
        </w:tc>
        <w:tc>
          <w:tcPr>
            <w:tcW w:w="2109" w:type="dxa"/>
            <w:gridSpan w:val="3"/>
            <w:tcBorders>
              <w:top w:val="single" w:sz="4" w:space="0" w:color="auto"/>
              <w:left w:val="single" w:sz="4" w:space="0" w:color="auto"/>
              <w:bottom w:val="single" w:sz="4" w:space="0" w:color="auto"/>
              <w:right w:val="single" w:sz="4" w:space="0" w:color="auto"/>
            </w:tcBorders>
            <w:shd w:val="clear" w:color="auto" w:fill="FFFFFF"/>
          </w:tcPr>
          <w:p w14:paraId="6EDA9017"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Стоимость расходов на 2019 год, тыс. руб. без НДС</w:t>
            </w:r>
          </w:p>
        </w:tc>
        <w:tc>
          <w:tcPr>
            <w:tcW w:w="2985" w:type="dxa"/>
            <w:gridSpan w:val="4"/>
            <w:tcBorders>
              <w:top w:val="single" w:sz="4" w:space="0" w:color="auto"/>
              <w:left w:val="single" w:sz="4" w:space="0" w:color="auto"/>
              <w:bottom w:val="single" w:sz="4" w:space="0" w:color="auto"/>
              <w:right w:val="single" w:sz="4" w:space="0" w:color="auto"/>
            </w:tcBorders>
            <w:shd w:val="clear" w:color="auto" w:fill="FFFFFF"/>
          </w:tcPr>
          <w:p w14:paraId="51D6C721"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Календарные сроки выполнения работ</w:t>
            </w:r>
          </w:p>
        </w:tc>
        <w:tc>
          <w:tcPr>
            <w:tcW w:w="1276" w:type="dxa"/>
            <w:vMerge w:val="restart"/>
            <w:tcBorders>
              <w:top w:val="single" w:sz="4" w:space="0" w:color="auto"/>
              <w:left w:val="single" w:sz="4" w:space="0" w:color="auto"/>
              <w:bottom w:val="nil"/>
              <w:right w:val="single" w:sz="4" w:space="0" w:color="auto"/>
            </w:tcBorders>
            <w:shd w:val="clear" w:color="auto" w:fill="FFFFFF"/>
          </w:tcPr>
          <w:p w14:paraId="37A211BC"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Справочно. Количество потребителей (население)</w:t>
            </w:r>
          </w:p>
        </w:tc>
        <w:tc>
          <w:tcPr>
            <w:tcW w:w="992" w:type="dxa"/>
            <w:vMerge w:val="restart"/>
            <w:tcBorders>
              <w:top w:val="single" w:sz="4" w:space="0" w:color="auto"/>
              <w:left w:val="single" w:sz="4" w:space="0" w:color="auto"/>
              <w:bottom w:val="nil"/>
              <w:right w:val="single" w:sz="4" w:space="0" w:color="auto"/>
            </w:tcBorders>
            <w:shd w:val="clear" w:color="auto" w:fill="FFFFFF"/>
          </w:tcPr>
          <w:p w14:paraId="5F8F1D7B"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Справочно. Объем расхода газа тыс. м3/год</w:t>
            </w:r>
          </w:p>
        </w:tc>
        <w:tc>
          <w:tcPr>
            <w:tcW w:w="1276" w:type="dxa"/>
            <w:vMerge w:val="restart"/>
            <w:tcBorders>
              <w:top w:val="single" w:sz="4" w:space="0" w:color="auto"/>
              <w:left w:val="single" w:sz="4" w:space="0" w:color="auto"/>
              <w:bottom w:val="nil"/>
              <w:right w:val="single" w:sz="4" w:space="0" w:color="auto"/>
            </w:tcBorders>
            <w:shd w:val="clear" w:color="auto" w:fill="FFFFFF"/>
          </w:tcPr>
          <w:p w14:paraId="106ADCC4"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Объем</w:t>
            </w:r>
          </w:p>
          <w:p w14:paraId="6EA3FFF3"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незавершенного строительства по программе предыдущих периодов</w:t>
            </w:r>
          </w:p>
        </w:tc>
      </w:tr>
      <w:tr w:rsidR="0081287D" w:rsidRPr="005F2031" w14:paraId="1EB1144E" w14:textId="77777777" w:rsidTr="009B4AEF">
        <w:trPr>
          <w:trHeight w:val="408"/>
        </w:trPr>
        <w:tc>
          <w:tcPr>
            <w:tcW w:w="567" w:type="dxa"/>
            <w:vMerge/>
            <w:tcBorders>
              <w:top w:val="nil"/>
              <w:left w:val="single" w:sz="4" w:space="0" w:color="auto"/>
              <w:bottom w:val="nil"/>
              <w:right w:val="single" w:sz="4" w:space="0" w:color="auto"/>
            </w:tcBorders>
            <w:shd w:val="clear" w:color="auto" w:fill="FFFFFF"/>
          </w:tcPr>
          <w:p w14:paraId="041D01B6" w14:textId="77777777" w:rsidR="0081287D" w:rsidRPr="005F2031" w:rsidRDefault="0081287D" w:rsidP="009B4AEF">
            <w:pPr>
              <w:spacing w:line="240" w:lineRule="auto"/>
              <w:ind w:firstLine="0"/>
              <w:rPr>
                <w:rFonts w:cs="Times New Roman"/>
                <w:sz w:val="20"/>
                <w:szCs w:val="20"/>
              </w:rPr>
            </w:pPr>
          </w:p>
        </w:tc>
        <w:tc>
          <w:tcPr>
            <w:tcW w:w="3828" w:type="dxa"/>
            <w:vMerge/>
            <w:tcBorders>
              <w:top w:val="nil"/>
              <w:left w:val="single" w:sz="4" w:space="0" w:color="auto"/>
              <w:bottom w:val="nil"/>
              <w:right w:val="single" w:sz="4" w:space="0" w:color="auto"/>
            </w:tcBorders>
            <w:shd w:val="clear" w:color="auto" w:fill="FFFFFF"/>
          </w:tcPr>
          <w:p w14:paraId="67D75850" w14:textId="77777777" w:rsidR="0081287D" w:rsidRPr="005F2031" w:rsidRDefault="0081287D" w:rsidP="009B4AEF">
            <w:pPr>
              <w:spacing w:line="240" w:lineRule="auto"/>
              <w:ind w:firstLine="0"/>
              <w:rPr>
                <w:rFonts w:cs="Times New Roman"/>
                <w:sz w:val="20"/>
                <w:szCs w:val="20"/>
              </w:rPr>
            </w:pPr>
          </w:p>
        </w:tc>
        <w:tc>
          <w:tcPr>
            <w:tcW w:w="2410" w:type="dxa"/>
            <w:vMerge/>
            <w:tcBorders>
              <w:top w:val="nil"/>
              <w:left w:val="single" w:sz="4" w:space="0" w:color="auto"/>
              <w:bottom w:val="nil"/>
              <w:right w:val="single" w:sz="4" w:space="0" w:color="auto"/>
            </w:tcBorders>
            <w:shd w:val="clear" w:color="auto" w:fill="FFFFFF"/>
          </w:tcPr>
          <w:p w14:paraId="4B63F3EA" w14:textId="77777777" w:rsidR="0081287D" w:rsidRPr="005F2031" w:rsidRDefault="0081287D" w:rsidP="009B4AEF">
            <w:pPr>
              <w:spacing w:line="240" w:lineRule="auto"/>
              <w:ind w:firstLine="0"/>
              <w:rPr>
                <w:rFonts w:cs="Times New Roman"/>
                <w:sz w:val="20"/>
                <w:szCs w:val="20"/>
              </w:rPr>
            </w:pPr>
          </w:p>
        </w:tc>
        <w:tc>
          <w:tcPr>
            <w:tcW w:w="992" w:type="dxa"/>
            <w:vMerge/>
            <w:tcBorders>
              <w:top w:val="nil"/>
              <w:left w:val="single" w:sz="4" w:space="0" w:color="auto"/>
              <w:bottom w:val="nil"/>
              <w:right w:val="single" w:sz="4" w:space="0" w:color="auto"/>
            </w:tcBorders>
            <w:shd w:val="clear" w:color="auto" w:fill="FFFFFF"/>
          </w:tcPr>
          <w:p w14:paraId="549145B4" w14:textId="77777777" w:rsidR="0081287D" w:rsidRPr="005F2031" w:rsidRDefault="0081287D" w:rsidP="009B4AEF">
            <w:pPr>
              <w:spacing w:line="240" w:lineRule="auto"/>
              <w:ind w:firstLine="0"/>
              <w:rPr>
                <w:rFonts w:cs="Times New Roman"/>
                <w:sz w:val="20"/>
                <w:szCs w:val="20"/>
              </w:rPr>
            </w:pPr>
          </w:p>
        </w:tc>
        <w:tc>
          <w:tcPr>
            <w:tcW w:w="518" w:type="dxa"/>
            <w:vMerge w:val="restart"/>
            <w:tcBorders>
              <w:top w:val="single" w:sz="4" w:space="0" w:color="auto"/>
              <w:left w:val="single" w:sz="4" w:space="0" w:color="auto"/>
              <w:bottom w:val="nil"/>
              <w:right w:val="single" w:sz="4" w:space="0" w:color="auto"/>
            </w:tcBorders>
            <w:shd w:val="clear" w:color="auto" w:fill="FFFFFF"/>
          </w:tcPr>
          <w:p w14:paraId="642BE13B"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ПИР</w:t>
            </w:r>
          </w:p>
        </w:tc>
        <w:tc>
          <w:tcPr>
            <w:tcW w:w="757" w:type="dxa"/>
            <w:vMerge w:val="restart"/>
            <w:tcBorders>
              <w:top w:val="single" w:sz="4" w:space="0" w:color="auto"/>
              <w:left w:val="single" w:sz="4" w:space="0" w:color="auto"/>
              <w:bottom w:val="nil"/>
              <w:right w:val="single" w:sz="4" w:space="0" w:color="auto"/>
            </w:tcBorders>
            <w:shd w:val="clear" w:color="auto" w:fill="FFFFFF"/>
          </w:tcPr>
          <w:p w14:paraId="026C8248"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СМР</w:t>
            </w:r>
          </w:p>
        </w:tc>
        <w:tc>
          <w:tcPr>
            <w:tcW w:w="834" w:type="dxa"/>
            <w:vMerge w:val="restart"/>
            <w:tcBorders>
              <w:top w:val="single" w:sz="4" w:space="0" w:color="auto"/>
              <w:left w:val="single" w:sz="4" w:space="0" w:color="auto"/>
              <w:bottom w:val="nil"/>
              <w:right w:val="single" w:sz="4" w:space="0" w:color="auto"/>
            </w:tcBorders>
            <w:shd w:val="clear" w:color="auto" w:fill="FFFFFF"/>
          </w:tcPr>
          <w:p w14:paraId="17CEC293"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Итого</w:t>
            </w:r>
          </w:p>
        </w:tc>
        <w:tc>
          <w:tcPr>
            <w:tcW w:w="1293" w:type="dxa"/>
            <w:gridSpan w:val="2"/>
            <w:tcBorders>
              <w:top w:val="single" w:sz="4" w:space="0" w:color="auto"/>
              <w:left w:val="single" w:sz="4" w:space="0" w:color="auto"/>
              <w:bottom w:val="single" w:sz="4" w:space="0" w:color="auto"/>
              <w:right w:val="single" w:sz="4" w:space="0" w:color="auto"/>
            </w:tcBorders>
            <w:shd w:val="clear" w:color="auto" w:fill="FFFFFF"/>
          </w:tcPr>
          <w:p w14:paraId="720B40A4"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ПИР</w:t>
            </w:r>
          </w:p>
        </w:tc>
        <w:tc>
          <w:tcPr>
            <w:tcW w:w="1692" w:type="dxa"/>
            <w:gridSpan w:val="2"/>
            <w:tcBorders>
              <w:top w:val="single" w:sz="4" w:space="0" w:color="auto"/>
              <w:left w:val="single" w:sz="4" w:space="0" w:color="auto"/>
              <w:bottom w:val="single" w:sz="4" w:space="0" w:color="auto"/>
              <w:right w:val="single" w:sz="4" w:space="0" w:color="auto"/>
            </w:tcBorders>
            <w:shd w:val="clear" w:color="auto" w:fill="FFFFFF"/>
          </w:tcPr>
          <w:p w14:paraId="34BBD01C"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СМР</w:t>
            </w:r>
          </w:p>
        </w:tc>
        <w:tc>
          <w:tcPr>
            <w:tcW w:w="1276" w:type="dxa"/>
            <w:vMerge/>
            <w:tcBorders>
              <w:top w:val="nil"/>
              <w:left w:val="single" w:sz="4" w:space="0" w:color="auto"/>
              <w:bottom w:val="nil"/>
              <w:right w:val="single" w:sz="4" w:space="0" w:color="auto"/>
            </w:tcBorders>
            <w:shd w:val="clear" w:color="auto" w:fill="FFFFFF"/>
          </w:tcPr>
          <w:p w14:paraId="242B97D1" w14:textId="77777777" w:rsidR="0081287D" w:rsidRPr="005F2031" w:rsidRDefault="0081287D" w:rsidP="009B4AEF">
            <w:pPr>
              <w:spacing w:line="240" w:lineRule="auto"/>
              <w:ind w:firstLine="0"/>
              <w:rPr>
                <w:rFonts w:cs="Times New Roman"/>
                <w:sz w:val="20"/>
                <w:szCs w:val="20"/>
              </w:rPr>
            </w:pPr>
          </w:p>
        </w:tc>
        <w:tc>
          <w:tcPr>
            <w:tcW w:w="992" w:type="dxa"/>
            <w:vMerge/>
            <w:tcBorders>
              <w:top w:val="nil"/>
              <w:left w:val="single" w:sz="4" w:space="0" w:color="auto"/>
              <w:bottom w:val="nil"/>
              <w:right w:val="single" w:sz="4" w:space="0" w:color="auto"/>
            </w:tcBorders>
            <w:shd w:val="clear" w:color="auto" w:fill="FFFFFF"/>
          </w:tcPr>
          <w:p w14:paraId="376BF801" w14:textId="77777777" w:rsidR="0081287D" w:rsidRPr="005F2031" w:rsidRDefault="0081287D" w:rsidP="009B4AEF">
            <w:pPr>
              <w:spacing w:line="240" w:lineRule="auto"/>
              <w:ind w:firstLine="0"/>
              <w:rPr>
                <w:rFonts w:cs="Times New Roman"/>
                <w:sz w:val="20"/>
                <w:szCs w:val="20"/>
              </w:rPr>
            </w:pPr>
          </w:p>
        </w:tc>
        <w:tc>
          <w:tcPr>
            <w:tcW w:w="1276" w:type="dxa"/>
            <w:vMerge/>
            <w:tcBorders>
              <w:top w:val="nil"/>
              <w:left w:val="single" w:sz="4" w:space="0" w:color="auto"/>
              <w:bottom w:val="nil"/>
              <w:right w:val="single" w:sz="4" w:space="0" w:color="auto"/>
            </w:tcBorders>
            <w:shd w:val="clear" w:color="auto" w:fill="FFFFFF"/>
          </w:tcPr>
          <w:p w14:paraId="4416185A" w14:textId="77777777" w:rsidR="0081287D" w:rsidRPr="005F2031" w:rsidRDefault="0081287D" w:rsidP="009B4AEF">
            <w:pPr>
              <w:spacing w:line="240" w:lineRule="auto"/>
              <w:ind w:firstLine="0"/>
              <w:rPr>
                <w:rFonts w:cs="Times New Roman"/>
                <w:sz w:val="20"/>
                <w:szCs w:val="20"/>
              </w:rPr>
            </w:pPr>
          </w:p>
        </w:tc>
      </w:tr>
      <w:tr w:rsidR="0081287D" w:rsidRPr="005F2031" w14:paraId="68D66650" w14:textId="77777777" w:rsidTr="009B4AEF">
        <w:trPr>
          <w:trHeight w:val="707"/>
        </w:trPr>
        <w:tc>
          <w:tcPr>
            <w:tcW w:w="567" w:type="dxa"/>
            <w:vMerge/>
            <w:tcBorders>
              <w:top w:val="nil"/>
              <w:left w:val="single" w:sz="4" w:space="0" w:color="auto"/>
              <w:bottom w:val="single" w:sz="4" w:space="0" w:color="auto"/>
              <w:right w:val="single" w:sz="4" w:space="0" w:color="auto"/>
            </w:tcBorders>
            <w:shd w:val="clear" w:color="auto" w:fill="FFFFFF"/>
          </w:tcPr>
          <w:p w14:paraId="0A64C57D" w14:textId="77777777" w:rsidR="0081287D" w:rsidRPr="005F2031" w:rsidRDefault="0081287D" w:rsidP="009B4AEF">
            <w:pPr>
              <w:spacing w:line="240" w:lineRule="auto"/>
              <w:ind w:firstLine="0"/>
              <w:rPr>
                <w:rFonts w:cs="Times New Roman"/>
                <w:sz w:val="20"/>
                <w:szCs w:val="20"/>
              </w:rPr>
            </w:pPr>
          </w:p>
        </w:tc>
        <w:tc>
          <w:tcPr>
            <w:tcW w:w="3828" w:type="dxa"/>
            <w:vMerge/>
            <w:tcBorders>
              <w:top w:val="nil"/>
              <w:left w:val="single" w:sz="4" w:space="0" w:color="auto"/>
              <w:bottom w:val="single" w:sz="4" w:space="0" w:color="auto"/>
              <w:right w:val="single" w:sz="4" w:space="0" w:color="auto"/>
            </w:tcBorders>
            <w:shd w:val="clear" w:color="auto" w:fill="FFFFFF"/>
          </w:tcPr>
          <w:p w14:paraId="56F8F505" w14:textId="77777777" w:rsidR="0081287D" w:rsidRPr="005F2031" w:rsidRDefault="0081287D" w:rsidP="009B4AEF">
            <w:pPr>
              <w:spacing w:line="240" w:lineRule="auto"/>
              <w:ind w:firstLine="0"/>
              <w:rPr>
                <w:rFonts w:cs="Times New Roman"/>
                <w:sz w:val="20"/>
                <w:szCs w:val="20"/>
              </w:rPr>
            </w:pPr>
          </w:p>
        </w:tc>
        <w:tc>
          <w:tcPr>
            <w:tcW w:w="2410" w:type="dxa"/>
            <w:vMerge/>
            <w:tcBorders>
              <w:top w:val="nil"/>
              <w:left w:val="single" w:sz="4" w:space="0" w:color="auto"/>
              <w:bottom w:val="single" w:sz="4" w:space="0" w:color="auto"/>
              <w:right w:val="single" w:sz="4" w:space="0" w:color="auto"/>
            </w:tcBorders>
            <w:shd w:val="clear" w:color="auto" w:fill="FFFFFF"/>
          </w:tcPr>
          <w:p w14:paraId="27DCABE4" w14:textId="77777777" w:rsidR="0081287D" w:rsidRPr="005F2031" w:rsidRDefault="0081287D" w:rsidP="009B4AEF">
            <w:pPr>
              <w:spacing w:line="240" w:lineRule="auto"/>
              <w:ind w:firstLine="0"/>
              <w:rPr>
                <w:rFonts w:cs="Times New Roman"/>
                <w:sz w:val="20"/>
                <w:szCs w:val="20"/>
              </w:rPr>
            </w:pPr>
          </w:p>
        </w:tc>
        <w:tc>
          <w:tcPr>
            <w:tcW w:w="992" w:type="dxa"/>
            <w:vMerge/>
            <w:tcBorders>
              <w:top w:val="nil"/>
              <w:left w:val="single" w:sz="4" w:space="0" w:color="auto"/>
              <w:bottom w:val="single" w:sz="4" w:space="0" w:color="auto"/>
              <w:right w:val="single" w:sz="4" w:space="0" w:color="auto"/>
            </w:tcBorders>
            <w:shd w:val="clear" w:color="auto" w:fill="FFFFFF"/>
          </w:tcPr>
          <w:p w14:paraId="57BB12F5" w14:textId="77777777" w:rsidR="0081287D" w:rsidRPr="005F2031" w:rsidRDefault="0081287D" w:rsidP="009B4AEF">
            <w:pPr>
              <w:spacing w:line="240" w:lineRule="auto"/>
              <w:ind w:firstLine="0"/>
              <w:rPr>
                <w:rFonts w:cs="Times New Roman"/>
                <w:sz w:val="20"/>
                <w:szCs w:val="20"/>
              </w:rPr>
            </w:pPr>
          </w:p>
        </w:tc>
        <w:tc>
          <w:tcPr>
            <w:tcW w:w="518" w:type="dxa"/>
            <w:vMerge/>
            <w:tcBorders>
              <w:top w:val="nil"/>
              <w:left w:val="single" w:sz="4" w:space="0" w:color="auto"/>
              <w:bottom w:val="single" w:sz="4" w:space="0" w:color="auto"/>
              <w:right w:val="single" w:sz="4" w:space="0" w:color="auto"/>
            </w:tcBorders>
            <w:shd w:val="clear" w:color="auto" w:fill="FFFFFF"/>
          </w:tcPr>
          <w:p w14:paraId="3ED325A2" w14:textId="77777777" w:rsidR="0081287D" w:rsidRPr="005F2031" w:rsidRDefault="0081287D" w:rsidP="009B4AEF">
            <w:pPr>
              <w:spacing w:line="240" w:lineRule="auto"/>
              <w:ind w:firstLine="0"/>
              <w:rPr>
                <w:rFonts w:cs="Times New Roman"/>
                <w:sz w:val="20"/>
                <w:szCs w:val="20"/>
              </w:rPr>
            </w:pPr>
          </w:p>
        </w:tc>
        <w:tc>
          <w:tcPr>
            <w:tcW w:w="757" w:type="dxa"/>
            <w:vMerge/>
            <w:tcBorders>
              <w:top w:val="nil"/>
              <w:left w:val="single" w:sz="4" w:space="0" w:color="auto"/>
              <w:bottom w:val="single" w:sz="4" w:space="0" w:color="auto"/>
              <w:right w:val="single" w:sz="4" w:space="0" w:color="auto"/>
            </w:tcBorders>
            <w:shd w:val="clear" w:color="auto" w:fill="FFFFFF"/>
          </w:tcPr>
          <w:p w14:paraId="45578F85" w14:textId="77777777" w:rsidR="0081287D" w:rsidRPr="005F2031" w:rsidRDefault="0081287D" w:rsidP="009B4AEF">
            <w:pPr>
              <w:spacing w:line="240" w:lineRule="auto"/>
              <w:ind w:firstLine="0"/>
              <w:rPr>
                <w:rFonts w:cs="Times New Roman"/>
                <w:sz w:val="20"/>
                <w:szCs w:val="20"/>
              </w:rPr>
            </w:pPr>
          </w:p>
        </w:tc>
        <w:tc>
          <w:tcPr>
            <w:tcW w:w="834" w:type="dxa"/>
            <w:vMerge/>
            <w:tcBorders>
              <w:top w:val="nil"/>
              <w:left w:val="single" w:sz="4" w:space="0" w:color="auto"/>
              <w:bottom w:val="single" w:sz="4" w:space="0" w:color="auto"/>
              <w:right w:val="single" w:sz="4" w:space="0" w:color="auto"/>
            </w:tcBorders>
            <w:shd w:val="clear" w:color="auto" w:fill="FFFFFF"/>
          </w:tcPr>
          <w:p w14:paraId="4B29A8B9" w14:textId="77777777" w:rsidR="0081287D" w:rsidRPr="005F2031" w:rsidRDefault="0081287D" w:rsidP="009B4AEF">
            <w:pPr>
              <w:spacing w:line="240" w:lineRule="auto"/>
              <w:ind w:firstLine="0"/>
              <w:rPr>
                <w:rFonts w:cs="Times New Roman"/>
                <w:sz w:val="20"/>
                <w:szCs w:val="20"/>
              </w:rPr>
            </w:pPr>
          </w:p>
        </w:tc>
        <w:tc>
          <w:tcPr>
            <w:tcW w:w="726" w:type="dxa"/>
            <w:tcBorders>
              <w:top w:val="single" w:sz="4" w:space="0" w:color="auto"/>
              <w:left w:val="single" w:sz="4" w:space="0" w:color="auto"/>
              <w:bottom w:val="single" w:sz="4" w:space="0" w:color="auto"/>
              <w:right w:val="single" w:sz="4" w:space="0" w:color="auto"/>
            </w:tcBorders>
            <w:shd w:val="clear" w:color="auto" w:fill="FFFFFF"/>
          </w:tcPr>
          <w:p w14:paraId="183A9F05"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начало</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1BF3462E"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окончание</w:t>
            </w:r>
          </w:p>
        </w:tc>
        <w:tc>
          <w:tcPr>
            <w:tcW w:w="700" w:type="dxa"/>
            <w:tcBorders>
              <w:top w:val="single" w:sz="4" w:space="0" w:color="auto"/>
              <w:left w:val="single" w:sz="4" w:space="0" w:color="auto"/>
              <w:bottom w:val="single" w:sz="4" w:space="0" w:color="auto"/>
              <w:right w:val="single" w:sz="4" w:space="0" w:color="auto"/>
            </w:tcBorders>
            <w:shd w:val="clear" w:color="auto" w:fill="FFFFFF"/>
          </w:tcPr>
          <w:p w14:paraId="5ED81180"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начало</w:t>
            </w: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22243D95"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окончание</w:t>
            </w:r>
          </w:p>
        </w:tc>
        <w:tc>
          <w:tcPr>
            <w:tcW w:w="1276" w:type="dxa"/>
            <w:vMerge/>
            <w:tcBorders>
              <w:top w:val="nil"/>
              <w:left w:val="single" w:sz="4" w:space="0" w:color="auto"/>
              <w:bottom w:val="single" w:sz="4" w:space="0" w:color="auto"/>
              <w:right w:val="single" w:sz="4" w:space="0" w:color="auto"/>
            </w:tcBorders>
            <w:shd w:val="clear" w:color="auto" w:fill="FFFFFF"/>
          </w:tcPr>
          <w:p w14:paraId="635B4E0D" w14:textId="77777777" w:rsidR="0081287D" w:rsidRPr="005F2031" w:rsidRDefault="0081287D" w:rsidP="009B4AEF">
            <w:pPr>
              <w:spacing w:line="240" w:lineRule="auto"/>
              <w:ind w:firstLine="0"/>
              <w:rPr>
                <w:rFonts w:cs="Times New Roman"/>
                <w:sz w:val="20"/>
                <w:szCs w:val="20"/>
              </w:rPr>
            </w:pPr>
          </w:p>
        </w:tc>
        <w:tc>
          <w:tcPr>
            <w:tcW w:w="992" w:type="dxa"/>
            <w:vMerge/>
            <w:tcBorders>
              <w:top w:val="nil"/>
              <w:left w:val="single" w:sz="4" w:space="0" w:color="auto"/>
              <w:bottom w:val="single" w:sz="4" w:space="0" w:color="auto"/>
              <w:right w:val="single" w:sz="4" w:space="0" w:color="auto"/>
            </w:tcBorders>
            <w:shd w:val="clear" w:color="auto" w:fill="FFFFFF"/>
          </w:tcPr>
          <w:p w14:paraId="40CE2928" w14:textId="77777777" w:rsidR="0081287D" w:rsidRPr="005F2031" w:rsidRDefault="0081287D" w:rsidP="009B4AEF">
            <w:pPr>
              <w:spacing w:line="240" w:lineRule="auto"/>
              <w:ind w:firstLine="0"/>
              <w:rPr>
                <w:rFonts w:cs="Times New Roman"/>
                <w:sz w:val="20"/>
                <w:szCs w:val="20"/>
              </w:rPr>
            </w:pPr>
          </w:p>
        </w:tc>
        <w:tc>
          <w:tcPr>
            <w:tcW w:w="1276" w:type="dxa"/>
            <w:vMerge/>
            <w:tcBorders>
              <w:top w:val="nil"/>
              <w:left w:val="single" w:sz="4" w:space="0" w:color="auto"/>
              <w:bottom w:val="single" w:sz="4" w:space="0" w:color="auto"/>
              <w:right w:val="single" w:sz="4" w:space="0" w:color="auto"/>
            </w:tcBorders>
            <w:shd w:val="clear" w:color="auto" w:fill="FFFFFF"/>
          </w:tcPr>
          <w:p w14:paraId="400DB49B" w14:textId="77777777" w:rsidR="0081287D" w:rsidRPr="005F2031" w:rsidRDefault="0081287D" w:rsidP="009B4AEF">
            <w:pPr>
              <w:spacing w:line="240" w:lineRule="auto"/>
              <w:ind w:firstLine="0"/>
              <w:rPr>
                <w:rFonts w:cs="Times New Roman"/>
                <w:sz w:val="20"/>
                <w:szCs w:val="20"/>
              </w:rPr>
            </w:pPr>
          </w:p>
        </w:tc>
      </w:tr>
      <w:tr w:rsidR="0081287D" w:rsidRPr="005F2031" w14:paraId="04BFD068" w14:textId="77777777" w:rsidTr="009B4AEF">
        <w:trPr>
          <w:trHeight w:val="398"/>
        </w:trPr>
        <w:tc>
          <w:tcPr>
            <w:tcW w:w="567" w:type="dxa"/>
            <w:tcBorders>
              <w:top w:val="single" w:sz="4" w:space="0" w:color="auto"/>
              <w:left w:val="single" w:sz="4" w:space="0" w:color="auto"/>
              <w:bottom w:val="single" w:sz="4" w:space="0" w:color="auto"/>
              <w:right w:val="single" w:sz="4" w:space="0" w:color="auto"/>
            </w:tcBorders>
            <w:shd w:val="clear" w:color="auto" w:fill="FFFFFF"/>
          </w:tcPr>
          <w:p w14:paraId="041FFA43"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1</w:t>
            </w:r>
          </w:p>
        </w:tc>
        <w:tc>
          <w:tcPr>
            <w:tcW w:w="3828" w:type="dxa"/>
            <w:tcBorders>
              <w:top w:val="single" w:sz="4" w:space="0" w:color="auto"/>
              <w:left w:val="single" w:sz="4" w:space="0" w:color="auto"/>
              <w:bottom w:val="single" w:sz="4" w:space="0" w:color="auto"/>
              <w:right w:val="single" w:sz="4" w:space="0" w:color="auto"/>
            </w:tcBorders>
            <w:shd w:val="clear" w:color="auto" w:fill="FFFFFF"/>
          </w:tcPr>
          <w:p w14:paraId="59D07EBB"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2</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14:paraId="2E9AB416"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3</w:t>
            </w: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7FFB75E6"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4</w:t>
            </w:r>
          </w:p>
        </w:tc>
        <w:tc>
          <w:tcPr>
            <w:tcW w:w="518" w:type="dxa"/>
            <w:tcBorders>
              <w:top w:val="single" w:sz="4" w:space="0" w:color="auto"/>
              <w:left w:val="single" w:sz="4" w:space="0" w:color="auto"/>
              <w:bottom w:val="single" w:sz="4" w:space="0" w:color="auto"/>
              <w:right w:val="single" w:sz="4" w:space="0" w:color="auto"/>
            </w:tcBorders>
            <w:shd w:val="clear" w:color="auto" w:fill="FFFFFF"/>
          </w:tcPr>
          <w:p w14:paraId="6CE6E473"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5</w:t>
            </w:r>
          </w:p>
        </w:tc>
        <w:tc>
          <w:tcPr>
            <w:tcW w:w="757" w:type="dxa"/>
            <w:tcBorders>
              <w:top w:val="single" w:sz="4" w:space="0" w:color="auto"/>
              <w:left w:val="single" w:sz="4" w:space="0" w:color="auto"/>
              <w:bottom w:val="single" w:sz="4" w:space="0" w:color="auto"/>
              <w:right w:val="single" w:sz="4" w:space="0" w:color="auto"/>
            </w:tcBorders>
            <w:shd w:val="clear" w:color="auto" w:fill="FFFFFF"/>
          </w:tcPr>
          <w:p w14:paraId="70D6FF31"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6</w:t>
            </w:r>
          </w:p>
        </w:tc>
        <w:tc>
          <w:tcPr>
            <w:tcW w:w="834" w:type="dxa"/>
            <w:tcBorders>
              <w:top w:val="single" w:sz="4" w:space="0" w:color="auto"/>
              <w:left w:val="single" w:sz="4" w:space="0" w:color="auto"/>
              <w:bottom w:val="single" w:sz="4" w:space="0" w:color="auto"/>
              <w:right w:val="single" w:sz="4" w:space="0" w:color="auto"/>
            </w:tcBorders>
            <w:shd w:val="clear" w:color="auto" w:fill="FFFFFF"/>
          </w:tcPr>
          <w:p w14:paraId="0308FEE7"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7</w:t>
            </w:r>
          </w:p>
        </w:tc>
        <w:tc>
          <w:tcPr>
            <w:tcW w:w="726" w:type="dxa"/>
            <w:tcBorders>
              <w:top w:val="single" w:sz="4" w:space="0" w:color="auto"/>
              <w:left w:val="single" w:sz="4" w:space="0" w:color="auto"/>
              <w:bottom w:val="single" w:sz="4" w:space="0" w:color="auto"/>
              <w:right w:val="single" w:sz="4" w:space="0" w:color="auto"/>
            </w:tcBorders>
            <w:shd w:val="clear" w:color="auto" w:fill="FFFFFF"/>
          </w:tcPr>
          <w:p w14:paraId="0B27A063"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8</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0A40BFDA"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9</w:t>
            </w:r>
          </w:p>
        </w:tc>
        <w:tc>
          <w:tcPr>
            <w:tcW w:w="700" w:type="dxa"/>
            <w:tcBorders>
              <w:top w:val="single" w:sz="4" w:space="0" w:color="auto"/>
              <w:left w:val="single" w:sz="4" w:space="0" w:color="auto"/>
              <w:bottom w:val="single" w:sz="4" w:space="0" w:color="auto"/>
              <w:right w:val="single" w:sz="4" w:space="0" w:color="auto"/>
            </w:tcBorders>
            <w:shd w:val="clear" w:color="auto" w:fill="FFFFFF"/>
          </w:tcPr>
          <w:p w14:paraId="710CB60C"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10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0FB0CD39"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11</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0CBDAEA5"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12</w:t>
            </w: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63E1A67D"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13</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62BCEC3D"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14</w:t>
            </w:r>
          </w:p>
        </w:tc>
      </w:tr>
      <w:tr w:rsidR="0081287D" w:rsidRPr="005F2031" w14:paraId="2EED442F" w14:textId="77777777" w:rsidTr="009B4AEF">
        <w:trPr>
          <w:trHeight w:val="413"/>
        </w:trPr>
        <w:tc>
          <w:tcPr>
            <w:tcW w:w="16435" w:type="dxa"/>
            <w:gridSpan w:val="14"/>
            <w:tcBorders>
              <w:top w:val="single" w:sz="4" w:space="0" w:color="auto"/>
              <w:left w:val="single" w:sz="4" w:space="0" w:color="auto"/>
              <w:bottom w:val="single" w:sz="4" w:space="0" w:color="auto"/>
              <w:right w:val="single" w:sz="4" w:space="0" w:color="auto"/>
            </w:tcBorders>
            <w:shd w:val="clear" w:color="auto" w:fill="FFFFFF"/>
          </w:tcPr>
          <w:p w14:paraId="4DAADD01"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Объекты строительства</w:t>
            </w:r>
          </w:p>
        </w:tc>
      </w:tr>
      <w:tr w:rsidR="0081287D" w:rsidRPr="005F2031" w14:paraId="7B62367E" w14:textId="77777777" w:rsidTr="009B4AEF">
        <w:trPr>
          <w:trHeight w:val="77"/>
        </w:trPr>
        <w:tc>
          <w:tcPr>
            <w:tcW w:w="567" w:type="dxa"/>
            <w:tcBorders>
              <w:top w:val="single" w:sz="4" w:space="0" w:color="auto"/>
              <w:left w:val="single" w:sz="4" w:space="0" w:color="auto"/>
              <w:bottom w:val="single" w:sz="4" w:space="0" w:color="auto"/>
              <w:right w:val="single" w:sz="4" w:space="0" w:color="auto"/>
            </w:tcBorders>
            <w:shd w:val="clear" w:color="auto" w:fill="FFFFFF"/>
          </w:tcPr>
          <w:p w14:paraId="5F5D8A3A" w14:textId="77777777" w:rsidR="0081287D" w:rsidRPr="005F2031" w:rsidRDefault="0081287D" w:rsidP="009B4AEF">
            <w:pPr>
              <w:spacing w:line="240" w:lineRule="auto"/>
              <w:ind w:firstLine="0"/>
              <w:rPr>
                <w:rFonts w:cs="Times New Roman"/>
                <w:sz w:val="20"/>
                <w:szCs w:val="20"/>
              </w:rPr>
            </w:pPr>
          </w:p>
        </w:tc>
        <w:tc>
          <w:tcPr>
            <w:tcW w:w="6238" w:type="dxa"/>
            <w:gridSpan w:val="2"/>
            <w:tcBorders>
              <w:top w:val="single" w:sz="4" w:space="0" w:color="auto"/>
              <w:left w:val="single" w:sz="4" w:space="0" w:color="auto"/>
              <w:bottom w:val="single" w:sz="4" w:space="0" w:color="auto"/>
              <w:right w:val="single" w:sz="4" w:space="0" w:color="auto"/>
            </w:tcBorders>
            <w:shd w:val="clear" w:color="auto" w:fill="FFFFFF"/>
          </w:tcPr>
          <w:p w14:paraId="228CB408"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Петушинский район</w:t>
            </w: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0AE34C09" w14:textId="77777777" w:rsidR="0081287D" w:rsidRPr="005F2031" w:rsidRDefault="0081287D" w:rsidP="009B4AEF">
            <w:pPr>
              <w:spacing w:line="240" w:lineRule="auto"/>
              <w:ind w:firstLine="0"/>
              <w:rPr>
                <w:rFonts w:cs="Times New Roman"/>
                <w:sz w:val="20"/>
                <w:szCs w:val="20"/>
              </w:rPr>
            </w:pPr>
          </w:p>
        </w:tc>
        <w:tc>
          <w:tcPr>
            <w:tcW w:w="518" w:type="dxa"/>
            <w:tcBorders>
              <w:top w:val="single" w:sz="4" w:space="0" w:color="auto"/>
              <w:left w:val="single" w:sz="4" w:space="0" w:color="auto"/>
              <w:bottom w:val="single" w:sz="4" w:space="0" w:color="auto"/>
              <w:right w:val="single" w:sz="4" w:space="0" w:color="auto"/>
            </w:tcBorders>
            <w:shd w:val="clear" w:color="auto" w:fill="FFFFFF"/>
          </w:tcPr>
          <w:p w14:paraId="4CE8A06E" w14:textId="77777777" w:rsidR="0081287D" w:rsidRPr="005F2031" w:rsidRDefault="0081287D" w:rsidP="009B4AEF">
            <w:pPr>
              <w:spacing w:line="240" w:lineRule="auto"/>
              <w:ind w:firstLine="0"/>
              <w:rPr>
                <w:rFonts w:cs="Times New Roman"/>
                <w:sz w:val="20"/>
                <w:szCs w:val="20"/>
              </w:rPr>
            </w:pPr>
          </w:p>
        </w:tc>
        <w:tc>
          <w:tcPr>
            <w:tcW w:w="757" w:type="dxa"/>
            <w:tcBorders>
              <w:top w:val="single" w:sz="4" w:space="0" w:color="auto"/>
              <w:left w:val="single" w:sz="4" w:space="0" w:color="auto"/>
              <w:bottom w:val="single" w:sz="4" w:space="0" w:color="auto"/>
              <w:right w:val="single" w:sz="4" w:space="0" w:color="auto"/>
            </w:tcBorders>
            <w:shd w:val="clear" w:color="auto" w:fill="FFFFFF"/>
          </w:tcPr>
          <w:p w14:paraId="135F676B" w14:textId="77777777" w:rsidR="0081287D" w:rsidRPr="005F2031" w:rsidRDefault="0081287D" w:rsidP="009B4AEF">
            <w:pPr>
              <w:spacing w:line="240" w:lineRule="auto"/>
              <w:ind w:firstLine="0"/>
              <w:rPr>
                <w:rFonts w:cs="Times New Roman"/>
                <w:sz w:val="20"/>
                <w:szCs w:val="20"/>
              </w:rPr>
            </w:pPr>
          </w:p>
        </w:tc>
        <w:tc>
          <w:tcPr>
            <w:tcW w:w="834" w:type="dxa"/>
            <w:tcBorders>
              <w:top w:val="single" w:sz="4" w:space="0" w:color="auto"/>
              <w:left w:val="single" w:sz="4" w:space="0" w:color="auto"/>
              <w:bottom w:val="single" w:sz="4" w:space="0" w:color="auto"/>
              <w:right w:val="single" w:sz="4" w:space="0" w:color="auto"/>
            </w:tcBorders>
            <w:shd w:val="clear" w:color="auto" w:fill="FFFFFF"/>
          </w:tcPr>
          <w:p w14:paraId="4E0F23F9" w14:textId="77777777" w:rsidR="0081287D" w:rsidRPr="005F2031" w:rsidRDefault="0081287D" w:rsidP="009B4AEF">
            <w:pPr>
              <w:spacing w:line="240" w:lineRule="auto"/>
              <w:ind w:firstLine="0"/>
              <w:rPr>
                <w:rFonts w:cs="Times New Roman"/>
                <w:sz w:val="20"/>
                <w:szCs w:val="20"/>
              </w:rPr>
            </w:pPr>
          </w:p>
        </w:tc>
        <w:tc>
          <w:tcPr>
            <w:tcW w:w="726" w:type="dxa"/>
            <w:tcBorders>
              <w:top w:val="single" w:sz="4" w:space="0" w:color="auto"/>
              <w:left w:val="single" w:sz="4" w:space="0" w:color="auto"/>
              <w:bottom w:val="single" w:sz="4" w:space="0" w:color="auto"/>
              <w:right w:val="single" w:sz="4" w:space="0" w:color="auto"/>
            </w:tcBorders>
            <w:shd w:val="clear" w:color="auto" w:fill="FFFFFF"/>
          </w:tcPr>
          <w:p w14:paraId="35E3F8D3" w14:textId="77777777" w:rsidR="0081287D" w:rsidRPr="005F2031" w:rsidRDefault="0081287D" w:rsidP="009B4AEF">
            <w:pPr>
              <w:spacing w:line="240" w:lineRule="auto"/>
              <w:ind w:firstLine="0"/>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05CD89AD" w14:textId="77777777" w:rsidR="0081287D" w:rsidRPr="005F2031" w:rsidRDefault="0081287D" w:rsidP="009B4AEF">
            <w:pPr>
              <w:spacing w:line="240" w:lineRule="auto"/>
              <w:ind w:firstLine="0"/>
              <w:rPr>
                <w:rFonts w:cs="Times New Roman"/>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FFFFFF"/>
          </w:tcPr>
          <w:p w14:paraId="39276F37" w14:textId="77777777" w:rsidR="0081287D" w:rsidRPr="005F2031" w:rsidRDefault="0081287D" w:rsidP="009B4AEF">
            <w:pPr>
              <w:spacing w:line="240" w:lineRule="auto"/>
              <w:ind w:firstLine="0"/>
              <w:rPr>
                <w:rFonts w:cs="Times New Roman"/>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38E261C1" w14:textId="77777777" w:rsidR="0081287D" w:rsidRPr="005F2031" w:rsidRDefault="0081287D" w:rsidP="009B4AEF">
            <w:pPr>
              <w:spacing w:line="240" w:lineRule="auto"/>
              <w:ind w:firstLine="0"/>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5FCCFB9C" w14:textId="77777777" w:rsidR="0081287D" w:rsidRPr="005F2031" w:rsidRDefault="0081287D" w:rsidP="009B4AEF">
            <w:pPr>
              <w:spacing w:line="240" w:lineRule="auto"/>
              <w:ind w:firstLine="0"/>
              <w:rPr>
                <w:rFonts w:cs="Times New Roman"/>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55DD68FC" w14:textId="77777777" w:rsidR="0081287D" w:rsidRPr="005F2031" w:rsidRDefault="0081287D" w:rsidP="009B4AEF">
            <w:pPr>
              <w:spacing w:line="240" w:lineRule="auto"/>
              <w:ind w:firstLine="0"/>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2A11792B" w14:textId="77777777" w:rsidR="0081287D" w:rsidRPr="005F2031" w:rsidRDefault="0081287D" w:rsidP="009B4AEF">
            <w:pPr>
              <w:spacing w:line="240" w:lineRule="auto"/>
              <w:ind w:firstLine="0"/>
              <w:rPr>
                <w:rFonts w:cs="Times New Roman"/>
                <w:sz w:val="20"/>
                <w:szCs w:val="20"/>
              </w:rPr>
            </w:pPr>
          </w:p>
        </w:tc>
      </w:tr>
      <w:tr w:rsidR="0081287D" w:rsidRPr="005F2031" w14:paraId="26B4C191" w14:textId="77777777" w:rsidTr="009B4AEF">
        <w:trPr>
          <w:trHeight w:val="2054"/>
        </w:trPr>
        <w:tc>
          <w:tcPr>
            <w:tcW w:w="567" w:type="dxa"/>
            <w:tcBorders>
              <w:top w:val="single" w:sz="4" w:space="0" w:color="auto"/>
              <w:left w:val="single" w:sz="4" w:space="0" w:color="auto"/>
              <w:bottom w:val="single" w:sz="4" w:space="0" w:color="auto"/>
              <w:right w:val="single" w:sz="4" w:space="0" w:color="auto"/>
            </w:tcBorders>
            <w:shd w:val="clear" w:color="auto" w:fill="FFFFFF"/>
          </w:tcPr>
          <w:p w14:paraId="01D171BE"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21</w:t>
            </w:r>
          </w:p>
        </w:tc>
        <w:tc>
          <w:tcPr>
            <w:tcW w:w="3828" w:type="dxa"/>
            <w:tcBorders>
              <w:top w:val="single" w:sz="4" w:space="0" w:color="auto"/>
              <w:left w:val="single" w:sz="4" w:space="0" w:color="auto"/>
              <w:bottom w:val="single" w:sz="4" w:space="0" w:color="auto"/>
              <w:right w:val="single" w:sz="4" w:space="0" w:color="auto"/>
            </w:tcBorders>
            <w:shd w:val="clear" w:color="auto" w:fill="FFFFFF"/>
          </w:tcPr>
          <w:p w14:paraId="5B054423"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Газопровод высокого давления до ШРП, ШРП, распределительные газопроводы и газопроводы-вводы низкого давления для газоснабжения жилых домов в д. Липна (1-й этап строительства: газопровод высокого давления до ШРП, ШРП)</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14:paraId="7413E2CF"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 xml:space="preserve">Протяженность - 1,0 км. Газопровод высокого давления Р </w:t>
            </w:r>
            <w:proofErr w:type="gramStart"/>
            <w:r w:rsidRPr="005F2031">
              <w:rPr>
                <w:rFonts w:cs="Times New Roman"/>
                <w:sz w:val="20"/>
                <w:szCs w:val="20"/>
              </w:rPr>
              <w:t>&lt; 0</w:t>
            </w:r>
            <w:proofErr w:type="gramEnd"/>
            <w:r w:rsidRPr="005F2031">
              <w:rPr>
                <w:rFonts w:cs="Times New Roman"/>
                <w:sz w:val="20"/>
                <w:szCs w:val="20"/>
              </w:rPr>
              <w:t>,6 МПа, ШРП - 1 шт.</w:t>
            </w: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39F105DA"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1453,26</w:t>
            </w:r>
          </w:p>
        </w:tc>
        <w:tc>
          <w:tcPr>
            <w:tcW w:w="518" w:type="dxa"/>
            <w:tcBorders>
              <w:top w:val="single" w:sz="4" w:space="0" w:color="auto"/>
              <w:left w:val="single" w:sz="4" w:space="0" w:color="auto"/>
              <w:bottom w:val="single" w:sz="4" w:space="0" w:color="auto"/>
              <w:right w:val="single" w:sz="4" w:space="0" w:color="auto"/>
            </w:tcBorders>
            <w:shd w:val="clear" w:color="auto" w:fill="FFFFFF"/>
          </w:tcPr>
          <w:p w14:paraId="6E7A5056"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0,00</w:t>
            </w:r>
          </w:p>
        </w:tc>
        <w:tc>
          <w:tcPr>
            <w:tcW w:w="757" w:type="dxa"/>
            <w:tcBorders>
              <w:top w:val="single" w:sz="4" w:space="0" w:color="auto"/>
              <w:left w:val="single" w:sz="4" w:space="0" w:color="auto"/>
              <w:bottom w:val="single" w:sz="4" w:space="0" w:color="auto"/>
              <w:right w:val="single" w:sz="4" w:space="0" w:color="auto"/>
            </w:tcBorders>
            <w:shd w:val="clear" w:color="auto" w:fill="FFFFFF"/>
          </w:tcPr>
          <w:p w14:paraId="6568F2C5"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1453,26</w:t>
            </w:r>
          </w:p>
        </w:tc>
        <w:tc>
          <w:tcPr>
            <w:tcW w:w="834" w:type="dxa"/>
            <w:tcBorders>
              <w:top w:val="single" w:sz="4" w:space="0" w:color="auto"/>
              <w:left w:val="single" w:sz="4" w:space="0" w:color="auto"/>
              <w:bottom w:val="single" w:sz="4" w:space="0" w:color="auto"/>
              <w:right w:val="single" w:sz="4" w:space="0" w:color="auto"/>
            </w:tcBorders>
            <w:shd w:val="clear" w:color="auto" w:fill="FFFFFF"/>
          </w:tcPr>
          <w:p w14:paraId="06364F67"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1453,26</w:t>
            </w:r>
          </w:p>
        </w:tc>
        <w:tc>
          <w:tcPr>
            <w:tcW w:w="726" w:type="dxa"/>
            <w:tcBorders>
              <w:top w:val="single" w:sz="4" w:space="0" w:color="auto"/>
              <w:left w:val="single" w:sz="4" w:space="0" w:color="auto"/>
              <w:bottom w:val="single" w:sz="4" w:space="0" w:color="auto"/>
              <w:right w:val="single" w:sz="4" w:space="0" w:color="auto"/>
            </w:tcBorders>
            <w:shd w:val="clear" w:color="auto" w:fill="FFFFFF"/>
          </w:tcPr>
          <w:p w14:paraId="6C90E21B" w14:textId="77777777" w:rsidR="0081287D" w:rsidRPr="005F2031" w:rsidRDefault="0081287D" w:rsidP="009B4AEF">
            <w:pPr>
              <w:spacing w:line="240" w:lineRule="auto"/>
              <w:ind w:firstLine="0"/>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0D3F0EC9" w14:textId="77777777" w:rsidR="0081287D" w:rsidRPr="005F2031" w:rsidRDefault="0081287D" w:rsidP="009B4AEF">
            <w:pPr>
              <w:spacing w:line="240" w:lineRule="auto"/>
              <w:ind w:firstLine="0"/>
              <w:rPr>
                <w:rFonts w:cs="Times New Roman"/>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FFFFFF"/>
          </w:tcPr>
          <w:p w14:paraId="4726FAED"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II кв. 2019 г.</w:t>
            </w: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3D7541FF"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III кв. 2019 г.</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56719CB1"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197</w:t>
            </w: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5F950FF6"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2692,0</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74922C27"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0,00</w:t>
            </w:r>
          </w:p>
        </w:tc>
      </w:tr>
      <w:tr w:rsidR="0081287D" w:rsidRPr="005F2031" w14:paraId="6494AFC9" w14:textId="77777777" w:rsidTr="009B4AEF">
        <w:trPr>
          <w:trHeight w:val="77"/>
        </w:trPr>
        <w:tc>
          <w:tcPr>
            <w:tcW w:w="567" w:type="dxa"/>
            <w:tcBorders>
              <w:top w:val="single" w:sz="4" w:space="0" w:color="auto"/>
              <w:left w:val="single" w:sz="4" w:space="0" w:color="auto"/>
              <w:bottom w:val="single" w:sz="4" w:space="0" w:color="auto"/>
              <w:right w:val="single" w:sz="4" w:space="0" w:color="auto"/>
            </w:tcBorders>
            <w:shd w:val="clear" w:color="auto" w:fill="FFFFFF"/>
          </w:tcPr>
          <w:p w14:paraId="7F7292A4"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25</w:t>
            </w:r>
          </w:p>
        </w:tc>
        <w:tc>
          <w:tcPr>
            <w:tcW w:w="3828" w:type="dxa"/>
            <w:tcBorders>
              <w:top w:val="single" w:sz="4" w:space="0" w:color="auto"/>
              <w:left w:val="single" w:sz="4" w:space="0" w:color="auto"/>
              <w:bottom w:val="single" w:sz="4" w:space="0" w:color="auto"/>
              <w:right w:val="single" w:sz="4" w:space="0" w:color="auto"/>
            </w:tcBorders>
            <w:shd w:val="clear" w:color="auto" w:fill="FFFFFF"/>
          </w:tcPr>
          <w:p w14:paraId="69709BE8"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Газопровод высокого давления до населенных пунктов п. Болдино, д. Болдино, п. Сушнево Петушинского района</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14:paraId="2019F6B7"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 xml:space="preserve">Протяженность </w:t>
            </w:r>
            <w:r w:rsidR="00706C46" w:rsidRPr="005F2031">
              <w:rPr>
                <w:rFonts w:cs="Times New Roman"/>
                <w:sz w:val="20"/>
                <w:szCs w:val="20"/>
              </w:rPr>
              <w:t xml:space="preserve">- 10,3 км. </w:t>
            </w:r>
            <w:r w:rsidRPr="005F2031">
              <w:rPr>
                <w:rFonts w:cs="Times New Roman"/>
                <w:sz w:val="20"/>
                <w:szCs w:val="20"/>
              </w:rPr>
              <w:t xml:space="preserve">Газопровод высокого давления Р </w:t>
            </w:r>
            <w:proofErr w:type="gramStart"/>
            <w:r w:rsidRPr="005F2031">
              <w:rPr>
                <w:rFonts w:cs="Times New Roman"/>
                <w:sz w:val="20"/>
                <w:szCs w:val="20"/>
              </w:rPr>
              <w:t>&lt; 0</w:t>
            </w:r>
            <w:proofErr w:type="gramEnd"/>
            <w:r w:rsidRPr="005F2031">
              <w:rPr>
                <w:rFonts w:cs="Times New Roman"/>
                <w:sz w:val="20"/>
                <w:szCs w:val="20"/>
              </w:rPr>
              <w:t>,6 МПа, 1. = 10,3 км, ШРП - 3 шт., ГРПБ -1 шт.</w:t>
            </w: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1F1A7F62"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 xml:space="preserve">21131,47 </w:t>
            </w:r>
          </w:p>
        </w:tc>
        <w:tc>
          <w:tcPr>
            <w:tcW w:w="518" w:type="dxa"/>
            <w:tcBorders>
              <w:top w:val="single" w:sz="4" w:space="0" w:color="auto"/>
              <w:left w:val="single" w:sz="4" w:space="0" w:color="auto"/>
              <w:bottom w:val="single" w:sz="4" w:space="0" w:color="auto"/>
              <w:right w:val="single" w:sz="4" w:space="0" w:color="auto"/>
            </w:tcBorders>
            <w:shd w:val="clear" w:color="auto" w:fill="FFFFFF"/>
          </w:tcPr>
          <w:p w14:paraId="56958F38"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0,00</w:t>
            </w:r>
          </w:p>
        </w:tc>
        <w:tc>
          <w:tcPr>
            <w:tcW w:w="757" w:type="dxa"/>
            <w:tcBorders>
              <w:top w:val="single" w:sz="4" w:space="0" w:color="auto"/>
              <w:left w:val="single" w:sz="4" w:space="0" w:color="auto"/>
              <w:bottom w:val="single" w:sz="4" w:space="0" w:color="auto"/>
              <w:right w:val="single" w:sz="4" w:space="0" w:color="auto"/>
            </w:tcBorders>
            <w:shd w:val="clear" w:color="auto" w:fill="FFFFFF"/>
          </w:tcPr>
          <w:p w14:paraId="42A42F29"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1500,00</w:t>
            </w:r>
          </w:p>
        </w:tc>
        <w:tc>
          <w:tcPr>
            <w:tcW w:w="834" w:type="dxa"/>
            <w:tcBorders>
              <w:top w:val="single" w:sz="4" w:space="0" w:color="auto"/>
              <w:left w:val="single" w:sz="4" w:space="0" w:color="auto"/>
              <w:bottom w:val="single" w:sz="4" w:space="0" w:color="auto"/>
              <w:right w:val="single" w:sz="4" w:space="0" w:color="auto"/>
            </w:tcBorders>
            <w:shd w:val="clear" w:color="auto" w:fill="FFFFFF"/>
          </w:tcPr>
          <w:p w14:paraId="2FB20D3D"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1500,00</w:t>
            </w:r>
          </w:p>
        </w:tc>
        <w:tc>
          <w:tcPr>
            <w:tcW w:w="726" w:type="dxa"/>
            <w:tcBorders>
              <w:top w:val="single" w:sz="4" w:space="0" w:color="auto"/>
              <w:left w:val="single" w:sz="4" w:space="0" w:color="auto"/>
              <w:bottom w:val="single" w:sz="4" w:space="0" w:color="auto"/>
              <w:right w:val="single" w:sz="4" w:space="0" w:color="auto"/>
            </w:tcBorders>
            <w:shd w:val="clear" w:color="auto" w:fill="FFFFFF"/>
          </w:tcPr>
          <w:p w14:paraId="5CB2B2BA" w14:textId="77777777" w:rsidR="0081287D" w:rsidRPr="005F2031" w:rsidRDefault="0081287D" w:rsidP="009B4AEF">
            <w:pPr>
              <w:spacing w:line="240" w:lineRule="auto"/>
              <w:ind w:firstLine="0"/>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4E7F740B" w14:textId="77777777" w:rsidR="0081287D" w:rsidRPr="005F2031" w:rsidRDefault="0081287D" w:rsidP="009B4AEF">
            <w:pPr>
              <w:spacing w:line="240" w:lineRule="auto"/>
              <w:ind w:firstLine="0"/>
              <w:rPr>
                <w:rFonts w:cs="Times New Roman"/>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FFFFFF"/>
          </w:tcPr>
          <w:p w14:paraId="0A93A81C"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IV кв. 2019 г.</w:t>
            </w: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5DA4F30A"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IV кв. 2020 г.</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1C0CC1AB"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306</w:t>
            </w: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306E7A57"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18921,0</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19581E72" w14:textId="77777777" w:rsidR="0081287D" w:rsidRPr="005F2031" w:rsidRDefault="0081287D" w:rsidP="009B4AEF">
            <w:pPr>
              <w:spacing w:line="240" w:lineRule="auto"/>
              <w:ind w:firstLine="0"/>
              <w:rPr>
                <w:rFonts w:cs="Times New Roman"/>
                <w:sz w:val="20"/>
                <w:szCs w:val="20"/>
              </w:rPr>
            </w:pPr>
            <w:r w:rsidRPr="005F2031">
              <w:rPr>
                <w:rFonts w:cs="Times New Roman"/>
                <w:sz w:val="20"/>
                <w:szCs w:val="20"/>
              </w:rPr>
              <w:t>2038,94</w:t>
            </w:r>
          </w:p>
        </w:tc>
      </w:tr>
    </w:tbl>
    <w:p w14:paraId="3728B0F3" w14:textId="77777777" w:rsidR="0081287D" w:rsidRPr="005F2031" w:rsidRDefault="0081287D" w:rsidP="0081287D">
      <w:pPr>
        <w:rPr>
          <w:rFonts w:cs="Times New Roman"/>
        </w:rPr>
        <w:sectPr w:rsidR="0081287D" w:rsidRPr="005F2031" w:rsidSect="004F4993">
          <w:pgSz w:w="16838" w:h="11906" w:orient="landscape"/>
          <w:pgMar w:top="1701" w:right="1134" w:bottom="851" w:left="1134" w:header="709" w:footer="709" w:gutter="0"/>
          <w:cols w:space="708"/>
          <w:docGrid w:linePitch="360"/>
        </w:sectPr>
      </w:pPr>
    </w:p>
    <w:p w14:paraId="2F192894" w14:textId="77777777" w:rsidR="004565D9" w:rsidRPr="005F2031" w:rsidRDefault="004565D9" w:rsidP="00E00728">
      <w:pPr>
        <w:rPr>
          <w:b/>
          <w:szCs w:val="26"/>
        </w:rPr>
      </w:pPr>
      <w:r w:rsidRPr="005F2031">
        <w:rPr>
          <w:b/>
          <w:szCs w:val="26"/>
        </w:rPr>
        <w:lastRenderedPageBreak/>
        <w:t>Водоснабжение</w:t>
      </w:r>
    </w:p>
    <w:p w14:paraId="7336887C" w14:textId="77777777" w:rsidR="004565D9" w:rsidRPr="005F2031" w:rsidRDefault="004565D9" w:rsidP="004565D9">
      <w:pPr>
        <w:rPr>
          <w:szCs w:val="26"/>
        </w:rPr>
      </w:pPr>
      <w:r w:rsidRPr="005F2031">
        <w:rPr>
          <w:szCs w:val="26"/>
        </w:rPr>
        <w:t>Целью работы жилищно-коммунальных хозяйств и управляющих компаний является 100 % обеспечение жителей водой питьевого качества.</w:t>
      </w:r>
    </w:p>
    <w:p w14:paraId="0E1EEB45" w14:textId="77777777" w:rsidR="004565D9" w:rsidRPr="005F2031" w:rsidRDefault="004565D9" w:rsidP="004565D9">
      <w:pPr>
        <w:rPr>
          <w:szCs w:val="26"/>
        </w:rPr>
      </w:pPr>
      <w:r w:rsidRPr="005F2031">
        <w:rPr>
          <w:szCs w:val="26"/>
        </w:rPr>
        <w:t>Предприятия, предоставляющие услуги по водоснабжению, должны четко формулировать свои обязательства по качеству оказываемых услуг, а именно:</w:t>
      </w:r>
    </w:p>
    <w:p w14:paraId="53347109" w14:textId="77777777" w:rsidR="004565D9" w:rsidRPr="005F2031" w:rsidRDefault="004565D9" w:rsidP="004565D9">
      <w:pPr>
        <w:rPr>
          <w:szCs w:val="26"/>
        </w:rPr>
      </w:pPr>
      <w:r w:rsidRPr="005F2031">
        <w:rPr>
          <w:szCs w:val="26"/>
        </w:rPr>
        <w:t>−</w:t>
      </w:r>
      <w:r w:rsidRPr="005F2031">
        <w:rPr>
          <w:szCs w:val="26"/>
        </w:rPr>
        <w:tab/>
        <w:t>круглосуточная подача воды,</w:t>
      </w:r>
    </w:p>
    <w:p w14:paraId="1DE13E3D" w14:textId="77777777" w:rsidR="004565D9" w:rsidRPr="005F2031" w:rsidRDefault="004565D9" w:rsidP="004565D9">
      <w:pPr>
        <w:rPr>
          <w:szCs w:val="26"/>
        </w:rPr>
      </w:pPr>
      <w:r w:rsidRPr="005F2031">
        <w:rPr>
          <w:szCs w:val="26"/>
        </w:rPr>
        <w:t>−</w:t>
      </w:r>
      <w:r w:rsidRPr="005F2031">
        <w:rPr>
          <w:szCs w:val="26"/>
        </w:rPr>
        <w:tab/>
        <w:t>нормативное содержание незаменимых компонентов и загрязняющих веществ,</w:t>
      </w:r>
    </w:p>
    <w:p w14:paraId="651D6713" w14:textId="77777777" w:rsidR="004565D9" w:rsidRPr="005F2031" w:rsidRDefault="004565D9" w:rsidP="004565D9">
      <w:pPr>
        <w:rPr>
          <w:szCs w:val="26"/>
        </w:rPr>
      </w:pPr>
      <w:r w:rsidRPr="005F2031">
        <w:rPr>
          <w:szCs w:val="26"/>
        </w:rPr>
        <w:t>−</w:t>
      </w:r>
      <w:r w:rsidRPr="005F2031">
        <w:rPr>
          <w:szCs w:val="26"/>
        </w:rPr>
        <w:tab/>
        <w:t>подача воды в оптимальных объемах.</w:t>
      </w:r>
    </w:p>
    <w:p w14:paraId="34083798" w14:textId="77777777" w:rsidR="004565D9" w:rsidRPr="005F2031" w:rsidRDefault="004565D9" w:rsidP="004565D9">
      <w:pPr>
        <w:rPr>
          <w:szCs w:val="26"/>
        </w:rPr>
      </w:pPr>
      <w:r w:rsidRPr="005F2031">
        <w:rPr>
          <w:szCs w:val="26"/>
        </w:rPr>
        <w:t>Согласно положениям «Водного Кодекса России» использование подземной воды для промышленного водоснабжения при наличии поверхностного водного объекта недопустимо. Петушинский район характеризуется не значительными водными ресурсами как поверхностными, так и подземными. Однако и они распределяются по территории крайне неравномерно, что определяет различия в водообеспеченности отдельных населенных пунктов.</w:t>
      </w:r>
    </w:p>
    <w:p w14:paraId="3A498714" w14:textId="77777777" w:rsidR="004565D9" w:rsidRPr="005F2031" w:rsidRDefault="004565D9" w:rsidP="004565D9">
      <w:pPr>
        <w:rPr>
          <w:b/>
          <w:i/>
          <w:szCs w:val="26"/>
        </w:rPr>
      </w:pPr>
      <w:r w:rsidRPr="005F2031">
        <w:rPr>
          <w:b/>
          <w:i/>
          <w:szCs w:val="26"/>
        </w:rPr>
        <w:t>Источники водоснабжения</w:t>
      </w:r>
    </w:p>
    <w:p w14:paraId="31CFE155" w14:textId="77777777" w:rsidR="004565D9" w:rsidRPr="005F2031" w:rsidRDefault="004565D9" w:rsidP="004565D9">
      <w:pPr>
        <w:rPr>
          <w:szCs w:val="26"/>
        </w:rPr>
      </w:pPr>
      <w:r w:rsidRPr="005F2031">
        <w:rPr>
          <w:szCs w:val="26"/>
        </w:rPr>
        <w:t>Выбор схем водоснабжения населенных пунктов определяется наличием на территории источника водоснабжения.</w:t>
      </w:r>
    </w:p>
    <w:p w14:paraId="0F045645" w14:textId="77777777" w:rsidR="004565D9" w:rsidRPr="005F2031" w:rsidRDefault="004565D9" w:rsidP="004565D9">
      <w:pPr>
        <w:rPr>
          <w:szCs w:val="26"/>
        </w:rPr>
      </w:pPr>
      <w:r w:rsidRPr="005F2031">
        <w:rPr>
          <w:szCs w:val="26"/>
        </w:rPr>
        <w:t xml:space="preserve">Для питьевого водоснабжения населенных пунктов, которое осуществляется в настоящий момент на базе использования поверхностных вод, необходимо проведение геологоразведочных работ по поиску подземных вод, пригодных по качеству и количеству для организации централизованного водоснабжения. Оценку ресурсов подземных вод надлежит производить на основании материалов гидрологических поисков, разведки и исследований в соответствии с «Классификацией эксплуатационных запасов и прогнозных ресурсов подземных вод» и «Инструкцией по применению классификационных запасов подземных вод к месторождениям пресных вод» Государственной комиссии по запасам полезных ископаемых. Запасы подземных вод должны быть утверждены Государственной или территориальной комиссиями по запасам полезных ископаемых. При наличии на территории населенного пункта поверхностного и подземного источников воды схему водоснабжения предлагается устроить по двум системам: для питьевых </w:t>
      </w:r>
      <w:r w:rsidRPr="005F2031">
        <w:rPr>
          <w:szCs w:val="26"/>
        </w:rPr>
        <w:lastRenderedPageBreak/>
        <w:t>целей от подземного источника, для хозяйственно-технических (в том числе и горячее водоснабжение) – от поверхностного источника.</w:t>
      </w:r>
    </w:p>
    <w:p w14:paraId="346E471F" w14:textId="77777777" w:rsidR="004565D9" w:rsidRPr="005F2031" w:rsidRDefault="004565D9" w:rsidP="004565D9">
      <w:pPr>
        <w:rPr>
          <w:szCs w:val="26"/>
        </w:rPr>
      </w:pPr>
      <w:r w:rsidRPr="005F2031">
        <w:rPr>
          <w:szCs w:val="26"/>
        </w:rPr>
        <w:t>Ресурсы подземных вод на территории поселения изучены достаточно плохо, водозаборные скважины работают на неутвержденных запасах и, следовательно, запасы питьевых подземных вод требуется утвердить на настоящий момент. Все это требует незамедлительного проведения геологоразведочных работ по оценке запасов подземных вод с целью организации централизованного водоснабжения населенных пунктов поселения.</w:t>
      </w:r>
    </w:p>
    <w:p w14:paraId="05AB30A1" w14:textId="77777777" w:rsidR="004565D9" w:rsidRPr="005F2031" w:rsidRDefault="004565D9" w:rsidP="004565D9">
      <w:pPr>
        <w:rPr>
          <w:szCs w:val="26"/>
        </w:rPr>
      </w:pPr>
      <w:r w:rsidRPr="005F2031">
        <w:rPr>
          <w:szCs w:val="26"/>
        </w:rPr>
        <w:t>Качество воды, подаваемой на хозяйственно-питьевые нужды, должно соответствовать требованиям СанПиН 2.1.4.1074-01. Водоподготовку в малых населенных пунктах поселения (до 5000 человек) целесообразно проводить на установках заводского изготовления. При подготовке, транспортировании и хранении воды, используемой на хозяйственно-питьевые нужды, следует применять реагенты, внутренние антикоррозионные покрытия, а также фильтрующие материалы, соответствующие требованиям контролирующих органов для применения в практике хозяйственно-питьевого водоснабжения.</w:t>
      </w:r>
    </w:p>
    <w:p w14:paraId="13754517" w14:textId="77777777" w:rsidR="004565D9" w:rsidRPr="005F2031" w:rsidRDefault="004565D9" w:rsidP="004565D9">
      <w:pPr>
        <w:rPr>
          <w:b/>
          <w:i/>
          <w:szCs w:val="26"/>
        </w:rPr>
      </w:pPr>
      <w:r w:rsidRPr="005F2031">
        <w:rPr>
          <w:b/>
          <w:i/>
          <w:szCs w:val="26"/>
        </w:rPr>
        <w:t>Схемы водоснабжения</w:t>
      </w:r>
    </w:p>
    <w:p w14:paraId="14E84A77" w14:textId="77777777" w:rsidR="004565D9" w:rsidRPr="005F2031" w:rsidRDefault="004565D9" w:rsidP="004565D9">
      <w:pPr>
        <w:rPr>
          <w:szCs w:val="26"/>
        </w:rPr>
      </w:pPr>
      <w:r w:rsidRPr="005F2031">
        <w:rPr>
          <w:szCs w:val="26"/>
        </w:rPr>
        <w:t>Удельное среднесуточное (за год) водопотребление на одного жителя в населенных пунктах района приняты согласно СНиП 2.04.02-84* таблицы 1 и 4.</w:t>
      </w:r>
    </w:p>
    <w:p w14:paraId="2E7D792B" w14:textId="77777777" w:rsidR="004565D9" w:rsidRPr="005F2031" w:rsidRDefault="009B4AEF" w:rsidP="0089434D">
      <w:pPr>
        <w:pStyle w:val="af0"/>
        <w:spacing w:before="0" w:after="0" w:line="360" w:lineRule="auto"/>
        <w:jc w:val="center"/>
      </w:pPr>
      <w:r w:rsidRPr="005F2031">
        <w:rPr>
          <w:rFonts w:eastAsia="Calibri"/>
        </w:rPr>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58</w:t>
      </w:r>
      <w:r w:rsidRPr="005F2031">
        <w:rPr>
          <w:rFonts w:eastAsia="Calibri"/>
        </w:rPr>
        <w:fldChar w:fldCharType="end"/>
      </w:r>
      <w:r w:rsidRPr="005F2031">
        <w:rPr>
          <w:rFonts w:eastAsia="Calibri"/>
        </w:rPr>
        <w:t xml:space="preserve"> – </w:t>
      </w:r>
      <w:r w:rsidR="00CE5016" w:rsidRPr="005F2031">
        <w:t>Нормы водопотребления на одного жителя в населенных пунктах</w:t>
      </w:r>
      <w:r w:rsidR="0089434D" w:rsidRPr="005F2031">
        <w:t xml:space="preserve"> </w:t>
      </w:r>
      <w:r w:rsidR="004565D9" w:rsidRPr="005F2031">
        <w:t>муниципального образования Пекшинское сельское поселение Петушинского района</w:t>
      </w:r>
    </w:p>
    <w:tbl>
      <w:tblPr>
        <w:tblW w:w="9375" w:type="dxa"/>
        <w:tblInd w:w="2" w:type="dxa"/>
        <w:tblLook w:val="0000" w:firstRow="0" w:lastRow="0" w:firstColumn="0" w:lastColumn="0" w:noHBand="0" w:noVBand="0"/>
      </w:tblPr>
      <w:tblGrid>
        <w:gridCol w:w="2970"/>
        <w:gridCol w:w="3260"/>
        <w:gridCol w:w="3145"/>
      </w:tblGrid>
      <w:tr w:rsidR="005E56CB" w:rsidRPr="005F2031" w14:paraId="25B53045" w14:textId="77777777" w:rsidTr="005E56CB">
        <w:trPr>
          <w:trHeight w:val="278"/>
        </w:trPr>
        <w:tc>
          <w:tcPr>
            <w:tcW w:w="2970" w:type="dxa"/>
            <w:vMerge w:val="restart"/>
            <w:tcBorders>
              <w:top w:val="single" w:sz="4" w:space="0" w:color="auto"/>
              <w:left w:val="single" w:sz="4" w:space="0" w:color="auto"/>
              <w:right w:val="single" w:sz="4" w:space="0" w:color="auto"/>
            </w:tcBorders>
            <w:vAlign w:val="center"/>
          </w:tcPr>
          <w:p w14:paraId="1E9E3A78" w14:textId="77777777" w:rsidR="005E56CB" w:rsidRPr="005F2031" w:rsidRDefault="005E56CB" w:rsidP="005E56CB">
            <w:pPr>
              <w:autoSpaceDE w:val="0"/>
              <w:autoSpaceDN w:val="0"/>
              <w:adjustRightInd w:val="0"/>
              <w:spacing w:line="240" w:lineRule="auto"/>
              <w:ind w:firstLine="0"/>
              <w:rPr>
                <w:rFonts w:eastAsia="Times New Roman" w:cs="Times New Roman"/>
                <w:b/>
                <w:szCs w:val="26"/>
                <w:lang w:eastAsia="ru-RU"/>
              </w:rPr>
            </w:pPr>
            <w:r w:rsidRPr="005F2031">
              <w:rPr>
                <w:rFonts w:eastAsia="Times New Roman" w:cs="Times New Roman"/>
                <w:b/>
                <w:szCs w:val="26"/>
                <w:lang w:eastAsia="ru-RU"/>
              </w:rPr>
              <w:t>Потребители</w:t>
            </w:r>
          </w:p>
        </w:tc>
        <w:tc>
          <w:tcPr>
            <w:tcW w:w="6405" w:type="dxa"/>
            <w:gridSpan w:val="2"/>
            <w:tcBorders>
              <w:top w:val="single" w:sz="4" w:space="0" w:color="auto"/>
              <w:left w:val="nil"/>
              <w:bottom w:val="single" w:sz="4" w:space="0" w:color="auto"/>
              <w:right w:val="single" w:sz="4" w:space="0" w:color="auto"/>
            </w:tcBorders>
            <w:vAlign w:val="center"/>
          </w:tcPr>
          <w:p w14:paraId="3735CAE3" w14:textId="77777777" w:rsidR="005E56CB" w:rsidRPr="005F2031" w:rsidRDefault="005E56CB" w:rsidP="005E56CB">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Норма водопотребления, л/сут на человека</w:t>
            </w:r>
          </w:p>
        </w:tc>
      </w:tr>
      <w:tr w:rsidR="005E56CB" w:rsidRPr="005F2031" w14:paraId="4C792769" w14:textId="77777777" w:rsidTr="005E56CB">
        <w:trPr>
          <w:trHeight w:val="97"/>
        </w:trPr>
        <w:tc>
          <w:tcPr>
            <w:tcW w:w="2970" w:type="dxa"/>
            <w:vMerge/>
            <w:tcBorders>
              <w:left w:val="single" w:sz="4" w:space="0" w:color="auto"/>
              <w:bottom w:val="single" w:sz="4" w:space="0" w:color="auto"/>
              <w:right w:val="single" w:sz="4" w:space="0" w:color="auto"/>
            </w:tcBorders>
            <w:vAlign w:val="center"/>
          </w:tcPr>
          <w:p w14:paraId="33099DAF" w14:textId="77777777" w:rsidR="005E56CB" w:rsidRPr="005F2031" w:rsidRDefault="005E56CB" w:rsidP="005E56CB">
            <w:pPr>
              <w:autoSpaceDE w:val="0"/>
              <w:autoSpaceDN w:val="0"/>
              <w:adjustRightInd w:val="0"/>
              <w:spacing w:line="240" w:lineRule="auto"/>
              <w:ind w:firstLine="0"/>
              <w:rPr>
                <w:rFonts w:eastAsia="Times New Roman" w:cs="Times New Roman"/>
                <w:b/>
                <w:szCs w:val="26"/>
                <w:lang w:eastAsia="ru-RU"/>
              </w:rPr>
            </w:pPr>
          </w:p>
        </w:tc>
        <w:tc>
          <w:tcPr>
            <w:tcW w:w="3260" w:type="dxa"/>
            <w:tcBorders>
              <w:top w:val="single" w:sz="4" w:space="0" w:color="auto"/>
              <w:left w:val="nil"/>
              <w:bottom w:val="single" w:sz="4" w:space="0" w:color="auto"/>
              <w:right w:val="single" w:sz="4" w:space="0" w:color="auto"/>
            </w:tcBorders>
            <w:vAlign w:val="center"/>
          </w:tcPr>
          <w:p w14:paraId="12F31B84" w14:textId="77777777" w:rsidR="005E56CB" w:rsidRPr="005F2031" w:rsidRDefault="005E56CB" w:rsidP="005E56CB">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1 очередь</w:t>
            </w:r>
          </w:p>
        </w:tc>
        <w:tc>
          <w:tcPr>
            <w:tcW w:w="3145" w:type="dxa"/>
            <w:tcBorders>
              <w:top w:val="single" w:sz="4" w:space="0" w:color="auto"/>
              <w:left w:val="nil"/>
              <w:bottom w:val="single" w:sz="4" w:space="0" w:color="auto"/>
              <w:right w:val="single" w:sz="4" w:space="0" w:color="auto"/>
            </w:tcBorders>
          </w:tcPr>
          <w:p w14:paraId="137361BC" w14:textId="77777777" w:rsidR="005E56CB" w:rsidRPr="005F2031" w:rsidRDefault="005E56CB" w:rsidP="005E56CB">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Расчетный срок</w:t>
            </w:r>
          </w:p>
        </w:tc>
      </w:tr>
      <w:tr w:rsidR="005E56CB" w:rsidRPr="005F2031" w14:paraId="02BFECBF" w14:textId="77777777" w:rsidTr="005E56CB">
        <w:trPr>
          <w:trHeight w:val="88"/>
        </w:trPr>
        <w:tc>
          <w:tcPr>
            <w:tcW w:w="2970" w:type="dxa"/>
            <w:tcBorders>
              <w:top w:val="single" w:sz="4" w:space="0" w:color="auto"/>
              <w:left w:val="single" w:sz="4" w:space="0" w:color="auto"/>
              <w:bottom w:val="single" w:sz="4" w:space="0" w:color="auto"/>
              <w:right w:val="single" w:sz="4" w:space="0" w:color="auto"/>
            </w:tcBorders>
            <w:vAlign w:val="center"/>
          </w:tcPr>
          <w:p w14:paraId="5EE9D73C" w14:textId="77777777" w:rsidR="005E56CB" w:rsidRPr="005F2031" w:rsidRDefault="005E56CB" w:rsidP="005E56CB">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Поселки и крупные села</w:t>
            </w:r>
          </w:p>
        </w:tc>
        <w:tc>
          <w:tcPr>
            <w:tcW w:w="3260" w:type="dxa"/>
            <w:tcBorders>
              <w:top w:val="single" w:sz="4" w:space="0" w:color="auto"/>
              <w:left w:val="nil"/>
              <w:bottom w:val="single" w:sz="4" w:space="0" w:color="auto"/>
              <w:right w:val="single" w:sz="4" w:space="0" w:color="auto"/>
            </w:tcBorders>
            <w:vAlign w:val="center"/>
          </w:tcPr>
          <w:p w14:paraId="4BF30ECF" w14:textId="77777777" w:rsidR="005E56CB" w:rsidRPr="005F2031" w:rsidRDefault="005E56CB" w:rsidP="005E56CB">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140</w:t>
            </w:r>
          </w:p>
        </w:tc>
        <w:tc>
          <w:tcPr>
            <w:tcW w:w="3145" w:type="dxa"/>
            <w:tcBorders>
              <w:top w:val="single" w:sz="4" w:space="0" w:color="auto"/>
              <w:left w:val="nil"/>
              <w:bottom w:val="single" w:sz="4" w:space="0" w:color="auto"/>
              <w:right w:val="single" w:sz="4" w:space="0" w:color="auto"/>
            </w:tcBorders>
          </w:tcPr>
          <w:p w14:paraId="468BF843" w14:textId="77777777" w:rsidR="005E56CB" w:rsidRPr="005F2031" w:rsidRDefault="005E56CB" w:rsidP="005E56CB">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160</w:t>
            </w:r>
          </w:p>
        </w:tc>
      </w:tr>
      <w:tr w:rsidR="005E56CB" w:rsidRPr="005F2031" w14:paraId="384CDC8A" w14:textId="77777777" w:rsidTr="005E56CB">
        <w:trPr>
          <w:trHeight w:val="191"/>
        </w:trPr>
        <w:tc>
          <w:tcPr>
            <w:tcW w:w="2970" w:type="dxa"/>
            <w:tcBorders>
              <w:top w:val="single" w:sz="4" w:space="0" w:color="auto"/>
              <w:left w:val="single" w:sz="4" w:space="0" w:color="auto"/>
              <w:bottom w:val="single" w:sz="4" w:space="0" w:color="auto"/>
              <w:right w:val="single" w:sz="4" w:space="0" w:color="auto"/>
            </w:tcBorders>
            <w:vAlign w:val="center"/>
          </w:tcPr>
          <w:p w14:paraId="17EA1D07" w14:textId="77777777" w:rsidR="005E56CB" w:rsidRPr="005F2031" w:rsidRDefault="005E56CB" w:rsidP="005E56CB">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Села</w:t>
            </w:r>
          </w:p>
        </w:tc>
        <w:tc>
          <w:tcPr>
            <w:tcW w:w="3260" w:type="dxa"/>
            <w:tcBorders>
              <w:top w:val="single" w:sz="4" w:space="0" w:color="auto"/>
              <w:left w:val="nil"/>
              <w:bottom w:val="single" w:sz="4" w:space="0" w:color="auto"/>
              <w:right w:val="single" w:sz="4" w:space="0" w:color="auto"/>
            </w:tcBorders>
            <w:vAlign w:val="center"/>
          </w:tcPr>
          <w:p w14:paraId="0B684D85" w14:textId="77777777" w:rsidR="005E56CB" w:rsidRPr="005F2031" w:rsidRDefault="005E56CB" w:rsidP="005E56CB">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3145" w:type="dxa"/>
            <w:tcBorders>
              <w:top w:val="single" w:sz="4" w:space="0" w:color="auto"/>
              <w:left w:val="nil"/>
              <w:bottom w:val="single" w:sz="4" w:space="0" w:color="auto"/>
              <w:right w:val="single" w:sz="4" w:space="0" w:color="auto"/>
            </w:tcBorders>
          </w:tcPr>
          <w:p w14:paraId="3B72A5BB" w14:textId="77777777" w:rsidR="005E56CB" w:rsidRPr="005F2031" w:rsidRDefault="005E56CB" w:rsidP="005E56CB">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r>
    </w:tbl>
    <w:p w14:paraId="77B5594B" w14:textId="77777777" w:rsidR="004565D9" w:rsidRPr="005F2031" w:rsidRDefault="004565D9" w:rsidP="00E00728">
      <w:pPr>
        <w:rPr>
          <w:szCs w:val="26"/>
        </w:rPr>
      </w:pPr>
    </w:p>
    <w:p w14:paraId="032F972C" w14:textId="77777777" w:rsidR="0089434D" w:rsidRPr="005F2031" w:rsidRDefault="0089434D" w:rsidP="0089434D">
      <w:pPr>
        <w:rPr>
          <w:szCs w:val="26"/>
        </w:rPr>
      </w:pPr>
      <w:r w:rsidRPr="005F2031">
        <w:rPr>
          <w:szCs w:val="26"/>
        </w:rPr>
        <w:t>В связи с прогнозом снижения численности населения в течение проектного срока в ряде населенных пунктов на первую очередь снижена норма водопотребления.</w:t>
      </w:r>
    </w:p>
    <w:p w14:paraId="53C72F73" w14:textId="77777777" w:rsidR="0089434D" w:rsidRPr="005F2031" w:rsidRDefault="0089434D" w:rsidP="0089434D">
      <w:pPr>
        <w:rPr>
          <w:szCs w:val="26"/>
        </w:rPr>
      </w:pPr>
      <w:r w:rsidRPr="005F2031">
        <w:rPr>
          <w:szCs w:val="26"/>
        </w:rPr>
        <w:t xml:space="preserve">Расчетное количество одновременных пожаров и расход воды на наружное пожаротушение в населенных пунктах на один пожар приняты согласно СНиП 2.04.02-84* таблица 5. Для поселков потребление воды на поливку и мойку </w:t>
      </w:r>
      <w:r w:rsidRPr="005F2031">
        <w:rPr>
          <w:szCs w:val="26"/>
        </w:rPr>
        <w:lastRenderedPageBreak/>
        <w:t>усовершенствованных покрытий принято согласно СНиП 2.04.02-84* примечание 1 к таблице 2.</w:t>
      </w:r>
    </w:p>
    <w:p w14:paraId="1B743F06" w14:textId="77777777" w:rsidR="0089434D" w:rsidRPr="005F2031" w:rsidRDefault="0089434D" w:rsidP="0089434D">
      <w:pPr>
        <w:rPr>
          <w:szCs w:val="26"/>
        </w:rPr>
      </w:pPr>
      <w:r w:rsidRPr="005F2031">
        <w:rPr>
          <w:szCs w:val="26"/>
        </w:rPr>
        <w:t xml:space="preserve">Количество воды на нужды промышленности, обеспечивающей население продуктами, и неучтенные расходы приняты дополнительно в размере 20% суммарного расхода воды на хозяйственно-питьевые нужды населенного пункта. </w:t>
      </w:r>
    </w:p>
    <w:p w14:paraId="55A29767" w14:textId="77777777" w:rsidR="004565D9" w:rsidRPr="005F2031" w:rsidRDefault="0089434D" w:rsidP="0089434D">
      <w:pPr>
        <w:rPr>
          <w:szCs w:val="26"/>
        </w:rPr>
      </w:pPr>
      <w:r w:rsidRPr="005F2031">
        <w:rPr>
          <w:szCs w:val="26"/>
        </w:rPr>
        <w:t>Расходы воды на производственных и сельскохозяйственных предприятиях должны определяться на основании технологических данных на следующих стадиях проектирования. На данном этапе проектирования при отсутствии информации о производительности промышленных и сельскохозяйственных предприятий рассчитать объемы водоснабжения данных предприятий не представляется возможным.</w:t>
      </w:r>
    </w:p>
    <w:p w14:paraId="59973C88" w14:textId="77777777" w:rsidR="0089434D" w:rsidRPr="005F2031" w:rsidRDefault="0089434D" w:rsidP="0089434D">
      <w:pPr>
        <w:pStyle w:val="af0"/>
        <w:spacing w:before="0" w:after="0" w:line="360" w:lineRule="auto"/>
        <w:jc w:val="center"/>
        <w:rPr>
          <w:rFonts w:eastAsia="Calibri"/>
        </w:rPr>
        <w:sectPr w:rsidR="0089434D" w:rsidRPr="005F2031">
          <w:pgSz w:w="11906" w:h="16838"/>
          <w:pgMar w:top="1134" w:right="850" w:bottom="1134" w:left="1701" w:header="708" w:footer="708" w:gutter="0"/>
          <w:cols w:space="708"/>
          <w:docGrid w:linePitch="360"/>
        </w:sectPr>
      </w:pPr>
    </w:p>
    <w:p w14:paraId="19FA1FC0" w14:textId="77777777" w:rsidR="00E00728" w:rsidRPr="005F2031" w:rsidRDefault="00174D20" w:rsidP="00174D20">
      <w:pPr>
        <w:outlineLvl w:val="4"/>
      </w:pPr>
      <w:r w:rsidRPr="005F2031">
        <w:rPr>
          <w:rFonts w:eastAsia="Calibri"/>
        </w:rPr>
        <w:lastRenderedPageBreak/>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59</w:t>
      </w:r>
      <w:r w:rsidRPr="005F2031">
        <w:rPr>
          <w:rFonts w:eastAsia="Calibri"/>
        </w:rPr>
        <w:fldChar w:fldCharType="end"/>
      </w:r>
      <w:r w:rsidRPr="005F2031">
        <w:rPr>
          <w:rFonts w:eastAsia="Calibri"/>
        </w:rPr>
        <w:t xml:space="preserve"> </w:t>
      </w:r>
      <w:r w:rsidR="0089434D" w:rsidRPr="005F2031">
        <w:rPr>
          <w:rFonts w:eastAsia="Calibri"/>
        </w:rPr>
        <w:t xml:space="preserve">– </w:t>
      </w:r>
      <w:r w:rsidR="0089434D" w:rsidRPr="005F2031">
        <w:t>Прогноз объемов водоснабжения населенных пунктов Пекшинского сельского поселения</w:t>
      </w:r>
    </w:p>
    <w:tbl>
      <w:tblPr>
        <w:tblW w:w="14693" w:type="dxa"/>
        <w:tblInd w:w="2" w:type="dxa"/>
        <w:tblLayout w:type="fixed"/>
        <w:tblLook w:val="0000" w:firstRow="0" w:lastRow="0" w:firstColumn="0" w:lastColumn="0" w:noHBand="0" w:noVBand="0"/>
      </w:tblPr>
      <w:tblGrid>
        <w:gridCol w:w="2634"/>
        <w:gridCol w:w="1309"/>
        <w:gridCol w:w="1090"/>
        <w:gridCol w:w="1197"/>
        <w:gridCol w:w="1134"/>
        <w:gridCol w:w="1208"/>
        <w:gridCol w:w="1344"/>
        <w:gridCol w:w="1134"/>
        <w:gridCol w:w="1276"/>
        <w:gridCol w:w="1134"/>
        <w:gridCol w:w="1233"/>
      </w:tblGrid>
      <w:tr w:rsidR="0089434D" w:rsidRPr="005F2031" w14:paraId="5531ABCB" w14:textId="77777777" w:rsidTr="0089434D">
        <w:trPr>
          <w:trHeight w:val="140"/>
        </w:trPr>
        <w:tc>
          <w:tcPr>
            <w:tcW w:w="2634" w:type="dxa"/>
            <w:vMerge w:val="restart"/>
            <w:tcBorders>
              <w:top w:val="single" w:sz="4" w:space="0" w:color="auto"/>
              <w:left w:val="single" w:sz="4" w:space="0" w:color="auto"/>
              <w:bottom w:val="single" w:sz="4" w:space="0" w:color="auto"/>
              <w:right w:val="nil"/>
            </w:tcBorders>
            <w:vAlign w:val="center"/>
          </w:tcPr>
          <w:p w14:paraId="2BA0C345" w14:textId="77777777" w:rsidR="0089434D" w:rsidRPr="005F2031" w:rsidRDefault="0089434D" w:rsidP="0089434D">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Населенные пункты</w:t>
            </w:r>
          </w:p>
        </w:tc>
        <w:tc>
          <w:tcPr>
            <w:tcW w:w="5938" w:type="dxa"/>
            <w:gridSpan w:val="5"/>
            <w:tcBorders>
              <w:top w:val="single" w:sz="4" w:space="0" w:color="auto"/>
              <w:left w:val="single" w:sz="4" w:space="0" w:color="auto"/>
              <w:bottom w:val="single" w:sz="4" w:space="0" w:color="auto"/>
              <w:right w:val="single" w:sz="4" w:space="0" w:color="000000"/>
            </w:tcBorders>
            <w:vAlign w:val="center"/>
          </w:tcPr>
          <w:p w14:paraId="51700296" w14:textId="77777777" w:rsidR="0089434D" w:rsidRPr="005F2031" w:rsidRDefault="0089434D" w:rsidP="0089434D">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Первая очередь</w:t>
            </w:r>
          </w:p>
        </w:tc>
        <w:tc>
          <w:tcPr>
            <w:tcW w:w="6121" w:type="dxa"/>
            <w:gridSpan w:val="5"/>
            <w:tcBorders>
              <w:top w:val="single" w:sz="4" w:space="0" w:color="auto"/>
              <w:left w:val="nil"/>
              <w:bottom w:val="single" w:sz="4" w:space="0" w:color="auto"/>
              <w:right w:val="single" w:sz="4" w:space="0" w:color="000000"/>
            </w:tcBorders>
            <w:vAlign w:val="center"/>
          </w:tcPr>
          <w:p w14:paraId="51200A22" w14:textId="77777777" w:rsidR="0089434D" w:rsidRPr="005F2031" w:rsidRDefault="0089434D" w:rsidP="0089434D">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Расчетный срок</w:t>
            </w:r>
          </w:p>
        </w:tc>
      </w:tr>
      <w:tr w:rsidR="0089434D" w:rsidRPr="005F2031" w14:paraId="0C175207" w14:textId="77777777" w:rsidTr="0089434D">
        <w:trPr>
          <w:trHeight w:val="810"/>
        </w:trPr>
        <w:tc>
          <w:tcPr>
            <w:tcW w:w="2634" w:type="dxa"/>
            <w:vMerge/>
            <w:tcBorders>
              <w:top w:val="single" w:sz="4" w:space="0" w:color="auto"/>
              <w:left w:val="single" w:sz="4" w:space="0" w:color="auto"/>
              <w:bottom w:val="single" w:sz="4" w:space="0" w:color="auto"/>
              <w:right w:val="single" w:sz="4" w:space="0" w:color="auto"/>
            </w:tcBorders>
          </w:tcPr>
          <w:p w14:paraId="6D9864BC" w14:textId="77777777" w:rsidR="0089434D" w:rsidRPr="005F2031" w:rsidRDefault="0089434D" w:rsidP="0089434D">
            <w:pPr>
              <w:spacing w:line="240" w:lineRule="auto"/>
              <w:ind w:firstLine="0"/>
              <w:jc w:val="center"/>
              <w:rPr>
                <w:rFonts w:eastAsia="Times New Roman" w:cs="Times New Roman"/>
                <w:b/>
                <w:bCs/>
                <w:sz w:val="22"/>
                <w:lang w:eastAsia="ru-RU"/>
              </w:rPr>
            </w:pPr>
          </w:p>
        </w:tc>
        <w:tc>
          <w:tcPr>
            <w:tcW w:w="1309" w:type="dxa"/>
            <w:tcBorders>
              <w:top w:val="nil"/>
              <w:left w:val="nil"/>
              <w:bottom w:val="single" w:sz="4" w:space="0" w:color="auto"/>
              <w:right w:val="single" w:sz="4" w:space="0" w:color="auto"/>
            </w:tcBorders>
          </w:tcPr>
          <w:p w14:paraId="0A5D5FE9" w14:textId="77777777" w:rsidR="0089434D" w:rsidRPr="005F2031" w:rsidRDefault="0089434D" w:rsidP="0089434D">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Числ. населения, чел.</w:t>
            </w:r>
          </w:p>
        </w:tc>
        <w:tc>
          <w:tcPr>
            <w:tcW w:w="1090" w:type="dxa"/>
            <w:tcBorders>
              <w:top w:val="nil"/>
              <w:left w:val="nil"/>
              <w:bottom w:val="single" w:sz="4" w:space="0" w:color="auto"/>
              <w:right w:val="single" w:sz="4" w:space="0" w:color="auto"/>
            </w:tcBorders>
          </w:tcPr>
          <w:p w14:paraId="3B35186E" w14:textId="77777777" w:rsidR="0089434D" w:rsidRPr="005F2031" w:rsidRDefault="0089434D" w:rsidP="0089434D">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 xml:space="preserve">Норма, л/сут на </w:t>
            </w:r>
            <w:proofErr w:type="gramStart"/>
            <w:r w:rsidRPr="005F2031">
              <w:rPr>
                <w:rFonts w:eastAsia="Times New Roman" w:cs="Times New Roman"/>
                <w:b/>
                <w:bCs/>
                <w:sz w:val="22"/>
                <w:lang w:eastAsia="ru-RU"/>
              </w:rPr>
              <w:t>чело-века</w:t>
            </w:r>
            <w:proofErr w:type="gramEnd"/>
          </w:p>
        </w:tc>
        <w:tc>
          <w:tcPr>
            <w:tcW w:w="1197" w:type="dxa"/>
            <w:tcBorders>
              <w:top w:val="nil"/>
              <w:left w:val="nil"/>
              <w:bottom w:val="single" w:sz="4" w:space="0" w:color="auto"/>
              <w:right w:val="single" w:sz="4" w:space="0" w:color="auto"/>
            </w:tcBorders>
          </w:tcPr>
          <w:p w14:paraId="7EF702EF" w14:textId="77777777" w:rsidR="0089434D" w:rsidRPr="005F2031" w:rsidRDefault="0089434D" w:rsidP="0089434D">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На по-жаро-тушение</w:t>
            </w:r>
          </w:p>
        </w:tc>
        <w:tc>
          <w:tcPr>
            <w:tcW w:w="1134" w:type="dxa"/>
            <w:tcBorders>
              <w:top w:val="nil"/>
              <w:left w:val="nil"/>
              <w:bottom w:val="single" w:sz="4" w:space="0" w:color="auto"/>
              <w:right w:val="single" w:sz="4" w:space="0" w:color="auto"/>
            </w:tcBorders>
          </w:tcPr>
          <w:p w14:paraId="653875E5" w14:textId="77777777" w:rsidR="0089434D" w:rsidRPr="005F2031" w:rsidRDefault="0089434D" w:rsidP="0089434D">
            <w:pPr>
              <w:spacing w:line="240" w:lineRule="auto"/>
              <w:ind w:firstLine="0"/>
              <w:jc w:val="center"/>
              <w:rPr>
                <w:rFonts w:eastAsia="Times New Roman" w:cs="Times New Roman"/>
                <w:b/>
                <w:bCs/>
                <w:sz w:val="22"/>
                <w:lang w:eastAsia="ru-RU"/>
              </w:rPr>
            </w:pPr>
            <w:proofErr w:type="gramStart"/>
            <w:r w:rsidRPr="005F2031">
              <w:rPr>
                <w:rFonts w:eastAsia="Times New Roman" w:cs="Times New Roman"/>
                <w:b/>
                <w:bCs/>
                <w:sz w:val="22"/>
                <w:lang w:eastAsia="ru-RU"/>
              </w:rPr>
              <w:t>Коли-чество</w:t>
            </w:r>
            <w:proofErr w:type="gramEnd"/>
            <w:r w:rsidRPr="005F2031">
              <w:rPr>
                <w:rFonts w:eastAsia="Times New Roman" w:cs="Times New Roman"/>
                <w:b/>
                <w:bCs/>
                <w:sz w:val="22"/>
                <w:lang w:eastAsia="ru-RU"/>
              </w:rPr>
              <w:t xml:space="preserve"> пожа-ров</w:t>
            </w:r>
          </w:p>
        </w:tc>
        <w:tc>
          <w:tcPr>
            <w:tcW w:w="1208" w:type="dxa"/>
            <w:tcBorders>
              <w:top w:val="nil"/>
              <w:left w:val="nil"/>
              <w:bottom w:val="single" w:sz="4" w:space="0" w:color="auto"/>
              <w:right w:val="single" w:sz="4" w:space="0" w:color="auto"/>
            </w:tcBorders>
          </w:tcPr>
          <w:p w14:paraId="420FC1C3" w14:textId="77777777" w:rsidR="0089434D" w:rsidRPr="005F2031" w:rsidRDefault="0089434D" w:rsidP="0089434D">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Объем воды, куб. м/сут</w:t>
            </w:r>
          </w:p>
        </w:tc>
        <w:tc>
          <w:tcPr>
            <w:tcW w:w="1344" w:type="dxa"/>
            <w:tcBorders>
              <w:top w:val="nil"/>
              <w:left w:val="nil"/>
              <w:bottom w:val="single" w:sz="4" w:space="0" w:color="auto"/>
              <w:right w:val="single" w:sz="4" w:space="0" w:color="auto"/>
            </w:tcBorders>
          </w:tcPr>
          <w:p w14:paraId="71891B12" w14:textId="77777777" w:rsidR="0089434D" w:rsidRPr="005F2031" w:rsidRDefault="0089434D" w:rsidP="0089434D">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Числ. населения, чел.</w:t>
            </w:r>
          </w:p>
        </w:tc>
        <w:tc>
          <w:tcPr>
            <w:tcW w:w="1134" w:type="dxa"/>
            <w:tcBorders>
              <w:top w:val="nil"/>
              <w:left w:val="nil"/>
              <w:bottom w:val="single" w:sz="4" w:space="0" w:color="auto"/>
              <w:right w:val="single" w:sz="4" w:space="0" w:color="auto"/>
            </w:tcBorders>
          </w:tcPr>
          <w:p w14:paraId="33E07B73" w14:textId="77777777" w:rsidR="0089434D" w:rsidRPr="005F2031" w:rsidRDefault="0089434D" w:rsidP="0089434D">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 xml:space="preserve">Норма, л/сут на </w:t>
            </w:r>
            <w:proofErr w:type="gramStart"/>
            <w:r w:rsidRPr="005F2031">
              <w:rPr>
                <w:rFonts w:eastAsia="Times New Roman" w:cs="Times New Roman"/>
                <w:b/>
                <w:bCs/>
                <w:sz w:val="22"/>
                <w:lang w:eastAsia="ru-RU"/>
              </w:rPr>
              <w:t>чело-века</w:t>
            </w:r>
            <w:proofErr w:type="gramEnd"/>
          </w:p>
        </w:tc>
        <w:tc>
          <w:tcPr>
            <w:tcW w:w="1276" w:type="dxa"/>
            <w:tcBorders>
              <w:top w:val="nil"/>
              <w:left w:val="nil"/>
              <w:bottom w:val="single" w:sz="4" w:space="0" w:color="auto"/>
              <w:right w:val="single" w:sz="4" w:space="0" w:color="auto"/>
            </w:tcBorders>
          </w:tcPr>
          <w:p w14:paraId="45ECB2A2" w14:textId="77777777" w:rsidR="0089434D" w:rsidRPr="005F2031" w:rsidRDefault="0089434D" w:rsidP="0089434D">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На по-жаро-тушение</w:t>
            </w:r>
          </w:p>
        </w:tc>
        <w:tc>
          <w:tcPr>
            <w:tcW w:w="1134" w:type="dxa"/>
            <w:tcBorders>
              <w:top w:val="nil"/>
              <w:left w:val="nil"/>
              <w:bottom w:val="single" w:sz="4" w:space="0" w:color="auto"/>
              <w:right w:val="single" w:sz="4" w:space="0" w:color="auto"/>
            </w:tcBorders>
          </w:tcPr>
          <w:p w14:paraId="248DD21C" w14:textId="77777777" w:rsidR="0089434D" w:rsidRPr="005F2031" w:rsidRDefault="0089434D" w:rsidP="0089434D">
            <w:pPr>
              <w:spacing w:line="240" w:lineRule="auto"/>
              <w:ind w:firstLine="0"/>
              <w:jc w:val="center"/>
              <w:rPr>
                <w:rFonts w:eastAsia="Times New Roman" w:cs="Times New Roman"/>
                <w:b/>
                <w:bCs/>
                <w:sz w:val="22"/>
                <w:lang w:eastAsia="ru-RU"/>
              </w:rPr>
            </w:pPr>
            <w:proofErr w:type="gramStart"/>
            <w:r w:rsidRPr="005F2031">
              <w:rPr>
                <w:rFonts w:eastAsia="Times New Roman" w:cs="Times New Roman"/>
                <w:b/>
                <w:bCs/>
                <w:sz w:val="22"/>
                <w:lang w:eastAsia="ru-RU"/>
              </w:rPr>
              <w:t>Коли-чество</w:t>
            </w:r>
            <w:proofErr w:type="gramEnd"/>
            <w:r w:rsidRPr="005F2031">
              <w:rPr>
                <w:rFonts w:eastAsia="Times New Roman" w:cs="Times New Roman"/>
                <w:b/>
                <w:bCs/>
                <w:sz w:val="22"/>
                <w:lang w:eastAsia="ru-RU"/>
              </w:rPr>
              <w:t xml:space="preserve"> пожа-ров</w:t>
            </w:r>
          </w:p>
        </w:tc>
        <w:tc>
          <w:tcPr>
            <w:tcW w:w="1233" w:type="dxa"/>
            <w:tcBorders>
              <w:top w:val="nil"/>
              <w:left w:val="nil"/>
              <w:bottom w:val="single" w:sz="4" w:space="0" w:color="auto"/>
              <w:right w:val="single" w:sz="4" w:space="0" w:color="auto"/>
            </w:tcBorders>
          </w:tcPr>
          <w:p w14:paraId="6FC24D2B" w14:textId="77777777" w:rsidR="0089434D" w:rsidRPr="005F2031" w:rsidRDefault="0089434D" w:rsidP="0089434D">
            <w:pPr>
              <w:spacing w:line="240" w:lineRule="auto"/>
              <w:ind w:firstLine="0"/>
              <w:jc w:val="center"/>
              <w:rPr>
                <w:rFonts w:eastAsia="Times New Roman" w:cs="Times New Roman"/>
                <w:b/>
                <w:bCs/>
                <w:sz w:val="22"/>
                <w:lang w:eastAsia="ru-RU"/>
              </w:rPr>
            </w:pPr>
            <w:r w:rsidRPr="005F2031">
              <w:rPr>
                <w:rFonts w:eastAsia="Times New Roman" w:cs="Times New Roman"/>
                <w:b/>
                <w:bCs/>
                <w:sz w:val="22"/>
                <w:lang w:eastAsia="ru-RU"/>
              </w:rPr>
              <w:t>Объем воды, куб. м/сут</w:t>
            </w:r>
          </w:p>
        </w:tc>
      </w:tr>
      <w:tr w:rsidR="0089434D" w:rsidRPr="005F2031" w14:paraId="723ACB74" w14:textId="77777777" w:rsidTr="0089434D">
        <w:trPr>
          <w:trHeight w:val="174"/>
        </w:trPr>
        <w:tc>
          <w:tcPr>
            <w:tcW w:w="2634" w:type="dxa"/>
            <w:tcBorders>
              <w:top w:val="single" w:sz="4" w:space="0" w:color="auto"/>
              <w:left w:val="single" w:sz="4" w:space="0" w:color="auto"/>
              <w:bottom w:val="single" w:sz="4" w:space="0" w:color="auto"/>
              <w:right w:val="single" w:sz="4" w:space="0" w:color="auto"/>
            </w:tcBorders>
          </w:tcPr>
          <w:p w14:paraId="75B27D21" w14:textId="77777777" w:rsidR="0089434D" w:rsidRPr="005F2031" w:rsidRDefault="0089434D" w:rsidP="0089434D">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1</w:t>
            </w:r>
          </w:p>
        </w:tc>
        <w:tc>
          <w:tcPr>
            <w:tcW w:w="1309" w:type="dxa"/>
            <w:tcBorders>
              <w:top w:val="nil"/>
              <w:left w:val="nil"/>
              <w:bottom w:val="single" w:sz="4" w:space="0" w:color="auto"/>
              <w:right w:val="single" w:sz="4" w:space="0" w:color="auto"/>
            </w:tcBorders>
          </w:tcPr>
          <w:p w14:paraId="5B7749BB" w14:textId="77777777" w:rsidR="0089434D" w:rsidRPr="005F2031" w:rsidRDefault="0089434D" w:rsidP="0089434D">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2</w:t>
            </w:r>
          </w:p>
        </w:tc>
        <w:tc>
          <w:tcPr>
            <w:tcW w:w="1090" w:type="dxa"/>
            <w:tcBorders>
              <w:top w:val="nil"/>
              <w:left w:val="nil"/>
              <w:bottom w:val="single" w:sz="4" w:space="0" w:color="auto"/>
              <w:right w:val="single" w:sz="4" w:space="0" w:color="auto"/>
            </w:tcBorders>
          </w:tcPr>
          <w:p w14:paraId="0A5476C2" w14:textId="77777777" w:rsidR="0089434D" w:rsidRPr="005F2031" w:rsidRDefault="0089434D" w:rsidP="0089434D">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3</w:t>
            </w:r>
          </w:p>
        </w:tc>
        <w:tc>
          <w:tcPr>
            <w:tcW w:w="1197" w:type="dxa"/>
            <w:tcBorders>
              <w:top w:val="nil"/>
              <w:left w:val="nil"/>
              <w:bottom w:val="single" w:sz="4" w:space="0" w:color="auto"/>
              <w:right w:val="single" w:sz="4" w:space="0" w:color="auto"/>
            </w:tcBorders>
          </w:tcPr>
          <w:p w14:paraId="655CB290" w14:textId="77777777" w:rsidR="0089434D" w:rsidRPr="005F2031" w:rsidRDefault="0089434D" w:rsidP="0089434D">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4</w:t>
            </w:r>
          </w:p>
        </w:tc>
        <w:tc>
          <w:tcPr>
            <w:tcW w:w="1134" w:type="dxa"/>
            <w:tcBorders>
              <w:top w:val="nil"/>
              <w:left w:val="nil"/>
              <w:bottom w:val="single" w:sz="4" w:space="0" w:color="auto"/>
              <w:right w:val="single" w:sz="4" w:space="0" w:color="auto"/>
            </w:tcBorders>
          </w:tcPr>
          <w:p w14:paraId="303B2018" w14:textId="77777777" w:rsidR="0089434D" w:rsidRPr="005F2031" w:rsidRDefault="0089434D" w:rsidP="0089434D">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5</w:t>
            </w:r>
          </w:p>
        </w:tc>
        <w:tc>
          <w:tcPr>
            <w:tcW w:w="1208" w:type="dxa"/>
            <w:tcBorders>
              <w:top w:val="nil"/>
              <w:left w:val="nil"/>
              <w:bottom w:val="single" w:sz="4" w:space="0" w:color="auto"/>
              <w:right w:val="single" w:sz="4" w:space="0" w:color="auto"/>
            </w:tcBorders>
          </w:tcPr>
          <w:p w14:paraId="674B1421" w14:textId="77777777" w:rsidR="0089434D" w:rsidRPr="005F2031" w:rsidRDefault="0089434D" w:rsidP="0089434D">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6</w:t>
            </w:r>
          </w:p>
        </w:tc>
        <w:tc>
          <w:tcPr>
            <w:tcW w:w="1344" w:type="dxa"/>
            <w:tcBorders>
              <w:top w:val="nil"/>
              <w:left w:val="nil"/>
              <w:bottom w:val="single" w:sz="4" w:space="0" w:color="auto"/>
              <w:right w:val="single" w:sz="4" w:space="0" w:color="auto"/>
            </w:tcBorders>
          </w:tcPr>
          <w:p w14:paraId="465026E8" w14:textId="77777777" w:rsidR="0089434D" w:rsidRPr="005F2031" w:rsidRDefault="0089434D" w:rsidP="0089434D">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7</w:t>
            </w:r>
          </w:p>
        </w:tc>
        <w:tc>
          <w:tcPr>
            <w:tcW w:w="1134" w:type="dxa"/>
            <w:tcBorders>
              <w:top w:val="nil"/>
              <w:left w:val="nil"/>
              <w:bottom w:val="single" w:sz="4" w:space="0" w:color="auto"/>
              <w:right w:val="single" w:sz="4" w:space="0" w:color="auto"/>
            </w:tcBorders>
          </w:tcPr>
          <w:p w14:paraId="0BF161DC" w14:textId="77777777" w:rsidR="0089434D" w:rsidRPr="005F2031" w:rsidRDefault="0089434D" w:rsidP="0089434D">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8</w:t>
            </w:r>
          </w:p>
        </w:tc>
        <w:tc>
          <w:tcPr>
            <w:tcW w:w="1276" w:type="dxa"/>
            <w:tcBorders>
              <w:top w:val="nil"/>
              <w:left w:val="nil"/>
              <w:bottom w:val="single" w:sz="4" w:space="0" w:color="auto"/>
              <w:right w:val="single" w:sz="4" w:space="0" w:color="auto"/>
            </w:tcBorders>
          </w:tcPr>
          <w:p w14:paraId="4643E4A7" w14:textId="77777777" w:rsidR="0089434D" w:rsidRPr="005F2031" w:rsidRDefault="0089434D" w:rsidP="0089434D">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9</w:t>
            </w:r>
          </w:p>
        </w:tc>
        <w:tc>
          <w:tcPr>
            <w:tcW w:w="1134" w:type="dxa"/>
            <w:tcBorders>
              <w:top w:val="nil"/>
              <w:left w:val="nil"/>
              <w:bottom w:val="single" w:sz="4" w:space="0" w:color="auto"/>
              <w:right w:val="single" w:sz="4" w:space="0" w:color="auto"/>
            </w:tcBorders>
          </w:tcPr>
          <w:p w14:paraId="35A7A932" w14:textId="77777777" w:rsidR="0089434D" w:rsidRPr="005F2031" w:rsidRDefault="0089434D" w:rsidP="0089434D">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10</w:t>
            </w:r>
          </w:p>
        </w:tc>
        <w:tc>
          <w:tcPr>
            <w:tcW w:w="1233" w:type="dxa"/>
            <w:tcBorders>
              <w:top w:val="nil"/>
              <w:left w:val="nil"/>
              <w:bottom w:val="single" w:sz="4" w:space="0" w:color="auto"/>
              <w:right w:val="single" w:sz="4" w:space="0" w:color="auto"/>
            </w:tcBorders>
          </w:tcPr>
          <w:p w14:paraId="7C12A46C" w14:textId="77777777" w:rsidR="0089434D" w:rsidRPr="005F2031" w:rsidRDefault="0089434D" w:rsidP="0089434D">
            <w:pPr>
              <w:spacing w:line="240" w:lineRule="auto"/>
              <w:ind w:firstLine="0"/>
              <w:jc w:val="center"/>
              <w:rPr>
                <w:rFonts w:eastAsia="Times New Roman" w:cs="Times New Roman"/>
                <w:b/>
                <w:sz w:val="22"/>
                <w:lang w:eastAsia="ru-RU"/>
              </w:rPr>
            </w:pPr>
            <w:r w:rsidRPr="005F2031">
              <w:rPr>
                <w:rFonts w:eastAsia="Times New Roman" w:cs="Times New Roman"/>
                <w:b/>
                <w:sz w:val="22"/>
                <w:lang w:eastAsia="ru-RU"/>
              </w:rPr>
              <w:t>11</w:t>
            </w:r>
          </w:p>
        </w:tc>
      </w:tr>
      <w:tr w:rsidR="0089434D" w:rsidRPr="005F2031" w14:paraId="324E3000" w14:textId="77777777" w:rsidTr="0089434D">
        <w:trPr>
          <w:trHeight w:val="231"/>
        </w:trPr>
        <w:tc>
          <w:tcPr>
            <w:tcW w:w="2634" w:type="dxa"/>
            <w:tcBorders>
              <w:top w:val="nil"/>
              <w:left w:val="single" w:sz="8" w:space="0" w:color="auto"/>
              <w:bottom w:val="single" w:sz="8" w:space="0" w:color="auto"/>
              <w:right w:val="single" w:sz="8" w:space="0" w:color="auto"/>
            </w:tcBorders>
            <w:shd w:val="clear" w:color="auto" w:fill="FFFFFF"/>
            <w:noWrap/>
            <w:vAlign w:val="bottom"/>
          </w:tcPr>
          <w:p w14:paraId="549C03AC"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Труд</w:t>
            </w:r>
          </w:p>
        </w:tc>
        <w:tc>
          <w:tcPr>
            <w:tcW w:w="1309" w:type="dxa"/>
            <w:tcBorders>
              <w:top w:val="nil"/>
              <w:left w:val="single" w:sz="4" w:space="0" w:color="auto"/>
              <w:bottom w:val="single" w:sz="4" w:space="0" w:color="auto"/>
              <w:right w:val="single" w:sz="4" w:space="0" w:color="auto"/>
            </w:tcBorders>
            <w:noWrap/>
            <w:vAlign w:val="bottom"/>
          </w:tcPr>
          <w:p w14:paraId="0045B1EF"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860</w:t>
            </w:r>
          </w:p>
        </w:tc>
        <w:tc>
          <w:tcPr>
            <w:tcW w:w="1090" w:type="dxa"/>
            <w:tcBorders>
              <w:top w:val="nil"/>
              <w:left w:val="nil"/>
              <w:bottom w:val="single" w:sz="4" w:space="0" w:color="auto"/>
              <w:right w:val="single" w:sz="4" w:space="0" w:color="auto"/>
            </w:tcBorders>
            <w:noWrap/>
            <w:vAlign w:val="bottom"/>
          </w:tcPr>
          <w:p w14:paraId="0CC7C624"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140</w:t>
            </w:r>
          </w:p>
        </w:tc>
        <w:tc>
          <w:tcPr>
            <w:tcW w:w="1197" w:type="dxa"/>
            <w:tcBorders>
              <w:top w:val="nil"/>
              <w:left w:val="nil"/>
              <w:bottom w:val="single" w:sz="4" w:space="0" w:color="auto"/>
              <w:right w:val="single" w:sz="4" w:space="0" w:color="auto"/>
            </w:tcBorders>
            <w:noWrap/>
            <w:vAlign w:val="bottom"/>
          </w:tcPr>
          <w:p w14:paraId="6708FBEA"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5EB527FF"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08" w:type="dxa"/>
            <w:tcBorders>
              <w:top w:val="nil"/>
              <w:left w:val="nil"/>
              <w:bottom w:val="single" w:sz="4" w:space="0" w:color="auto"/>
              <w:right w:val="single" w:sz="4" w:space="0" w:color="auto"/>
            </w:tcBorders>
            <w:vAlign w:val="bottom"/>
          </w:tcPr>
          <w:p w14:paraId="66CC570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201,98</w:t>
            </w:r>
          </w:p>
        </w:tc>
        <w:tc>
          <w:tcPr>
            <w:tcW w:w="1344" w:type="dxa"/>
            <w:tcBorders>
              <w:top w:val="nil"/>
              <w:left w:val="nil"/>
              <w:bottom w:val="single" w:sz="4" w:space="0" w:color="auto"/>
              <w:right w:val="single" w:sz="4" w:space="0" w:color="auto"/>
            </w:tcBorders>
            <w:noWrap/>
            <w:vAlign w:val="bottom"/>
          </w:tcPr>
          <w:p w14:paraId="4834596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771</w:t>
            </w:r>
          </w:p>
        </w:tc>
        <w:tc>
          <w:tcPr>
            <w:tcW w:w="1134" w:type="dxa"/>
            <w:tcBorders>
              <w:top w:val="nil"/>
              <w:left w:val="nil"/>
              <w:bottom w:val="single" w:sz="4" w:space="0" w:color="auto"/>
              <w:right w:val="single" w:sz="4" w:space="0" w:color="auto"/>
            </w:tcBorders>
            <w:noWrap/>
            <w:vAlign w:val="bottom"/>
          </w:tcPr>
          <w:p w14:paraId="1B56896E"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160</w:t>
            </w:r>
          </w:p>
        </w:tc>
        <w:tc>
          <w:tcPr>
            <w:tcW w:w="1276" w:type="dxa"/>
            <w:tcBorders>
              <w:top w:val="nil"/>
              <w:left w:val="nil"/>
              <w:bottom w:val="single" w:sz="4" w:space="0" w:color="auto"/>
              <w:right w:val="single" w:sz="4" w:space="0" w:color="auto"/>
            </w:tcBorders>
            <w:noWrap/>
            <w:vAlign w:val="bottom"/>
          </w:tcPr>
          <w:p w14:paraId="61E2FF99"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5C748B17"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33" w:type="dxa"/>
            <w:tcBorders>
              <w:top w:val="nil"/>
              <w:left w:val="nil"/>
              <w:bottom w:val="single" w:sz="4" w:space="0" w:color="auto"/>
              <w:right w:val="single" w:sz="4" w:space="0" w:color="auto"/>
            </w:tcBorders>
            <w:vAlign w:val="bottom"/>
          </w:tcPr>
          <w:p w14:paraId="7E08CA84"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201,44</w:t>
            </w:r>
          </w:p>
        </w:tc>
      </w:tr>
      <w:tr w:rsidR="0089434D" w:rsidRPr="005F2031" w14:paraId="5A59E15D" w14:textId="77777777" w:rsidTr="0089434D">
        <w:trPr>
          <w:trHeight w:val="231"/>
        </w:trPr>
        <w:tc>
          <w:tcPr>
            <w:tcW w:w="2634" w:type="dxa"/>
            <w:tcBorders>
              <w:top w:val="nil"/>
              <w:left w:val="single" w:sz="8" w:space="0" w:color="auto"/>
              <w:bottom w:val="single" w:sz="8" w:space="0" w:color="auto"/>
              <w:right w:val="single" w:sz="8" w:space="0" w:color="auto"/>
            </w:tcBorders>
            <w:shd w:val="clear" w:color="auto" w:fill="FFFFFF"/>
            <w:noWrap/>
            <w:vAlign w:val="bottom"/>
          </w:tcPr>
          <w:p w14:paraId="7C944830"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Пекша</w:t>
            </w:r>
          </w:p>
        </w:tc>
        <w:tc>
          <w:tcPr>
            <w:tcW w:w="1309" w:type="dxa"/>
            <w:tcBorders>
              <w:top w:val="nil"/>
              <w:left w:val="single" w:sz="4" w:space="0" w:color="auto"/>
              <w:bottom w:val="single" w:sz="4" w:space="0" w:color="auto"/>
              <w:right w:val="single" w:sz="4" w:space="0" w:color="auto"/>
            </w:tcBorders>
            <w:noWrap/>
            <w:vAlign w:val="bottom"/>
          </w:tcPr>
          <w:p w14:paraId="5FA2519F"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823</w:t>
            </w:r>
          </w:p>
        </w:tc>
        <w:tc>
          <w:tcPr>
            <w:tcW w:w="1090" w:type="dxa"/>
            <w:tcBorders>
              <w:top w:val="nil"/>
              <w:left w:val="nil"/>
              <w:bottom w:val="single" w:sz="4" w:space="0" w:color="auto"/>
              <w:right w:val="single" w:sz="4" w:space="0" w:color="auto"/>
            </w:tcBorders>
            <w:noWrap/>
            <w:vAlign w:val="bottom"/>
          </w:tcPr>
          <w:p w14:paraId="7122281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140</w:t>
            </w:r>
          </w:p>
        </w:tc>
        <w:tc>
          <w:tcPr>
            <w:tcW w:w="1197" w:type="dxa"/>
            <w:tcBorders>
              <w:top w:val="nil"/>
              <w:left w:val="nil"/>
              <w:bottom w:val="single" w:sz="4" w:space="0" w:color="auto"/>
              <w:right w:val="single" w:sz="4" w:space="0" w:color="auto"/>
            </w:tcBorders>
            <w:noWrap/>
            <w:vAlign w:val="bottom"/>
          </w:tcPr>
          <w:p w14:paraId="4668C057"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3BA79642"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08" w:type="dxa"/>
            <w:tcBorders>
              <w:top w:val="nil"/>
              <w:left w:val="nil"/>
              <w:bottom w:val="single" w:sz="4" w:space="0" w:color="auto"/>
              <w:right w:val="single" w:sz="4" w:space="0" w:color="auto"/>
            </w:tcBorders>
            <w:vAlign w:val="bottom"/>
          </w:tcPr>
          <w:p w14:paraId="273C34D9"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193,29</w:t>
            </w:r>
          </w:p>
        </w:tc>
        <w:tc>
          <w:tcPr>
            <w:tcW w:w="1344" w:type="dxa"/>
            <w:tcBorders>
              <w:top w:val="nil"/>
              <w:left w:val="nil"/>
              <w:bottom w:val="single" w:sz="4" w:space="0" w:color="auto"/>
              <w:right w:val="single" w:sz="4" w:space="0" w:color="auto"/>
            </w:tcBorders>
            <w:noWrap/>
            <w:vAlign w:val="bottom"/>
          </w:tcPr>
          <w:p w14:paraId="4BC43EA0"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733</w:t>
            </w:r>
          </w:p>
        </w:tc>
        <w:tc>
          <w:tcPr>
            <w:tcW w:w="1134" w:type="dxa"/>
            <w:tcBorders>
              <w:top w:val="nil"/>
              <w:left w:val="nil"/>
              <w:bottom w:val="single" w:sz="4" w:space="0" w:color="auto"/>
              <w:right w:val="single" w:sz="4" w:space="0" w:color="auto"/>
            </w:tcBorders>
            <w:noWrap/>
            <w:vAlign w:val="bottom"/>
          </w:tcPr>
          <w:p w14:paraId="42A35924"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160</w:t>
            </w:r>
          </w:p>
        </w:tc>
        <w:tc>
          <w:tcPr>
            <w:tcW w:w="1276" w:type="dxa"/>
            <w:tcBorders>
              <w:top w:val="nil"/>
              <w:left w:val="nil"/>
              <w:bottom w:val="single" w:sz="4" w:space="0" w:color="auto"/>
              <w:right w:val="single" w:sz="4" w:space="0" w:color="auto"/>
            </w:tcBorders>
            <w:noWrap/>
            <w:vAlign w:val="bottom"/>
          </w:tcPr>
          <w:p w14:paraId="0F9F8BD4"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76C3FE02"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33" w:type="dxa"/>
            <w:tcBorders>
              <w:top w:val="nil"/>
              <w:left w:val="nil"/>
              <w:bottom w:val="single" w:sz="4" w:space="0" w:color="auto"/>
              <w:right w:val="single" w:sz="4" w:space="0" w:color="auto"/>
            </w:tcBorders>
            <w:vAlign w:val="bottom"/>
          </w:tcPr>
          <w:p w14:paraId="57F48331"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191,51</w:t>
            </w:r>
          </w:p>
        </w:tc>
      </w:tr>
      <w:tr w:rsidR="0089434D" w:rsidRPr="005F2031" w14:paraId="1EDCC3B1" w14:textId="77777777" w:rsidTr="0089434D">
        <w:trPr>
          <w:trHeight w:val="241"/>
        </w:trPr>
        <w:tc>
          <w:tcPr>
            <w:tcW w:w="2634" w:type="dxa"/>
            <w:tcBorders>
              <w:top w:val="nil"/>
              <w:left w:val="single" w:sz="8" w:space="0" w:color="auto"/>
              <w:bottom w:val="single" w:sz="8" w:space="0" w:color="auto"/>
              <w:right w:val="single" w:sz="8" w:space="0" w:color="auto"/>
            </w:tcBorders>
            <w:shd w:val="clear" w:color="auto" w:fill="FFFFFF"/>
            <w:noWrap/>
            <w:vAlign w:val="bottom"/>
          </w:tcPr>
          <w:p w14:paraId="4527A293"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Липна</w:t>
            </w:r>
          </w:p>
        </w:tc>
        <w:tc>
          <w:tcPr>
            <w:tcW w:w="1309" w:type="dxa"/>
            <w:tcBorders>
              <w:top w:val="nil"/>
              <w:left w:val="single" w:sz="4" w:space="0" w:color="auto"/>
              <w:bottom w:val="single" w:sz="4" w:space="0" w:color="auto"/>
              <w:right w:val="single" w:sz="4" w:space="0" w:color="auto"/>
            </w:tcBorders>
            <w:noWrap/>
            <w:vAlign w:val="bottom"/>
          </w:tcPr>
          <w:p w14:paraId="1C94A990"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734</w:t>
            </w:r>
          </w:p>
        </w:tc>
        <w:tc>
          <w:tcPr>
            <w:tcW w:w="1090" w:type="dxa"/>
            <w:tcBorders>
              <w:top w:val="nil"/>
              <w:left w:val="nil"/>
              <w:bottom w:val="single" w:sz="4" w:space="0" w:color="auto"/>
              <w:right w:val="single" w:sz="4" w:space="0" w:color="auto"/>
            </w:tcBorders>
            <w:noWrap/>
            <w:vAlign w:val="bottom"/>
          </w:tcPr>
          <w:p w14:paraId="0E39A9B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140</w:t>
            </w:r>
          </w:p>
        </w:tc>
        <w:tc>
          <w:tcPr>
            <w:tcW w:w="1197" w:type="dxa"/>
            <w:tcBorders>
              <w:top w:val="nil"/>
              <w:left w:val="nil"/>
              <w:bottom w:val="single" w:sz="4" w:space="0" w:color="auto"/>
              <w:right w:val="single" w:sz="4" w:space="0" w:color="auto"/>
            </w:tcBorders>
            <w:noWrap/>
            <w:vAlign w:val="bottom"/>
          </w:tcPr>
          <w:p w14:paraId="5530B85B"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491D63F5"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08" w:type="dxa"/>
            <w:tcBorders>
              <w:top w:val="nil"/>
              <w:left w:val="nil"/>
              <w:bottom w:val="single" w:sz="4" w:space="0" w:color="auto"/>
              <w:right w:val="single" w:sz="4" w:space="0" w:color="auto"/>
            </w:tcBorders>
            <w:vAlign w:val="bottom"/>
          </w:tcPr>
          <w:p w14:paraId="0790933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172,40</w:t>
            </w:r>
          </w:p>
        </w:tc>
        <w:tc>
          <w:tcPr>
            <w:tcW w:w="1344" w:type="dxa"/>
            <w:tcBorders>
              <w:top w:val="nil"/>
              <w:left w:val="nil"/>
              <w:bottom w:val="single" w:sz="4" w:space="0" w:color="auto"/>
              <w:right w:val="single" w:sz="4" w:space="0" w:color="auto"/>
            </w:tcBorders>
            <w:noWrap/>
            <w:vAlign w:val="bottom"/>
          </w:tcPr>
          <w:p w14:paraId="506D277B"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646</w:t>
            </w:r>
          </w:p>
        </w:tc>
        <w:tc>
          <w:tcPr>
            <w:tcW w:w="1134" w:type="dxa"/>
            <w:tcBorders>
              <w:top w:val="nil"/>
              <w:left w:val="nil"/>
              <w:bottom w:val="single" w:sz="4" w:space="0" w:color="auto"/>
              <w:right w:val="single" w:sz="4" w:space="0" w:color="auto"/>
            </w:tcBorders>
            <w:noWrap/>
            <w:vAlign w:val="bottom"/>
          </w:tcPr>
          <w:p w14:paraId="06908CDA"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160</w:t>
            </w:r>
          </w:p>
        </w:tc>
        <w:tc>
          <w:tcPr>
            <w:tcW w:w="1276" w:type="dxa"/>
            <w:tcBorders>
              <w:top w:val="nil"/>
              <w:left w:val="nil"/>
              <w:bottom w:val="single" w:sz="4" w:space="0" w:color="auto"/>
              <w:right w:val="single" w:sz="4" w:space="0" w:color="auto"/>
            </w:tcBorders>
            <w:noWrap/>
            <w:vAlign w:val="bottom"/>
          </w:tcPr>
          <w:p w14:paraId="727841A3"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0A7AFE22"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33" w:type="dxa"/>
            <w:tcBorders>
              <w:top w:val="nil"/>
              <w:left w:val="nil"/>
              <w:bottom w:val="single" w:sz="4" w:space="0" w:color="auto"/>
              <w:right w:val="single" w:sz="4" w:space="0" w:color="auto"/>
            </w:tcBorders>
            <w:vAlign w:val="bottom"/>
          </w:tcPr>
          <w:p w14:paraId="2B7411D4"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168,79</w:t>
            </w:r>
          </w:p>
        </w:tc>
      </w:tr>
      <w:tr w:rsidR="0089434D" w:rsidRPr="005F2031" w14:paraId="449B55FD" w14:textId="77777777" w:rsidTr="0089434D">
        <w:trPr>
          <w:trHeight w:val="231"/>
        </w:trPr>
        <w:tc>
          <w:tcPr>
            <w:tcW w:w="2634" w:type="dxa"/>
            <w:tcBorders>
              <w:top w:val="nil"/>
              <w:left w:val="single" w:sz="8" w:space="0" w:color="auto"/>
              <w:bottom w:val="single" w:sz="8" w:space="0" w:color="auto"/>
              <w:right w:val="single" w:sz="8" w:space="0" w:color="auto"/>
            </w:tcBorders>
            <w:noWrap/>
            <w:vAlign w:val="bottom"/>
          </w:tcPr>
          <w:p w14:paraId="164C1054"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Болдино</w:t>
            </w:r>
          </w:p>
        </w:tc>
        <w:tc>
          <w:tcPr>
            <w:tcW w:w="1309" w:type="dxa"/>
            <w:tcBorders>
              <w:top w:val="nil"/>
              <w:left w:val="single" w:sz="4" w:space="0" w:color="auto"/>
              <w:bottom w:val="single" w:sz="4" w:space="0" w:color="auto"/>
              <w:right w:val="single" w:sz="4" w:space="0" w:color="auto"/>
            </w:tcBorders>
            <w:noWrap/>
            <w:vAlign w:val="bottom"/>
          </w:tcPr>
          <w:p w14:paraId="7F1B34B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307</w:t>
            </w:r>
          </w:p>
        </w:tc>
        <w:tc>
          <w:tcPr>
            <w:tcW w:w="1090" w:type="dxa"/>
            <w:tcBorders>
              <w:top w:val="nil"/>
              <w:left w:val="nil"/>
              <w:bottom w:val="single" w:sz="4" w:space="0" w:color="auto"/>
              <w:right w:val="single" w:sz="4" w:space="0" w:color="auto"/>
            </w:tcBorders>
            <w:noWrap/>
            <w:vAlign w:val="bottom"/>
          </w:tcPr>
          <w:p w14:paraId="51C328C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140</w:t>
            </w:r>
          </w:p>
        </w:tc>
        <w:tc>
          <w:tcPr>
            <w:tcW w:w="1197" w:type="dxa"/>
            <w:tcBorders>
              <w:top w:val="nil"/>
              <w:left w:val="nil"/>
              <w:bottom w:val="single" w:sz="4" w:space="0" w:color="auto"/>
              <w:right w:val="single" w:sz="4" w:space="0" w:color="auto"/>
            </w:tcBorders>
            <w:noWrap/>
            <w:vAlign w:val="bottom"/>
          </w:tcPr>
          <w:p w14:paraId="4700265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6BCBE5D1"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08" w:type="dxa"/>
            <w:tcBorders>
              <w:top w:val="nil"/>
              <w:left w:val="nil"/>
              <w:bottom w:val="single" w:sz="4" w:space="0" w:color="auto"/>
              <w:right w:val="single" w:sz="4" w:space="0" w:color="auto"/>
            </w:tcBorders>
            <w:vAlign w:val="bottom"/>
          </w:tcPr>
          <w:p w14:paraId="083C79B1"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72,14</w:t>
            </w:r>
          </w:p>
        </w:tc>
        <w:tc>
          <w:tcPr>
            <w:tcW w:w="1344" w:type="dxa"/>
            <w:tcBorders>
              <w:top w:val="nil"/>
              <w:left w:val="nil"/>
              <w:bottom w:val="single" w:sz="4" w:space="0" w:color="auto"/>
              <w:right w:val="single" w:sz="4" w:space="0" w:color="auto"/>
            </w:tcBorders>
            <w:noWrap/>
            <w:vAlign w:val="bottom"/>
          </w:tcPr>
          <w:p w14:paraId="13152B0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272</w:t>
            </w:r>
          </w:p>
        </w:tc>
        <w:tc>
          <w:tcPr>
            <w:tcW w:w="1134" w:type="dxa"/>
            <w:tcBorders>
              <w:top w:val="nil"/>
              <w:left w:val="nil"/>
              <w:bottom w:val="single" w:sz="4" w:space="0" w:color="auto"/>
              <w:right w:val="single" w:sz="4" w:space="0" w:color="auto"/>
            </w:tcBorders>
            <w:noWrap/>
            <w:vAlign w:val="bottom"/>
          </w:tcPr>
          <w:p w14:paraId="2E20A06F"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160</w:t>
            </w:r>
          </w:p>
        </w:tc>
        <w:tc>
          <w:tcPr>
            <w:tcW w:w="1276" w:type="dxa"/>
            <w:tcBorders>
              <w:top w:val="nil"/>
              <w:left w:val="nil"/>
              <w:bottom w:val="single" w:sz="4" w:space="0" w:color="auto"/>
              <w:right w:val="single" w:sz="4" w:space="0" w:color="auto"/>
            </w:tcBorders>
            <w:noWrap/>
            <w:vAlign w:val="bottom"/>
          </w:tcPr>
          <w:p w14:paraId="34B7839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7F3FF35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33" w:type="dxa"/>
            <w:tcBorders>
              <w:top w:val="nil"/>
              <w:left w:val="nil"/>
              <w:bottom w:val="single" w:sz="4" w:space="0" w:color="auto"/>
              <w:right w:val="single" w:sz="4" w:space="0" w:color="auto"/>
            </w:tcBorders>
            <w:vAlign w:val="bottom"/>
          </w:tcPr>
          <w:p w14:paraId="53677FB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71,10</w:t>
            </w:r>
          </w:p>
        </w:tc>
      </w:tr>
      <w:tr w:rsidR="0089434D" w:rsidRPr="005F2031" w14:paraId="197A3B62" w14:textId="77777777" w:rsidTr="0089434D">
        <w:trPr>
          <w:trHeight w:val="231"/>
        </w:trPr>
        <w:tc>
          <w:tcPr>
            <w:tcW w:w="2634" w:type="dxa"/>
            <w:tcBorders>
              <w:top w:val="nil"/>
              <w:left w:val="single" w:sz="8" w:space="0" w:color="auto"/>
              <w:bottom w:val="single" w:sz="8" w:space="0" w:color="auto"/>
              <w:right w:val="single" w:sz="8" w:space="0" w:color="auto"/>
            </w:tcBorders>
            <w:noWrap/>
            <w:vAlign w:val="bottom"/>
          </w:tcPr>
          <w:p w14:paraId="163EA1D4"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Анкуди-ново</w:t>
            </w:r>
          </w:p>
        </w:tc>
        <w:tc>
          <w:tcPr>
            <w:tcW w:w="1309" w:type="dxa"/>
            <w:tcBorders>
              <w:top w:val="nil"/>
              <w:left w:val="single" w:sz="4" w:space="0" w:color="auto"/>
              <w:bottom w:val="single" w:sz="4" w:space="0" w:color="auto"/>
              <w:right w:val="single" w:sz="4" w:space="0" w:color="auto"/>
            </w:tcBorders>
            <w:noWrap/>
            <w:vAlign w:val="bottom"/>
          </w:tcPr>
          <w:p w14:paraId="7BD3107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211</w:t>
            </w:r>
          </w:p>
        </w:tc>
        <w:tc>
          <w:tcPr>
            <w:tcW w:w="1090" w:type="dxa"/>
            <w:tcBorders>
              <w:top w:val="nil"/>
              <w:left w:val="nil"/>
              <w:bottom w:val="single" w:sz="4" w:space="0" w:color="auto"/>
              <w:right w:val="single" w:sz="4" w:space="0" w:color="auto"/>
            </w:tcBorders>
            <w:noWrap/>
            <w:vAlign w:val="bottom"/>
          </w:tcPr>
          <w:p w14:paraId="6B2B85E3"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140</w:t>
            </w:r>
          </w:p>
        </w:tc>
        <w:tc>
          <w:tcPr>
            <w:tcW w:w="1197" w:type="dxa"/>
            <w:tcBorders>
              <w:top w:val="nil"/>
              <w:left w:val="nil"/>
              <w:bottom w:val="single" w:sz="4" w:space="0" w:color="auto"/>
              <w:right w:val="single" w:sz="4" w:space="0" w:color="auto"/>
            </w:tcBorders>
            <w:noWrap/>
            <w:vAlign w:val="bottom"/>
          </w:tcPr>
          <w:p w14:paraId="7FBC3B97"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7346FFDF"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08" w:type="dxa"/>
            <w:tcBorders>
              <w:top w:val="nil"/>
              <w:left w:val="nil"/>
              <w:bottom w:val="single" w:sz="4" w:space="0" w:color="auto"/>
              <w:right w:val="single" w:sz="4" w:space="0" w:color="auto"/>
            </w:tcBorders>
            <w:vAlign w:val="bottom"/>
          </w:tcPr>
          <w:p w14:paraId="05D2FD22"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49,60</w:t>
            </w:r>
          </w:p>
        </w:tc>
        <w:tc>
          <w:tcPr>
            <w:tcW w:w="1344" w:type="dxa"/>
            <w:tcBorders>
              <w:top w:val="nil"/>
              <w:left w:val="nil"/>
              <w:bottom w:val="single" w:sz="4" w:space="0" w:color="auto"/>
              <w:right w:val="single" w:sz="4" w:space="0" w:color="auto"/>
            </w:tcBorders>
            <w:noWrap/>
            <w:vAlign w:val="bottom"/>
          </w:tcPr>
          <w:p w14:paraId="0A45C33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188</w:t>
            </w:r>
          </w:p>
        </w:tc>
        <w:tc>
          <w:tcPr>
            <w:tcW w:w="1134" w:type="dxa"/>
            <w:tcBorders>
              <w:top w:val="nil"/>
              <w:left w:val="nil"/>
              <w:bottom w:val="single" w:sz="4" w:space="0" w:color="auto"/>
              <w:right w:val="single" w:sz="4" w:space="0" w:color="auto"/>
            </w:tcBorders>
            <w:noWrap/>
            <w:vAlign w:val="bottom"/>
          </w:tcPr>
          <w:p w14:paraId="315EE1D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160</w:t>
            </w:r>
          </w:p>
        </w:tc>
        <w:tc>
          <w:tcPr>
            <w:tcW w:w="1276" w:type="dxa"/>
            <w:tcBorders>
              <w:top w:val="nil"/>
              <w:left w:val="nil"/>
              <w:bottom w:val="single" w:sz="4" w:space="0" w:color="auto"/>
              <w:right w:val="single" w:sz="4" w:space="0" w:color="auto"/>
            </w:tcBorders>
            <w:noWrap/>
            <w:vAlign w:val="bottom"/>
          </w:tcPr>
          <w:p w14:paraId="200B765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72C78AAB"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33" w:type="dxa"/>
            <w:tcBorders>
              <w:top w:val="nil"/>
              <w:left w:val="nil"/>
              <w:bottom w:val="single" w:sz="4" w:space="0" w:color="auto"/>
              <w:right w:val="single" w:sz="4" w:space="0" w:color="auto"/>
            </w:tcBorders>
            <w:vAlign w:val="bottom"/>
          </w:tcPr>
          <w:p w14:paraId="6C1FC29F"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49,16</w:t>
            </w:r>
          </w:p>
        </w:tc>
      </w:tr>
      <w:tr w:rsidR="0089434D" w:rsidRPr="005F2031" w14:paraId="3A4424CB" w14:textId="77777777" w:rsidTr="0089434D">
        <w:trPr>
          <w:trHeight w:val="231"/>
        </w:trPr>
        <w:tc>
          <w:tcPr>
            <w:tcW w:w="2634" w:type="dxa"/>
            <w:tcBorders>
              <w:top w:val="nil"/>
              <w:left w:val="single" w:sz="8" w:space="0" w:color="auto"/>
              <w:bottom w:val="single" w:sz="8" w:space="0" w:color="auto"/>
              <w:right w:val="single" w:sz="8" w:space="0" w:color="auto"/>
            </w:tcBorders>
            <w:noWrap/>
            <w:vAlign w:val="bottom"/>
          </w:tcPr>
          <w:p w14:paraId="0144EE8E" w14:textId="77777777" w:rsidR="0089434D" w:rsidRPr="005F2031" w:rsidRDefault="0089434D" w:rsidP="0089434D">
            <w:pPr>
              <w:spacing w:line="240" w:lineRule="auto"/>
              <w:ind w:firstLine="0"/>
              <w:jc w:val="left"/>
              <w:rPr>
                <w:rFonts w:eastAsia="Times New Roman" w:cs="Times New Roman"/>
                <w:sz w:val="22"/>
                <w:lang w:eastAsia="ru-RU"/>
              </w:rPr>
            </w:pPr>
            <w:proofErr w:type="gramStart"/>
            <w:r w:rsidRPr="005F2031">
              <w:rPr>
                <w:rFonts w:eastAsia="Times New Roman" w:cs="Times New Roman"/>
                <w:sz w:val="22"/>
                <w:lang w:eastAsia="ru-RU"/>
              </w:rPr>
              <w:t>Андрее-вское</w:t>
            </w:r>
            <w:proofErr w:type="gramEnd"/>
          </w:p>
        </w:tc>
        <w:tc>
          <w:tcPr>
            <w:tcW w:w="1309" w:type="dxa"/>
            <w:tcBorders>
              <w:top w:val="nil"/>
              <w:left w:val="single" w:sz="4" w:space="0" w:color="auto"/>
              <w:bottom w:val="single" w:sz="4" w:space="0" w:color="auto"/>
              <w:right w:val="single" w:sz="4" w:space="0" w:color="auto"/>
            </w:tcBorders>
            <w:noWrap/>
            <w:vAlign w:val="bottom"/>
          </w:tcPr>
          <w:p w14:paraId="4C8069CB"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197</w:t>
            </w:r>
          </w:p>
        </w:tc>
        <w:tc>
          <w:tcPr>
            <w:tcW w:w="1090" w:type="dxa"/>
            <w:tcBorders>
              <w:top w:val="nil"/>
              <w:left w:val="nil"/>
              <w:bottom w:val="single" w:sz="4" w:space="0" w:color="auto"/>
              <w:right w:val="single" w:sz="4" w:space="0" w:color="auto"/>
            </w:tcBorders>
            <w:noWrap/>
            <w:vAlign w:val="bottom"/>
          </w:tcPr>
          <w:p w14:paraId="75677107"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140</w:t>
            </w:r>
          </w:p>
        </w:tc>
        <w:tc>
          <w:tcPr>
            <w:tcW w:w="1197" w:type="dxa"/>
            <w:tcBorders>
              <w:top w:val="nil"/>
              <w:left w:val="nil"/>
              <w:bottom w:val="single" w:sz="4" w:space="0" w:color="auto"/>
              <w:right w:val="single" w:sz="4" w:space="0" w:color="auto"/>
            </w:tcBorders>
            <w:noWrap/>
            <w:vAlign w:val="bottom"/>
          </w:tcPr>
          <w:p w14:paraId="1C680E82"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5F01598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08" w:type="dxa"/>
            <w:tcBorders>
              <w:top w:val="nil"/>
              <w:left w:val="nil"/>
              <w:bottom w:val="single" w:sz="4" w:space="0" w:color="auto"/>
              <w:right w:val="single" w:sz="4" w:space="0" w:color="auto"/>
            </w:tcBorders>
            <w:vAlign w:val="bottom"/>
          </w:tcPr>
          <w:p w14:paraId="51D49B1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46,31</w:t>
            </w:r>
          </w:p>
        </w:tc>
        <w:tc>
          <w:tcPr>
            <w:tcW w:w="1344" w:type="dxa"/>
            <w:tcBorders>
              <w:top w:val="nil"/>
              <w:left w:val="nil"/>
              <w:bottom w:val="single" w:sz="4" w:space="0" w:color="auto"/>
              <w:right w:val="single" w:sz="4" w:space="0" w:color="auto"/>
            </w:tcBorders>
            <w:noWrap/>
            <w:vAlign w:val="bottom"/>
          </w:tcPr>
          <w:p w14:paraId="644F5FCE"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175</w:t>
            </w:r>
          </w:p>
        </w:tc>
        <w:tc>
          <w:tcPr>
            <w:tcW w:w="1134" w:type="dxa"/>
            <w:tcBorders>
              <w:top w:val="nil"/>
              <w:left w:val="nil"/>
              <w:bottom w:val="single" w:sz="4" w:space="0" w:color="auto"/>
              <w:right w:val="single" w:sz="4" w:space="0" w:color="auto"/>
            </w:tcBorders>
            <w:noWrap/>
            <w:vAlign w:val="bottom"/>
          </w:tcPr>
          <w:p w14:paraId="541B4B7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160</w:t>
            </w:r>
          </w:p>
        </w:tc>
        <w:tc>
          <w:tcPr>
            <w:tcW w:w="1276" w:type="dxa"/>
            <w:tcBorders>
              <w:top w:val="nil"/>
              <w:left w:val="nil"/>
              <w:bottom w:val="single" w:sz="4" w:space="0" w:color="auto"/>
              <w:right w:val="single" w:sz="4" w:space="0" w:color="auto"/>
            </w:tcBorders>
            <w:noWrap/>
            <w:vAlign w:val="bottom"/>
          </w:tcPr>
          <w:p w14:paraId="362BB23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456167A3"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33" w:type="dxa"/>
            <w:tcBorders>
              <w:top w:val="nil"/>
              <w:left w:val="nil"/>
              <w:bottom w:val="single" w:sz="4" w:space="0" w:color="auto"/>
              <w:right w:val="single" w:sz="4" w:space="0" w:color="auto"/>
            </w:tcBorders>
            <w:vAlign w:val="bottom"/>
          </w:tcPr>
          <w:p w14:paraId="44D1A8C3"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45,76</w:t>
            </w:r>
          </w:p>
        </w:tc>
      </w:tr>
      <w:tr w:rsidR="0089434D" w:rsidRPr="005F2031" w14:paraId="0B0CD891" w14:textId="77777777" w:rsidTr="0089434D">
        <w:trPr>
          <w:trHeight w:val="231"/>
        </w:trPr>
        <w:tc>
          <w:tcPr>
            <w:tcW w:w="2634" w:type="dxa"/>
            <w:tcBorders>
              <w:top w:val="nil"/>
              <w:left w:val="single" w:sz="8" w:space="0" w:color="auto"/>
              <w:bottom w:val="single" w:sz="8" w:space="0" w:color="auto"/>
              <w:right w:val="single" w:sz="8" w:space="0" w:color="auto"/>
            </w:tcBorders>
            <w:noWrap/>
            <w:vAlign w:val="bottom"/>
          </w:tcPr>
          <w:p w14:paraId="6344656C"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Метенино</w:t>
            </w:r>
          </w:p>
        </w:tc>
        <w:tc>
          <w:tcPr>
            <w:tcW w:w="1309" w:type="dxa"/>
            <w:tcBorders>
              <w:top w:val="nil"/>
              <w:left w:val="single" w:sz="4" w:space="0" w:color="auto"/>
              <w:bottom w:val="single" w:sz="4" w:space="0" w:color="auto"/>
              <w:right w:val="single" w:sz="4" w:space="0" w:color="auto"/>
            </w:tcBorders>
            <w:noWrap/>
            <w:vAlign w:val="bottom"/>
          </w:tcPr>
          <w:p w14:paraId="51F3CCBB"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169</w:t>
            </w:r>
          </w:p>
        </w:tc>
        <w:tc>
          <w:tcPr>
            <w:tcW w:w="1090" w:type="dxa"/>
            <w:tcBorders>
              <w:top w:val="nil"/>
              <w:left w:val="nil"/>
              <w:bottom w:val="single" w:sz="4" w:space="0" w:color="auto"/>
              <w:right w:val="single" w:sz="4" w:space="0" w:color="auto"/>
            </w:tcBorders>
            <w:noWrap/>
            <w:vAlign w:val="bottom"/>
          </w:tcPr>
          <w:p w14:paraId="1101FC60"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140</w:t>
            </w:r>
          </w:p>
        </w:tc>
        <w:tc>
          <w:tcPr>
            <w:tcW w:w="1197" w:type="dxa"/>
            <w:tcBorders>
              <w:top w:val="nil"/>
              <w:left w:val="nil"/>
              <w:bottom w:val="single" w:sz="4" w:space="0" w:color="auto"/>
              <w:right w:val="single" w:sz="4" w:space="0" w:color="auto"/>
            </w:tcBorders>
            <w:noWrap/>
            <w:vAlign w:val="bottom"/>
          </w:tcPr>
          <w:p w14:paraId="143BAB92"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5031B87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08" w:type="dxa"/>
            <w:tcBorders>
              <w:top w:val="nil"/>
              <w:left w:val="nil"/>
              <w:bottom w:val="single" w:sz="4" w:space="0" w:color="auto"/>
              <w:right w:val="single" w:sz="4" w:space="0" w:color="auto"/>
            </w:tcBorders>
            <w:vAlign w:val="bottom"/>
          </w:tcPr>
          <w:p w14:paraId="1E7E581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39,74</w:t>
            </w:r>
          </w:p>
        </w:tc>
        <w:tc>
          <w:tcPr>
            <w:tcW w:w="1344" w:type="dxa"/>
            <w:tcBorders>
              <w:top w:val="nil"/>
              <w:left w:val="nil"/>
              <w:bottom w:val="single" w:sz="4" w:space="0" w:color="auto"/>
              <w:right w:val="single" w:sz="4" w:space="0" w:color="auto"/>
            </w:tcBorders>
            <w:noWrap/>
            <w:vAlign w:val="bottom"/>
          </w:tcPr>
          <w:p w14:paraId="7006404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151</w:t>
            </w:r>
          </w:p>
        </w:tc>
        <w:tc>
          <w:tcPr>
            <w:tcW w:w="1134" w:type="dxa"/>
            <w:tcBorders>
              <w:top w:val="nil"/>
              <w:left w:val="nil"/>
              <w:bottom w:val="single" w:sz="4" w:space="0" w:color="auto"/>
              <w:right w:val="single" w:sz="4" w:space="0" w:color="auto"/>
            </w:tcBorders>
            <w:noWrap/>
            <w:vAlign w:val="bottom"/>
          </w:tcPr>
          <w:p w14:paraId="3ADD8A90"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160</w:t>
            </w:r>
          </w:p>
        </w:tc>
        <w:tc>
          <w:tcPr>
            <w:tcW w:w="1276" w:type="dxa"/>
            <w:tcBorders>
              <w:top w:val="nil"/>
              <w:left w:val="nil"/>
              <w:bottom w:val="single" w:sz="4" w:space="0" w:color="auto"/>
              <w:right w:val="single" w:sz="4" w:space="0" w:color="auto"/>
            </w:tcBorders>
            <w:noWrap/>
            <w:vAlign w:val="bottom"/>
          </w:tcPr>
          <w:p w14:paraId="60197FF7"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4D4F15C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33" w:type="dxa"/>
            <w:tcBorders>
              <w:top w:val="nil"/>
              <w:left w:val="nil"/>
              <w:bottom w:val="single" w:sz="4" w:space="0" w:color="auto"/>
              <w:right w:val="single" w:sz="4" w:space="0" w:color="auto"/>
            </w:tcBorders>
            <w:vAlign w:val="bottom"/>
          </w:tcPr>
          <w:p w14:paraId="6E032E1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39,50</w:t>
            </w:r>
          </w:p>
        </w:tc>
      </w:tr>
      <w:tr w:rsidR="0089434D" w:rsidRPr="005F2031" w14:paraId="417A82F0" w14:textId="77777777" w:rsidTr="0089434D">
        <w:trPr>
          <w:trHeight w:val="162"/>
        </w:trPr>
        <w:tc>
          <w:tcPr>
            <w:tcW w:w="2634" w:type="dxa"/>
            <w:tcBorders>
              <w:top w:val="nil"/>
              <w:left w:val="single" w:sz="8" w:space="0" w:color="auto"/>
              <w:bottom w:val="single" w:sz="4" w:space="0" w:color="auto"/>
              <w:right w:val="single" w:sz="8" w:space="0" w:color="auto"/>
            </w:tcBorders>
            <w:noWrap/>
            <w:vAlign w:val="bottom"/>
          </w:tcPr>
          <w:p w14:paraId="06DCF7D7"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Сушнево - 1</w:t>
            </w:r>
          </w:p>
        </w:tc>
        <w:tc>
          <w:tcPr>
            <w:tcW w:w="1309" w:type="dxa"/>
            <w:tcBorders>
              <w:top w:val="nil"/>
              <w:left w:val="single" w:sz="4" w:space="0" w:color="auto"/>
              <w:bottom w:val="single" w:sz="4" w:space="0" w:color="auto"/>
              <w:right w:val="single" w:sz="4" w:space="0" w:color="auto"/>
            </w:tcBorders>
            <w:noWrap/>
            <w:vAlign w:val="bottom"/>
          </w:tcPr>
          <w:p w14:paraId="661C9951"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162</w:t>
            </w:r>
          </w:p>
        </w:tc>
        <w:tc>
          <w:tcPr>
            <w:tcW w:w="1090" w:type="dxa"/>
            <w:tcBorders>
              <w:top w:val="nil"/>
              <w:left w:val="nil"/>
              <w:bottom w:val="single" w:sz="4" w:space="0" w:color="auto"/>
              <w:right w:val="single" w:sz="4" w:space="0" w:color="auto"/>
            </w:tcBorders>
            <w:noWrap/>
            <w:vAlign w:val="bottom"/>
          </w:tcPr>
          <w:p w14:paraId="7232AAB0"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140</w:t>
            </w:r>
          </w:p>
        </w:tc>
        <w:tc>
          <w:tcPr>
            <w:tcW w:w="1197" w:type="dxa"/>
            <w:tcBorders>
              <w:top w:val="nil"/>
              <w:left w:val="nil"/>
              <w:bottom w:val="single" w:sz="4" w:space="0" w:color="auto"/>
              <w:right w:val="single" w:sz="4" w:space="0" w:color="auto"/>
            </w:tcBorders>
            <w:noWrap/>
            <w:vAlign w:val="bottom"/>
          </w:tcPr>
          <w:p w14:paraId="1CCB223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37EC709F"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08" w:type="dxa"/>
            <w:tcBorders>
              <w:top w:val="nil"/>
              <w:left w:val="nil"/>
              <w:bottom w:val="single" w:sz="4" w:space="0" w:color="auto"/>
              <w:right w:val="single" w:sz="4" w:space="0" w:color="auto"/>
            </w:tcBorders>
            <w:vAlign w:val="bottom"/>
          </w:tcPr>
          <w:p w14:paraId="04A95909"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38,09</w:t>
            </w:r>
          </w:p>
        </w:tc>
        <w:tc>
          <w:tcPr>
            <w:tcW w:w="1344" w:type="dxa"/>
            <w:tcBorders>
              <w:top w:val="nil"/>
              <w:left w:val="nil"/>
              <w:bottom w:val="single" w:sz="4" w:space="0" w:color="auto"/>
              <w:right w:val="single" w:sz="4" w:space="0" w:color="auto"/>
            </w:tcBorders>
            <w:noWrap/>
            <w:vAlign w:val="bottom"/>
          </w:tcPr>
          <w:p w14:paraId="6FC95681"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145</w:t>
            </w:r>
          </w:p>
        </w:tc>
        <w:tc>
          <w:tcPr>
            <w:tcW w:w="1134" w:type="dxa"/>
            <w:tcBorders>
              <w:top w:val="nil"/>
              <w:left w:val="nil"/>
              <w:bottom w:val="single" w:sz="4" w:space="0" w:color="auto"/>
              <w:right w:val="single" w:sz="4" w:space="0" w:color="auto"/>
            </w:tcBorders>
            <w:noWrap/>
            <w:vAlign w:val="bottom"/>
          </w:tcPr>
          <w:p w14:paraId="1A08817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160</w:t>
            </w:r>
          </w:p>
        </w:tc>
        <w:tc>
          <w:tcPr>
            <w:tcW w:w="1276" w:type="dxa"/>
            <w:tcBorders>
              <w:top w:val="nil"/>
              <w:left w:val="nil"/>
              <w:bottom w:val="single" w:sz="4" w:space="0" w:color="auto"/>
              <w:right w:val="single" w:sz="4" w:space="0" w:color="auto"/>
            </w:tcBorders>
            <w:noWrap/>
            <w:vAlign w:val="bottom"/>
          </w:tcPr>
          <w:p w14:paraId="535B433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6F2F5DEA"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33" w:type="dxa"/>
            <w:tcBorders>
              <w:top w:val="nil"/>
              <w:left w:val="nil"/>
              <w:bottom w:val="single" w:sz="4" w:space="0" w:color="auto"/>
              <w:right w:val="single" w:sz="4" w:space="0" w:color="auto"/>
            </w:tcBorders>
            <w:vAlign w:val="bottom"/>
          </w:tcPr>
          <w:p w14:paraId="0732C349"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37,93</w:t>
            </w:r>
          </w:p>
        </w:tc>
      </w:tr>
      <w:tr w:rsidR="0089434D" w:rsidRPr="005F2031" w14:paraId="3B6E18F3" w14:textId="77777777" w:rsidTr="0089434D">
        <w:trPr>
          <w:trHeight w:val="231"/>
        </w:trPr>
        <w:tc>
          <w:tcPr>
            <w:tcW w:w="2634" w:type="dxa"/>
            <w:tcBorders>
              <w:top w:val="nil"/>
              <w:left w:val="single" w:sz="8" w:space="0" w:color="auto"/>
              <w:bottom w:val="single" w:sz="8" w:space="0" w:color="auto"/>
              <w:right w:val="single" w:sz="8" w:space="0" w:color="auto"/>
            </w:tcBorders>
            <w:noWrap/>
            <w:vAlign w:val="bottom"/>
          </w:tcPr>
          <w:p w14:paraId="13FE0C9A"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Пахомово</w:t>
            </w:r>
          </w:p>
        </w:tc>
        <w:tc>
          <w:tcPr>
            <w:tcW w:w="1309" w:type="dxa"/>
            <w:tcBorders>
              <w:top w:val="nil"/>
              <w:left w:val="single" w:sz="4" w:space="0" w:color="auto"/>
              <w:bottom w:val="single" w:sz="4" w:space="0" w:color="auto"/>
              <w:right w:val="single" w:sz="4" w:space="0" w:color="auto"/>
            </w:tcBorders>
            <w:noWrap/>
            <w:vAlign w:val="bottom"/>
          </w:tcPr>
          <w:p w14:paraId="14363A81"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161</w:t>
            </w:r>
          </w:p>
        </w:tc>
        <w:tc>
          <w:tcPr>
            <w:tcW w:w="1090" w:type="dxa"/>
            <w:tcBorders>
              <w:top w:val="nil"/>
              <w:left w:val="nil"/>
              <w:bottom w:val="single" w:sz="4" w:space="0" w:color="auto"/>
              <w:right w:val="single" w:sz="4" w:space="0" w:color="auto"/>
            </w:tcBorders>
            <w:noWrap/>
            <w:vAlign w:val="bottom"/>
          </w:tcPr>
          <w:p w14:paraId="7F6F1012"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140</w:t>
            </w:r>
          </w:p>
        </w:tc>
        <w:tc>
          <w:tcPr>
            <w:tcW w:w="1197" w:type="dxa"/>
            <w:tcBorders>
              <w:top w:val="nil"/>
              <w:left w:val="nil"/>
              <w:bottom w:val="single" w:sz="4" w:space="0" w:color="auto"/>
              <w:right w:val="single" w:sz="4" w:space="0" w:color="auto"/>
            </w:tcBorders>
            <w:noWrap/>
            <w:vAlign w:val="bottom"/>
          </w:tcPr>
          <w:p w14:paraId="62C87EFE"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40BCCB3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08" w:type="dxa"/>
            <w:tcBorders>
              <w:top w:val="nil"/>
              <w:left w:val="nil"/>
              <w:bottom w:val="single" w:sz="4" w:space="0" w:color="auto"/>
              <w:right w:val="single" w:sz="4" w:space="0" w:color="auto"/>
            </w:tcBorders>
            <w:vAlign w:val="bottom"/>
          </w:tcPr>
          <w:p w14:paraId="25CDAB65"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37,86</w:t>
            </w:r>
          </w:p>
        </w:tc>
        <w:tc>
          <w:tcPr>
            <w:tcW w:w="1344" w:type="dxa"/>
            <w:tcBorders>
              <w:top w:val="nil"/>
              <w:left w:val="nil"/>
              <w:bottom w:val="single" w:sz="4" w:space="0" w:color="auto"/>
              <w:right w:val="single" w:sz="4" w:space="0" w:color="auto"/>
            </w:tcBorders>
            <w:noWrap/>
            <w:vAlign w:val="bottom"/>
          </w:tcPr>
          <w:p w14:paraId="5E34F910"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142</w:t>
            </w:r>
          </w:p>
        </w:tc>
        <w:tc>
          <w:tcPr>
            <w:tcW w:w="1134" w:type="dxa"/>
            <w:tcBorders>
              <w:top w:val="nil"/>
              <w:left w:val="nil"/>
              <w:bottom w:val="single" w:sz="4" w:space="0" w:color="auto"/>
              <w:right w:val="single" w:sz="4" w:space="0" w:color="auto"/>
            </w:tcBorders>
            <w:noWrap/>
            <w:vAlign w:val="bottom"/>
          </w:tcPr>
          <w:p w14:paraId="3143BD92"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160</w:t>
            </w:r>
          </w:p>
        </w:tc>
        <w:tc>
          <w:tcPr>
            <w:tcW w:w="1276" w:type="dxa"/>
            <w:tcBorders>
              <w:top w:val="nil"/>
              <w:left w:val="nil"/>
              <w:bottom w:val="single" w:sz="4" w:space="0" w:color="auto"/>
              <w:right w:val="single" w:sz="4" w:space="0" w:color="auto"/>
            </w:tcBorders>
            <w:noWrap/>
            <w:vAlign w:val="bottom"/>
          </w:tcPr>
          <w:p w14:paraId="0ECC4CF4"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4EB0E7F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33" w:type="dxa"/>
            <w:tcBorders>
              <w:top w:val="nil"/>
              <w:left w:val="nil"/>
              <w:bottom w:val="single" w:sz="4" w:space="0" w:color="auto"/>
              <w:right w:val="single" w:sz="4" w:space="0" w:color="auto"/>
            </w:tcBorders>
            <w:vAlign w:val="bottom"/>
          </w:tcPr>
          <w:p w14:paraId="73C082F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37,14</w:t>
            </w:r>
          </w:p>
        </w:tc>
      </w:tr>
      <w:tr w:rsidR="0089434D" w:rsidRPr="005F2031" w14:paraId="1AF3E593" w14:textId="77777777" w:rsidTr="0089434D">
        <w:trPr>
          <w:trHeight w:val="231"/>
        </w:trPr>
        <w:tc>
          <w:tcPr>
            <w:tcW w:w="2634" w:type="dxa"/>
            <w:tcBorders>
              <w:top w:val="nil"/>
              <w:left w:val="single" w:sz="8" w:space="0" w:color="auto"/>
              <w:bottom w:val="single" w:sz="8" w:space="0" w:color="auto"/>
              <w:right w:val="single" w:sz="8" w:space="0" w:color="auto"/>
            </w:tcBorders>
            <w:noWrap/>
            <w:vAlign w:val="bottom"/>
          </w:tcPr>
          <w:p w14:paraId="09BFF1A1"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Караваево</w:t>
            </w:r>
          </w:p>
        </w:tc>
        <w:tc>
          <w:tcPr>
            <w:tcW w:w="1309" w:type="dxa"/>
            <w:tcBorders>
              <w:top w:val="nil"/>
              <w:left w:val="single" w:sz="4" w:space="0" w:color="auto"/>
              <w:bottom w:val="single" w:sz="4" w:space="0" w:color="auto"/>
              <w:right w:val="single" w:sz="4" w:space="0" w:color="auto"/>
            </w:tcBorders>
            <w:noWrap/>
            <w:vAlign w:val="bottom"/>
          </w:tcPr>
          <w:p w14:paraId="23A56EAE"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147</w:t>
            </w:r>
          </w:p>
        </w:tc>
        <w:tc>
          <w:tcPr>
            <w:tcW w:w="1090" w:type="dxa"/>
            <w:tcBorders>
              <w:top w:val="nil"/>
              <w:left w:val="nil"/>
              <w:bottom w:val="single" w:sz="4" w:space="0" w:color="auto"/>
              <w:right w:val="single" w:sz="4" w:space="0" w:color="auto"/>
            </w:tcBorders>
            <w:noWrap/>
            <w:vAlign w:val="bottom"/>
          </w:tcPr>
          <w:p w14:paraId="1C93BDB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140</w:t>
            </w:r>
          </w:p>
        </w:tc>
        <w:tc>
          <w:tcPr>
            <w:tcW w:w="1197" w:type="dxa"/>
            <w:tcBorders>
              <w:top w:val="nil"/>
              <w:left w:val="nil"/>
              <w:bottom w:val="single" w:sz="4" w:space="0" w:color="auto"/>
              <w:right w:val="single" w:sz="4" w:space="0" w:color="auto"/>
            </w:tcBorders>
            <w:noWrap/>
            <w:vAlign w:val="bottom"/>
          </w:tcPr>
          <w:p w14:paraId="6AE2BBC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174B6D89"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08" w:type="dxa"/>
            <w:tcBorders>
              <w:top w:val="nil"/>
              <w:left w:val="nil"/>
              <w:bottom w:val="single" w:sz="4" w:space="0" w:color="auto"/>
              <w:right w:val="single" w:sz="4" w:space="0" w:color="auto"/>
            </w:tcBorders>
            <w:vAlign w:val="bottom"/>
          </w:tcPr>
          <w:p w14:paraId="43B5CDF4"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34,57</w:t>
            </w:r>
          </w:p>
        </w:tc>
        <w:tc>
          <w:tcPr>
            <w:tcW w:w="1344" w:type="dxa"/>
            <w:tcBorders>
              <w:top w:val="nil"/>
              <w:left w:val="nil"/>
              <w:bottom w:val="single" w:sz="4" w:space="0" w:color="auto"/>
              <w:right w:val="single" w:sz="4" w:space="0" w:color="auto"/>
            </w:tcBorders>
            <w:noWrap/>
            <w:vAlign w:val="bottom"/>
          </w:tcPr>
          <w:p w14:paraId="30AAD16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129</w:t>
            </w:r>
          </w:p>
        </w:tc>
        <w:tc>
          <w:tcPr>
            <w:tcW w:w="1134" w:type="dxa"/>
            <w:tcBorders>
              <w:top w:val="nil"/>
              <w:left w:val="nil"/>
              <w:bottom w:val="single" w:sz="4" w:space="0" w:color="auto"/>
              <w:right w:val="single" w:sz="4" w:space="0" w:color="auto"/>
            </w:tcBorders>
            <w:noWrap/>
            <w:vAlign w:val="bottom"/>
          </w:tcPr>
          <w:p w14:paraId="2430F68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160</w:t>
            </w:r>
          </w:p>
        </w:tc>
        <w:tc>
          <w:tcPr>
            <w:tcW w:w="1276" w:type="dxa"/>
            <w:tcBorders>
              <w:top w:val="nil"/>
              <w:left w:val="nil"/>
              <w:bottom w:val="single" w:sz="4" w:space="0" w:color="auto"/>
              <w:right w:val="single" w:sz="4" w:space="0" w:color="auto"/>
            </w:tcBorders>
            <w:noWrap/>
            <w:vAlign w:val="bottom"/>
          </w:tcPr>
          <w:p w14:paraId="056E47C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72C54422"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33" w:type="dxa"/>
            <w:tcBorders>
              <w:top w:val="nil"/>
              <w:left w:val="nil"/>
              <w:bottom w:val="single" w:sz="4" w:space="0" w:color="auto"/>
              <w:right w:val="single" w:sz="4" w:space="0" w:color="auto"/>
            </w:tcBorders>
            <w:vAlign w:val="bottom"/>
          </w:tcPr>
          <w:p w14:paraId="14D3C331"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33,75</w:t>
            </w:r>
          </w:p>
        </w:tc>
      </w:tr>
      <w:tr w:rsidR="0089434D" w:rsidRPr="005F2031" w14:paraId="44338BC5" w14:textId="77777777" w:rsidTr="0089434D">
        <w:trPr>
          <w:trHeight w:val="231"/>
        </w:trPr>
        <w:tc>
          <w:tcPr>
            <w:tcW w:w="2634" w:type="dxa"/>
            <w:tcBorders>
              <w:top w:val="nil"/>
              <w:left w:val="single" w:sz="8" w:space="0" w:color="auto"/>
              <w:bottom w:val="single" w:sz="8" w:space="0" w:color="auto"/>
              <w:right w:val="single" w:sz="8" w:space="0" w:color="auto"/>
            </w:tcBorders>
            <w:noWrap/>
            <w:vAlign w:val="bottom"/>
          </w:tcPr>
          <w:p w14:paraId="19BB09C7" w14:textId="77777777" w:rsidR="0089434D" w:rsidRPr="005F2031" w:rsidRDefault="0089434D" w:rsidP="0089434D">
            <w:pPr>
              <w:spacing w:line="240" w:lineRule="auto"/>
              <w:ind w:firstLine="0"/>
              <w:jc w:val="left"/>
              <w:rPr>
                <w:rFonts w:eastAsia="Times New Roman" w:cs="Times New Roman"/>
                <w:sz w:val="22"/>
                <w:lang w:eastAsia="ru-RU"/>
              </w:rPr>
            </w:pPr>
            <w:proofErr w:type="gramStart"/>
            <w:r w:rsidRPr="005F2031">
              <w:rPr>
                <w:rFonts w:eastAsia="Times New Roman" w:cs="Times New Roman"/>
                <w:sz w:val="22"/>
                <w:lang w:eastAsia="ru-RU"/>
              </w:rPr>
              <w:t>Ларио-ново</w:t>
            </w:r>
            <w:proofErr w:type="gramEnd"/>
          </w:p>
        </w:tc>
        <w:tc>
          <w:tcPr>
            <w:tcW w:w="1309" w:type="dxa"/>
            <w:tcBorders>
              <w:top w:val="nil"/>
              <w:left w:val="single" w:sz="4" w:space="0" w:color="auto"/>
              <w:bottom w:val="single" w:sz="4" w:space="0" w:color="auto"/>
              <w:right w:val="single" w:sz="4" w:space="0" w:color="auto"/>
            </w:tcBorders>
            <w:noWrap/>
            <w:vAlign w:val="bottom"/>
          </w:tcPr>
          <w:p w14:paraId="3772D4CF"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145</w:t>
            </w:r>
          </w:p>
        </w:tc>
        <w:tc>
          <w:tcPr>
            <w:tcW w:w="1090" w:type="dxa"/>
            <w:tcBorders>
              <w:top w:val="nil"/>
              <w:left w:val="nil"/>
              <w:bottom w:val="single" w:sz="4" w:space="0" w:color="auto"/>
              <w:right w:val="single" w:sz="4" w:space="0" w:color="auto"/>
            </w:tcBorders>
            <w:noWrap/>
            <w:vAlign w:val="bottom"/>
          </w:tcPr>
          <w:p w14:paraId="4B5AE7E9"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140</w:t>
            </w:r>
          </w:p>
        </w:tc>
        <w:tc>
          <w:tcPr>
            <w:tcW w:w="1197" w:type="dxa"/>
            <w:tcBorders>
              <w:top w:val="nil"/>
              <w:left w:val="nil"/>
              <w:bottom w:val="single" w:sz="4" w:space="0" w:color="auto"/>
              <w:right w:val="single" w:sz="4" w:space="0" w:color="auto"/>
            </w:tcBorders>
            <w:noWrap/>
            <w:vAlign w:val="bottom"/>
          </w:tcPr>
          <w:p w14:paraId="797F9FE5"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3026149F"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08" w:type="dxa"/>
            <w:tcBorders>
              <w:top w:val="nil"/>
              <w:left w:val="nil"/>
              <w:bottom w:val="single" w:sz="4" w:space="0" w:color="auto"/>
              <w:right w:val="single" w:sz="4" w:space="0" w:color="auto"/>
            </w:tcBorders>
            <w:vAlign w:val="bottom"/>
          </w:tcPr>
          <w:p w14:paraId="3FF1D820"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34,10</w:t>
            </w:r>
          </w:p>
        </w:tc>
        <w:tc>
          <w:tcPr>
            <w:tcW w:w="1344" w:type="dxa"/>
            <w:tcBorders>
              <w:top w:val="nil"/>
              <w:left w:val="nil"/>
              <w:bottom w:val="single" w:sz="4" w:space="0" w:color="auto"/>
              <w:right w:val="single" w:sz="4" w:space="0" w:color="auto"/>
            </w:tcBorders>
            <w:noWrap/>
            <w:vAlign w:val="bottom"/>
          </w:tcPr>
          <w:p w14:paraId="3BFD1E97"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128</w:t>
            </w:r>
          </w:p>
        </w:tc>
        <w:tc>
          <w:tcPr>
            <w:tcW w:w="1134" w:type="dxa"/>
            <w:tcBorders>
              <w:top w:val="nil"/>
              <w:left w:val="nil"/>
              <w:bottom w:val="single" w:sz="4" w:space="0" w:color="auto"/>
              <w:right w:val="single" w:sz="4" w:space="0" w:color="auto"/>
            </w:tcBorders>
            <w:noWrap/>
            <w:vAlign w:val="bottom"/>
          </w:tcPr>
          <w:p w14:paraId="788B4DF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160</w:t>
            </w:r>
          </w:p>
        </w:tc>
        <w:tc>
          <w:tcPr>
            <w:tcW w:w="1276" w:type="dxa"/>
            <w:tcBorders>
              <w:top w:val="nil"/>
              <w:left w:val="nil"/>
              <w:bottom w:val="single" w:sz="4" w:space="0" w:color="auto"/>
              <w:right w:val="single" w:sz="4" w:space="0" w:color="auto"/>
            </w:tcBorders>
            <w:noWrap/>
            <w:vAlign w:val="bottom"/>
          </w:tcPr>
          <w:p w14:paraId="133ABEA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w:t>
            </w:r>
          </w:p>
        </w:tc>
        <w:tc>
          <w:tcPr>
            <w:tcW w:w="1134" w:type="dxa"/>
            <w:tcBorders>
              <w:top w:val="nil"/>
              <w:left w:val="nil"/>
              <w:bottom w:val="single" w:sz="4" w:space="0" w:color="auto"/>
              <w:right w:val="single" w:sz="4" w:space="0" w:color="auto"/>
            </w:tcBorders>
            <w:noWrap/>
            <w:vAlign w:val="bottom"/>
          </w:tcPr>
          <w:p w14:paraId="4FB179F7"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w:t>
            </w:r>
          </w:p>
        </w:tc>
        <w:tc>
          <w:tcPr>
            <w:tcW w:w="1233" w:type="dxa"/>
            <w:tcBorders>
              <w:top w:val="nil"/>
              <w:left w:val="nil"/>
              <w:bottom w:val="single" w:sz="4" w:space="0" w:color="auto"/>
              <w:right w:val="single" w:sz="4" w:space="0" w:color="auto"/>
            </w:tcBorders>
            <w:vAlign w:val="bottom"/>
          </w:tcPr>
          <w:p w14:paraId="66A0DC62"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33,49</w:t>
            </w:r>
          </w:p>
        </w:tc>
      </w:tr>
      <w:tr w:rsidR="0089434D" w:rsidRPr="005F2031" w14:paraId="54C9767A" w14:textId="77777777" w:rsidTr="0089434D">
        <w:trPr>
          <w:trHeight w:val="231"/>
        </w:trPr>
        <w:tc>
          <w:tcPr>
            <w:tcW w:w="2634" w:type="dxa"/>
            <w:tcBorders>
              <w:top w:val="nil"/>
              <w:left w:val="single" w:sz="8" w:space="0" w:color="auto"/>
              <w:bottom w:val="single" w:sz="8" w:space="0" w:color="auto"/>
              <w:right w:val="single" w:sz="8" w:space="0" w:color="auto"/>
            </w:tcBorders>
            <w:shd w:val="clear" w:color="auto" w:fill="FFFFFF"/>
            <w:noWrap/>
            <w:vAlign w:val="bottom"/>
          </w:tcPr>
          <w:p w14:paraId="0885DB30"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Сушнево - 2</w:t>
            </w:r>
          </w:p>
        </w:tc>
        <w:tc>
          <w:tcPr>
            <w:tcW w:w="1309" w:type="dxa"/>
            <w:tcBorders>
              <w:top w:val="nil"/>
              <w:left w:val="single" w:sz="4" w:space="0" w:color="auto"/>
              <w:bottom w:val="single" w:sz="4" w:space="0" w:color="auto"/>
              <w:right w:val="single" w:sz="4" w:space="0" w:color="auto"/>
            </w:tcBorders>
            <w:noWrap/>
            <w:vAlign w:val="bottom"/>
          </w:tcPr>
          <w:p w14:paraId="12367304"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49</w:t>
            </w:r>
          </w:p>
        </w:tc>
        <w:tc>
          <w:tcPr>
            <w:tcW w:w="1090" w:type="dxa"/>
            <w:tcBorders>
              <w:top w:val="nil"/>
              <w:left w:val="nil"/>
              <w:bottom w:val="single" w:sz="4" w:space="0" w:color="auto"/>
              <w:right w:val="single" w:sz="4" w:space="0" w:color="auto"/>
            </w:tcBorders>
            <w:noWrap/>
            <w:vAlign w:val="bottom"/>
          </w:tcPr>
          <w:p w14:paraId="4DE72B3B"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197" w:type="dxa"/>
            <w:tcBorders>
              <w:top w:val="nil"/>
              <w:left w:val="nil"/>
              <w:bottom w:val="single" w:sz="4" w:space="0" w:color="auto"/>
              <w:right w:val="single" w:sz="4" w:space="0" w:color="auto"/>
            </w:tcBorders>
            <w:noWrap/>
            <w:vAlign w:val="bottom"/>
          </w:tcPr>
          <w:p w14:paraId="38725AEA"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 </w:t>
            </w:r>
          </w:p>
        </w:tc>
        <w:tc>
          <w:tcPr>
            <w:tcW w:w="1134" w:type="dxa"/>
            <w:tcBorders>
              <w:top w:val="nil"/>
              <w:left w:val="nil"/>
              <w:bottom w:val="single" w:sz="4" w:space="0" w:color="auto"/>
              <w:right w:val="single" w:sz="4" w:space="0" w:color="auto"/>
            </w:tcBorders>
            <w:noWrap/>
            <w:vAlign w:val="bottom"/>
          </w:tcPr>
          <w:p w14:paraId="16168CB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 </w:t>
            </w:r>
          </w:p>
        </w:tc>
        <w:tc>
          <w:tcPr>
            <w:tcW w:w="1208" w:type="dxa"/>
            <w:tcBorders>
              <w:top w:val="nil"/>
              <w:left w:val="nil"/>
              <w:bottom w:val="single" w:sz="4" w:space="0" w:color="auto"/>
              <w:right w:val="single" w:sz="4" w:space="0" w:color="auto"/>
            </w:tcBorders>
            <w:vAlign w:val="bottom"/>
          </w:tcPr>
          <w:p w14:paraId="7A21FE4E"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6,47</w:t>
            </w:r>
          </w:p>
        </w:tc>
        <w:tc>
          <w:tcPr>
            <w:tcW w:w="1344" w:type="dxa"/>
            <w:tcBorders>
              <w:top w:val="nil"/>
              <w:left w:val="nil"/>
              <w:bottom w:val="single" w:sz="4" w:space="0" w:color="auto"/>
              <w:right w:val="single" w:sz="4" w:space="0" w:color="auto"/>
            </w:tcBorders>
            <w:noWrap/>
            <w:vAlign w:val="bottom"/>
          </w:tcPr>
          <w:p w14:paraId="0525F9C4"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43</w:t>
            </w:r>
          </w:p>
        </w:tc>
        <w:tc>
          <w:tcPr>
            <w:tcW w:w="1134" w:type="dxa"/>
            <w:tcBorders>
              <w:top w:val="nil"/>
              <w:left w:val="nil"/>
              <w:bottom w:val="single" w:sz="4" w:space="0" w:color="auto"/>
              <w:right w:val="single" w:sz="4" w:space="0" w:color="auto"/>
            </w:tcBorders>
            <w:noWrap/>
            <w:vAlign w:val="bottom"/>
          </w:tcPr>
          <w:p w14:paraId="1CEB7865"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276" w:type="dxa"/>
            <w:tcBorders>
              <w:top w:val="nil"/>
              <w:left w:val="nil"/>
              <w:bottom w:val="single" w:sz="4" w:space="0" w:color="auto"/>
              <w:right w:val="single" w:sz="4" w:space="0" w:color="auto"/>
            </w:tcBorders>
            <w:noWrap/>
            <w:vAlign w:val="bottom"/>
          </w:tcPr>
          <w:p w14:paraId="10768A45"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 </w:t>
            </w:r>
          </w:p>
        </w:tc>
        <w:tc>
          <w:tcPr>
            <w:tcW w:w="1134" w:type="dxa"/>
            <w:tcBorders>
              <w:top w:val="nil"/>
              <w:left w:val="nil"/>
              <w:bottom w:val="single" w:sz="4" w:space="0" w:color="auto"/>
              <w:right w:val="single" w:sz="4" w:space="0" w:color="auto"/>
            </w:tcBorders>
            <w:noWrap/>
            <w:vAlign w:val="bottom"/>
          </w:tcPr>
          <w:p w14:paraId="2EA328C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 </w:t>
            </w:r>
          </w:p>
        </w:tc>
        <w:tc>
          <w:tcPr>
            <w:tcW w:w="1233" w:type="dxa"/>
            <w:tcBorders>
              <w:top w:val="nil"/>
              <w:left w:val="nil"/>
              <w:bottom w:val="single" w:sz="4" w:space="0" w:color="auto"/>
              <w:right w:val="single" w:sz="4" w:space="0" w:color="auto"/>
            </w:tcBorders>
            <w:vAlign w:val="bottom"/>
          </w:tcPr>
          <w:p w14:paraId="4460E8A2"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5,68</w:t>
            </w:r>
          </w:p>
        </w:tc>
      </w:tr>
      <w:tr w:rsidR="0089434D" w:rsidRPr="005F2031" w14:paraId="45181139" w14:textId="77777777" w:rsidTr="0089434D">
        <w:trPr>
          <w:trHeight w:val="250"/>
        </w:trPr>
        <w:tc>
          <w:tcPr>
            <w:tcW w:w="2634" w:type="dxa"/>
            <w:tcBorders>
              <w:top w:val="nil"/>
              <w:left w:val="single" w:sz="8" w:space="0" w:color="auto"/>
              <w:bottom w:val="single" w:sz="8" w:space="0" w:color="auto"/>
              <w:right w:val="single" w:sz="8" w:space="0" w:color="auto"/>
            </w:tcBorders>
            <w:shd w:val="clear" w:color="auto" w:fill="FFFFFF"/>
            <w:noWrap/>
            <w:vAlign w:val="bottom"/>
          </w:tcPr>
          <w:p w14:paraId="4FD3082D"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Подвяз-ново</w:t>
            </w:r>
          </w:p>
        </w:tc>
        <w:tc>
          <w:tcPr>
            <w:tcW w:w="1309" w:type="dxa"/>
            <w:tcBorders>
              <w:top w:val="nil"/>
              <w:left w:val="single" w:sz="4" w:space="0" w:color="auto"/>
              <w:bottom w:val="single" w:sz="4" w:space="0" w:color="auto"/>
              <w:right w:val="single" w:sz="4" w:space="0" w:color="auto"/>
            </w:tcBorders>
            <w:noWrap/>
            <w:vAlign w:val="bottom"/>
          </w:tcPr>
          <w:p w14:paraId="6DED88BA"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31</w:t>
            </w:r>
          </w:p>
        </w:tc>
        <w:tc>
          <w:tcPr>
            <w:tcW w:w="1090" w:type="dxa"/>
            <w:tcBorders>
              <w:top w:val="nil"/>
              <w:left w:val="nil"/>
              <w:bottom w:val="single" w:sz="4" w:space="0" w:color="auto"/>
              <w:right w:val="single" w:sz="4" w:space="0" w:color="auto"/>
            </w:tcBorders>
            <w:noWrap/>
            <w:vAlign w:val="bottom"/>
          </w:tcPr>
          <w:p w14:paraId="4CA3345E"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197" w:type="dxa"/>
            <w:tcBorders>
              <w:top w:val="nil"/>
              <w:left w:val="nil"/>
              <w:bottom w:val="single" w:sz="4" w:space="0" w:color="auto"/>
              <w:right w:val="single" w:sz="4" w:space="0" w:color="auto"/>
            </w:tcBorders>
            <w:noWrap/>
            <w:vAlign w:val="bottom"/>
          </w:tcPr>
          <w:p w14:paraId="2C1CCA19"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 </w:t>
            </w:r>
          </w:p>
        </w:tc>
        <w:tc>
          <w:tcPr>
            <w:tcW w:w="1134" w:type="dxa"/>
            <w:tcBorders>
              <w:top w:val="nil"/>
              <w:left w:val="nil"/>
              <w:bottom w:val="single" w:sz="4" w:space="0" w:color="auto"/>
              <w:right w:val="single" w:sz="4" w:space="0" w:color="auto"/>
            </w:tcBorders>
            <w:noWrap/>
            <w:vAlign w:val="bottom"/>
          </w:tcPr>
          <w:p w14:paraId="6781F3A7"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 </w:t>
            </w:r>
          </w:p>
        </w:tc>
        <w:tc>
          <w:tcPr>
            <w:tcW w:w="1208" w:type="dxa"/>
            <w:tcBorders>
              <w:top w:val="nil"/>
              <w:left w:val="nil"/>
              <w:bottom w:val="single" w:sz="4" w:space="0" w:color="auto"/>
              <w:right w:val="single" w:sz="4" w:space="0" w:color="auto"/>
            </w:tcBorders>
            <w:vAlign w:val="bottom"/>
          </w:tcPr>
          <w:p w14:paraId="7F6D2DF3"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4,09</w:t>
            </w:r>
          </w:p>
        </w:tc>
        <w:tc>
          <w:tcPr>
            <w:tcW w:w="1344" w:type="dxa"/>
            <w:tcBorders>
              <w:top w:val="nil"/>
              <w:left w:val="nil"/>
              <w:bottom w:val="single" w:sz="4" w:space="0" w:color="auto"/>
              <w:right w:val="single" w:sz="4" w:space="0" w:color="auto"/>
            </w:tcBorders>
            <w:noWrap/>
            <w:vAlign w:val="bottom"/>
          </w:tcPr>
          <w:p w14:paraId="1A88ACC7"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28</w:t>
            </w:r>
          </w:p>
        </w:tc>
        <w:tc>
          <w:tcPr>
            <w:tcW w:w="1134" w:type="dxa"/>
            <w:tcBorders>
              <w:top w:val="nil"/>
              <w:left w:val="nil"/>
              <w:bottom w:val="single" w:sz="4" w:space="0" w:color="auto"/>
              <w:right w:val="single" w:sz="4" w:space="0" w:color="auto"/>
            </w:tcBorders>
            <w:noWrap/>
            <w:vAlign w:val="bottom"/>
          </w:tcPr>
          <w:p w14:paraId="08591E8B"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276" w:type="dxa"/>
            <w:tcBorders>
              <w:top w:val="nil"/>
              <w:left w:val="nil"/>
              <w:bottom w:val="single" w:sz="4" w:space="0" w:color="auto"/>
              <w:right w:val="single" w:sz="4" w:space="0" w:color="auto"/>
            </w:tcBorders>
            <w:noWrap/>
            <w:vAlign w:val="bottom"/>
          </w:tcPr>
          <w:p w14:paraId="5DF58293"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 </w:t>
            </w:r>
          </w:p>
        </w:tc>
        <w:tc>
          <w:tcPr>
            <w:tcW w:w="1134" w:type="dxa"/>
            <w:tcBorders>
              <w:top w:val="nil"/>
              <w:left w:val="nil"/>
              <w:bottom w:val="single" w:sz="4" w:space="0" w:color="auto"/>
              <w:right w:val="single" w:sz="4" w:space="0" w:color="auto"/>
            </w:tcBorders>
            <w:noWrap/>
            <w:vAlign w:val="bottom"/>
          </w:tcPr>
          <w:p w14:paraId="2E9F3791"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 </w:t>
            </w:r>
          </w:p>
        </w:tc>
        <w:tc>
          <w:tcPr>
            <w:tcW w:w="1233" w:type="dxa"/>
            <w:tcBorders>
              <w:top w:val="nil"/>
              <w:left w:val="nil"/>
              <w:bottom w:val="single" w:sz="4" w:space="0" w:color="auto"/>
              <w:right w:val="single" w:sz="4" w:space="0" w:color="auto"/>
            </w:tcBorders>
            <w:vAlign w:val="bottom"/>
          </w:tcPr>
          <w:p w14:paraId="2D237A50"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3,70</w:t>
            </w:r>
          </w:p>
        </w:tc>
      </w:tr>
      <w:tr w:rsidR="0089434D" w:rsidRPr="005F2031" w14:paraId="07B576BA" w14:textId="77777777" w:rsidTr="0089434D">
        <w:trPr>
          <w:trHeight w:val="250"/>
        </w:trPr>
        <w:tc>
          <w:tcPr>
            <w:tcW w:w="2634" w:type="dxa"/>
            <w:tcBorders>
              <w:top w:val="nil"/>
              <w:left w:val="single" w:sz="8" w:space="0" w:color="auto"/>
              <w:bottom w:val="single" w:sz="8" w:space="0" w:color="auto"/>
              <w:right w:val="single" w:sz="8" w:space="0" w:color="auto"/>
            </w:tcBorders>
            <w:shd w:val="clear" w:color="auto" w:fill="FFFFFF"/>
            <w:noWrap/>
            <w:vAlign w:val="bottom"/>
          </w:tcPr>
          <w:p w14:paraId="4759A075"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Болдино</w:t>
            </w:r>
          </w:p>
        </w:tc>
        <w:tc>
          <w:tcPr>
            <w:tcW w:w="1309" w:type="dxa"/>
            <w:tcBorders>
              <w:top w:val="nil"/>
              <w:left w:val="single" w:sz="4" w:space="0" w:color="auto"/>
              <w:bottom w:val="single" w:sz="4" w:space="0" w:color="auto"/>
              <w:right w:val="single" w:sz="4" w:space="0" w:color="auto"/>
            </w:tcBorders>
            <w:noWrap/>
            <w:vAlign w:val="bottom"/>
          </w:tcPr>
          <w:p w14:paraId="546D7FCB"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32</w:t>
            </w:r>
          </w:p>
        </w:tc>
        <w:tc>
          <w:tcPr>
            <w:tcW w:w="1090" w:type="dxa"/>
            <w:tcBorders>
              <w:top w:val="nil"/>
              <w:left w:val="nil"/>
              <w:bottom w:val="single" w:sz="4" w:space="0" w:color="auto"/>
              <w:right w:val="single" w:sz="4" w:space="0" w:color="auto"/>
            </w:tcBorders>
            <w:noWrap/>
            <w:vAlign w:val="bottom"/>
          </w:tcPr>
          <w:p w14:paraId="07CC800B"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197" w:type="dxa"/>
            <w:tcBorders>
              <w:top w:val="nil"/>
              <w:left w:val="nil"/>
              <w:bottom w:val="single" w:sz="4" w:space="0" w:color="auto"/>
              <w:right w:val="single" w:sz="4" w:space="0" w:color="auto"/>
            </w:tcBorders>
            <w:noWrap/>
            <w:vAlign w:val="bottom"/>
          </w:tcPr>
          <w:p w14:paraId="4B58CBAF"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 </w:t>
            </w:r>
          </w:p>
        </w:tc>
        <w:tc>
          <w:tcPr>
            <w:tcW w:w="1134" w:type="dxa"/>
            <w:tcBorders>
              <w:top w:val="nil"/>
              <w:left w:val="nil"/>
              <w:bottom w:val="single" w:sz="4" w:space="0" w:color="auto"/>
              <w:right w:val="single" w:sz="4" w:space="0" w:color="auto"/>
            </w:tcBorders>
            <w:noWrap/>
            <w:vAlign w:val="bottom"/>
          </w:tcPr>
          <w:p w14:paraId="288AE06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 </w:t>
            </w:r>
          </w:p>
        </w:tc>
        <w:tc>
          <w:tcPr>
            <w:tcW w:w="1208" w:type="dxa"/>
            <w:tcBorders>
              <w:top w:val="nil"/>
              <w:left w:val="nil"/>
              <w:bottom w:val="single" w:sz="4" w:space="0" w:color="auto"/>
              <w:right w:val="single" w:sz="4" w:space="0" w:color="auto"/>
            </w:tcBorders>
            <w:vAlign w:val="bottom"/>
          </w:tcPr>
          <w:p w14:paraId="72D085FE"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4,22</w:t>
            </w:r>
          </w:p>
        </w:tc>
        <w:tc>
          <w:tcPr>
            <w:tcW w:w="1344" w:type="dxa"/>
            <w:tcBorders>
              <w:top w:val="nil"/>
              <w:left w:val="nil"/>
              <w:bottom w:val="single" w:sz="4" w:space="0" w:color="auto"/>
              <w:right w:val="single" w:sz="4" w:space="0" w:color="auto"/>
            </w:tcBorders>
            <w:noWrap/>
            <w:vAlign w:val="bottom"/>
          </w:tcPr>
          <w:p w14:paraId="44B15DA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28</w:t>
            </w:r>
          </w:p>
        </w:tc>
        <w:tc>
          <w:tcPr>
            <w:tcW w:w="1134" w:type="dxa"/>
            <w:tcBorders>
              <w:top w:val="nil"/>
              <w:left w:val="nil"/>
              <w:bottom w:val="single" w:sz="4" w:space="0" w:color="auto"/>
              <w:right w:val="single" w:sz="4" w:space="0" w:color="auto"/>
            </w:tcBorders>
            <w:noWrap/>
            <w:vAlign w:val="bottom"/>
          </w:tcPr>
          <w:p w14:paraId="6362BD9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276" w:type="dxa"/>
            <w:tcBorders>
              <w:top w:val="nil"/>
              <w:left w:val="nil"/>
              <w:bottom w:val="single" w:sz="4" w:space="0" w:color="auto"/>
              <w:right w:val="single" w:sz="4" w:space="0" w:color="auto"/>
            </w:tcBorders>
            <w:noWrap/>
            <w:vAlign w:val="bottom"/>
          </w:tcPr>
          <w:p w14:paraId="5E100F3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 </w:t>
            </w:r>
          </w:p>
        </w:tc>
        <w:tc>
          <w:tcPr>
            <w:tcW w:w="1134" w:type="dxa"/>
            <w:tcBorders>
              <w:top w:val="nil"/>
              <w:left w:val="nil"/>
              <w:bottom w:val="single" w:sz="4" w:space="0" w:color="auto"/>
              <w:right w:val="single" w:sz="4" w:space="0" w:color="auto"/>
            </w:tcBorders>
            <w:noWrap/>
            <w:vAlign w:val="bottom"/>
          </w:tcPr>
          <w:p w14:paraId="292578A5"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xml:space="preserve"> </w:t>
            </w:r>
          </w:p>
        </w:tc>
        <w:tc>
          <w:tcPr>
            <w:tcW w:w="1233" w:type="dxa"/>
            <w:tcBorders>
              <w:top w:val="nil"/>
              <w:left w:val="nil"/>
              <w:bottom w:val="single" w:sz="4" w:space="0" w:color="auto"/>
              <w:right w:val="single" w:sz="4" w:space="0" w:color="auto"/>
            </w:tcBorders>
            <w:vAlign w:val="bottom"/>
          </w:tcPr>
          <w:p w14:paraId="1D92117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3,70</w:t>
            </w:r>
          </w:p>
        </w:tc>
      </w:tr>
      <w:tr w:rsidR="0089434D" w:rsidRPr="005F2031" w14:paraId="3CDBE2ED" w14:textId="77777777" w:rsidTr="0089434D">
        <w:trPr>
          <w:trHeight w:val="250"/>
        </w:trPr>
        <w:tc>
          <w:tcPr>
            <w:tcW w:w="2634" w:type="dxa"/>
            <w:tcBorders>
              <w:top w:val="nil"/>
              <w:left w:val="single" w:sz="8" w:space="0" w:color="auto"/>
              <w:bottom w:val="single" w:sz="8" w:space="0" w:color="auto"/>
              <w:right w:val="single" w:sz="8" w:space="0" w:color="auto"/>
            </w:tcBorders>
            <w:shd w:val="clear" w:color="auto" w:fill="FFFFFF"/>
            <w:noWrap/>
            <w:vAlign w:val="bottom"/>
          </w:tcPr>
          <w:p w14:paraId="57986548"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Черкасо-во</w:t>
            </w:r>
          </w:p>
        </w:tc>
        <w:tc>
          <w:tcPr>
            <w:tcW w:w="1309" w:type="dxa"/>
            <w:tcBorders>
              <w:top w:val="nil"/>
              <w:left w:val="single" w:sz="4" w:space="0" w:color="auto"/>
              <w:bottom w:val="single" w:sz="4" w:space="0" w:color="auto"/>
              <w:right w:val="single" w:sz="4" w:space="0" w:color="auto"/>
            </w:tcBorders>
            <w:noWrap/>
            <w:vAlign w:val="bottom"/>
          </w:tcPr>
          <w:p w14:paraId="0C725F57"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23</w:t>
            </w:r>
          </w:p>
        </w:tc>
        <w:tc>
          <w:tcPr>
            <w:tcW w:w="1090" w:type="dxa"/>
            <w:tcBorders>
              <w:top w:val="nil"/>
              <w:left w:val="nil"/>
              <w:bottom w:val="single" w:sz="4" w:space="0" w:color="auto"/>
              <w:right w:val="single" w:sz="4" w:space="0" w:color="auto"/>
            </w:tcBorders>
            <w:noWrap/>
            <w:vAlign w:val="bottom"/>
          </w:tcPr>
          <w:p w14:paraId="1AC03A77"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197" w:type="dxa"/>
            <w:tcBorders>
              <w:top w:val="nil"/>
              <w:left w:val="nil"/>
              <w:bottom w:val="single" w:sz="4" w:space="0" w:color="auto"/>
              <w:right w:val="single" w:sz="4" w:space="0" w:color="auto"/>
            </w:tcBorders>
            <w:noWrap/>
            <w:vAlign w:val="bottom"/>
          </w:tcPr>
          <w:p w14:paraId="5B8FA100"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134" w:type="dxa"/>
            <w:tcBorders>
              <w:top w:val="nil"/>
              <w:left w:val="nil"/>
              <w:bottom w:val="single" w:sz="4" w:space="0" w:color="auto"/>
              <w:right w:val="single" w:sz="4" w:space="0" w:color="auto"/>
            </w:tcBorders>
            <w:noWrap/>
            <w:vAlign w:val="bottom"/>
          </w:tcPr>
          <w:p w14:paraId="30205890"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208" w:type="dxa"/>
            <w:tcBorders>
              <w:top w:val="nil"/>
              <w:left w:val="nil"/>
              <w:bottom w:val="single" w:sz="4" w:space="0" w:color="auto"/>
              <w:right w:val="single" w:sz="4" w:space="0" w:color="auto"/>
            </w:tcBorders>
            <w:vAlign w:val="bottom"/>
          </w:tcPr>
          <w:p w14:paraId="63F264C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3,04</w:t>
            </w:r>
          </w:p>
        </w:tc>
        <w:tc>
          <w:tcPr>
            <w:tcW w:w="1344" w:type="dxa"/>
            <w:tcBorders>
              <w:top w:val="nil"/>
              <w:left w:val="nil"/>
              <w:bottom w:val="single" w:sz="4" w:space="0" w:color="auto"/>
              <w:right w:val="single" w:sz="4" w:space="0" w:color="auto"/>
            </w:tcBorders>
            <w:noWrap/>
            <w:vAlign w:val="bottom"/>
          </w:tcPr>
          <w:p w14:paraId="6511FA2A"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18</w:t>
            </w:r>
          </w:p>
        </w:tc>
        <w:tc>
          <w:tcPr>
            <w:tcW w:w="1134" w:type="dxa"/>
            <w:tcBorders>
              <w:top w:val="nil"/>
              <w:left w:val="nil"/>
              <w:bottom w:val="single" w:sz="4" w:space="0" w:color="auto"/>
              <w:right w:val="single" w:sz="4" w:space="0" w:color="auto"/>
            </w:tcBorders>
            <w:noWrap/>
            <w:vAlign w:val="bottom"/>
          </w:tcPr>
          <w:p w14:paraId="7DB71A7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276" w:type="dxa"/>
            <w:tcBorders>
              <w:top w:val="nil"/>
              <w:left w:val="nil"/>
              <w:bottom w:val="single" w:sz="4" w:space="0" w:color="auto"/>
              <w:right w:val="single" w:sz="4" w:space="0" w:color="auto"/>
            </w:tcBorders>
            <w:noWrap/>
            <w:vAlign w:val="bottom"/>
          </w:tcPr>
          <w:p w14:paraId="747F0EB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134" w:type="dxa"/>
            <w:tcBorders>
              <w:top w:val="nil"/>
              <w:left w:val="nil"/>
              <w:bottom w:val="single" w:sz="4" w:space="0" w:color="auto"/>
              <w:right w:val="single" w:sz="4" w:space="0" w:color="auto"/>
            </w:tcBorders>
            <w:noWrap/>
            <w:vAlign w:val="bottom"/>
          </w:tcPr>
          <w:p w14:paraId="4964410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233" w:type="dxa"/>
            <w:tcBorders>
              <w:top w:val="nil"/>
              <w:left w:val="nil"/>
              <w:bottom w:val="single" w:sz="4" w:space="0" w:color="auto"/>
              <w:right w:val="single" w:sz="4" w:space="0" w:color="auto"/>
            </w:tcBorders>
            <w:vAlign w:val="bottom"/>
          </w:tcPr>
          <w:p w14:paraId="2620369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2,38</w:t>
            </w:r>
          </w:p>
        </w:tc>
      </w:tr>
      <w:tr w:rsidR="0089434D" w:rsidRPr="005F2031" w14:paraId="54BAC4AF" w14:textId="77777777" w:rsidTr="0089434D">
        <w:trPr>
          <w:trHeight w:val="250"/>
        </w:trPr>
        <w:tc>
          <w:tcPr>
            <w:tcW w:w="2634" w:type="dxa"/>
            <w:tcBorders>
              <w:top w:val="nil"/>
              <w:left w:val="single" w:sz="8" w:space="0" w:color="auto"/>
              <w:bottom w:val="single" w:sz="8" w:space="0" w:color="auto"/>
              <w:right w:val="single" w:sz="8" w:space="0" w:color="auto"/>
            </w:tcBorders>
            <w:shd w:val="clear" w:color="auto" w:fill="FFFFFF"/>
            <w:noWrap/>
            <w:vAlign w:val="bottom"/>
          </w:tcPr>
          <w:p w14:paraId="5A9D7949"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Михей-цево</w:t>
            </w:r>
          </w:p>
        </w:tc>
        <w:tc>
          <w:tcPr>
            <w:tcW w:w="1309" w:type="dxa"/>
            <w:tcBorders>
              <w:top w:val="nil"/>
              <w:left w:val="single" w:sz="4" w:space="0" w:color="auto"/>
              <w:bottom w:val="single" w:sz="4" w:space="0" w:color="auto"/>
              <w:right w:val="single" w:sz="4" w:space="0" w:color="auto"/>
            </w:tcBorders>
            <w:noWrap/>
            <w:vAlign w:val="bottom"/>
          </w:tcPr>
          <w:p w14:paraId="6642C18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26</w:t>
            </w:r>
          </w:p>
        </w:tc>
        <w:tc>
          <w:tcPr>
            <w:tcW w:w="1090" w:type="dxa"/>
            <w:tcBorders>
              <w:top w:val="nil"/>
              <w:left w:val="nil"/>
              <w:bottom w:val="single" w:sz="4" w:space="0" w:color="auto"/>
              <w:right w:val="single" w:sz="4" w:space="0" w:color="auto"/>
            </w:tcBorders>
            <w:noWrap/>
            <w:vAlign w:val="bottom"/>
          </w:tcPr>
          <w:p w14:paraId="2A075A5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197" w:type="dxa"/>
            <w:tcBorders>
              <w:top w:val="nil"/>
              <w:left w:val="nil"/>
              <w:bottom w:val="single" w:sz="4" w:space="0" w:color="auto"/>
              <w:right w:val="single" w:sz="4" w:space="0" w:color="auto"/>
            </w:tcBorders>
            <w:noWrap/>
            <w:vAlign w:val="bottom"/>
          </w:tcPr>
          <w:p w14:paraId="7721B6EF"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134" w:type="dxa"/>
            <w:tcBorders>
              <w:top w:val="nil"/>
              <w:left w:val="nil"/>
              <w:bottom w:val="single" w:sz="4" w:space="0" w:color="auto"/>
              <w:right w:val="single" w:sz="4" w:space="0" w:color="auto"/>
            </w:tcBorders>
            <w:noWrap/>
            <w:vAlign w:val="bottom"/>
          </w:tcPr>
          <w:p w14:paraId="6373EE47"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208" w:type="dxa"/>
            <w:tcBorders>
              <w:top w:val="nil"/>
              <w:left w:val="nil"/>
              <w:bottom w:val="single" w:sz="4" w:space="0" w:color="auto"/>
              <w:right w:val="single" w:sz="4" w:space="0" w:color="auto"/>
            </w:tcBorders>
            <w:vAlign w:val="bottom"/>
          </w:tcPr>
          <w:p w14:paraId="7188F295"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3,43</w:t>
            </w:r>
          </w:p>
        </w:tc>
        <w:tc>
          <w:tcPr>
            <w:tcW w:w="1344" w:type="dxa"/>
            <w:tcBorders>
              <w:top w:val="nil"/>
              <w:left w:val="nil"/>
              <w:bottom w:val="single" w:sz="4" w:space="0" w:color="auto"/>
              <w:right w:val="single" w:sz="4" w:space="0" w:color="auto"/>
            </w:tcBorders>
            <w:noWrap/>
            <w:vAlign w:val="bottom"/>
          </w:tcPr>
          <w:p w14:paraId="2DCF215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18</w:t>
            </w:r>
          </w:p>
        </w:tc>
        <w:tc>
          <w:tcPr>
            <w:tcW w:w="1134" w:type="dxa"/>
            <w:tcBorders>
              <w:top w:val="nil"/>
              <w:left w:val="nil"/>
              <w:bottom w:val="single" w:sz="4" w:space="0" w:color="auto"/>
              <w:right w:val="single" w:sz="4" w:space="0" w:color="auto"/>
            </w:tcBorders>
            <w:noWrap/>
            <w:vAlign w:val="bottom"/>
          </w:tcPr>
          <w:p w14:paraId="7E3EA699"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276" w:type="dxa"/>
            <w:tcBorders>
              <w:top w:val="nil"/>
              <w:left w:val="nil"/>
              <w:bottom w:val="single" w:sz="4" w:space="0" w:color="auto"/>
              <w:right w:val="single" w:sz="4" w:space="0" w:color="auto"/>
            </w:tcBorders>
            <w:noWrap/>
            <w:vAlign w:val="bottom"/>
          </w:tcPr>
          <w:p w14:paraId="448A2AE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134" w:type="dxa"/>
            <w:tcBorders>
              <w:top w:val="nil"/>
              <w:left w:val="nil"/>
              <w:bottom w:val="single" w:sz="4" w:space="0" w:color="auto"/>
              <w:right w:val="single" w:sz="4" w:space="0" w:color="auto"/>
            </w:tcBorders>
            <w:noWrap/>
            <w:vAlign w:val="bottom"/>
          </w:tcPr>
          <w:p w14:paraId="039D9CF2"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233" w:type="dxa"/>
            <w:tcBorders>
              <w:top w:val="nil"/>
              <w:left w:val="nil"/>
              <w:bottom w:val="single" w:sz="4" w:space="0" w:color="auto"/>
              <w:right w:val="single" w:sz="4" w:space="0" w:color="auto"/>
            </w:tcBorders>
            <w:vAlign w:val="bottom"/>
          </w:tcPr>
          <w:p w14:paraId="509A910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2,38</w:t>
            </w:r>
          </w:p>
        </w:tc>
      </w:tr>
      <w:tr w:rsidR="0089434D" w:rsidRPr="005F2031" w14:paraId="2F2A6881" w14:textId="77777777" w:rsidTr="0089434D">
        <w:trPr>
          <w:trHeight w:val="250"/>
        </w:trPr>
        <w:tc>
          <w:tcPr>
            <w:tcW w:w="2634" w:type="dxa"/>
            <w:tcBorders>
              <w:top w:val="nil"/>
              <w:left w:val="single" w:sz="8" w:space="0" w:color="auto"/>
              <w:bottom w:val="single" w:sz="8" w:space="0" w:color="auto"/>
              <w:right w:val="single" w:sz="8" w:space="0" w:color="auto"/>
            </w:tcBorders>
            <w:shd w:val="clear" w:color="auto" w:fill="FFFFFF"/>
            <w:noWrap/>
            <w:vAlign w:val="bottom"/>
          </w:tcPr>
          <w:p w14:paraId="1C18532E"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Абаку-мово</w:t>
            </w:r>
          </w:p>
        </w:tc>
        <w:tc>
          <w:tcPr>
            <w:tcW w:w="1309" w:type="dxa"/>
            <w:tcBorders>
              <w:top w:val="nil"/>
              <w:left w:val="single" w:sz="4" w:space="0" w:color="auto"/>
              <w:bottom w:val="single" w:sz="4" w:space="0" w:color="auto"/>
              <w:right w:val="single" w:sz="4" w:space="0" w:color="auto"/>
            </w:tcBorders>
            <w:noWrap/>
            <w:vAlign w:val="bottom"/>
          </w:tcPr>
          <w:p w14:paraId="6C3BCAE0"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28</w:t>
            </w:r>
          </w:p>
        </w:tc>
        <w:tc>
          <w:tcPr>
            <w:tcW w:w="1090" w:type="dxa"/>
            <w:tcBorders>
              <w:top w:val="nil"/>
              <w:left w:val="nil"/>
              <w:bottom w:val="single" w:sz="4" w:space="0" w:color="auto"/>
              <w:right w:val="single" w:sz="4" w:space="0" w:color="auto"/>
            </w:tcBorders>
            <w:noWrap/>
            <w:vAlign w:val="bottom"/>
          </w:tcPr>
          <w:p w14:paraId="4CE2D1EF"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197" w:type="dxa"/>
            <w:tcBorders>
              <w:top w:val="nil"/>
              <w:left w:val="nil"/>
              <w:bottom w:val="single" w:sz="4" w:space="0" w:color="auto"/>
              <w:right w:val="single" w:sz="4" w:space="0" w:color="auto"/>
            </w:tcBorders>
            <w:noWrap/>
            <w:vAlign w:val="bottom"/>
          </w:tcPr>
          <w:p w14:paraId="349CA0A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134" w:type="dxa"/>
            <w:tcBorders>
              <w:top w:val="nil"/>
              <w:left w:val="nil"/>
              <w:bottom w:val="single" w:sz="4" w:space="0" w:color="auto"/>
              <w:right w:val="single" w:sz="4" w:space="0" w:color="auto"/>
            </w:tcBorders>
            <w:noWrap/>
            <w:vAlign w:val="bottom"/>
          </w:tcPr>
          <w:p w14:paraId="77CC16E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208" w:type="dxa"/>
            <w:tcBorders>
              <w:top w:val="nil"/>
              <w:left w:val="nil"/>
              <w:bottom w:val="single" w:sz="4" w:space="0" w:color="auto"/>
              <w:right w:val="single" w:sz="4" w:space="0" w:color="auto"/>
            </w:tcBorders>
            <w:vAlign w:val="bottom"/>
          </w:tcPr>
          <w:p w14:paraId="6B97C63A"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3,70</w:t>
            </w:r>
          </w:p>
        </w:tc>
        <w:tc>
          <w:tcPr>
            <w:tcW w:w="1344" w:type="dxa"/>
            <w:tcBorders>
              <w:top w:val="nil"/>
              <w:left w:val="nil"/>
              <w:bottom w:val="single" w:sz="4" w:space="0" w:color="auto"/>
              <w:right w:val="single" w:sz="4" w:space="0" w:color="auto"/>
            </w:tcBorders>
            <w:noWrap/>
            <w:vAlign w:val="bottom"/>
          </w:tcPr>
          <w:p w14:paraId="389C9A54"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16</w:t>
            </w:r>
          </w:p>
        </w:tc>
        <w:tc>
          <w:tcPr>
            <w:tcW w:w="1134" w:type="dxa"/>
            <w:tcBorders>
              <w:top w:val="nil"/>
              <w:left w:val="nil"/>
              <w:bottom w:val="single" w:sz="4" w:space="0" w:color="auto"/>
              <w:right w:val="single" w:sz="4" w:space="0" w:color="auto"/>
            </w:tcBorders>
            <w:noWrap/>
            <w:vAlign w:val="bottom"/>
          </w:tcPr>
          <w:p w14:paraId="6AD95AB6"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276" w:type="dxa"/>
            <w:tcBorders>
              <w:top w:val="nil"/>
              <w:left w:val="nil"/>
              <w:bottom w:val="single" w:sz="4" w:space="0" w:color="auto"/>
              <w:right w:val="single" w:sz="4" w:space="0" w:color="auto"/>
            </w:tcBorders>
            <w:noWrap/>
            <w:vAlign w:val="bottom"/>
          </w:tcPr>
          <w:p w14:paraId="2F79DBE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134" w:type="dxa"/>
            <w:tcBorders>
              <w:top w:val="nil"/>
              <w:left w:val="nil"/>
              <w:bottom w:val="single" w:sz="4" w:space="0" w:color="auto"/>
              <w:right w:val="single" w:sz="4" w:space="0" w:color="auto"/>
            </w:tcBorders>
            <w:noWrap/>
            <w:vAlign w:val="bottom"/>
          </w:tcPr>
          <w:p w14:paraId="70F6C479"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233" w:type="dxa"/>
            <w:tcBorders>
              <w:top w:val="nil"/>
              <w:left w:val="nil"/>
              <w:bottom w:val="single" w:sz="4" w:space="0" w:color="auto"/>
              <w:right w:val="single" w:sz="4" w:space="0" w:color="auto"/>
            </w:tcBorders>
            <w:vAlign w:val="bottom"/>
          </w:tcPr>
          <w:p w14:paraId="45DC4AB2"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2,11</w:t>
            </w:r>
          </w:p>
        </w:tc>
      </w:tr>
      <w:tr w:rsidR="0089434D" w:rsidRPr="005F2031" w14:paraId="326CFAB1" w14:textId="77777777" w:rsidTr="0089434D">
        <w:trPr>
          <w:trHeight w:val="250"/>
        </w:trPr>
        <w:tc>
          <w:tcPr>
            <w:tcW w:w="2634" w:type="dxa"/>
            <w:tcBorders>
              <w:top w:val="nil"/>
              <w:left w:val="single" w:sz="8" w:space="0" w:color="auto"/>
              <w:bottom w:val="single" w:sz="8" w:space="0" w:color="auto"/>
              <w:right w:val="single" w:sz="8" w:space="0" w:color="auto"/>
            </w:tcBorders>
            <w:shd w:val="clear" w:color="auto" w:fill="FFFFFF"/>
            <w:noWrap/>
            <w:vAlign w:val="bottom"/>
          </w:tcPr>
          <w:p w14:paraId="08F7EE8A" w14:textId="77777777" w:rsidR="0089434D" w:rsidRPr="005F2031" w:rsidRDefault="0089434D" w:rsidP="0089434D">
            <w:pPr>
              <w:spacing w:line="240" w:lineRule="auto"/>
              <w:ind w:firstLine="0"/>
              <w:jc w:val="left"/>
              <w:rPr>
                <w:rFonts w:eastAsia="Times New Roman" w:cs="Times New Roman"/>
                <w:sz w:val="22"/>
                <w:lang w:eastAsia="ru-RU"/>
              </w:rPr>
            </w:pPr>
            <w:r w:rsidRPr="005F2031">
              <w:rPr>
                <w:rFonts w:eastAsia="Times New Roman" w:cs="Times New Roman"/>
                <w:sz w:val="22"/>
                <w:lang w:eastAsia="ru-RU"/>
              </w:rPr>
              <w:t>Новинки</w:t>
            </w:r>
          </w:p>
        </w:tc>
        <w:tc>
          <w:tcPr>
            <w:tcW w:w="1309" w:type="dxa"/>
            <w:tcBorders>
              <w:top w:val="nil"/>
              <w:left w:val="single" w:sz="4" w:space="0" w:color="auto"/>
              <w:bottom w:val="single" w:sz="4" w:space="0" w:color="auto"/>
              <w:right w:val="single" w:sz="4" w:space="0" w:color="auto"/>
            </w:tcBorders>
            <w:noWrap/>
            <w:vAlign w:val="bottom"/>
          </w:tcPr>
          <w:p w14:paraId="2A86D729"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26</w:t>
            </w:r>
          </w:p>
        </w:tc>
        <w:tc>
          <w:tcPr>
            <w:tcW w:w="1090" w:type="dxa"/>
            <w:tcBorders>
              <w:top w:val="nil"/>
              <w:left w:val="nil"/>
              <w:bottom w:val="single" w:sz="4" w:space="0" w:color="auto"/>
              <w:right w:val="single" w:sz="4" w:space="0" w:color="auto"/>
            </w:tcBorders>
            <w:noWrap/>
            <w:vAlign w:val="bottom"/>
          </w:tcPr>
          <w:p w14:paraId="11F90E1F"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197" w:type="dxa"/>
            <w:tcBorders>
              <w:top w:val="nil"/>
              <w:left w:val="nil"/>
              <w:bottom w:val="single" w:sz="4" w:space="0" w:color="auto"/>
              <w:right w:val="single" w:sz="4" w:space="0" w:color="auto"/>
            </w:tcBorders>
            <w:noWrap/>
            <w:vAlign w:val="bottom"/>
          </w:tcPr>
          <w:p w14:paraId="1A9F8704"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134" w:type="dxa"/>
            <w:tcBorders>
              <w:top w:val="nil"/>
              <w:left w:val="nil"/>
              <w:bottom w:val="single" w:sz="4" w:space="0" w:color="auto"/>
              <w:right w:val="single" w:sz="4" w:space="0" w:color="auto"/>
            </w:tcBorders>
            <w:noWrap/>
            <w:vAlign w:val="bottom"/>
          </w:tcPr>
          <w:p w14:paraId="750B706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208" w:type="dxa"/>
            <w:tcBorders>
              <w:top w:val="nil"/>
              <w:left w:val="nil"/>
              <w:bottom w:val="single" w:sz="4" w:space="0" w:color="auto"/>
              <w:right w:val="single" w:sz="4" w:space="0" w:color="auto"/>
            </w:tcBorders>
            <w:vAlign w:val="bottom"/>
          </w:tcPr>
          <w:p w14:paraId="52E50CD8"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3,43</w:t>
            </w:r>
          </w:p>
        </w:tc>
        <w:tc>
          <w:tcPr>
            <w:tcW w:w="1344" w:type="dxa"/>
            <w:tcBorders>
              <w:top w:val="nil"/>
              <w:left w:val="nil"/>
              <w:bottom w:val="single" w:sz="4" w:space="0" w:color="auto"/>
              <w:right w:val="single" w:sz="4" w:space="0" w:color="auto"/>
            </w:tcBorders>
            <w:noWrap/>
            <w:vAlign w:val="bottom"/>
          </w:tcPr>
          <w:p w14:paraId="382A8F10"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15</w:t>
            </w:r>
          </w:p>
        </w:tc>
        <w:tc>
          <w:tcPr>
            <w:tcW w:w="1134" w:type="dxa"/>
            <w:tcBorders>
              <w:top w:val="nil"/>
              <w:left w:val="nil"/>
              <w:bottom w:val="single" w:sz="4" w:space="0" w:color="auto"/>
              <w:right w:val="single" w:sz="4" w:space="0" w:color="auto"/>
            </w:tcBorders>
            <w:noWrap/>
            <w:vAlign w:val="bottom"/>
          </w:tcPr>
          <w:p w14:paraId="53BF356C"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276" w:type="dxa"/>
            <w:tcBorders>
              <w:top w:val="nil"/>
              <w:left w:val="nil"/>
              <w:bottom w:val="single" w:sz="4" w:space="0" w:color="auto"/>
              <w:right w:val="single" w:sz="4" w:space="0" w:color="auto"/>
            </w:tcBorders>
            <w:noWrap/>
            <w:vAlign w:val="bottom"/>
          </w:tcPr>
          <w:p w14:paraId="69715D8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134" w:type="dxa"/>
            <w:tcBorders>
              <w:top w:val="nil"/>
              <w:left w:val="nil"/>
              <w:bottom w:val="single" w:sz="4" w:space="0" w:color="auto"/>
              <w:right w:val="single" w:sz="4" w:space="0" w:color="auto"/>
            </w:tcBorders>
            <w:noWrap/>
            <w:vAlign w:val="bottom"/>
          </w:tcPr>
          <w:p w14:paraId="3D1EEAF3"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233" w:type="dxa"/>
            <w:tcBorders>
              <w:top w:val="nil"/>
              <w:left w:val="nil"/>
              <w:bottom w:val="single" w:sz="4" w:space="0" w:color="auto"/>
              <w:right w:val="single" w:sz="4" w:space="0" w:color="auto"/>
            </w:tcBorders>
            <w:vAlign w:val="bottom"/>
          </w:tcPr>
          <w:p w14:paraId="6628485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1,98</w:t>
            </w:r>
          </w:p>
        </w:tc>
      </w:tr>
      <w:tr w:rsidR="0089434D" w:rsidRPr="005F2031" w14:paraId="660CCA5F" w14:textId="77777777" w:rsidTr="0089434D">
        <w:trPr>
          <w:trHeight w:val="250"/>
        </w:trPr>
        <w:tc>
          <w:tcPr>
            <w:tcW w:w="2634" w:type="dxa"/>
            <w:tcBorders>
              <w:top w:val="nil"/>
              <w:left w:val="single" w:sz="8" w:space="0" w:color="auto"/>
              <w:bottom w:val="single" w:sz="8" w:space="0" w:color="auto"/>
              <w:right w:val="single" w:sz="8" w:space="0" w:color="auto"/>
            </w:tcBorders>
            <w:shd w:val="clear" w:color="auto" w:fill="FFFFFF"/>
            <w:noWrap/>
            <w:vAlign w:val="bottom"/>
          </w:tcPr>
          <w:p w14:paraId="19DA2927" w14:textId="77777777" w:rsidR="0089434D" w:rsidRPr="005F2031" w:rsidRDefault="0089434D" w:rsidP="0089434D">
            <w:pPr>
              <w:spacing w:line="240" w:lineRule="auto"/>
              <w:ind w:firstLine="0"/>
              <w:jc w:val="left"/>
              <w:rPr>
                <w:rFonts w:eastAsia="Times New Roman" w:cs="Times New Roman"/>
                <w:sz w:val="22"/>
                <w:lang w:eastAsia="ru-RU"/>
              </w:rPr>
            </w:pPr>
            <w:proofErr w:type="gramStart"/>
            <w:r w:rsidRPr="005F2031">
              <w:rPr>
                <w:rFonts w:eastAsia="Times New Roman" w:cs="Times New Roman"/>
                <w:sz w:val="22"/>
                <w:lang w:eastAsia="ru-RU"/>
              </w:rPr>
              <w:t>Кукуш-кино</w:t>
            </w:r>
            <w:proofErr w:type="gramEnd"/>
          </w:p>
        </w:tc>
        <w:tc>
          <w:tcPr>
            <w:tcW w:w="1309" w:type="dxa"/>
            <w:tcBorders>
              <w:top w:val="nil"/>
              <w:left w:val="single" w:sz="4" w:space="0" w:color="auto"/>
              <w:bottom w:val="single" w:sz="4" w:space="0" w:color="auto"/>
              <w:right w:val="single" w:sz="4" w:space="0" w:color="auto"/>
            </w:tcBorders>
            <w:noWrap/>
            <w:vAlign w:val="bottom"/>
          </w:tcPr>
          <w:p w14:paraId="61697044"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17</w:t>
            </w:r>
          </w:p>
        </w:tc>
        <w:tc>
          <w:tcPr>
            <w:tcW w:w="1090" w:type="dxa"/>
            <w:tcBorders>
              <w:top w:val="nil"/>
              <w:left w:val="nil"/>
              <w:bottom w:val="single" w:sz="4" w:space="0" w:color="auto"/>
              <w:right w:val="single" w:sz="4" w:space="0" w:color="auto"/>
            </w:tcBorders>
            <w:noWrap/>
            <w:vAlign w:val="bottom"/>
          </w:tcPr>
          <w:p w14:paraId="2504DC43"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197" w:type="dxa"/>
            <w:tcBorders>
              <w:top w:val="nil"/>
              <w:left w:val="nil"/>
              <w:bottom w:val="single" w:sz="4" w:space="0" w:color="auto"/>
              <w:right w:val="single" w:sz="4" w:space="0" w:color="auto"/>
            </w:tcBorders>
            <w:noWrap/>
            <w:vAlign w:val="bottom"/>
          </w:tcPr>
          <w:p w14:paraId="4682BDF9"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134" w:type="dxa"/>
            <w:tcBorders>
              <w:top w:val="nil"/>
              <w:left w:val="nil"/>
              <w:bottom w:val="single" w:sz="4" w:space="0" w:color="auto"/>
              <w:right w:val="single" w:sz="4" w:space="0" w:color="auto"/>
            </w:tcBorders>
            <w:noWrap/>
            <w:vAlign w:val="bottom"/>
          </w:tcPr>
          <w:p w14:paraId="20BEC5D0"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208" w:type="dxa"/>
            <w:tcBorders>
              <w:top w:val="nil"/>
              <w:left w:val="nil"/>
              <w:bottom w:val="single" w:sz="4" w:space="0" w:color="auto"/>
              <w:right w:val="single" w:sz="4" w:space="0" w:color="auto"/>
            </w:tcBorders>
            <w:vAlign w:val="bottom"/>
          </w:tcPr>
          <w:p w14:paraId="51B7738F"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2,24</w:t>
            </w:r>
          </w:p>
        </w:tc>
        <w:tc>
          <w:tcPr>
            <w:tcW w:w="1344" w:type="dxa"/>
            <w:tcBorders>
              <w:top w:val="nil"/>
              <w:left w:val="nil"/>
              <w:bottom w:val="single" w:sz="4" w:space="0" w:color="auto"/>
              <w:right w:val="single" w:sz="4" w:space="0" w:color="auto"/>
            </w:tcBorders>
            <w:noWrap/>
            <w:vAlign w:val="bottom"/>
          </w:tcPr>
          <w:p w14:paraId="05D91B3B"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4</w:t>
            </w:r>
          </w:p>
        </w:tc>
        <w:tc>
          <w:tcPr>
            <w:tcW w:w="1134" w:type="dxa"/>
            <w:tcBorders>
              <w:top w:val="nil"/>
              <w:left w:val="nil"/>
              <w:bottom w:val="single" w:sz="4" w:space="0" w:color="auto"/>
              <w:right w:val="single" w:sz="4" w:space="0" w:color="auto"/>
            </w:tcBorders>
            <w:noWrap/>
            <w:vAlign w:val="bottom"/>
          </w:tcPr>
          <w:p w14:paraId="74F65795"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100</w:t>
            </w:r>
          </w:p>
        </w:tc>
        <w:tc>
          <w:tcPr>
            <w:tcW w:w="1276" w:type="dxa"/>
            <w:tcBorders>
              <w:top w:val="nil"/>
              <w:left w:val="nil"/>
              <w:bottom w:val="single" w:sz="4" w:space="0" w:color="auto"/>
              <w:right w:val="single" w:sz="4" w:space="0" w:color="auto"/>
            </w:tcBorders>
            <w:noWrap/>
            <w:vAlign w:val="bottom"/>
          </w:tcPr>
          <w:p w14:paraId="298AF554"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134" w:type="dxa"/>
            <w:tcBorders>
              <w:top w:val="nil"/>
              <w:left w:val="nil"/>
              <w:bottom w:val="single" w:sz="4" w:space="0" w:color="auto"/>
              <w:right w:val="single" w:sz="4" w:space="0" w:color="auto"/>
            </w:tcBorders>
            <w:noWrap/>
            <w:vAlign w:val="bottom"/>
          </w:tcPr>
          <w:p w14:paraId="52F25747"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 </w:t>
            </w:r>
          </w:p>
        </w:tc>
        <w:tc>
          <w:tcPr>
            <w:tcW w:w="1233" w:type="dxa"/>
            <w:tcBorders>
              <w:top w:val="nil"/>
              <w:left w:val="nil"/>
              <w:bottom w:val="single" w:sz="4" w:space="0" w:color="auto"/>
              <w:right w:val="single" w:sz="4" w:space="0" w:color="auto"/>
            </w:tcBorders>
            <w:vAlign w:val="bottom"/>
          </w:tcPr>
          <w:p w14:paraId="360B2EBD"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0,53</w:t>
            </w:r>
          </w:p>
        </w:tc>
      </w:tr>
      <w:tr w:rsidR="0089434D" w:rsidRPr="005F2031" w14:paraId="6F1DF465" w14:textId="77777777" w:rsidTr="0089434D">
        <w:trPr>
          <w:trHeight w:val="231"/>
        </w:trPr>
        <w:tc>
          <w:tcPr>
            <w:tcW w:w="2634" w:type="dxa"/>
            <w:tcBorders>
              <w:top w:val="single" w:sz="4" w:space="0" w:color="auto"/>
              <w:left w:val="single" w:sz="4" w:space="0" w:color="auto"/>
              <w:bottom w:val="single" w:sz="4" w:space="0" w:color="auto"/>
              <w:right w:val="single" w:sz="4" w:space="0" w:color="auto"/>
            </w:tcBorders>
            <w:noWrap/>
            <w:vAlign w:val="bottom"/>
          </w:tcPr>
          <w:p w14:paraId="13BC83D1" w14:textId="77777777" w:rsidR="0089434D" w:rsidRPr="005F2031" w:rsidRDefault="0089434D" w:rsidP="0089434D">
            <w:pPr>
              <w:spacing w:line="240" w:lineRule="auto"/>
              <w:ind w:firstLine="0"/>
              <w:jc w:val="left"/>
              <w:rPr>
                <w:rFonts w:eastAsia="Times New Roman" w:cs="Times New Roman"/>
                <w:b/>
                <w:bCs/>
                <w:sz w:val="22"/>
                <w:lang w:eastAsia="ru-RU"/>
              </w:rPr>
            </w:pPr>
            <w:r w:rsidRPr="005F2031">
              <w:rPr>
                <w:rFonts w:eastAsia="Times New Roman" w:cs="Times New Roman"/>
                <w:b/>
                <w:bCs/>
                <w:sz w:val="22"/>
                <w:lang w:eastAsia="ru-RU"/>
              </w:rPr>
              <w:t>Всего по поселению</w:t>
            </w:r>
          </w:p>
        </w:tc>
        <w:tc>
          <w:tcPr>
            <w:tcW w:w="1309" w:type="dxa"/>
            <w:tcBorders>
              <w:top w:val="nil"/>
              <w:left w:val="nil"/>
              <w:bottom w:val="single" w:sz="8" w:space="0" w:color="auto"/>
              <w:right w:val="single" w:sz="8" w:space="0" w:color="auto"/>
            </w:tcBorders>
            <w:vAlign w:val="center"/>
          </w:tcPr>
          <w:p w14:paraId="4219B295"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4148</w:t>
            </w:r>
          </w:p>
        </w:tc>
        <w:tc>
          <w:tcPr>
            <w:tcW w:w="1090" w:type="dxa"/>
            <w:tcBorders>
              <w:top w:val="nil"/>
              <w:left w:val="single" w:sz="4" w:space="0" w:color="auto"/>
              <w:bottom w:val="single" w:sz="4" w:space="0" w:color="auto"/>
              <w:right w:val="single" w:sz="4" w:space="0" w:color="auto"/>
            </w:tcBorders>
            <w:noWrap/>
            <w:vAlign w:val="center"/>
          </w:tcPr>
          <w:p w14:paraId="6EE4C6CF" w14:textId="77777777" w:rsidR="0089434D" w:rsidRPr="005F2031" w:rsidRDefault="0089434D" w:rsidP="0089434D">
            <w:pPr>
              <w:spacing w:line="240" w:lineRule="auto"/>
              <w:ind w:firstLine="0"/>
              <w:jc w:val="center"/>
              <w:rPr>
                <w:rFonts w:eastAsia="Times New Roman" w:cs="Times New Roman"/>
                <w:sz w:val="22"/>
                <w:lang w:eastAsia="ru-RU"/>
              </w:rPr>
            </w:pPr>
          </w:p>
        </w:tc>
        <w:tc>
          <w:tcPr>
            <w:tcW w:w="1197" w:type="dxa"/>
            <w:tcBorders>
              <w:top w:val="nil"/>
              <w:left w:val="nil"/>
              <w:bottom w:val="single" w:sz="4" w:space="0" w:color="auto"/>
              <w:right w:val="single" w:sz="4" w:space="0" w:color="auto"/>
            </w:tcBorders>
            <w:noWrap/>
            <w:vAlign w:val="center"/>
          </w:tcPr>
          <w:p w14:paraId="59ABD461" w14:textId="77777777" w:rsidR="0089434D" w:rsidRPr="005F2031" w:rsidRDefault="0089434D" w:rsidP="0089434D">
            <w:pPr>
              <w:spacing w:line="240" w:lineRule="auto"/>
              <w:ind w:firstLine="0"/>
              <w:jc w:val="center"/>
              <w:rPr>
                <w:rFonts w:eastAsia="Times New Roman" w:cs="Times New Roman"/>
                <w:sz w:val="22"/>
                <w:lang w:eastAsia="ru-RU"/>
              </w:rPr>
            </w:pPr>
          </w:p>
        </w:tc>
        <w:tc>
          <w:tcPr>
            <w:tcW w:w="1134" w:type="dxa"/>
            <w:tcBorders>
              <w:top w:val="nil"/>
              <w:left w:val="nil"/>
              <w:bottom w:val="single" w:sz="4" w:space="0" w:color="auto"/>
              <w:right w:val="single" w:sz="4" w:space="0" w:color="auto"/>
            </w:tcBorders>
            <w:noWrap/>
            <w:vAlign w:val="center"/>
          </w:tcPr>
          <w:p w14:paraId="2FFF7DB5" w14:textId="77777777" w:rsidR="0089434D" w:rsidRPr="005F2031" w:rsidRDefault="0089434D" w:rsidP="0089434D">
            <w:pPr>
              <w:spacing w:line="240" w:lineRule="auto"/>
              <w:ind w:firstLine="0"/>
              <w:jc w:val="center"/>
              <w:rPr>
                <w:rFonts w:eastAsia="Times New Roman" w:cs="Times New Roman"/>
                <w:sz w:val="22"/>
                <w:lang w:eastAsia="ru-RU"/>
              </w:rPr>
            </w:pPr>
          </w:p>
        </w:tc>
        <w:tc>
          <w:tcPr>
            <w:tcW w:w="1208" w:type="dxa"/>
            <w:tcBorders>
              <w:top w:val="nil"/>
              <w:left w:val="nil"/>
              <w:bottom w:val="single" w:sz="4" w:space="0" w:color="auto"/>
              <w:right w:val="single" w:sz="4" w:space="0" w:color="auto"/>
            </w:tcBorders>
            <w:vAlign w:val="center"/>
          </w:tcPr>
          <w:p w14:paraId="778654E1"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950,69</w:t>
            </w:r>
          </w:p>
        </w:tc>
        <w:tc>
          <w:tcPr>
            <w:tcW w:w="1344" w:type="dxa"/>
            <w:tcBorders>
              <w:top w:val="nil"/>
              <w:left w:val="nil"/>
              <w:bottom w:val="single" w:sz="8" w:space="0" w:color="auto"/>
              <w:right w:val="single" w:sz="8" w:space="0" w:color="auto"/>
            </w:tcBorders>
            <w:vAlign w:val="center"/>
          </w:tcPr>
          <w:p w14:paraId="77732A8E"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3650</w:t>
            </w:r>
          </w:p>
        </w:tc>
        <w:tc>
          <w:tcPr>
            <w:tcW w:w="1134" w:type="dxa"/>
            <w:tcBorders>
              <w:top w:val="nil"/>
              <w:left w:val="single" w:sz="4" w:space="0" w:color="auto"/>
              <w:bottom w:val="single" w:sz="4" w:space="0" w:color="auto"/>
              <w:right w:val="single" w:sz="4" w:space="0" w:color="auto"/>
            </w:tcBorders>
            <w:noWrap/>
            <w:vAlign w:val="center"/>
          </w:tcPr>
          <w:p w14:paraId="18347C4E" w14:textId="77777777" w:rsidR="0089434D" w:rsidRPr="005F2031" w:rsidRDefault="0089434D" w:rsidP="0089434D">
            <w:pPr>
              <w:spacing w:line="240" w:lineRule="auto"/>
              <w:ind w:firstLine="0"/>
              <w:jc w:val="center"/>
              <w:rPr>
                <w:rFonts w:eastAsia="Times New Roman" w:cs="Times New Roman"/>
                <w:sz w:val="22"/>
                <w:lang w:eastAsia="ru-RU"/>
              </w:rPr>
            </w:pPr>
          </w:p>
        </w:tc>
        <w:tc>
          <w:tcPr>
            <w:tcW w:w="1276" w:type="dxa"/>
            <w:tcBorders>
              <w:top w:val="nil"/>
              <w:left w:val="nil"/>
              <w:bottom w:val="single" w:sz="4" w:space="0" w:color="auto"/>
              <w:right w:val="single" w:sz="4" w:space="0" w:color="auto"/>
            </w:tcBorders>
            <w:noWrap/>
            <w:vAlign w:val="center"/>
          </w:tcPr>
          <w:p w14:paraId="30917369" w14:textId="77777777" w:rsidR="0089434D" w:rsidRPr="005F2031" w:rsidRDefault="0089434D" w:rsidP="0089434D">
            <w:pPr>
              <w:spacing w:line="240" w:lineRule="auto"/>
              <w:ind w:firstLine="0"/>
              <w:jc w:val="center"/>
              <w:rPr>
                <w:rFonts w:eastAsia="Times New Roman" w:cs="Times New Roman"/>
                <w:sz w:val="22"/>
                <w:lang w:eastAsia="ru-RU"/>
              </w:rPr>
            </w:pPr>
          </w:p>
        </w:tc>
        <w:tc>
          <w:tcPr>
            <w:tcW w:w="1134" w:type="dxa"/>
            <w:tcBorders>
              <w:top w:val="nil"/>
              <w:left w:val="nil"/>
              <w:bottom w:val="single" w:sz="4" w:space="0" w:color="auto"/>
              <w:right w:val="single" w:sz="4" w:space="0" w:color="auto"/>
            </w:tcBorders>
            <w:noWrap/>
            <w:vAlign w:val="center"/>
          </w:tcPr>
          <w:p w14:paraId="57054A07" w14:textId="77777777" w:rsidR="0089434D" w:rsidRPr="005F2031" w:rsidRDefault="0089434D" w:rsidP="0089434D">
            <w:pPr>
              <w:spacing w:line="240" w:lineRule="auto"/>
              <w:ind w:firstLine="0"/>
              <w:jc w:val="center"/>
              <w:rPr>
                <w:rFonts w:eastAsia="Times New Roman" w:cs="Times New Roman"/>
                <w:sz w:val="22"/>
                <w:lang w:eastAsia="ru-RU"/>
              </w:rPr>
            </w:pPr>
          </w:p>
        </w:tc>
        <w:tc>
          <w:tcPr>
            <w:tcW w:w="1233" w:type="dxa"/>
            <w:tcBorders>
              <w:top w:val="nil"/>
              <w:left w:val="nil"/>
              <w:bottom w:val="single" w:sz="4" w:space="0" w:color="auto"/>
              <w:right w:val="single" w:sz="4" w:space="0" w:color="auto"/>
            </w:tcBorders>
            <w:vAlign w:val="center"/>
          </w:tcPr>
          <w:p w14:paraId="00F5C1F1" w14:textId="77777777" w:rsidR="0089434D" w:rsidRPr="005F2031" w:rsidRDefault="0089434D" w:rsidP="0089434D">
            <w:pPr>
              <w:spacing w:line="240" w:lineRule="auto"/>
              <w:ind w:firstLine="0"/>
              <w:jc w:val="center"/>
              <w:rPr>
                <w:rFonts w:eastAsia="Times New Roman" w:cs="Times New Roman"/>
                <w:sz w:val="22"/>
                <w:lang w:eastAsia="ru-RU"/>
              </w:rPr>
            </w:pPr>
            <w:r w:rsidRPr="005F2031">
              <w:rPr>
                <w:rFonts w:eastAsia="Times New Roman" w:cs="Times New Roman"/>
                <w:sz w:val="22"/>
                <w:lang w:eastAsia="ru-RU"/>
              </w:rPr>
              <w:t>932,01</w:t>
            </w:r>
          </w:p>
        </w:tc>
      </w:tr>
    </w:tbl>
    <w:p w14:paraId="6B35A939" w14:textId="77777777" w:rsidR="0089434D" w:rsidRPr="005F2031" w:rsidRDefault="0089434D" w:rsidP="00E00728">
      <w:pPr>
        <w:rPr>
          <w:szCs w:val="26"/>
        </w:rPr>
      </w:pPr>
    </w:p>
    <w:p w14:paraId="04A9CFB2" w14:textId="77777777" w:rsidR="0089434D" w:rsidRPr="005F2031" w:rsidRDefault="0089434D" w:rsidP="00E00728">
      <w:pPr>
        <w:rPr>
          <w:szCs w:val="26"/>
        </w:rPr>
      </w:pPr>
    </w:p>
    <w:p w14:paraId="01918701" w14:textId="77777777" w:rsidR="0089434D" w:rsidRPr="005F2031" w:rsidRDefault="0089434D" w:rsidP="00E00728">
      <w:pPr>
        <w:rPr>
          <w:szCs w:val="26"/>
        </w:rPr>
        <w:sectPr w:rsidR="0089434D" w:rsidRPr="005F2031" w:rsidSect="0089434D">
          <w:pgSz w:w="16838" w:h="11906" w:orient="landscape"/>
          <w:pgMar w:top="851" w:right="1134" w:bottom="1701" w:left="1134" w:header="709" w:footer="709" w:gutter="0"/>
          <w:cols w:space="708"/>
          <w:docGrid w:linePitch="360"/>
        </w:sectPr>
      </w:pPr>
    </w:p>
    <w:p w14:paraId="46F4F2B3" w14:textId="77777777" w:rsidR="005045A2" w:rsidRPr="005F2031" w:rsidRDefault="005045A2" w:rsidP="005045A2">
      <w:pPr>
        <w:rPr>
          <w:b/>
          <w:i/>
          <w:szCs w:val="26"/>
        </w:rPr>
      </w:pPr>
      <w:r w:rsidRPr="005F2031">
        <w:rPr>
          <w:b/>
          <w:i/>
          <w:szCs w:val="26"/>
        </w:rPr>
        <w:lastRenderedPageBreak/>
        <w:t>Водоснабжение населенных пунктов</w:t>
      </w:r>
    </w:p>
    <w:p w14:paraId="3E0FA5DB" w14:textId="77777777" w:rsidR="005045A2" w:rsidRPr="005F2031" w:rsidRDefault="005045A2" w:rsidP="005045A2">
      <w:pPr>
        <w:rPr>
          <w:szCs w:val="26"/>
        </w:rPr>
      </w:pPr>
      <w:r w:rsidRPr="005F2031">
        <w:rPr>
          <w:szCs w:val="26"/>
        </w:rPr>
        <w:t>Организацию питьевого водоснабжения рекомен</w:t>
      </w:r>
      <w:r w:rsidR="00532E69" w:rsidRPr="005F2031">
        <w:rPr>
          <w:szCs w:val="26"/>
        </w:rPr>
        <w:t>дуется базировать на использова</w:t>
      </w:r>
      <w:r w:rsidRPr="005F2031">
        <w:rPr>
          <w:szCs w:val="26"/>
        </w:rPr>
        <w:t>нии подземных вод. В населенных пунктах, кот</w:t>
      </w:r>
      <w:r w:rsidR="00532E69" w:rsidRPr="005F2031">
        <w:rPr>
          <w:szCs w:val="26"/>
        </w:rPr>
        <w:t>орые снабжаются водой рек, реко</w:t>
      </w:r>
      <w:r w:rsidRPr="005F2031">
        <w:rPr>
          <w:szCs w:val="26"/>
        </w:rPr>
        <w:t>мендуется организовать централизованное водоснабжение по двум системам: питьевое – от скважин подземных вод, а бытовое и промы</w:t>
      </w:r>
      <w:r w:rsidR="00532E69" w:rsidRPr="005F2031">
        <w:rPr>
          <w:szCs w:val="26"/>
        </w:rPr>
        <w:t>шленное на базе использова</w:t>
      </w:r>
      <w:r w:rsidRPr="005F2031">
        <w:rPr>
          <w:szCs w:val="26"/>
        </w:rPr>
        <w:t>ния речной воды. Перспективная потребность м</w:t>
      </w:r>
      <w:r w:rsidR="00532E69" w:rsidRPr="005F2031">
        <w:rPr>
          <w:szCs w:val="26"/>
        </w:rPr>
        <w:t>ожет быть удовлетворена сооруже</w:t>
      </w:r>
      <w:r w:rsidRPr="005F2031">
        <w:rPr>
          <w:szCs w:val="26"/>
        </w:rPr>
        <w:t>нием одиночных и групповых водозаборов.</w:t>
      </w:r>
    </w:p>
    <w:p w14:paraId="795A85EA" w14:textId="77777777" w:rsidR="005045A2" w:rsidRPr="005F2031" w:rsidRDefault="005045A2" w:rsidP="005045A2">
      <w:pPr>
        <w:rPr>
          <w:szCs w:val="26"/>
        </w:rPr>
      </w:pPr>
      <w:r w:rsidRPr="005F2031">
        <w:rPr>
          <w:szCs w:val="26"/>
        </w:rPr>
        <w:t>Мероприятия по обеспечению жителей поселения питьевой водой:</w:t>
      </w:r>
    </w:p>
    <w:p w14:paraId="20D06D87" w14:textId="77777777" w:rsidR="005045A2" w:rsidRPr="005F2031" w:rsidRDefault="005045A2" w:rsidP="005045A2">
      <w:pPr>
        <w:rPr>
          <w:szCs w:val="26"/>
        </w:rPr>
      </w:pPr>
      <w:r w:rsidRPr="005F2031">
        <w:rPr>
          <w:szCs w:val="26"/>
        </w:rPr>
        <w:t>1.</w:t>
      </w:r>
      <w:r w:rsidRPr="005F2031">
        <w:rPr>
          <w:szCs w:val="26"/>
        </w:rPr>
        <w:tab/>
        <w:t xml:space="preserve">Инвентаризация потребителей: жителей поселения и </w:t>
      </w:r>
      <w:r w:rsidR="00532E69" w:rsidRPr="005F2031">
        <w:rPr>
          <w:szCs w:val="26"/>
        </w:rPr>
        <w:t>государственных орга</w:t>
      </w:r>
      <w:r w:rsidRPr="005F2031">
        <w:rPr>
          <w:szCs w:val="26"/>
        </w:rPr>
        <w:t>низаций и предприятий.</w:t>
      </w:r>
    </w:p>
    <w:p w14:paraId="77068FE8" w14:textId="77777777" w:rsidR="005045A2" w:rsidRPr="005F2031" w:rsidRDefault="005045A2" w:rsidP="005045A2">
      <w:pPr>
        <w:rPr>
          <w:szCs w:val="26"/>
        </w:rPr>
      </w:pPr>
      <w:r w:rsidRPr="005F2031">
        <w:rPr>
          <w:szCs w:val="26"/>
        </w:rPr>
        <w:t>2.</w:t>
      </w:r>
      <w:r w:rsidRPr="005F2031">
        <w:rPr>
          <w:szCs w:val="26"/>
        </w:rPr>
        <w:tab/>
        <w:t>Планомерное обеспечение жителей поселения приборами учета подаваемой воды по доступным ценам.</w:t>
      </w:r>
    </w:p>
    <w:p w14:paraId="51CBBC81" w14:textId="77777777" w:rsidR="005045A2" w:rsidRPr="005F2031" w:rsidRDefault="005045A2" w:rsidP="005045A2">
      <w:pPr>
        <w:rPr>
          <w:szCs w:val="26"/>
        </w:rPr>
      </w:pPr>
      <w:r w:rsidRPr="005F2031">
        <w:rPr>
          <w:szCs w:val="26"/>
        </w:rPr>
        <w:t>3.</w:t>
      </w:r>
      <w:r w:rsidRPr="005F2031">
        <w:rPr>
          <w:szCs w:val="26"/>
        </w:rPr>
        <w:tab/>
        <w:t xml:space="preserve">Разработка и реализация программы по </w:t>
      </w:r>
      <w:r w:rsidR="00532E69" w:rsidRPr="005F2031">
        <w:rPr>
          <w:szCs w:val="26"/>
        </w:rPr>
        <w:t>ресурсосбережению, внедрению но</w:t>
      </w:r>
      <w:r w:rsidRPr="005F2031">
        <w:rPr>
          <w:szCs w:val="26"/>
        </w:rPr>
        <w:t>вых технологий и материалов.</w:t>
      </w:r>
    </w:p>
    <w:p w14:paraId="100B7935" w14:textId="77777777" w:rsidR="005045A2" w:rsidRPr="005F2031" w:rsidRDefault="005045A2" w:rsidP="005045A2">
      <w:pPr>
        <w:rPr>
          <w:szCs w:val="26"/>
        </w:rPr>
      </w:pPr>
      <w:r w:rsidRPr="005F2031">
        <w:rPr>
          <w:szCs w:val="26"/>
        </w:rPr>
        <w:t>4.</w:t>
      </w:r>
      <w:r w:rsidRPr="005F2031">
        <w:rPr>
          <w:szCs w:val="26"/>
        </w:rPr>
        <w:tab/>
        <w:t>Разработка и реализация целевой програ</w:t>
      </w:r>
      <w:r w:rsidR="00532E69" w:rsidRPr="005F2031">
        <w:rPr>
          <w:szCs w:val="26"/>
        </w:rPr>
        <w:t>ммы по развитию систем водоснаб</w:t>
      </w:r>
      <w:r w:rsidRPr="005F2031">
        <w:rPr>
          <w:szCs w:val="26"/>
        </w:rPr>
        <w:t xml:space="preserve">жения с федеральной и </w:t>
      </w:r>
      <w:r w:rsidR="00532E69" w:rsidRPr="005F2031">
        <w:rPr>
          <w:szCs w:val="26"/>
        </w:rPr>
        <w:t>областной финансовой поддержкой.</w:t>
      </w:r>
    </w:p>
    <w:p w14:paraId="23359FA7" w14:textId="77777777" w:rsidR="005045A2" w:rsidRPr="005F2031" w:rsidRDefault="00532E69" w:rsidP="005045A2">
      <w:pPr>
        <w:rPr>
          <w:szCs w:val="26"/>
        </w:rPr>
      </w:pPr>
      <w:r w:rsidRPr="005F2031">
        <w:rPr>
          <w:szCs w:val="26"/>
        </w:rPr>
        <w:t>5.</w:t>
      </w:r>
      <w:r w:rsidRPr="005F2031">
        <w:rPr>
          <w:szCs w:val="26"/>
        </w:rPr>
        <w:tab/>
        <w:t>О</w:t>
      </w:r>
      <w:r w:rsidR="005045A2" w:rsidRPr="005F2031">
        <w:rPr>
          <w:szCs w:val="26"/>
        </w:rPr>
        <w:t>снащение водозаборов централизованног</w:t>
      </w:r>
      <w:r w:rsidRPr="005F2031">
        <w:rPr>
          <w:szCs w:val="26"/>
        </w:rPr>
        <w:t>о питьевого водоснабжения систе</w:t>
      </w:r>
      <w:r w:rsidR="005045A2" w:rsidRPr="005F2031">
        <w:rPr>
          <w:szCs w:val="26"/>
        </w:rPr>
        <w:t>мами обеззараживания воды; оснащение системами водоподготовки; организация зон санитарной охраны; совершенст</w:t>
      </w:r>
      <w:r w:rsidRPr="005F2031">
        <w:rPr>
          <w:szCs w:val="26"/>
        </w:rPr>
        <w:t>вование технологий водоподготов</w:t>
      </w:r>
      <w:r w:rsidR="005045A2" w:rsidRPr="005F2031">
        <w:rPr>
          <w:szCs w:val="26"/>
        </w:rPr>
        <w:t>ки, применение новых высокоэффективных реагентов и обеззараживающих веществ; поддержание функционирования</w:t>
      </w:r>
      <w:r w:rsidR="00DD6EDE" w:rsidRPr="005F2031">
        <w:rPr>
          <w:szCs w:val="26"/>
        </w:rPr>
        <w:t xml:space="preserve"> сети децентрализованного питье</w:t>
      </w:r>
      <w:r w:rsidR="005045A2" w:rsidRPr="005F2031">
        <w:rPr>
          <w:szCs w:val="26"/>
        </w:rPr>
        <w:t>вого водоснабжения (колодцы, каптажи родников) сельских населенных мест.</w:t>
      </w:r>
    </w:p>
    <w:p w14:paraId="5B3A8263" w14:textId="77777777" w:rsidR="005045A2" w:rsidRPr="005F2031" w:rsidRDefault="005045A2" w:rsidP="00DD6EDE">
      <w:pPr>
        <w:rPr>
          <w:szCs w:val="26"/>
        </w:rPr>
      </w:pPr>
      <w:r w:rsidRPr="005F2031">
        <w:rPr>
          <w:szCs w:val="26"/>
        </w:rPr>
        <w:t>6.</w:t>
      </w:r>
      <w:r w:rsidRPr="005F2031">
        <w:rPr>
          <w:szCs w:val="26"/>
        </w:rPr>
        <w:tab/>
        <w:t>Для обеззараживания питьевой воды переход на использование гипохлорита натрия, а для подземных вод с помощью бактерицидного излучения или на ис</w:t>
      </w:r>
      <w:r w:rsidR="00DD6EDE" w:rsidRPr="005F2031">
        <w:rPr>
          <w:szCs w:val="26"/>
        </w:rPr>
        <w:t>пользование гипохлорита натрия.</w:t>
      </w:r>
    </w:p>
    <w:p w14:paraId="6EA8FD0F" w14:textId="77777777" w:rsidR="005045A2" w:rsidRPr="005F2031" w:rsidRDefault="005045A2" w:rsidP="005045A2">
      <w:pPr>
        <w:rPr>
          <w:szCs w:val="26"/>
        </w:rPr>
      </w:pPr>
      <w:r w:rsidRPr="005F2031">
        <w:rPr>
          <w:szCs w:val="26"/>
        </w:rPr>
        <w:t>7.</w:t>
      </w:r>
      <w:r w:rsidRPr="005F2031">
        <w:rPr>
          <w:szCs w:val="26"/>
        </w:rPr>
        <w:tab/>
        <w:t>Проведение гидрогеологических работ по изысканию</w:t>
      </w:r>
      <w:r w:rsidR="00DD6EDE" w:rsidRPr="005F2031">
        <w:rPr>
          <w:szCs w:val="26"/>
        </w:rPr>
        <w:t xml:space="preserve"> месторождений под</w:t>
      </w:r>
      <w:r w:rsidRPr="005F2031">
        <w:rPr>
          <w:szCs w:val="26"/>
        </w:rPr>
        <w:t>земных вод, расположенных вне жилой за</w:t>
      </w:r>
      <w:r w:rsidR="00DD6EDE" w:rsidRPr="005F2031">
        <w:rPr>
          <w:szCs w:val="26"/>
        </w:rPr>
        <w:t>стройки, для организации центра</w:t>
      </w:r>
      <w:r w:rsidRPr="005F2031">
        <w:rPr>
          <w:szCs w:val="26"/>
        </w:rPr>
        <w:t xml:space="preserve">лизованного водоснабжения населенных </w:t>
      </w:r>
      <w:r w:rsidR="00DD6EDE" w:rsidRPr="005F2031">
        <w:rPr>
          <w:szCs w:val="26"/>
        </w:rPr>
        <w:t>пунктов Пекша, Труд, Липна, Бол</w:t>
      </w:r>
      <w:r w:rsidRPr="005F2031">
        <w:rPr>
          <w:szCs w:val="26"/>
        </w:rPr>
        <w:t>дино, Анкудиново,</w:t>
      </w:r>
      <w:r w:rsidR="00DD6EDE" w:rsidRPr="005F2031">
        <w:rPr>
          <w:szCs w:val="26"/>
        </w:rPr>
        <w:t xml:space="preserve"> Андреевское, Метенино, Сушнево-1, Пахомово, Каравае</w:t>
      </w:r>
      <w:r w:rsidRPr="005F2031">
        <w:rPr>
          <w:szCs w:val="26"/>
        </w:rPr>
        <w:t>во, Ларионово, при необходимости строительство станции водоподготовки и водовода.</w:t>
      </w:r>
    </w:p>
    <w:p w14:paraId="64011445" w14:textId="77777777" w:rsidR="005045A2" w:rsidRPr="005F2031" w:rsidRDefault="005045A2" w:rsidP="005045A2">
      <w:pPr>
        <w:rPr>
          <w:szCs w:val="26"/>
        </w:rPr>
      </w:pPr>
      <w:r w:rsidRPr="005F2031">
        <w:rPr>
          <w:szCs w:val="26"/>
        </w:rPr>
        <w:lastRenderedPageBreak/>
        <w:t>8.</w:t>
      </w:r>
      <w:r w:rsidRPr="005F2031">
        <w:rPr>
          <w:szCs w:val="26"/>
        </w:rPr>
        <w:tab/>
        <w:t>Разработка проектов систем водоснабжения с проведением гидравлического расчета для населенных пунктов Пекша, Труд, Липна, Болдино, Анкудиново,</w:t>
      </w:r>
      <w:r w:rsidR="00DD6EDE" w:rsidRPr="005F2031">
        <w:rPr>
          <w:szCs w:val="26"/>
        </w:rPr>
        <w:t xml:space="preserve"> Андреевское, Метенино, Сушнево-</w:t>
      </w:r>
      <w:r w:rsidRPr="005F2031">
        <w:rPr>
          <w:szCs w:val="26"/>
        </w:rPr>
        <w:t>1, Пахомово, Караваево, Ларионово.</w:t>
      </w:r>
    </w:p>
    <w:p w14:paraId="18738398" w14:textId="77777777" w:rsidR="005045A2" w:rsidRPr="005F2031" w:rsidRDefault="005045A2" w:rsidP="005045A2">
      <w:pPr>
        <w:rPr>
          <w:szCs w:val="26"/>
        </w:rPr>
      </w:pPr>
      <w:r w:rsidRPr="005F2031">
        <w:rPr>
          <w:szCs w:val="26"/>
        </w:rPr>
        <w:t>9.</w:t>
      </w:r>
      <w:r w:rsidRPr="005F2031">
        <w:rPr>
          <w:szCs w:val="26"/>
        </w:rPr>
        <w:tab/>
        <w:t>Развитие централизованной системы во</w:t>
      </w:r>
      <w:r w:rsidR="00DD6EDE" w:rsidRPr="005F2031">
        <w:rPr>
          <w:szCs w:val="26"/>
        </w:rPr>
        <w:t>доснабжения, реконструкция водо</w:t>
      </w:r>
      <w:r w:rsidRPr="005F2031">
        <w:rPr>
          <w:szCs w:val="26"/>
        </w:rPr>
        <w:t>проводных сетей в населенных пунктах Труд, Андреевское, Липна.</w:t>
      </w:r>
    </w:p>
    <w:p w14:paraId="228C209B" w14:textId="77777777" w:rsidR="005045A2" w:rsidRPr="005F2031" w:rsidRDefault="005045A2" w:rsidP="005045A2">
      <w:pPr>
        <w:rPr>
          <w:szCs w:val="26"/>
        </w:rPr>
      </w:pPr>
      <w:r w:rsidRPr="005F2031">
        <w:rPr>
          <w:szCs w:val="26"/>
        </w:rPr>
        <w:t>10.</w:t>
      </w:r>
      <w:r w:rsidRPr="005F2031">
        <w:rPr>
          <w:szCs w:val="26"/>
        </w:rPr>
        <w:tab/>
        <w:t>Проектирование и строительство централизованной системы водоснабжения, строительство водопроводной сети в на</w:t>
      </w:r>
      <w:r w:rsidR="00DD6EDE" w:rsidRPr="005F2031">
        <w:rPr>
          <w:szCs w:val="26"/>
        </w:rPr>
        <w:t xml:space="preserve">селенных пунктах </w:t>
      </w:r>
      <w:r w:rsidRPr="005F2031">
        <w:rPr>
          <w:szCs w:val="26"/>
        </w:rPr>
        <w:t>Пекша, Болдино</w:t>
      </w:r>
      <w:r w:rsidR="00DD6EDE" w:rsidRPr="005F2031">
        <w:rPr>
          <w:szCs w:val="26"/>
        </w:rPr>
        <w:t>, Анкудиново, Метенино, Сушнево-</w:t>
      </w:r>
      <w:r w:rsidRPr="005F2031">
        <w:rPr>
          <w:szCs w:val="26"/>
        </w:rPr>
        <w:t>1, Пахомово, Караваево, Ларионово.</w:t>
      </w:r>
    </w:p>
    <w:p w14:paraId="74CBB199" w14:textId="77777777" w:rsidR="005045A2" w:rsidRPr="005F2031" w:rsidRDefault="005045A2" w:rsidP="005045A2">
      <w:pPr>
        <w:rPr>
          <w:b/>
          <w:i/>
          <w:szCs w:val="26"/>
        </w:rPr>
      </w:pPr>
      <w:r w:rsidRPr="005F2031">
        <w:rPr>
          <w:b/>
          <w:i/>
          <w:szCs w:val="26"/>
        </w:rPr>
        <w:t>Зоны санитарной охраны</w:t>
      </w:r>
    </w:p>
    <w:p w14:paraId="45692BE0" w14:textId="77777777" w:rsidR="005045A2" w:rsidRPr="005F2031" w:rsidRDefault="005045A2" w:rsidP="005045A2">
      <w:pPr>
        <w:rPr>
          <w:szCs w:val="26"/>
        </w:rPr>
      </w:pPr>
      <w:r w:rsidRPr="005F2031">
        <w:rPr>
          <w:szCs w:val="26"/>
        </w:rPr>
        <w:t>В целях обеспечения санитарно-эпидемиологиче</w:t>
      </w:r>
      <w:r w:rsidR="00DD6EDE" w:rsidRPr="005F2031">
        <w:rPr>
          <w:szCs w:val="26"/>
        </w:rPr>
        <w:t>ской надежности на всех водопро</w:t>
      </w:r>
      <w:r w:rsidRPr="005F2031">
        <w:rPr>
          <w:szCs w:val="26"/>
        </w:rPr>
        <w:t>водах хозяйственно-питьевого назначения должны быть устроены зоны санитарной охраны (ЗСО). Для всех без исключения водопро</w:t>
      </w:r>
      <w:r w:rsidR="00DD6EDE" w:rsidRPr="005F2031">
        <w:rPr>
          <w:szCs w:val="26"/>
        </w:rPr>
        <w:t>водах хозяйственно-питьевого во</w:t>
      </w:r>
      <w:r w:rsidRPr="005F2031">
        <w:rPr>
          <w:szCs w:val="26"/>
        </w:rPr>
        <w:t>доснабжения поселения должны быть разработаны проекты ЗСО, определяющие границы трех поясов источников воды, зоны во</w:t>
      </w:r>
      <w:r w:rsidR="00DD6EDE" w:rsidRPr="005F2031">
        <w:rPr>
          <w:szCs w:val="26"/>
        </w:rPr>
        <w:t>допроводных сооружений и водово</w:t>
      </w:r>
      <w:r w:rsidRPr="005F2031">
        <w:rPr>
          <w:szCs w:val="26"/>
        </w:rPr>
        <w:t>дов, перечень инженерных мероприятий по орган</w:t>
      </w:r>
      <w:r w:rsidR="00DD6EDE" w:rsidRPr="005F2031">
        <w:rPr>
          <w:szCs w:val="26"/>
        </w:rPr>
        <w:t>изации зон и описание санитарно</w:t>
      </w:r>
      <w:r w:rsidRPr="005F2031">
        <w:rPr>
          <w:szCs w:val="26"/>
        </w:rPr>
        <w:t>го режима. Проект ЗСО должен разрабатываться с использова</w:t>
      </w:r>
      <w:r w:rsidR="00DD6EDE" w:rsidRPr="005F2031">
        <w:rPr>
          <w:szCs w:val="26"/>
        </w:rPr>
        <w:t>нием данных сани</w:t>
      </w:r>
      <w:r w:rsidRPr="005F2031">
        <w:rPr>
          <w:szCs w:val="26"/>
        </w:rPr>
        <w:t>тарно-топографических, инженерно-геологических и топографических материалов. Проект ЗСО должен быть согласован с органами санитарно-эпидемиологической службы, геологии (при использовании подземных в</w:t>
      </w:r>
      <w:r w:rsidR="00DD6EDE" w:rsidRPr="005F2031">
        <w:rPr>
          <w:szCs w:val="26"/>
        </w:rPr>
        <w:t>од), а также с другими заинтере</w:t>
      </w:r>
      <w:r w:rsidRPr="005F2031">
        <w:rPr>
          <w:szCs w:val="26"/>
        </w:rPr>
        <w:t>сованными ведомствами и утверждаться в установленном порядке.</w:t>
      </w:r>
    </w:p>
    <w:p w14:paraId="6EC4FC6D" w14:textId="77777777" w:rsidR="005045A2" w:rsidRPr="005F2031" w:rsidRDefault="005045A2" w:rsidP="005045A2">
      <w:pPr>
        <w:rPr>
          <w:szCs w:val="26"/>
        </w:rPr>
      </w:pPr>
      <w:r w:rsidRPr="005F2031">
        <w:rPr>
          <w:szCs w:val="26"/>
        </w:rPr>
        <w:t>При отсутствии проекта ЗСО его границы должны быть приняты согласно СНиП 2.04.02-84* «Водоснабжение. Наружные сети и сооружения».</w:t>
      </w:r>
    </w:p>
    <w:p w14:paraId="1614C973" w14:textId="77777777" w:rsidR="005045A2" w:rsidRPr="005F2031" w:rsidRDefault="005045A2" w:rsidP="005045A2">
      <w:pPr>
        <w:rPr>
          <w:szCs w:val="26"/>
        </w:rPr>
      </w:pPr>
      <w:r w:rsidRPr="005F2031">
        <w:rPr>
          <w:szCs w:val="26"/>
        </w:rPr>
        <w:t xml:space="preserve">На территории </w:t>
      </w:r>
      <w:r w:rsidRPr="005F2031">
        <w:rPr>
          <w:i/>
          <w:szCs w:val="26"/>
        </w:rPr>
        <w:t>первого</w:t>
      </w:r>
      <w:r w:rsidRPr="005F2031">
        <w:rPr>
          <w:szCs w:val="26"/>
        </w:rPr>
        <w:t xml:space="preserve"> пояса поверхностных и подземных источников водоснаб</w:t>
      </w:r>
      <w:r w:rsidR="00DD6EDE" w:rsidRPr="005F2031">
        <w:rPr>
          <w:szCs w:val="26"/>
        </w:rPr>
        <w:t>же</w:t>
      </w:r>
      <w:r w:rsidRPr="005F2031">
        <w:rPr>
          <w:szCs w:val="26"/>
        </w:rPr>
        <w:t>ния, а также водопроводных сооружений запрещаются все виды строительства, размещение любых зданий, прокладка трубопров</w:t>
      </w:r>
      <w:r w:rsidR="00DD6EDE" w:rsidRPr="005F2031">
        <w:rPr>
          <w:szCs w:val="26"/>
        </w:rPr>
        <w:t>одов, выпуск в поверхностные ис</w:t>
      </w:r>
      <w:r w:rsidRPr="005F2031">
        <w:rPr>
          <w:szCs w:val="26"/>
        </w:rPr>
        <w:t>точники сточных вод, купание, водопой и выпас скота, стирка белья, рыбная ловля, применение для растений ядохимикатов и удобр</w:t>
      </w:r>
      <w:r w:rsidR="00DD6EDE" w:rsidRPr="005F2031">
        <w:rPr>
          <w:szCs w:val="26"/>
        </w:rPr>
        <w:t>ений. Здания должны быть канали</w:t>
      </w:r>
      <w:r w:rsidRPr="005F2031">
        <w:rPr>
          <w:szCs w:val="26"/>
        </w:rPr>
        <w:t>зованы и организован отвод поверхностных вод. На территории, занимаемой лесом, допускаются только рубки ухода за лесом и санитарные рубки леса.</w:t>
      </w:r>
    </w:p>
    <w:p w14:paraId="36811153" w14:textId="77777777" w:rsidR="005045A2" w:rsidRPr="005F2031" w:rsidRDefault="005045A2" w:rsidP="005045A2">
      <w:pPr>
        <w:rPr>
          <w:szCs w:val="26"/>
        </w:rPr>
      </w:pPr>
      <w:r w:rsidRPr="005F2031">
        <w:rPr>
          <w:szCs w:val="26"/>
        </w:rPr>
        <w:lastRenderedPageBreak/>
        <w:t xml:space="preserve">На территории </w:t>
      </w:r>
      <w:r w:rsidRPr="005F2031">
        <w:rPr>
          <w:i/>
          <w:szCs w:val="26"/>
        </w:rPr>
        <w:t>второго</w:t>
      </w:r>
      <w:r w:rsidRPr="005F2031">
        <w:rPr>
          <w:szCs w:val="26"/>
        </w:rPr>
        <w:t xml:space="preserve"> пояса поверхностных и подземных исто</w:t>
      </w:r>
      <w:r w:rsidR="00DD6EDE" w:rsidRPr="005F2031">
        <w:rPr>
          <w:szCs w:val="26"/>
        </w:rPr>
        <w:t>чников водоснаб</w:t>
      </w:r>
      <w:r w:rsidRPr="005F2031">
        <w:rPr>
          <w:szCs w:val="26"/>
        </w:rPr>
        <w:t>жения, а также водопроводных сооружений надлежит осуществлять регулирование отведения территорий для населенных пунктов</w:t>
      </w:r>
      <w:r w:rsidR="00DD6EDE" w:rsidRPr="005F2031">
        <w:rPr>
          <w:szCs w:val="26"/>
        </w:rPr>
        <w:t>, лечебно-профилактических, про</w:t>
      </w:r>
      <w:r w:rsidRPr="005F2031">
        <w:rPr>
          <w:szCs w:val="26"/>
        </w:rPr>
        <w:t xml:space="preserve">мышленных и сельскохозяйственных объектов, благоустраивать промышленные предприятия, населенные пункты и отдельные </w:t>
      </w:r>
      <w:r w:rsidR="00DD6EDE" w:rsidRPr="005F2031">
        <w:rPr>
          <w:szCs w:val="26"/>
        </w:rPr>
        <w:t>здания, предусматривая организо</w:t>
      </w:r>
      <w:r w:rsidRPr="005F2031">
        <w:rPr>
          <w:szCs w:val="26"/>
        </w:rPr>
        <w:t>ванное водоснабжение и водоотведение, устройство водонепроницаемых выгребов, организацию отвода загрязненных поверхностных в</w:t>
      </w:r>
      <w:r w:rsidR="00DD6EDE" w:rsidRPr="005F2031">
        <w:rPr>
          <w:szCs w:val="26"/>
        </w:rPr>
        <w:t>од и т.д. Для сточных вод, сбра</w:t>
      </w:r>
      <w:r w:rsidRPr="005F2031">
        <w:rPr>
          <w:szCs w:val="26"/>
        </w:rPr>
        <w:t>сываемых в водотоки, надлежит принимать степ</w:t>
      </w:r>
      <w:r w:rsidR="00DD6EDE" w:rsidRPr="005F2031">
        <w:rPr>
          <w:szCs w:val="26"/>
        </w:rPr>
        <w:t>ень очистки, отвечающую требованиям действующих</w:t>
      </w:r>
      <w:r w:rsidRPr="005F2031">
        <w:rPr>
          <w:szCs w:val="26"/>
        </w:rPr>
        <w:t xml:space="preserve"> нормативов. На территории, занимаемой лесом, допускаются только рубки ухода за лесом и санитарные рубки леса.</w:t>
      </w:r>
    </w:p>
    <w:p w14:paraId="1082811C" w14:textId="77777777" w:rsidR="005045A2" w:rsidRPr="005F2031" w:rsidRDefault="005045A2" w:rsidP="005045A2">
      <w:pPr>
        <w:rPr>
          <w:szCs w:val="26"/>
        </w:rPr>
      </w:pPr>
      <w:r w:rsidRPr="005F2031">
        <w:rPr>
          <w:szCs w:val="26"/>
        </w:rPr>
        <w:t xml:space="preserve">На территории второго пояса запрещается загрязнение территории нечистотами, размещение складов горюче-смазочных материалов, ядохимикатов и минеральных удобрений, кладбищ, скотомогильников, полей </w:t>
      </w:r>
      <w:r w:rsidR="00DD6EDE" w:rsidRPr="005F2031">
        <w:rPr>
          <w:szCs w:val="26"/>
        </w:rPr>
        <w:t>ассенизации и фильтрации, земле</w:t>
      </w:r>
      <w:r w:rsidRPr="005F2031">
        <w:rPr>
          <w:szCs w:val="26"/>
        </w:rPr>
        <w:t>дельческих полей орошения, навозохранилищ,</w:t>
      </w:r>
      <w:r w:rsidR="00DD6EDE" w:rsidRPr="005F2031">
        <w:rPr>
          <w:szCs w:val="26"/>
        </w:rPr>
        <w:t xml:space="preserve"> силосных траншей, животноводче</w:t>
      </w:r>
      <w:r w:rsidRPr="005F2031">
        <w:rPr>
          <w:szCs w:val="26"/>
        </w:rPr>
        <w:t>ских и птицеводческих предприятий, применение удоб</w:t>
      </w:r>
      <w:r w:rsidR="00DD6EDE" w:rsidRPr="005F2031">
        <w:rPr>
          <w:szCs w:val="26"/>
        </w:rPr>
        <w:t>рений и ядохимикатов, добы</w:t>
      </w:r>
      <w:r w:rsidRPr="005F2031">
        <w:rPr>
          <w:szCs w:val="26"/>
        </w:rPr>
        <w:t xml:space="preserve">ча песка и гравия из водотока или водоема. В пределах второго пояса допускаются птицеразведение, стирка белья, купание, туризм, водный спорт, устройство пляжей и рыбная ловля в установленных местах при обеспечении специального режима. На территории второго пояса следует устанавливать </w:t>
      </w:r>
      <w:r w:rsidR="00DD6EDE" w:rsidRPr="005F2031">
        <w:rPr>
          <w:szCs w:val="26"/>
        </w:rPr>
        <w:t>места переправ, мостов и приста</w:t>
      </w:r>
      <w:r w:rsidRPr="005F2031">
        <w:rPr>
          <w:szCs w:val="26"/>
        </w:rPr>
        <w:t>ней. При наличии судоходства надлежит обору</w:t>
      </w:r>
      <w:r w:rsidR="00DD6EDE" w:rsidRPr="005F2031">
        <w:rPr>
          <w:szCs w:val="26"/>
        </w:rPr>
        <w:t>довать суда специальными устрой</w:t>
      </w:r>
      <w:r w:rsidRPr="005F2031">
        <w:rPr>
          <w:szCs w:val="26"/>
        </w:rPr>
        <w:t xml:space="preserve">ствами для сбора бытовых вод и твердых отбросов, на пристанях предусматривать сливные станции и приемники для сбора твердых </w:t>
      </w:r>
      <w:r w:rsidR="00DD6EDE" w:rsidRPr="005F2031">
        <w:rPr>
          <w:szCs w:val="26"/>
        </w:rPr>
        <w:t>отбросов, а дебаркадеры и бранд</w:t>
      </w:r>
      <w:r w:rsidRPr="005F2031">
        <w:rPr>
          <w:szCs w:val="26"/>
        </w:rPr>
        <w:t>вахты – оборудовать приемниками для сбора нечистот.</w:t>
      </w:r>
    </w:p>
    <w:p w14:paraId="799FCE7C" w14:textId="77777777" w:rsidR="0089434D" w:rsidRPr="005F2031" w:rsidRDefault="005045A2" w:rsidP="005045A2">
      <w:pPr>
        <w:rPr>
          <w:szCs w:val="26"/>
        </w:rPr>
      </w:pPr>
      <w:r w:rsidRPr="005F2031">
        <w:rPr>
          <w:szCs w:val="26"/>
        </w:rPr>
        <w:t xml:space="preserve">На территории </w:t>
      </w:r>
      <w:r w:rsidRPr="005F2031">
        <w:rPr>
          <w:i/>
          <w:szCs w:val="26"/>
        </w:rPr>
        <w:t xml:space="preserve">третьего </w:t>
      </w:r>
      <w:r w:rsidRPr="005F2031">
        <w:rPr>
          <w:szCs w:val="26"/>
        </w:rPr>
        <w:t xml:space="preserve">пояса ЗСО надлежит </w:t>
      </w:r>
      <w:r w:rsidR="00DD6EDE" w:rsidRPr="005F2031">
        <w:rPr>
          <w:szCs w:val="26"/>
        </w:rPr>
        <w:t>предусматриваться санитарные ме</w:t>
      </w:r>
      <w:r w:rsidRPr="005F2031">
        <w:rPr>
          <w:szCs w:val="26"/>
        </w:rPr>
        <w:t>роприятия такие же, как и для второго пояса. За исключением мероприятий в лесах, расположенных на территории третьего пояса: разрешаются проведение рубок леса главного и промежуточного пользования и закрепление за лесозаготовительными предприятиями древесины на корню на определе</w:t>
      </w:r>
      <w:r w:rsidR="00DD6EDE" w:rsidRPr="005F2031">
        <w:rPr>
          <w:szCs w:val="26"/>
        </w:rPr>
        <w:t>нной площади, а также лесосечно</w:t>
      </w:r>
      <w:r w:rsidRPr="005F2031">
        <w:rPr>
          <w:szCs w:val="26"/>
        </w:rPr>
        <w:t xml:space="preserve">го фонда долгосрочного пользования. При использовании каналов и водохранилищ в качестве источников водоснабжения </w:t>
      </w:r>
      <w:r w:rsidRPr="005F2031">
        <w:rPr>
          <w:szCs w:val="26"/>
        </w:rPr>
        <w:lastRenderedPageBreak/>
        <w:t>должны предусматриваться периодическая очистка их от отложений на дне и удаление водной растительности. Использование химических методов борьбы с зарастанием каналов и водохранилищ допускается при условии применения препаратов, разрешенных органами санитарно-эпидемиологической службы.</w:t>
      </w:r>
    </w:p>
    <w:p w14:paraId="02C1578C" w14:textId="77777777" w:rsidR="00264A1C" w:rsidRPr="005F2031" w:rsidRDefault="00264A1C" w:rsidP="00264A1C">
      <w:pPr>
        <w:rPr>
          <w:b/>
          <w:szCs w:val="26"/>
        </w:rPr>
      </w:pPr>
      <w:r w:rsidRPr="005F2031">
        <w:rPr>
          <w:b/>
          <w:szCs w:val="26"/>
        </w:rPr>
        <w:t>Водоотведение</w:t>
      </w:r>
    </w:p>
    <w:p w14:paraId="4E4849EF" w14:textId="77777777" w:rsidR="00264A1C" w:rsidRPr="005F2031" w:rsidRDefault="00264A1C" w:rsidP="00264A1C">
      <w:pPr>
        <w:rPr>
          <w:szCs w:val="26"/>
        </w:rPr>
      </w:pPr>
      <w:r w:rsidRPr="005F2031">
        <w:rPr>
          <w:szCs w:val="26"/>
        </w:rPr>
        <w:t>Проектные предложения по водоотведению населенных пунктов разработаны на основании расчетов численности населения в условиях экономического развития поселения.</w:t>
      </w:r>
    </w:p>
    <w:p w14:paraId="464938E2" w14:textId="77777777" w:rsidR="00264A1C" w:rsidRPr="005F2031" w:rsidRDefault="00264A1C" w:rsidP="00264A1C">
      <w:pPr>
        <w:rPr>
          <w:szCs w:val="26"/>
        </w:rPr>
      </w:pPr>
      <w:r w:rsidRPr="005F2031">
        <w:rPr>
          <w:szCs w:val="26"/>
        </w:rPr>
        <w:t>Основные направления развития систем водоотведения:</w:t>
      </w:r>
    </w:p>
    <w:p w14:paraId="02180588" w14:textId="77777777" w:rsidR="00264A1C" w:rsidRPr="005F2031" w:rsidRDefault="00264A1C" w:rsidP="00264A1C">
      <w:pPr>
        <w:rPr>
          <w:szCs w:val="26"/>
        </w:rPr>
      </w:pPr>
      <w:r w:rsidRPr="005F2031">
        <w:rPr>
          <w:szCs w:val="26"/>
        </w:rPr>
        <w:t>−</w:t>
      </w:r>
      <w:r w:rsidRPr="005F2031">
        <w:rPr>
          <w:szCs w:val="26"/>
        </w:rPr>
        <w:tab/>
        <w:t>прекращение сброса неочищенных сточных вод,</w:t>
      </w:r>
    </w:p>
    <w:p w14:paraId="6E98D432" w14:textId="77777777" w:rsidR="00264A1C" w:rsidRPr="005F2031" w:rsidRDefault="00264A1C" w:rsidP="00264A1C">
      <w:pPr>
        <w:rPr>
          <w:szCs w:val="26"/>
        </w:rPr>
      </w:pPr>
      <w:r w:rsidRPr="005F2031">
        <w:rPr>
          <w:szCs w:val="26"/>
        </w:rPr>
        <w:t>−</w:t>
      </w:r>
      <w:r w:rsidRPr="005F2031">
        <w:rPr>
          <w:szCs w:val="26"/>
        </w:rPr>
        <w:tab/>
        <w:t>строительство канализационных очистных сооружений с внедрением новых технологий для обеспечения качества очистки сточных вод в соответствии с действующими нормативами,</w:t>
      </w:r>
    </w:p>
    <w:p w14:paraId="78117F4B" w14:textId="77777777" w:rsidR="00264A1C" w:rsidRPr="005F2031" w:rsidRDefault="00264A1C" w:rsidP="00264A1C">
      <w:pPr>
        <w:rPr>
          <w:szCs w:val="26"/>
        </w:rPr>
      </w:pPr>
      <w:r w:rsidRPr="005F2031">
        <w:rPr>
          <w:szCs w:val="26"/>
        </w:rPr>
        <w:t>−</w:t>
      </w:r>
      <w:r w:rsidRPr="005F2031">
        <w:rPr>
          <w:szCs w:val="26"/>
        </w:rPr>
        <w:tab/>
        <w:t>строительство канализационных самотечных и напорных коллекторов, используя современные материалы и технологии.</w:t>
      </w:r>
    </w:p>
    <w:p w14:paraId="524D5E33" w14:textId="77777777" w:rsidR="00264A1C" w:rsidRPr="005F2031" w:rsidRDefault="00264A1C" w:rsidP="00264A1C">
      <w:pPr>
        <w:rPr>
          <w:b/>
          <w:i/>
          <w:szCs w:val="26"/>
        </w:rPr>
      </w:pPr>
      <w:r w:rsidRPr="005F2031">
        <w:rPr>
          <w:b/>
          <w:i/>
          <w:szCs w:val="26"/>
        </w:rPr>
        <w:t>Схемы водоотведения</w:t>
      </w:r>
    </w:p>
    <w:p w14:paraId="7D23B167" w14:textId="77777777" w:rsidR="00264A1C" w:rsidRPr="005F2031" w:rsidRDefault="00264A1C" w:rsidP="00264A1C">
      <w:pPr>
        <w:rPr>
          <w:szCs w:val="26"/>
        </w:rPr>
      </w:pPr>
      <w:r w:rsidRPr="005F2031">
        <w:rPr>
          <w:szCs w:val="26"/>
        </w:rPr>
        <w:t>При канализовании населенных пунктов следует рассматривать возможность применения полураздельной системы канализации, так как Петушинский район располагается в районе с интенсивностью дождей q20=70-80 л/с на 1 га, т.е. менее 90 л/с на 1 га. Канализацию малых населенных пунктов (до 5000 человек) следует предусматривать по неполной раздельной системе.</w:t>
      </w:r>
    </w:p>
    <w:p w14:paraId="5D59A551" w14:textId="77777777" w:rsidR="00264A1C" w:rsidRPr="005F2031" w:rsidRDefault="00264A1C" w:rsidP="00264A1C">
      <w:pPr>
        <w:rPr>
          <w:szCs w:val="26"/>
        </w:rPr>
      </w:pPr>
      <w:r w:rsidRPr="005F2031">
        <w:rPr>
          <w:szCs w:val="26"/>
        </w:rPr>
        <w:t>Для населенных пунктов района следует проектировать централизованные системы водоотведения, объединяющие жилые, производственные зоны и зоны отдыха. Канализование промышленных предприятий надлежит предусматривать по полной раздельной системе.</w:t>
      </w:r>
    </w:p>
    <w:p w14:paraId="5327F9A7" w14:textId="77777777" w:rsidR="00264A1C" w:rsidRPr="005F2031" w:rsidRDefault="00264A1C" w:rsidP="00264A1C">
      <w:pPr>
        <w:rPr>
          <w:szCs w:val="26"/>
        </w:rPr>
      </w:pPr>
      <w:r w:rsidRPr="005F2031">
        <w:rPr>
          <w:szCs w:val="26"/>
        </w:rPr>
        <w:t>При отсутствии централизованной канализации, а также при отсутствии опасности загрязнения водоносных горизонтов, используемых для водоснабжения, допускается предусматривать децентрализованные схемы канализации:</w:t>
      </w:r>
    </w:p>
    <w:p w14:paraId="3FA164B8" w14:textId="77777777" w:rsidR="00264A1C" w:rsidRPr="005F2031" w:rsidRDefault="00264A1C" w:rsidP="00264A1C">
      <w:pPr>
        <w:rPr>
          <w:szCs w:val="26"/>
        </w:rPr>
      </w:pPr>
      <w:r w:rsidRPr="005F2031">
        <w:rPr>
          <w:szCs w:val="26"/>
        </w:rPr>
        <w:t>−</w:t>
      </w:r>
      <w:r w:rsidRPr="005F2031">
        <w:rPr>
          <w:szCs w:val="26"/>
        </w:rPr>
        <w:tab/>
        <w:t>для объектов, которые должны быть канализованы в первую очередь (больниц, школ, детских садов и яслей, административно-хозяйственных зданий, отдельных промышленных предприятий);</w:t>
      </w:r>
    </w:p>
    <w:p w14:paraId="2DA1B3A6" w14:textId="77777777" w:rsidR="00264A1C" w:rsidRPr="005F2031" w:rsidRDefault="00264A1C" w:rsidP="00264A1C">
      <w:pPr>
        <w:rPr>
          <w:szCs w:val="26"/>
        </w:rPr>
      </w:pPr>
      <w:r w:rsidRPr="005F2031">
        <w:rPr>
          <w:szCs w:val="26"/>
        </w:rPr>
        <w:lastRenderedPageBreak/>
        <w:t>−</w:t>
      </w:r>
      <w:r w:rsidRPr="005F2031">
        <w:rPr>
          <w:szCs w:val="26"/>
        </w:rPr>
        <w:tab/>
        <w:t>для объектов первой стадии строительства при расположении объектов канализования на расстоянии не менее 500м;</w:t>
      </w:r>
    </w:p>
    <w:p w14:paraId="2F75A1C0" w14:textId="77777777" w:rsidR="00264A1C" w:rsidRPr="005F2031" w:rsidRDefault="00264A1C" w:rsidP="00264A1C">
      <w:pPr>
        <w:rPr>
          <w:szCs w:val="26"/>
        </w:rPr>
      </w:pPr>
      <w:r w:rsidRPr="005F2031">
        <w:rPr>
          <w:szCs w:val="26"/>
        </w:rPr>
        <w:t>−</w:t>
      </w:r>
      <w:r w:rsidRPr="005F2031">
        <w:rPr>
          <w:szCs w:val="26"/>
        </w:rPr>
        <w:tab/>
        <w:t>для групп или отдельных зданий;</w:t>
      </w:r>
    </w:p>
    <w:p w14:paraId="4ECB104D" w14:textId="77777777" w:rsidR="00264A1C" w:rsidRPr="005F2031" w:rsidRDefault="00264A1C" w:rsidP="00264A1C">
      <w:pPr>
        <w:rPr>
          <w:szCs w:val="26"/>
        </w:rPr>
      </w:pPr>
      <w:r w:rsidRPr="005F2031">
        <w:rPr>
          <w:szCs w:val="26"/>
        </w:rPr>
        <w:t>−</w:t>
      </w:r>
      <w:r w:rsidRPr="005F2031">
        <w:rPr>
          <w:szCs w:val="26"/>
        </w:rPr>
        <w:tab/>
        <w:t>для объектов периодического функционирования (пионерских лагерей, туристических баз и вахтовых поселков).</w:t>
      </w:r>
    </w:p>
    <w:p w14:paraId="5F3D33BC" w14:textId="77777777" w:rsidR="00264A1C" w:rsidRPr="005F2031" w:rsidRDefault="00264A1C" w:rsidP="00264A1C">
      <w:pPr>
        <w:rPr>
          <w:b/>
          <w:i/>
          <w:szCs w:val="26"/>
        </w:rPr>
      </w:pPr>
      <w:r w:rsidRPr="005F2031">
        <w:rPr>
          <w:b/>
          <w:i/>
          <w:szCs w:val="26"/>
        </w:rPr>
        <w:t>Очистные сооружения</w:t>
      </w:r>
    </w:p>
    <w:p w14:paraId="49F6A45D" w14:textId="77777777" w:rsidR="00264A1C" w:rsidRPr="005F2031" w:rsidRDefault="00264A1C" w:rsidP="00264A1C">
      <w:pPr>
        <w:rPr>
          <w:szCs w:val="26"/>
        </w:rPr>
      </w:pPr>
      <w:r w:rsidRPr="005F2031">
        <w:rPr>
          <w:szCs w:val="26"/>
        </w:rPr>
        <w:t>Для очистки сточных вод следует применять сооружения естественной и искусственной биологической очистки (КОС). К естественным сооружениям относятся поля фильтрации и биологические пруды, к искусственным – аэротенки и биофильтры различных типов и циркуляционные окислительные каналы. Очистка производственных и селитебных сточных вод на внеплощадочных очистных сооружениях может производиться совместно или раздельно в зависимости от характеристики поступающих стоков и условий их повторного использования.</w:t>
      </w:r>
    </w:p>
    <w:p w14:paraId="160C614C" w14:textId="77777777" w:rsidR="00264A1C" w:rsidRPr="005F2031" w:rsidRDefault="00264A1C" w:rsidP="00264A1C">
      <w:pPr>
        <w:rPr>
          <w:szCs w:val="26"/>
        </w:rPr>
      </w:pPr>
      <w:r w:rsidRPr="005F2031">
        <w:rPr>
          <w:szCs w:val="26"/>
        </w:rPr>
        <w:t>Для очистки сточных вод при децентрализованной схеме канализования следует применять фильтрующиеся колодцы, поля подземной фильтрации, песчано-гравийные фильтры, фильтрующие траншеи, аэротенки на полное окисление, сооружения физико-химической очистки для объектов периодического функционирования. В таких случаях целесообразно применение установок заводского изготовления.</w:t>
      </w:r>
    </w:p>
    <w:p w14:paraId="73FD6E75" w14:textId="77777777" w:rsidR="00264A1C" w:rsidRPr="005F2031" w:rsidRDefault="00264A1C" w:rsidP="00264A1C">
      <w:pPr>
        <w:rPr>
          <w:szCs w:val="26"/>
        </w:rPr>
      </w:pPr>
      <w:r w:rsidRPr="005F2031">
        <w:rPr>
          <w:szCs w:val="26"/>
        </w:rPr>
        <w:t>Выпуски очищенных сточных вод организовываются в поверхностные водные объекты по согласованию с контролирующими органами. Перед выпуском очищенных сточных вод в реки необходимо предусмотреть мероприятия по глубокой очистке и доочистке сточных вод. Устройство полей фильтрации необходимо произвести в соответствии с действующими нормативами.</w:t>
      </w:r>
    </w:p>
    <w:p w14:paraId="5C837424" w14:textId="77777777" w:rsidR="00264A1C" w:rsidRPr="005F2031" w:rsidRDefault="00264A1C" w:rsidP="00264A1C">
      <w:pPr>
        <w:rPr>
          <w:szCs w:val="26"/>
        </w:rPr>
      </w:pPr>
      <w:r w:rsidRPr="005F2031">
        <w:rPr>
          <w:i/>
          <w:szCs w:val="26"/>
        </w:rPr>
        <w:t>Санитарно-защитные зоны</w:t>
      </w:r>
      <w:r w:rsidRPr="005F2031">
        <w:rPr>
          <w:szCs w:val="26"/>
        </w:rPr>
        <w:t xml:space="preserve"> от канализационных сооружений до границ зданий жи</w:t>
      </w:r>
      <w:r w:rsidR="00633999" w:rsidRPr="005F2031">
        <w:rPr>
          <w:szCs w:val="26"/>
        </w:rPr>
        <w:t xml:space="preserve">лой </w:t>
      </w:r>
      <w:r w:rsidRPr="005F2031">
        <w:rPr>
          <w:szCs w:val="26"/>
        </w:rPr>
        <w:t>застройки, участков общественных зданий и предприятий пищевой промышленности с учетом их перспективного расширения следует принимать в размере не меньше, указанной в таблице 1 СНиП 2.04.02.-85.</w:t>
      </w:r>
    </w:p>
    <w:p w14:paraId="3A0B69D0" w14:textId="77777777" w:rsidR="00264A1C" w:rsidRPr="005F2031" w:rsidRDefault="00264A1C" w:rsidP="00264A1C">
      <w:pPr>
        <w:rPr>
          <w:szCs w:val="26"/>
        </w:rPr>
      </w:pPr>
      <w:r w:rsidRPr="005F2031">
        <w:rPr>
          <w:szCs w:val="26"/>
        </w:rPr>
        <w:t xml:space="preserve">Условия и места выпусков очищенных сточных вод в водные объекты следует согласовывать с органами по регулированию использования и охраны вод, </w:t>
      </w:r>
      <w:r w:rsidRPr="005F2031">
        <w:rPr>
          <w:szCs w:val="26"/>
        </w:rPr>
        <w:lastRenderedPageBreak/>
        <w:t>Росприроднадзором, Ростехнадзором, места выпуска в судоходные водоемы - с органами управления речным флотом.</w:t>
      </w:r>
    </w:p>
    <w:p w14:paraId="62E71725" w14:textId="77777777" w:rsidR="00264A1C" w:rsidRPr="005F2031" w:rsidRDefault="00264A1C" w:rsidP="00264A1C">
      <w:pPr>
        <w:rPr>
          <w:b/>
          <w:i/>
          <w:szCs w:val="26"/>
        </w:rPr>
      </w:pPr>
      <w:r w:rsidRPr="005F2031">
        <w:rPr>
          <w:b/>
          <w:i/>
          <w:szCs w:val="26"/>
        </w:rPr>
        <w:t>Водоотведение от населенных пунктов</w:t>
      </w:r>
    </w:p>
    <w:p w14:paraId="566FC453" w14:textId="77777777" w:rsidR="00264A1C" w:rsidRPr="005F2031" w:rsidRDefault="00264A1C" w:rsidP="00264A1C">
      <w:pPr>
        <w:rPr>
          <w:szCs w:val="26"/>
        </w:rPr>
      </w:pPr>
      <w:r w:rsidRPr="005F2031">
        <w:rPr>
          <w:szCs w:val="26"/>
        </w:rPr>
        <w:t>Разрыв между фактическим поступлением стоков в канализацию и оплаченным количеством стоков за счет неучтенных расходов достигает иногда до 40 %. Отсутствуют методические рекомендации по их оценке, что затрудняет работу по определению баланса водоотведения и назначения обоснованного тарифа на услуги канализации.</w:t>
      </w:r>
    </w:p>
    <w:p w14:paraId="18CB94D9" w14:textId="77777777" w:rsidR="00264A1C" w:rsidRPr="005F2031" w:rsidRDefault="00264A1C" w:rsidP="00264A1C">
      <w:pPr>
        <w:rPr>
          <w:szCs w:val="26"/>
        </w:rPr>
      </w:pPr>
      <w:r w:rsidRPr="005F2031">
        <w:rPr>
          <w:szCs w:val="26"/>
        </w:rPr>
        <w:t>Внедрение понятия неучтенных расходов сточных вод в системах водоотведения позволит обоснованно строить финансовую политику и исключить из лимита водоотведения эти объемы, а также затраты на них из налогооблагаемой базы. В связи с этим необходимо разработать областную инструкцию по оценке и нормированию неучтенных расходов сточных вод аналогичной федеральной</w:t>
      </w:r>
      <w:r w:rsidRPr="005F2031">
        <w:rPr>
          <w:rStyle w:val="ae"/>
          <w:szCs w:val="26"/>
        </w:rPr>
        <w:footnoteReference w:id="9"/>
      </w:r>
      <w:r w:rsidRPr="005F2031">
        <w:rPr>
          <w:szCs w:val="26"/>
        </w:rPr>
        <w:t>.</w:t>
      </w:r>
    </w:p>
    <w:p w14:paraId="551A0380" w14:textId="77777777" w:rsidR="00264A1C" w:rsidRPr="005F2031" w:rsidRDefault="00264A1C" w:rsidP="00264A1C">
      <w:pPr>
        <w:rPr>
          <w:szCs w:val="26"/>
        </w:rPr>
      </w:pPr>
      <w:r w:rsidRPr="005F2031">
        <w:rPr>
          <w:szCs w:val="26"/>
        </w:rPr>
        <w:t>В настоящем проекте расчет объемов водоотведения проводится по усредненному нормативу без учета местных условий. На следующих стадиях проектирования необходимо уточнить нормы и объемы водопотребления для каждого из муниципальных образований.</w:t>
      </w:r>
    </w:p>
    <w:p w14:paraId="620527F4" w14:textId="77777777" w:rsidR="0089434D" w:rsidRPr="005F2031" w:rsidRDefault="00264A1C" w:rsidP="00264A1C">
      <w:pPr>
        <w:rPr>
          <w:szCs w:val="26"/>
        </w:rPr>
      </w:pPr>
      <w:r w:rsidRPr="005F2031">
        <w:rPr>
          <w:szCs w:val="26"/>
        </w:rPr>
        <w:t>Удельное среднесуточное (за год) водоотведение на одного жителя в населенных пунктах области приняты согласно СНиП 2.04.02-85 пункт 2.1: равным среднесуточному водопотреблению без учета расхода воды на полив территорий и зеленых насаждений.</w:t>
      </w:r>
    </w:p>
    <w:p w14:paraId="7ADAAF67" w14:textId="77777777" w:rsidR="0066598E" w:rsidRPr="005F2031" w:rsidRDefault="0066598E" w:rsidP="00174D20">
      <w:pPr>
        <w:outlineLvl w:val="4"/>
      </w:pPr>
      <w:r w:rsidRPr="005F2031">
        <w:rPr>
          <w:rFonts w:eastAsia="Calibri"/>
        </w:rPr>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60</w:t>
      </w:r>
      <w:r w:rsidRPr="005F2031">
        <w:rPr>
          <w:rFonts w:eastAsia="Calibri"/>
        </w:rPr>
        <w:fldChar w:fldCharType="end"/>
      </w:r>
      <w:r w:rsidRPr="005F2031">
        <w:rPr>
          <w:rFonts w:eastAsia="Calibri"/>
        </w:rPr>
        <w:t xml:space="preserve"> – </w:t>
      </w:r>
      <w:r w:rsidRPr="005F2031">
        <w:t>Нормы водоотведения на одного жителя в населенных пунктах муниципального образования Пекшинское сельское поселение Петушинского района</w:t>
      </w:r>
    </w:p>
    <w:tbl>
      <w:tblPr>
        <w:tblW w:w="5000" w:type="pct"/>
        <w:jc w:val="center"/>
        <w:tblLook w:val="0000" w:firstRow="0" w:lastRow="0" w:firstColumn="0" w:lastColumn="0" w:noHBand="0" w:noVBand="0"/>
      </w:tblPr>
      <w:tblGrid>
        <w:gridCol w:w="3043"/>
        <w:gridCol w:w="3484"/>
        <w:gridCol w:w="3044"/>
      </w:tblGrid>
      <w:tr w:rsidR="0066598E" w:rsidRPr="005F2031" w14:paraId="6EBFA528" w14:textId="77777777" w:rsidTr="0066598E">
        <w:trPr>
          <w:trHeight w:val="143"/>
          <w:jc w:val="center"/>
        </w:trPr>
        <w:tc>
          <w:tcPr>
            <w:tcW w:w="1590" w:type="pct"/>
            <w:vMerge w:val="restart"/>
            <w:tcBorders>
              <w:top w:val="single" w:sz="4" w:space="0" w:color="auto"/>
              <w:left w:val="single" w:sz="4" w:space="0" w:color="auto"/>
              <w:right w:val="single" w:sz="4" w:space="0" w:color="auto"/>
            </w:tcBorders>
            <w:vAlign w:val="center"/>
          </w:tcPr>
          <w:p w14:paraId="3287F49C" w14:textId="77777777" w:rsidR="0066598E" w:rsidRPr="005F2031" w:rsidRDefault="0066598E" w:rsidP="0066598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Потребители</w:t>
            </w:r>
          </w:p>
        </w:tc>
        <w:tc>
          <w:tcPr>
            <w:tcW w:w="3410" w:type="pct"/>
            <w:gridSpan w:val="2"/>
            <w:tcBorders>
              <w:top w:val="single" w:sz="4" w:space="0" w:color="auto"/>
              <w:left w:val="nil"/>
              <w:bottom w:val="single" w:sz="4" w:space="0" w:color="auto"/>
              <w:right w:val="single" w:sz="4" w:space="0" w:color="auto"/>
            </w:tcBorders>
            <w:vAlign w:val="center"/>
          </w:tcPr>
          <w:p w14:paraId="24BFD79F" w14:textId="77777777" w:rsidR="0066598E" w:rsidRPr="005F2031" w:rsidRDefault="0066598E" w:rsidP="0066598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Норма водоотведения, л/сут на человека</w:t>
            </w:r>
          </w:p>
        </w:tc>
      </w:tr>
      <w:tr w:rsidR="0066598E" w:rsidRPr="005F2031" w14:paraId="33F586C8" w14:textId="77777777" w:rsidTr="0066598E">
        <w:trPr>
          <w:trHeight w:val="20"/>
          <w:jc w:val="center"/>
        </w:trPr>
        <w:tc>
          <w:tcPr>
            <w:tcW w:w="1590" w:type="pct"/>
            <w:vMerge/>
            <w:tcBorders>
              <w:left w:val="single" w:sz="4" w:space="0" w:color="auto"/>
              <w:bottom w:val="single" w:sz="4" w:space="0" w:color="auto"/>
              <w:right w:val="single" w:sz="4" w:space="0" w:color="auto"/>
            </w:tcBorders>
            <w:vAlign w:val="center"/>
          </w:tcPr>
          <w:p w14:paraId="492FEACA" w14:textId="77777777" w:rsidR="0066598E" w:rsidRPr="005F2031" w:rsidRDefault="0066598E" w:rsidP="0066598E">
            <w:pPr>
              <w:autoSpaceDE w:val="0"/>
              <w:autoSpaceDN w:val="0"/>
              <w:adjustRightInd w:val="0"/>
              <w:spacing w:line="240" w:lineRule="auto"/>
              <w:ind w:firstLine="0"/>
              <w:jc w:val="center"/>
              <w:rPr>
                <w:rFonts w:eastAsia="Times New Roman" w:cs="Times New Roman"/>
                <w:b/>
                <w:szCs w:val="26"/>
                <w:lang w:eastAsia="ru-RU"/>
              </w:rPr>
            </w:pPr>
          </w:p>
        </w:tc>
        <w:tc>
          <w:tcPr>
            <w:tcW w:w="1820" w:type="pct"/>
            <w:tcBorders>
              <w:top w:val="single" w:sz="4" w:space="0" w:color="auto"/>
              <w:left w:val="nil"/>
              <w:bottom w:val="single" w:sz="4" w:space="0" w:color="auto"/>
              <w:right w:val="single" w:sz="4" w:space="0" w:color="auto"/>
            </w:tcBorders>
            <w:vAlign w:val="center"/>
          </w:tcPr>
          <w:p w14:paraId="4E4F1994" w14:textId="77777777" w:rsidR="0066598E" w:rsidRPr="005F2031" w:rsidRDefault="0066598E" w:rsidP="0066598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1 очередь</w:t>
            </w:r>
          </w:p>
        </w:tc>
        <w:tc>
          <w:tcPr>
            <w:tcW w:w="1590" w:type="pct"/>
            <w:tcBorders>
              <w:top w:val="single" w:sz="4" w:space="0" w:color="auto"/>
              <w:left w:val="nil"/>
              <w:bottom w:val="single" w:sz="4" w:space="0" w:color="auto"/>
              <w:right w:val="single" w:sz="4" w:space="0" w:color="auto"/>
            </w:tcBorders>
            <w:vAlign w:val="center"/>
          </w:tcPr>
          <w:p w14:paraId="4B952692" w14:textId="77777777" w:rsidR="0066598E" w:rsidRPr="005F2031" w:rsidRDefault="0066598E" w:rsidP="0066598E">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Расчетный срок</w:t>
            </w:r>
          </w:p>
        </w:tc>
      </w:tr>
      <w:tr w:rsidR="0066598E" w:rsidRPr="005F2031" w14:paraId="40E6E6EE" w14:textId="77777777" w:rsidTr="0066598E">
        <w:trPr>
          <w:trHeight w:val="96"/>
          <w:jc w:val="center"/>
        </w:trPr>
        <w:tc>
          <w:tcPr>
            <w:tcW w:w="1590" w:type="pct"/>
            <w:tcBorders>
              <w:top w:val="nil"/>
              <w:left w:val="single" w:sz="4" w:space="0" w:color="auto"/>
              <w:bottom w:val="single" w:sz="4" w:space="0" w:color="auto"/>
              <w:right w:val="single" w:sz="4" w:space="0" w:color="auto"/>
            </w:tcBorders>
            <w:vAlign w:val="center"/>
          </w:tcPr>
          <w:p w14:paraId="6D407507" w14:textId="77777777" w:rsidR="0066598E" w:rsidRPr="005F2031" w:rsidRDefault="0066598E" w:rsidP="0066598E">
            <w:pPr>
              <w:autoSpaceDE w:val="0"/>
              <w:autoSpaceDN w:val="0"/>
              <w:adjustRightInd w:val="0"/>
              <w:spacing w:line="240" w:lineRule="auto"/>
              <w:ind w:firstLine="0"/>
              <w:rPr>
                <w:rFonts w:eastAsia="Times New Roman" w:cs="Times New Roman"/>
                <w:szCs w:val="26"/>
                <w:lang w:eastAsia="ru-RU"/>
              </w:rPr>
            </w:pPr>
            <w:bookmarkStart w:id="31" w:name="нормы"/>
            <w:bookmarkEnd w:id="31"/>
            <w:r w:rsidRPr="005F2031">
              <w:rPr>
                <w:rFonts w:eastAsia="Times New Roman" w:cs="Times New Roman"/>
                <w:szCs w:val="26"/>
                <w:lang w:eastAsia="ru-RU"/>
              </w:rPr>
              <w:t>Поселки и крупные села</w:t>
            </w:r>
          </w:p>
        </w:tc>
        <w:tc>
          <w:tcPr>
            <w:tcW w:w="1820" w:type="pct"/>
            <w:tcBorders>
              <w:top w:val="nil"/>
              <w:left w:val="nil"/>
              <w:bottom w:val="single" w:sz="4" w:space="0" w:color="auto"/>
              <w:right w:val="single" w:sz="4" w:space="0" w:color="auto"/>
            </w:tcBorders>
            <w:vAlign w:val="center"/>
          </w:tcPr>
          <w:p w14:paraId="5CD68D98" w14:textId="77777777" w:rsidR="0066598E" w:rsidRPr="005F2031" w:rsidRDefault="0066598E" w:rsidP="0066598E">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140</w:t>
            </w:r>
          </w:p>
        </w:tc>
        <w:tc>
          <w:tcPr>
            <w:tcW w:w="1590" w:type="pct"/>
            <w:tcBorders>
              <w:top w:val="nil"/>
              <w:left w:val="nil"/>
              <w:bottom w:val="single" w:sz="4" w:space="0" w:color="auto"/>
              <w:right w:val="single" w:sz="4" w:space="0" w:color="auto"/>
            </w:tcBorders>
          </w:tcPr>
          <w:p w14:paraId="2E02EA65" w14:textId="77777777" w:rsidR="0066598E" w:rsidRPr="005F2031" w:rsidRDefault="0066598E" w:rsidP="0066598E">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160</w:t>
            </w:r>
          </w:p>
        </w:tc>
      </w:tr>
      <w:tr w:rsidR="0066598E" w:rsidRPr="005F2031" w14:paraId="3A6F923D" w14:textId="77777777" w:rsidTr="0066598E">
        <w:trPr>
          <w:trHeight w:val="20"/>
          <w:jc w:val="center"/>
        </w:trPr>
        <w:tc>
          <w:tcPr>
            <w:tcW w:w="1590" w:type="pct"/>
            <w:tcBorders>
              <w:top w:val="nil"/>
              <w:left w:val="single" w:sz="4" w:space="0" w:color="auto"/>
              <w:bottom w:val="single" w:sz="4" w:space="0" w:color="auto"/>
              <w:right w:val="single" w:sz="4" w:space="0" w:color="auto"/>
            </w:tcBorders>
            <w:vAlign w:val="center"/>
          </w:tcPr>
          <w:p w14:paraId="753601D0" w14:textId="77777777" w:rsidR="0066598E" w:rsidRPr="005F2031" w:rsidRDefault="0066598E" w:rsidP="0066598E">
            <w:pPr>
              <w:autoSpaceDE w:val="0"/>
              <w:autoSpaceDN w:val="0"/>
              <w:adjustRightInd w:val="0"/>
              <w:spacing w:line="240" w:lineRule="auto"/>
              <w:ind w:hanging="1"/>
              <w:rPr>
                <w:rFonts w:eastAsia="Times New Roman" w:cs="Times New Roman"/>
                <w:szCs w:val="26"/>
                <w:lang w:eastAsia="ru-RU"/>
              </w:rPr>
            </w:pPr>
            <w:r w:rsidRPr="005F2031">
              <w:rPr>
                <w:rFonts w:eastAsia="Times New Roman" w:cs="Times New Roman"/>
                <w:szCs w:val="26"/>
                <w:lang w:eastAsia="ru-RU"/>
              </w:rPr>
              <w:t>Села</w:t>
            </w:r>
          </w:p>
        </w:tc>
        <w:tc>
          <w:tcPr>
            <w:tcW w:w="1820" w:type="pct"/>
            <w:tcBorders>
              <w:top w:val="nil"/>
              <w:left w:val="nil"/>
              <w:bottom w:val="single" w:sz="4" w:space="0" w:color="auto"/>
              <w:right w:val="single" w:sz="4" w:space="0" w:color="auto"/>
            </w:tcBorders>
            <w:vAlign w:val="center"/>
          </w:tcPr>
          <w:p w14:paraId="33F08219" w14:textId="77777777" w:rsidR="0066598E" w:rsidRPr="005F2031" w:rsidRDefault="0066598E" w:rsidP="0066598E">
            <w:pPr>
              <w:autoSpaceDE w:val="0"/>
              <w:autoSpaceDN w:val="0"/>
              <w:adjustRightInd w:val="0"/>
              <w:spacing w:line="240" w:lineRule="auto"/>
              <w:ind w:hanging="1"/>
              <w:jc w:val="center"/>
              <w:rPr>
                <w:rFonts w:eastAsia="Times New Roman" w:cs="Times New Roman"/>
                <w:szCs w:val="26"/>
                <w:lang w:eastAsia="ru-RU"/>
              </w:rPr>
            </w:pPr>
            <w:r w:rsidRPr="005F2031">
              <w:rPr>
                <w:rFonts w:eastAsia="Times New Roman" w:cs="Times New Roman"/>
                <w:szCs w:val="26"/>
                <w:lang w:eastAsia="ru-RU"/>
              </w:rPr>
              <w:t>100</w:t>
            </w:r>
          </w:p>
        </w:tc>
        <w:tc>
          <w:tcPr>
            <w:tcW w:w="1590" w:type="pct"/>
            <w:tcBorders>
              <w:top w:val="nil"/>
              <w:left w:val="nil"/>
              <w:bottom w:val="single" w:sz="4" w:space="0" w:color="auto"/>
              <w:right w:val="single" w:sz="4" w:space="0" w:color="auto"/>
            </w:tcBorders>
          </w:tcPr>
          <w:p w14:paraId="2CBBC489" w14:textId="77777777" w:rsidR="0066598E" w:rsidRPr="005F2031" w:rsidRDefault="0066598E" w:rsidP="0066598E">
            <w:pPr>
              <w:autoSpaceDE w:val="0"/>
              <w:autoSpaceDN w:val="0"/>
              <w:adjustRightInd w:val="0"/>
              <w:spacing w:line="240" w:lineRule="auto"/>
              <w:ind w:hanging="1"/>
              <w:jc w:val="center"/>
              <w:rPr>
                <w:rFonts w:eastAsia="Times New Roman" w:cs="Times New Roman"/>
                <w:szCs w:val="26"/>
                <w:lang w:eastAsia="ru-RU"/>
              </w:rPr>
            </w:pPr>
            <w:r w:rsidRPr="005F2031">
              <w:rPr>
                <w:rFonts w:eastAsia="Times New Roman" w:cs="Times New Roman"/>
                <w:szCs w:val="26"/>
                <w:lang w:eastAsia="ru-RU"/>
              </w:rPr>
              <w:t>100</w:t>
            </w:r>
          </w:p>
        </w:tc>
      </w:tr>
    </w:tbl>
    <w:p w14:paraId="6549F929" w14:textId="77777777" w:rsidR="00264A1C" w:rsidRPr="005F2031" w:rsidRDefault="00264A1C" w:rsidP="00E00728">
      <w:pPr>
        <w:rPr>
          <w:szCs w:val="26"/>
        </w:rPr>
      </w:pPr>
    </w:p>
    <w:p w14:paraId="61E89347" w14:textId="77777777" w:rsidR="00353826" w:rsidRPr="005F2031" w:rsidRDefault="00353826" w:rsidP="00353826">
      <w:pPr>
        <w:rPr>
          <w:szCs w:val="26"/>
        </w:rPr>
      </w:pPr>
      <w:r w:rsidRPr="005F2031">
        <w:rPr>
          <w:szCs w:val="26"/>
        </w:rPr>
        <w:t>В связи с прогнозом снижения численности населения в течение проектного срока в ряде населенных пунктов на первую очередь снижена норма водоотведения.</w:t>
      </w:r>
    </w:p>
    <w:p w14:paraId="3266EE86" w14:textId="77777777" w:rsidR="00264A1C" w:rsidRPr="005F2031" w:rsidRDefault="00353826" w:rsidP="00353826">
      <w:pPr>
        <w:rPr>
          <w:szCs w:val="26"/>
        </w:rPr>
      </w:pPr>
      <w:r w:rsidRPr="005F2031">
        <w:rPr>
          <w:szCs w:val="26"/>
        </w:rPr>
        <w:lastRenderedPageBreak/>
        <w:t>Количество сточных вод от предприятий промышленности, обеспечивающей население продуктами, приняты дополнительно в размере 15 % суммарного объема бытовых сточных вод от населенного пункта.</w:t>
      </w:r>
    </w:p>
    <w:p w14:paraId="31D95B74" w14:textId="77777777" w:rsidR="00353826" w:rsidRPr="005F2031" w:rsidRDefault="00353826" w:rsidP="00E00728">
      <w:pPr>
        <w:rPr>
          <w:rFonts w:eastAsia="Calibri"/>
        </w:rPr>
        <w:sectPr w:rsidR="00353826" w:rsidRPr="005F2031">
          <w:pgSz w:w="11906" w:h="16838"/>
          <w:pgMar w:top="1134" w:right="850" w:bottom="1134" w:left="1701" w:header="708" w:footer="708" w:gutter="0"/>
          <w:cols w:space="708"/>
          <w:docGrid w:linePitch="360"/>
        </w:sectPr>
      </w:pPr>
    </w:p>
    <w:p w14:paraId="7A9643A2" w14:textId="77777777" w:rsidR="00264A1C" w:rsidRPr="005F2031" w:rsidRDefault="00174D20" w:rsidP="00174D20">
      <w:pPr>
        <w:outlineLvl w:val="4"/>
      </w:pPr>
      <w:r w:rsidRPr="005F2031">
        <w:rPr>
          <w:rFonts w:eastAsia="Calibri"/>
        </w:rPr>
        <w:lastRenderedPageBreak/>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61</w:t>
      </w:r>
      <w:r w:rsidRPr="005F2031">
        <w:rPr>
          <w:rFonts w:eastAsia="Calibri"/>
        </w:rPr>
        <w:fldChar w:fldCharType="end"/>
      </w:r>
      <w:r w:rsidRPr="005F2031">
        <w:rPr>
          <w:rFonts w:eastAsia="Calibri"/>
        </w:rPr>
        <w:t xml:space="preserve"> – </w:t>
      </w:r>
      <w:r w:rsidR="00353826" w:rsidRPr="005F2031">
        <w:t>Прогноз объемов водоснабжения населенных пунктов Пекшинского сельского поселения</w:t>
      </w:r>
    </w:p>
    <w:tbl>
      <w:tblPr>
        <w:tblW w:w="4946" w:type="pct"/>
        <w:tblInd w:w="2" w:type="dxa"/>
        <w:tblLayout w:type="fixed"/>
        <w:tblLook w:val="0000" w:firstRow="0" w:lastRow="0" w:firstColumn="0" w:lastColumn="0" w:noHBand="0" w:noVBand="0"/>
      </w:tblPr>
      <w:tblGrid>
        <w:gridCol w:w="2671"/>
        <w:gridCol w:w="2071"/>
        <w:gridCol w:w="2015"/>
        <w:gridCol w:w="1758"/>
        <w:gridCol w:w="2130"/>
        <w:gridCol w:w="2015"/>
        <w:gridCol w:w="1966"/>
      </w:tblGrid>
      <w:tr w:rsidR="00353826" w:rsidRPr="005F2031" w14:paraId="1F33CB91" w14:textId="77777777" w:rsidTr="00174D20">
        <w:trPr>
          <w:trHeight w:val="543"/>
          <w:tblHeader/>
        </w:trPr>
        <w:tc>
          <w:tcPr>
            <w:tcW w:w="913" w:type="pct"/>
            <w:vMerge w:val="restart"/>
            <w:tcBorders>
              <w:top w:val="single" w:sz="4" w:space="0" w:color="auto"/>
              <w:left w:val="single" w:sz="4" w:space="0" w:color="auto"/>
              <w:bottom w:val="single" w:sz="4" w:space="0" w:color="auto"/>
              <w:right w:val="nil"/>
            </w:tcBorders>
          </w:tcPr>
          <w:p w14:paraId="71AD9D87" w14:textId="77777777" w:rsidR="00353826" w:rsidRPr="005F2031" w:rsidRDefault="00353826" w:rsidP="00353826">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Населенные пункты</w:t>
            </w:r>
          </w:p>
        </w:tc>
        <w:tc>
          <w:tcPr>
            <w:tcW w:w="1998" w:type="pct"/>
            <w:gridSpan w:val="3"/>
            <w:tcBorders>
              <w:top w:val="single" w:sz="4" w:space="0" w:color="auto"/>
              <w:left w:val="single" w:sz="4" w:space="0" w:color="auto"/>
              <w:bottom w:val="single" w:sz="4" w:space="0" w:color="auto"/>
              <w:right w:val="single" w:sz="4" w:space="0" w:color="000000"/>
            </w:tcBorders>
          </w:tcPr>
          <w:p w14:paraId="2C8131AA" w14:textId="77777777" w:rsidR="00353826" w:rsidRPr="005F2031" w:rsidRDefault="00353826" w:rsidP="00353826">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Первая очередь</w:t>
            </w:r>
          </w:p>
          <w:p w14:paraId="735B16B4" w14:textId="77777777" w:rsidR="00A40303" w:rsidRPr="005F2031" w:rsidRDefault="00A40303" w:rsidP="00353826">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2025 г.</w:t>
            </w:r>
          </w:p>
        </w:tc>
        <w:tc>
          <w:tcPr>
            <w:tcW w:w="2089" w:type="pct"/>
            <w:gridSpan w:val="3"/>
            <w:tcBorders>
              <w:top w:val="single" w:sz="4" w:space="0" w:color="auto"/>
              <w:left w:val="nil"/>
              <w:bottom w:val="single" w:sz="4" w:space="0" w:color="auto"/>
              <w:right w:val="single" w:sz="4" w:space="0" w:color="000000"/>
            </w:tcBorders>
          </w:tcPr>
          <w:p w14:paraId="0882F054" w14:textId="77777777" w:rsidR="00353826" w:rsidRPr="005F2031" w:rsidRDefault="00353826" w:rsidP="00353826">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Расчетный срок</w:t>
            </w:r>
          </w:p>
          <w:p w14:paraId="224A8096" w14:textId="77777777" w:rsidR="00A40303" w:rsidRPr="005F2031" w:rsidRDefault="00A40303" w:rsidP="00353826">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2030 г.</w:t>
            </w:r>
          </w:p>
        </w:tc>
      </w:tr>
      <w:tr w:rsidR="00353826" w:rsidRPr="005F2031" w14:paraId="497B9FF1" w14:textId="77777777" w:rsidTr="00174D20">
        <w:trPr>
          <w:trHeight w:val="461"/>
          <w:tblHeader/>
        </w:trPr>
        <w:tc>
          <w:tcPr>
            <w:tcW w:w="913" w:type="pct"/>
            <w:vMerge/>
            <w:tcBorders>
              <w:top w:val="single" w:sz="4" w:space="0" w:color="auto"/>
              <w:left w:val="single" w:sz="4" w:space="0" w:color="auto"/>
              <w:bottom w:val="single" w:sz="4" w:space="0" w:color="auto"/>
              <w:right w:val="single" w:sz="4" w:space="0" w:color="auto"/>
            </w:tcBorders>
          </w:tcPr>
          <w:p w14:paraId="211541AF" w14:textId="77777777" w:rsidR="00353826" w:rsidRPr="005F2031" w:rsidRDefault="00353826" w:rsidP="00353826">
            <w:pPr>
              <w:autoSpaceDE w:val="0"/>
              <w:autoSpaceDN w:val="0"/>
              <w:adjustRightInd w:val="0"/>
              <w:spacing w:line="240" w:lineRule="auto"/>
              <w:ind w:firstLine="0"/>
              <w:jc w:val="center"/>
              <w:rPr>
                <w:rFonts w:eastAsia="Times New Roman" w:cs="Times New Roman"/>
                <w:b/>
                <w:szCs w:val="26"/>
                <w:lang w:eastAsia="ru-RU"/>
              </w:rPr>
            </w:pPr>
          </w:p>
        </w:tc>
        <w:tc>
          <w:tcPr>
            <w:tcW w:w="708" w:type="pct"/>
            <w:tcBorders>
              <w:top w:val="nil"/>
              <w:left w:val="nil"/>
              <w:bottom w:val="single" w:sz="4" w:space="0" w:color="auto"/>
              <w:right w:val="single" w:sz="4" w:space="0" w:color="auto"/>
            </w:tcBorders>
          </w:tcPr>
          <w:p w14:paraId="47859F68" w14:textId="77777777" w:rsidR="00353826" w:rsidRPr="005F2031" w:rsidRDefault="00353826" w:rsidP="00353826">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Числен. населения, чел.</w:t>
            </w:r>
          </w:p>
        </w:tc>
        <w:tc>
          <w:tcPr>
            <w:tcW w:w="689" w:type="pct"/>
            <w:tcBorders>
              <w:top w:val="nil"/>
              <w:left w:val="nil"/>
              <w:bottom w:val="single" w:sz="4" w:space="0" w:color="auto"/>
              <w:right w:val="single" w:sz="4" w:space="0" w:color="auto"/>
            </w:tcBorders>
          </w:tcPr>
          <w:p w14:paraId="6C412189" w14:textId="77777777" w:rsidR="00353826" w:rsidRPr="005F2031" w:rsidRDefault="00353826" w:rsidP="00353826">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Норма л/сут на человека</w:t>
            </w:r>
          </w:p>
        </w:tc>
        <w:tc>
          <w:tcPr>
            <w:tcW w:w="601" w:type="pct"/>
            <w:tcBorders>
              <w:top w:val="nil"/>
              <w:left w:val="nil"/>
              <w:bottom w:val="single" w:sz="4" w:space="0" w:color="auto"/>
              <w:right w:val="single" w:sz="4" w:space="0" w:color="auto"/>
            </w:tcBorders>
          </w:tcPr>
          <w:p w14:paraId="19B06CEC" w14:textId="77777777" w:rsidR="00353826" w:rsidRPr="005F2031" w:rsidRDefault="00353826" w:rsidP="00353826">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Объем воды, куб. м/сут</w:t>
            </w:r>
          </w:p>
        </w:tc>
        <w:tc>
          <w:tcPr>
            <w:tcW w:w="728" w:type="pct"/>
            <w:tcBorders>
              <w:top w:val="nil"/>
              <w:left w:val="nil"/>
              <w:bottom w:val="single" w:sz="4" w:space="0" w:color="auto"/>
              <w:right w:val="single" w:sz="4" w:space="0" w:color="auto"/>
            </w:tcBorders>
          </w:tcPr>
          <w:p w14:paraId="204F5FCB" w14:textId="77777777" w:rsidR="00353826" w:rsidRPr="005F2031" w:rsidRDefault="00353826" w:rsidP="00353826">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Числен. населения, чел.</w:t>
            </w:r>
          </w:p>
        </w:tc>
        <w:tc>
          <w:tcPr>
            <w:tcW w:w="689" w:type="pct"/>
            <w:tcBorders>
              <w:top w:val="nil"/>
              <w:left w:val="nil"/>
              <w:bottom w:val="single" w:sz="4" w:space="0" w:color="auto"/>
              <w:right w:val="single" w:sz="4" w:space="0" w:color="auto"/>
            </w:tcBorders>
          </w:tcPr>
          <w:p w14:paraId="201AC238" w14:textId="77777777" w:rsidR="00353826" w:rsidRPr="005F2031" w:rsidRDefault="00353826" w:rsidP="00353826">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Норма л/сут на человека</w:t>
            </w:r>
          </w:p>
        </w:tc>
        <w:tc>
          <w:tcPr>
            <w:tcW w:w="672" w:type="pct"/>
            <w:tcBorders>
              <w:top w:val="nil"/>
              <w:left w:val="nil"/>
              <w:bottom w:val="single" w:sz="4" w:space="0" w:color="auto"/>
              <w:right w:val="single" w:sz="4" w:space="0" w:color="auto"/>
            </w:tcBorders>
          </w:tcPr>
          <w:p w14:paraId="3D999F28" w14:textId="77777777" w:rsidR="00353826" w:rsidRPr="005F2031" w:rsidRDefault="00353826" w:rsidP="00353826">
            <w:pPr>
              <w:autoSpaceDE w:val="0"/>
              <w:autoSpaceDN w:val="0"/>
              <w:adjustRightInd w:val="0"/>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Объем воды, куб. м/сут</w:t>
            </w:r>
          </w:p>
        </w:tc>
      </w:tr>
      <w:tr w:rsidR="00353826" w:rsidRPr="005F2031" w14:paraId="314FCEBB"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26B3B54C"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 Труд</w:t>
            </w:r>
          </w:p>
        </w:tc>
        <w:tc>
          <w:tcPr>
            <w:tcW w:w="708" w:type="pct"/>
            <w:tcBorders>
              <w:top w:val="single" w:sz="4" w:space="0" w:color="auto"/>
              <w:left w:val="nil"/>
              <w:bottom w:val="single" w:sz="4" w:space="0" w:color="auto"/>
              <w:right w:val="single" w:sz="4" w:space="0" w:color="auto"/>
            </w:tcBorders>
            <w:noWrap/>
            <w:vAlign w:val="bottom"/>
          </w:tcPr>
          <w:p w14:paraId="573EE8CB"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860</w:t>
            </w:r>
          </w:p>
        </w:tc>
        <w:tc>
          <w:tcPr>
            <w:tcW w:w="689" w:type="pct"/>
            <w:tcBorders>
              <w:top w:val="single" w:sz="4" w:space="0" w:color="auto"/>
              <w:left w:val="nil"/>
              <w:bottom w:val="single" w:sz="4" w:space="0" w:color="auto"/>
              <w:right w:val="single" w:sz="4" w:space="0" w:color="auto"/>
            </w:tcBorders>
            <w:noWrap/>
            <w:vAlign w:val="bottom"/>
          </w:tcPr>
          <w:p w14:paraId="237598D4"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140</w:t>
            </w:r>
          </w:p>
        </w:tc>
        <w:tc>
          <w:tcPr>
            <w:tcW w:w="601" w:type="pct"/>
            <w:tcBorders>
              <w:top w:val="single" w:sz="4" w:space="0" w:color="auto"/>
              <w:left w:val="nil"/>
              <w:bottom w:val="single" w:sz="4" w:space="0" w:color="auto"/>
              <w:right w:val="single" w:sz="4" w:space="0" w:color="auto"/>
            </w:tcBorders>
          </w:tcPr>
          <w:p w14:paraId="7174B1C3"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158,93</w:t>
            </w:r>
          </w:p>
        </w:tc>
        <w:tc>
          <w:tcPr>
            <w:tcW w:w="728" w:type="pct"/>
            <w:tcBorders>
              <w:top w:val="single" w:sz="4" w:space="0" w:color="auto"/>
              <w:left w:val="nil"/>
              <w:bottom w:val="single" w:sz="4" w:space="0" w:color="auto"/>
              <w:right w:val="single" w:sz="4" w:space="0" w:color="auto"/>
            </w:tcBorders>
            <w:noWrap/>
            <w:vAlign w:val="bottom"/>
          </w:tcPr>
          <w:p w14:paraId="24D48140"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771</w:t>
            </w:r>
          </w:p>
        </w:tc>
        <w:tc>
          <w:tcPr>
            <w:tcW w:w="689" w:type="pct"/>
            <w:tcBorders>
              <w:top w:val="single" w:sz="4" w:space="0" w:color="auto"/>
              <w:left w:val="nil"/>
              <w:bottom w:val="single" w:sz="4" w:space="0" w:color="auto"/>
              <w:right w:val="single" w:sz="4" w:space="0" w:color="auto"/>
            </w:tcBorders>
            <w:vAlign w:val="bottom"/>
          </w:tcPr>
          <w:p w14:paraId="076F2E06"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160</w:t>
            </w:r>
          </w:p>
        </w:tc>
        <w:tc>
          <w:tcPr>
            <w:tcW w:w="672" w:type="pct"/>
            <w:tcBorders>
              <w:top w:val="single" w:sz="4" w:space="0" w:color="auto"/>
              <w:left w:val="nil"/>
              <w:bottom w:val="single" w:sz="4" w:space="0" w:color="auto"/>
              <w:right w:val="single" w:sz="4" w:space="0" w:color="auto"/>
            </w:tcBorders>
          </w:tcPr>
          <w:p w14:paraId="4F455161"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162,84</w:t>
            </w:r>
          </w:p>
        </w:tc>
      </w:tr>
      <w:tr w:rsidR="00353826" w:rsidRPr="005F2031" w14:paraId="553958A4"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5DBAA344"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Пекша</w:t>
            </w:r>
          </w:p>
        </w:tc>
        <w:tc>
          <w:tcPr>
            <w:tcW w:w="708" w:type="pct"/>
            <w:tcBorders>
              <w:top w:val="single" w:sz="4" w:space="0" w:color="auto"/>
              <w:left w:val="nil"/>
              <w:bottom w:val="single" w:sz="4" w:space="0" w:color="auto"/>
              <w:right w:val="single" w:sz="4" w:space="0" w:color="auto"/>
            </w:tcBorders>
            <w:noWrap/>
            <w:vAlign w:val="bottom"/>
          </w:tcPr>
          <w:p w14:paraId="5C163E8B"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823</w:t>
            </w:r>
          </w:p>
        </w:tc>
        <w:tc>
          <w:tcPr>
            <w:tcW w:w="689" w:type="pct"/>
            <w:tcBorders>
              <w:top w:val="single" w:sz="4" w:space="0" w:color="auto"/>
              <w:left w:val="nil"/>
              <w:bottom w:val="single" w:sz="4" w:space="0" w:color="auto"/>
              <w:right w:val="single" w:sz="4" w:space="0" w:color="auto"/>
            </w:tcBorders>
            <w:noWrap/>
            <w:vAlign w:val="bottom"/>
          </w:tcPr>
          <w:p w14:paraId="5C6A4857"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140</w:t>
            </w:r>
          </w:p>
        </w:tc>
        <w:tc>
          <w:tcPr>
            <w:tcW w:w="601" w:type="pct"/>
            <w:tcBorders>
              <w:top w:val="single" w:sz="4" w:space="0" w:color="auto"/>
              <w:left w:val="nil"/>
              <w:bottom w:val="single" w:sz="4" w:space="0" w:color="auto"/>
              <w:right w:val="single" w:sz="4" w:space="0" w:color="auto"/>
            </w:tcBorders>
          </w:tcPr>
          <w:p w14:paraId="74661662"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152,09</w:t>
            </w:r>
          </w:p>
        </w:tc>
        <w:tc>
          <w:tcPr>
            <w:tcW w:w="728" w:type="pct"/>
            <w:tcBorders>
              <w:top w:val="single" w:sz="4" w:space="0" w:color="auto"/>
              <w:left w:val="nil"/>
              <w:bottom w:val="single" w:sz="4" w:space="0" w:color="auto"/>
              <w:right w:val="single" w:sz="4" w:space="0" w:color="auto"/>
            </w:tcBorders>
            <w:noWrap/>
            <w:vAlign w:val="bottom"/>
          </w:tcPr>
          <w:p w14:paraId="0B759335"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733</w:t>
            </w:r>
          </w:p>
        </w:tc>
        <w:tc>
          <w:tcPr>
            <w:tcW w:w="689" w:type="pct"/>
            <w:tcBorders>
              <w:top w:val="single" w:sz="4" w:space="0" w:color="auto"/>
              <w:left w:val="nil"/>
              <w:bottom w:val="single" w:sz="4" w:space="0" w:color="auto"/>
              <w:right w:val="single" w:sz="4" w:space="0" w:color="auto"/>
            </w:tcBorders>
            <w:vAlign w:val="bottom"/>
          </w:tcPr>
          <w:p w14:paraId="389D176B"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160</w:t>
            </w:r>
          </w:p>
        </w:tc>
        <w:tc>
          <w:tcPr>
            <w:tcW w:w="672" w:type="pct"/>
            <w:tcBorders>
              <w:top w:val="single" w:sz="4" w:space="0" w:color="auto"/>
              <w:left w:val="nil"/>
              <w:bottom w:val="single" w:sz="4" w:space="0" w:color="auto"/>
              <w:right w:val="single" w:sz="4" w:space="0" w:color="auto"/>
            </w:tcBorders>
          </w:tcPr>
          <w:p w14:paraId="7D98426D"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154,81</w:t>
            </w:r>
          </w:p>
        </w:tc>
      </w:tr>
      <w:tr w:rsidR="00353826" w:rsidRPr="005F2031" w14:paraId="5CBF3091"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140A6DF6"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Липна</w:t>
            </w:r>
          </w:p>
        </w:tc>
        <w:tc>
          <w:tcPr>
            <w:tcW w:w="708" w:type="pct"/>
            <w:tcBorders>
              <w:top w:val="single" w:sz="4" w:space="0" w:color="auto"/>
              <w:left w:val="nil"/>
              <w:bottom w:val="single" w:sz="4" w:space="0" w:color="auto"/>
              <w:right w:val="single" w:sz="4" w:space="0" w:color="auto"/>
            </w:tcBorders>
            <w:noWrap/>
            <w:vAlign w:val="bottom"/>
          </w:tcPr>
          <w:p w14:paraId="6F293CCC"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734</w:t>
            </w:r>
          </w:p>
        </w:tc>
        <w:tc>
          <w:tcPr>
            <w:tcW w:w="689" w:type="pct"/>
            <w:tcBorders>
              <w:top w:val="single" w:sz="4" w:space="0" w:color="auto"/>
              <w:left w:val="nil"/>
              <w:bottom w:val="single" w:sz="4" w:space="0" w:color="auto"/>
              <w:right w:val="single" w:sz="4" w:space="0" w:color="auto"/>
            </w:tcBorders>
            <w:noWrap/>
            <w:vAlign w:val="bottom"/>
          </w:tcPr>
          <w:p w14:paraId="1C0E546C"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140</w:t>
            </w:r>
          </w:p>
        </w:tc>
        <w:tc>
          <w:tcPr>
            <w:tcW w:w="601" w:type="pct"/>
            <w:tcBorders>
              <w:top w:val="single" w:sz="4" w:space="0" w:color="auto"/>
              <w:left w:val="nil"/>
              <w:bottom w:val="single" w:sz="4" w:space="0" w:color="auto"/>
              <w:right w:val="single" w:sz="4" w:space="0" w:color="auto"/>
            </w:tcBorders>
          </w:tcPr>
          <w:p w14:paraId="6CC985E1"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135,64</w:t>
            </w:r>
          </w:p>
        </w:tc>
        <w:tc>
          <w:tcPr>
            <w:tcW w:w="728" w:type="pct"/>
            <w:tcBorders>
              <w:top w:val="single" w:sz="4" w:space="0" w:color="auto"/>
              <w:left w:val="nil"/>
              <w:bottom w:val="single" w:sz="4" w:space="0" w:color="auto"/>
              <w:right w:val="single" w:sz="4" w:space="0" w:color="auto"/>
            </w:tcBorders>
            <w:noWrap/>
            <w:vAlign w:val="bottom"/>
          </w:tcPr>
          <w:p w14:paraId="0A21EFFE"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646</w:t>
            </w:r>
          </w:p>
        </w:tc>
        <w:tc>
          <w:tcPr>
            <w:tcW w:w="689" w:type="pct"/>
            <w:tcBorders>
              <w:top w:val="single" w:sz="4" w:space="0" w:color="auto"/>
              <w:left w:val="nil"/>
              <w:bottom w:val="single" w:sz="4" w:space="0" w:color="auto"/>
              <w:right w:val="single" w:sz="4" w:space="0" w:color="auto"/>
            </w:tcBorders>
            <w:vAlign w:val="bottom"/>
          </w:tcPr>
          <w:p w14:paraId="5300A270"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160</w:t>
            </w:r>
          </w:p>
        </w:tc>
        <w:tc>
          <w:tcPr>
            <w:tcW w:w="672" w:type="pct"/>
            <w:tcBorders>
              <w:top w:val="single" w:sz="4" w:space="0" w:color="auto"/>
              <w:left w:val="nil"/>
              <w:bottom w:val="single" w:sz="4" w:space="0" w:color="auto"/>
              <w:right w:val="single" w:sz="4" w:space="0" w:color="auto"/>
            </w:tcBorders>
          </w:tcPr>
          <w:p w14:paraId="5A64813F"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136,44</w:t>
            </w:r>
          </w:p>
        </w:tc>
      </w:tr>
      <w:tr w:rsidR="00353826" w:rsidRPr="005F2031" w14:paraId="1F8FECC0"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2DB70CFC"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 Болдино</w:t>
            </w:r>
          </w:p>
        </w:tc>
        <w:tc>
          <w:tcPr>
            <w:tcW w:w="708" w:type="pct"/>
            <w:tcBorders>
              <w:top w:val="single" w:sz="4" w:space="0" w:color="auto"/>
              <w:left w:val="nil"/>
              <w:bottom w:val="single" w:sz="4" w:space="0" w:color="auto"/>
              <w:right w:val="single" w:sz="4" w:space="0" w:color="auto"/>
            </w:tcBorders>
            <w:noWrap/>
            <w:vAlign w:val="bottom"/>
          </w:tcPr>
          <w:p w14:paraId="6279DF02"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307</w:t>
            </w:r>
          </w:p>
        </w:tc>
        <w:tc>
          <w:tcPr>
            <w:tcW w:w="689" w:type="pct"/>
            <w:tcBorders>
              <w:top w:val="single" w:sz="4" w:space="0" w:color="auto"/>
              <w:left w:val="nil"/>
              <w:bottom w:val="single" w:sz="4" w:space="0" w:color="auto"/>
              <w:right w:val="single" w:sz="4" w:space="0" w:color="auto"/>
            </w:tcBorders>
            <w:noWrap/>
            <w:vAlign w:val="bottom"/>
          </w:tcPr>
          <w:p w14:paraId="786D4A28"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140</w:t>
            </w:r>
          </w:p>
        </w:tc>
        <w:tc>
          <w:tcPr>
            <w:tcW w:w="601" w:type="pct"/>
            <w:tcBorders>
              <w:top w:val="single" w:sz="4" w:space="0" w:color="auto"/>
              <w:left w:val="nil"/>
              <w:bottom w:val="single" w:sz="4" w:space="0" w:color="auto"/>
              <w:right w:val="single" w:sz="4" w:space="0" w:color="auto"/>
            </w:tcBorders>
          </w:tcPr>
          <w:p w14:paraId="13C2D918"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56,73</w:t>
            </w:r>
          </w:p>
        </w:tc>
        <w:tc>
          <w:tcPr>
            <w:tcW w:w="728" w:type="pct"/>
            <w:tcBorders>
              <w:top w:val="single" w:sz="4" w:space="0" w:color="auto"/>
              <w:left w:val="nil"/>
              <w:bottom w:val="single" w:sz="4" w:space="0" w:color="auto"/>
              <w:right w:val="single" w:sz="4" w:space="0" w:color="auto"/>
            </w:tcBorders>
            <w:noWrap/>
            <w:vAlign w:val="bottom"/>
          </w:tcPr>
          <w:p w14:paraId="350F2B3C"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272</w:t>
            </w:r>
          </w:p>
        </w:tc>
        <w:tc>
          <w:tcPr>
            <w:tcW w:w="689" w:type="pct"/>
            <w:tcBorders>
              <w:top w:val="single" w:sz="4" w:space="0" w:color="auto"/>
              <w:left w:val="nil"/>
              <w:bottom w:val="single" w:sz="4" w:space="0" w:color="auto"/>
              <w:right w:val="single" w:sz="4" w:space="0" w:color="auto"/>
            </w:tcBorders>
            <w:vAlign w:val="bottom"/>
          </w:tcPr>
          <w:p w14:paraId="21FA7B82"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160</w:t>
            </w:r>
          </w:p>
        </w:tc>
        <w:tc>
          <w:tcPr>
            <w:tcW w:w="672" w:type="pct"/>
            <w:tcBorders>
              <w:top w:val="single" w:sz="4" w:space="0" w:color="auto"/>
              <w:left w:val="nil"/>
              <w:bottom w:val="single" w:sz="4" w:space="0" w:color="auto"/>
              <w:right w:val="single" w:sz="4" w:space="0" w:color="auto"/>
            </w:tcBorders>
          </w:tcPr>
          <w:p w14:paraId="2160F47C"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57,45</w:t>
            </w:r>
          </w:p>
        </w:tc>
      </w:tr>
      <w:tr w:rsidR="00353826" w:rsidRPr="005F2031" w14:paraId="74CC4617"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6F7A41F6"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Анкудиново</w:t>
            </w:r>
          </w:p>
        </w:tc>
        <w:tc>
          <w:tcPr>
            <w:tcW w:w="708" w:type="pct"/>
            <w:tcBorders>
              <w:top w:val="single" w:sz="4" w:space="0" w:color="auto"/>
              <w:left w:val="nil"/>
              <w:bottom w:val="single" w:sz="4" w:space="0" w:color="auto"/>
              <w:right w:val="single" w:sz="4" w:space="0" w:color="auto"/>
            </w:tcBorders>
            <w:noWrap/>
            <w:vAlign w:val="bottom"/>
          </w:tcPr>
          <w:p w14:paraId="40416DC2"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211</w:t>
            </w:r>
          </w:p>
        </w:tc>
        <w:tc>
          <w:tcPr>
            <w:tcW w:w="689" w:type="pct"/>
            <w:tcBorders>
              <w:top w:val="single" w:sz="4" w:space="0" w:color="auto"/>
              <w:left w:val="nil"/>
              <w:bottom w:val="single" w:sz="4" w:space="0" w:color="auto"/>
              <w:right w:val="single" w:sz="4" w:space="0" w:color="auto"/>
            </w:tcBorders>
            <w:noWrap/>
            <w:vAlign w:val="bottom"/>
          </w:tcPr>
          <w:p w14:paraId="291C7AD4"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140</w:t>
            </w:r>
          </w:p>
        </w:tc>
        <w:tc>
          <w:tcPr>
            <w:tcW w:w="601" w:type="pct"/>
            <w:tcBorders>
              <w:top w:val="single" w:sz="4" w:space="0" w:color="auto"/>
              <w:left w:val="nil"/>
              <w:bottom w:val="single" w:sz="4" w:space="0" w:color="auto"/>
              <w:right w:val="single" w:sz="4" w:space="0" w:color="auto"/>
            </w:tcBorders>
          </w:tcPr>
          <w:p w14:paraId="44A0D834"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38,99</w:t>
            </w:r>
          </w:p>
        </w:tc>
        <w:tc>
          <w:tcPr>
            <w:tcW w:w="728" w:type="pct"/>
            <w:tcBorders>
              <w:top w:val="single" w:sz="4" w:space="0" w:color="auto"/>
              <w:left w:val="nil"/>
              <w:bottom w:val="single" w:sz="4" w:space="0" w:color="auto"/>
              <w:right w:val="single" w:sz="4" w:space="0" w:color="auto"/>
            </w:tcBorders>
            <w:noWrap/>
            <w:vAlign w:val="bottom"/>
          </w:tcPr>
          <w:p w14:paraId="69931DC7"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188</w:t>
            </w:r>
          </w:p>
        </w:tc>
        <w:tc>
          <w:tcPr>
            <w:tcW w:w="689" w:type="pct"/>
            <w:tcBorders>
              <w:top w:val="single" w:sz="4" w:space="0" w:color="auto"/>
              <w:left w:val="nil"/>
              <w:bottom w:val="single" w:sz="4" w:space="0" w:color="auto"/>
              <w:right w:val="single" w:sz="4" w:space="0" w:color="auto"/>
            </w:tcBorders>
            <w:vAlign w:val="bottom"/>
          </w:tcPr>
          <w:p w14:paraId="4BEA41CB"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160</w:t>
            </w:r>
          </w:p>
        </w:tc>
        <w:tc>
          <w:tcPr>
            <w:tcW w:w="672" w:type="pct"/>
            <w:tcBorders>
              <w:top w:val="single" w:sz="4" w:space="0" w:color="auto"/>
              <w:left w:val="nil"/>
              <w:bottom w:val="single" w:sz="4" w:space="0" w:color="auto"/>
              <w:right w:val="single" w:sz="4" w:space="0" w:color="auto"/>
            </w:tcBorders>
          </w:tcPr>
          <w:p w14:paraId="74EAF52A"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39,71</w:t>
            </w:r>
          </w:p>
        </w:tc>
      </w:tr>
      <w:tr w:rsidR="00353826" w:rsidRPr="005F2031" w14:paraId="1C6F17B2"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5BA9C7AE"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Андреевское</w:t>
            </w:r>
          </w:p>
        </w:tc>
        <w:tc>
          <w:tcPr>
            <w:tcW w:w="708" w:type="pct"/>
            <w:tcBorders>
              <w:top w:val="single" w:sz="4" w:space="0" w:color="auto"/>
              <w:left w:val="nil"/>
              <w:bottom w:val="single" w:sz="4" w:space="0" w:color="auto"/>
              <w:right w:val="single" w:sz="4" w:space="0" w:color="auto"/>
            </w:tcBorders>
            <w:noWrap/>
            <w:vAlign w:val="bottom"/>
          </w:tcPr>
          <w:p w14:paraId="1B5E4AA2"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197</w:t>
            </w:r>
          </w:p>
        </w:tc>
        <w:tc>
          <w:tcPr>
            <w:tcW w:w="689" w:type="pct"/>
            <w:tcBorders>
              <w:top w:val="single" w:sz="4" w:space="0" w:color="auto"/>
              <w:left w:val="nil"/>
              <w:bottom w:val="single" w:sz="4" w:space="0" w:color="auto"/>
              <w:right w:val="single" w:sz="4" w:space="0" w:color="auto"/>
            </w:tcBorders>
            <w:noWrap/>
            <w:vAlign w:val="bottom"/>
          </w:tcPr>
          <w:p w14:paraId="0B61FC53"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140</w:t>
            </w:r>
          </w:p>
        </w:tc>
        <w:tc>
          <w:tcPr>
            <w:tcW w:w="601" w:type="pct"/>
            <w:tcBorders>
              <w:top w:val="single" w:sz="4" w:space="0" w:color="auto"/>
              <w:left w:val="nil"/>
              <w:bottom w:val="single" w:sz="4" w:space="0" w:color="auto"/>
              <w:right w:val="single" w:sz="4" w:space="0" w:color="auto"/>
            </w:tcBorders>
          </w:tcPr>
          <w:p w14:paraId="4919BCF7"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36,41</w:t>
            </w:r>
          </w:p>
        </w:tc>
        <w:tc>
          <w:tcPr>
            <w:tcW w:w="728" w:type="pct"/>
            <w:tcBorders>
              <w:top w:val="single" w:sz="4" w:space="0" w:color="auto"/>
              <w:left w:val="nil"/>
              <w:bottom w:val="single" w:sz="4" w:space="0" w:color="auto"/>
              <w:right w:val="single" w:sz="4" w:space="0" w:color="auto"/>
            </w:tcBorders>
            <w:noWrap/>
            <w:vAlign w:val="bottom"/>
          </w:tcPr>
          <w:p w14:paraId="7B732E23"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175</w:t>
            </w:r>
          </w:p>
        </w:tc>
        <w:tc>
          <w:tcPr>
            <w:tcW w:w="689" w:type="pct"/>
            <w:tcBorders>
              <w:top w:val="single" w:sz="4" w:space="0" w:color="auto"/>
              <w:left w:val="nil"/>
              <w:bottom w:val="single" w:sz="4" w:space="0" w:color="auto"/>
              <w:right w:val="single" w:sz="4" w:space="0" w:color="auto"/>
            </w:tcBorders>
            <w:vAlign w:val="bottom"/>
          </w:tcPr>
          <w:p w14:paraId="0CBDEFD3"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160</w:t>
            </w:r>
          </w:p>
        </w:tc>
        <w:tc>
          <w:tcPr>
            <w:tcW w:w="672" w:type="pct"/>
            <w:tcBorders>
              <w:top w:val="single" w:sz="4" w:space="0" w:color="auto"/>
              <w:left w:val="nil"/>
              <w:bottom w:val="single" w:sz="4" w:space="0" w:color="auto"/>
              <w:right w:val="single" w:sz="4" w:space="0" w:color="auto"/>
            </w:tcBorders>
          </w:tcPr>
          <w:p w14:paraId="6DA635E9"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36,96</w:t>
            </w:r>
          </w:p>
        </w:tc>
      </w:tr>
      <w:tr w:rsidR="00353826" w:rsidRPr="005F2031" w14:paraId="364C7859"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6CECB871"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Метенино</w:t>
            </w:r>
          </w:p>
        </w:tc>
        <w:tc>
          <w:tcPr>
            <w:tcW w:w="708" w:type="pct"/>
            <w:tcBorders>
              <w:top w:val="single" w:sz="4" w:space="0" w:color="auto"/>
              <w:left w:val="nil"/>
              <w:bottom w:val="single" w:sz="4" w:space="0" w:color="auto"/>
              <w:right w:val="single" w:sz="4" w:space="0" w:color="auto"/>
            </w:tcBorders>
            <w:noWrap/>
            <w:vAlign w:val="bottom"/>
          </w:tcPr>
          <w:p w14:paraId="506CAA68"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169</w:t>
            </w:r>
          </w:p>
        </w:tc>
        <w:tc>
          <w:tcPr>
            <w:tcW w:w="689" w:type="pct"/>
            <w:tcBorders>
              <w:top w:val="single" w:sz="4" w:space="0" w:color="auto"/>
              <w:left w:val="nil"/>
              <w:bottom w:val="single" w:sz="4" w:space="0" w:color="auto"/>
              <w:right w:val="single" w:sz="4" w:space="0" w:color="auto"/>
            </w:tcBorders>
            <w:noWrap/>
            <w:vAlign w:val="bottom"/>
          </w:tcPr>
          <w:p w14:paraId="73D22C39"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140</w:t>
            </w:r>
          </w:p>
        </w:tc>
        <w:tc>
          <w:tcPr>
            <w:tcW w:w="601" w:type="pct"/>
            <w:tcBorders>
              <w:top w:val="single" w:sz="4" w:space="0" w:color="auto"/>
              <w:left w:val="nil"/>
              <w:bottom w:val="single" w:sz="4" w:space="0" w:color="auto"/>
              <w:right w:val="single" w:sz="4" w:space="0" w:color="auto"/>
            </w:tcBorders>
          </w:tcPr>
          <w:p w14:paraId="60F77BBE"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31,23</w:t>
            </w:r>
          </w:p>
        </w:tc>
        <w:tc>
          <w:tcPr>
            <w:tcW w:w="728" w:type="pct"/>
            <w:tcBorders>
              <w:top w:val="single" w:sz="4" w:space="0" w:color="auto"/>
              <w:left w:val="nil"/>
              <w:bottom w:val="single" w:sz="4" w:space="0" w:color="auto"/>
              <w:right w:val="single" w:sz="4" w:space="0" w:color="auto"/>
            </w:tcBorders>
            <w:noWrap/>
            <w:vAlign w:val="bottom"/>
          </w:tcPr>
          <w:p w14:paraId="11531DBD"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151</w:t>
            </w:r>
          </w:p>
        </w:tc>
        <w:tc>
          <w:tcPr>
            <w:tcW w:w="689" w:type="pct"/>
            <w:tcBorders>
              <w:top w:val="single" w:sz="4" w:space="0" w:color="auto"/>
              <w:left w:val="nil"/>
              <w:bottom w:val="single" w:sz="4" w:space="0" w:color="auto"/>
              <w:right w:val="single" w:sz="4" w:space="0" w:color="auto"/>
            </w:tcBorders>
            <w:vAlign w:val="bottom"/>
          </w:tcPr>
          <w:p w14:paraId="3CA89CD9"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160</w:t>
            </w:r>
          </w:p>
        </w:tc>
        <w:tc>
          <w:tcPr>
            <w:tcW w:w="672" w:type="pct"/>
            <w:tcBorders>
              <w:top w:val="single" w:sz="4" w:space="0" w:color="auto"/>
              <w:left w:val="nil"/>
              <w:bottom w:val="single" w:sz="4" w:space="0" w:color="auto"/>
              <w:right w:val="single" w:sz="4" w:space="0" w:color="auto"/>
            </w:tcBorders>
          </w:tcPr>
          <w:p w14:paraId="2B960BB9"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31,89</w:t>
            </w:r>
          </w:p>
        </w:tc>
      </w:tr>
      <w:tr w:rsidR="00353826" w:rsidRPr="005F2031" w14:paraId="4BC1B0AF"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2EB1B464"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Сушнево - 1</w:t>
            </w:r>
          </w:p>
        </w:tc>
        <w:tc>
          <w:tcPr>
            <w:tcW w:w="708" w:type="pct"/>
            <w:tcBorders>
              <w:top w:val="single" w:sz="4" w:space="0" w:color="auto"/>
              <w:left w:val="nil"/>
              <w:bottom w:val="single" w:sz="4" w:space="0" w:color="auto"/>
              <w:right w:val="single" w:sz="4" w:space="0" w:color="auto"/>
            </w:tcBorders>
            <w:noWrap/>
            <w:vAlign w:val="bottom"/>
          </w:tcPr>
          <w:p w14:paraId="726233CC"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162</w:t>
            </w:r>
          </w:p>
        </w:tc>
        <w:tc>
          <w:tcPr>
            <w:tcW w:w="689" w:type="pct"/>
            <w:tcBorders>
              <w:top w:val="single" w:sz="4" w:space="0" w:color="auto"/>
              <w:left w:val="nil"/>
              <w:bottom w:val="single" w:sz="4" w:space="0" w:color="auto"/>
              <w:right w:val="single" w:sz="4" w:space="0" w:color="auto"/>
            </w:tcBorders>
            <w:noWrap/>
            <w:vAlign w:val="bottom"/>
          </w:tcPr>
          <w:p w14:paraId="3C6A0049"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140</w:t>
            </w:r>
          </w:p>
        </w:tc>
        <w:tc>
          <w:tcPr>
            <w:tcW w:w="601" w:type="pct"/>
            <w:tcBorders>
              <w:top w:val="single" w:sz="4" w:space="0" w:color="auto"/>
              <w:left w:val="nil"/>
              <w:bottom w:val="single" w:sz="4" w:space="0" w:color="auto"/>
              <w:right w:val="single" w:sz="4" w:space="0" w:color="auto"/>
            </w:tcBorders>
          </w:tcPr>
          <w:p w14:paraId="4999CF01"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29,94</w:t>
            </w:r>
          </w:p>
        </w:tc>
        <w:tc>
          <w:tcPr>
            <w:tcW w:w="728" w:type="pct"/>
            <w:tcBorders>
              <w:top w:val="single" w:sz="4" w:space="0" w:color="auto"/>
              <w:left w:val="nil"/>
              <w:bottom w:val="single" w:sz="4" w:space="0" w:color="auto"/>
              <w:right w:val="single" w:sz="4" w:space="0" w:color="auto"/>
            </w:tcBorders>
            <w:noWrap/>
            <w:vAlign w:val="bottom"/>
          </w:tcPr>
          <w:p w14:paraId="2CA73514"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145</w:t>
            </w:r>
          </w:p>
        </w:tc>
        <w:tc>
          <w:tcPr>
            <w:tcW w:w="689" w:type="pct"/>
            <w:tcBorders>
              <w:top w:val="single" w:sz="4" w:space="0" w:color="auto"/>
              <w:left w:val="nil"/>
              <w:bottom w:val="single" w:sz="4" w:space="0" w:color="auto"/>
              <w:right w:val="single" w:sz="4" w:space="0" w:color="auto"/>
            </w:tcBorders>
            <w:vAlign w:val="bottom"/>
          </w:tcPr>
          <w:p w14:paraId="25AC0055"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160</w:t>
            </w:r>
          </w:p>
        </w:tc>
        <w:tc>
          <w:tcPr>
            <w:tcW w:w="672" w:type="pct"/>
            <w:tcBorders>
              <w:top w:val="single" w:sz="4" w:space="0" w:color="auto"/>
              <w:left w:val="nil"/>
              <w:bottom w:val="single" w:sz="4" w:space="0" w:color="auto"/>
              <w:right w:val="single" w:sz="4" w:space="0" w:color="auto"/>
            </w:tcBorders>
          </w:tcPr>
          <w:p w14:paraId="52957BF8"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30,62</w:t>
            </w:r>
          </w:p>
        </w:tc>
      </w:tr>
      <w:tr w:rsidR="00353826" w:rsidRPr="005F2031" w14:paraId="50565713"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60A41060"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Пахомово</w:t>
            </w:r>
          </w:p>
        </w:tc>
        <w:tc>
          <w:tcPr>
            <w:tcW w:w="708" w:type="pct"/>
            <w:tcBorders>
              <w:top w:val="single" w:sz="4" w:space="0" w:color="auto"/>
              <w:left w:val="nil"/>
              <w:bottom w:val="single" w:sz="4" w:space="0" w:color="auto"/>
              <w:right w:val="single" w:sz="4" w:space="0" w:color="auto"/>
            </w:tcBorders>
            <w:noWrap/>
            <w:vAlign w:val="bottom"/>
          </w:tcPr>
          <w:p w14:paraId="111514CF"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161</w:t>
            </w:r>
          </w:p>
        </w:tc>
        <w:tc>
          <w:tcPr>
            <w:tcW w:w="689" w:type="pct"/>
            <w:tcBorders>
              <w:top w:val="single" w:sz="4" w:space="0" w:color="auto"/>
              <w:left w:val="nil"/>
              <w:bottom w:val="single" w:sz="4" w:space="0" w:color="auto"/>
              <w:right w:val="single" w:sz="4" w:space="0" w:color="auto"/>
            </w:tcBorders>
            <w:noWrap/>
            <w:vAlign w:val="bottom"/>
          </w:tcPr>
          <w:p w14:paraId="70CC0C2F"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140</w:t>
            </w:r>
          </w:p>
        </w:tc>
        <w:tc>
          <w:tcPr>
            <w:tcW w:w="601" w:type="pct"/>
            <w:tcBorders>
              <w:top w:val="single" w:sz="4" w:space="0" w:color="auto"/>
              <w:left w:val="nil"/>
              <w:bottom w:val="single" w:sz="4" w:space="0" w:color="auto"/>
              <w:right w:val="single" w:sz="4" w:space="0" w:color="auto"/>
            </w:tcBorders>
          </w:tcPr>
          <w:p w14:paraId="5EFC4FBF"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29,75</w:t>
            </w:r>
          </w:p>
        </w:tc>
        <w:tc>
          <w:tcPr>
            <w:tcW w:w="728" w:type="pct"/>
            <w:tcBorders>
              <w:top w:val="single" w:sz="4" w:space="0" w:color="auto"/>
              <w:left w:val="nil"/>
              <w:bottom w:val="single" w:sz="4" w:space="0" w:color="auto"/>
              <w:right w:val="single" w:sz="4" w:space="0" w:color="auto"/>
            </w:tcBorders>
            <w:noWrap/>
            <w:vAlign w:val="bottom"/>
          </w:tcPr>
          <w:p w14:paraId="108C4927"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142</w:t>
            </w:r>
          </w:p>
        </w:tc>
        <w:tc>
          <w:tcPr>
            <w:tcW w:w="689" w:type="pct"/>
            <w:tcBorders>
              <w:top w:val="single" w:sz="4" w:space="0" w:color="auto"/>
              <w:left w:val="nil"/>
              <w:bottom w:val="single" w:sz="4" w:space="0" w:color="auto"/>
              <w:right w:val="single" w:sz="4" w:space="0" w:color="auto"/>
            </w:tcBorders>
            <w:vAlign w:val="bottom"/>
          </w:tcPr>
          <w:p w14:paraId="70DF0CD2"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160</w:t>
            </w:r>
          </w:p>
        </w:tc>
        <w:tc>
          <w:tcPr>
            <w:tcW w:w="672" w:type="pct"/>
            <w:tcBorders>
              <w:top w:val="single" w:sz="4" w:space="0" w:color="auto"/>
              <w:left w:val="nil"/>
              <w:bottom w:val="single" w:sz="4" w:space="0" w:color="auto"/>
              <w:right w:val="single" w:sz="4" w:space="0" w:color="auto"/>
            </w:tcBorders>
          </w:tcPr>
          <w:p w14:paraId="37FBC236"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29,99</w:t>
            </w:r>
          </w:p>
        </w:tc>
      </w:tr>
      <w:tr w:rsidR="00353826" w:rsidRPr="005F2031" w14:paraId="023C776E"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1B575C5B"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Караваево</w:t>
            </w:r>
          </w:p>
        </w:tc>
        <w:tc>
          <w:tcPr>
            <w:tcW w:w="708" w:type="pct"/>
            <w:tcBorders>
              <w:top w:val="single" w:sz="4" w:space="0" w:color="auto"/>
              <w:left w:val="nil"/>
              <w:bottom w:val="single" w:sz="4" w:space="0" w:color="auto"/>
              <w:right w:val="single" w:sz="4" w:space="0" w:color="auto"/>
            </w:tcBorders>
            <w:noWrap/>
            <w:vAlign w:val="bottom"/>
          </w:tcPr>
          <w:p w14:paraId="017ECA7B"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147</w:t>
            </w:r>
          </w:p>
        </w:tc>
        <w:tc>
          <w:tcPr>
            <w:tcW w:w="689" w:type="pct"/>
            <w:tcBorders>
              <w:top w:val="single" w:sz="4" w:space="0" w:color="auto"/>
              <w:left w:val="nil"/>
              <w:bottom w:val="single" w:sz="4" w:space="0" w:color="auto"/>
              <w:right w:val="single" w:sz="4" w:space="0" w:color="auto"/>
            </w:tcBorders>
            <w:noWrap/>
            <w:vAlign w:val="bottom"/>
          </w:tcPr>
          <w:p w14:paraId="782A85BB"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140</w:t>
            </w:r>
          </w:p>
        </w:tc>
        <w:tc>
          <w:tcPr>
            <w:tcW w:w="601" w:type="pct"/>
            <w:tcBorders>
              <w:top w:val="single" w:sz="4" w:space="0" w:color="auto"/>
              <w:left w:val="nil"/>
              <w:bottom w:val="single" w:sz="4" w:space="0" w:color="auto"/>
              <w:right w:val="single" w:sz="4" w:space="0" w:color="auto"/>
            </w:tcBorders>
          </w:tcPr>
          <w:p w14:paraId="125947DB"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27,17</w:t>
            </w:r>
          </w:p>
        </w:tc>
        <w:tc>
          <w:tcPr>
            <w:tcW w:w="728" w:type="pct"/>
            <w:tcBorders>
              <w:top w:val="single" w:sz="4" w:space="0" w:color="auto"/>
              <w:left w:val="nil"/>
              <w:bottom w:val="single" w:sz="4" w:space="0" w:color="auto"/>
              <w:right w:val="single" w:sz="4" w:space="0" w:color="auto"/>
            </w:tcBorders>
            <w:noWrap/>
            <w:vAlign w:val="bottom"/>
          </w:tcPr>
          <w:p w14:paraId="06265163"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129</w:t>
            </w:r>
          </w:p>
        </w:tc>
        <w:tc>
          <w:tcPr>
            <w:tcW w:w="689" w:type="pct"/>
            <w:tcBorders>
              <w:top w:val="single" w:sz="4" w:space="0" w:color="auto"/>
              <w:left w:val="nil"/>
              <w:bottom w:val="single" w:sz="4" w:space="0" w:color="auto"/>
              <w:right w:val="single" w:sz="4" w:space="0" w:color="auto"/>
            </w:tcBorders>
            <w:vAlign w:val="bottom"/>
          </w:tcPr>
          <w:p w14:paraId="070CF89E"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160</w:t>
            </w:r>
          </w:p>
        </w:tc>
        <w:tc>
          <w:tcPr>
            <w:tcW w:w="672" w:type="pct"/>
            <w:tcBorders>
              <w:top w:val="single" w:sz="4" w:space="0" w:color="auto"/>
              <w:left w:val="nil"/>
              <w:bottom w:val="single" w:sz="4" w:space="0" w:color="auto"/>
              <w:right w:val="single" w:sz="4" w:space="0" w:color="auto"/>
            </w:tcBorders>
          </w:tcPr>
          <w:p w14:paraId="17AA7AFA"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27,24</w:t>
            </w:r>
          </w:p>
        </w:tc>
      </w:tr>
      <w:tr w:rsidR="00353826" w:rsidRPr="005F2031" w14:paraId="563E5607"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64BE69AF"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Ларионово</w:t>
            </w:r>
          </w:p>
        </w:tc>
        <w:tc>
          <w:tcPr>
            <w:tcW w:w="708" w:type="pct"/>
            <w:tcBorders>
              <w:top w:val="single" w:sz="4" w:space="0" w:color="auto"/>
              <w:left w:val="nil"/>
              <w:bottom w:val="single" w:sz="4" w:space="0" w:color="auto"/>
              <w:right w:val="single" w:sz="4" w:space="0" w:color="auto"/>
            </w:tcBorders>
            <w:noWrap/>
            <w:vAlign w:val="bottom"/>
          </w:tcPr>
          <w:p w14:paraId="77E95DA7"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145</w:t>
            </w:r>
          </w:p>
        </w:tc>
        <w:tc>
          <w:tcPr>
            <w:tcW w:w="689" w:type="pct"/>
            <w:tcBorders>
              <w:top w:val="single" w:sz="4" w:space="0" w:color="auto"/>
              <w:left w:val="nil"/>
              <w:bottom w:val="single" w:sz="4" w:space="0" w:color="auto"/>
              <w:right w:val="single" w:sz="4" w:space="0" w:color="auto"/>
            </w:tcBorders>
            <w:noWrap/>
            <w:vAlign w:val="bottom"/>
          </w:tcPr>
          <w:p w14:paraId="4EBAC2E8"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140</w:t>
            </w:r>
          </w:p>
        </w:tc>
        <w:tc>
          <w:tcPr>
            <w:tcW w:w="601" w:type="pct"/>
            <w:tcBorders>
              <w:top w:val="single" w:sz="4" w:space="0" w:color="auto"/>
              <w:left w:val="nil"/>
              <w:bottom w:val="single" w:sz="4" w:space="0" w:color="auto"/>
              <w:right w:val="single" w:sz="4" w:space="0" w:color="auto"/>
            </w:tcBorders>
          </w:tcPr>
          <w:p w14:paraId="6DD42634"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26,80</w:t>
            </w:r>
          </w:p>
        </w:tc>
        <w:tc>
          <w:tcPr>
            <w:tcW w:w="728" w:type="pct"/>
            <w:tcBorders>
              <w:top w:val="single" w:sz="4" w:space="0" w:color="auto"/>
              <w:left w:val="nil"/>
              <w:bottom w:val="single" w:sz="4" w:space="0" w:color="auto"/>
              <w:right w:val="single" w:sz="4" w:space="0" w:color="auto"/>
            </w:tcBorders>
            <w:noWrap/>
            <w:vAlign w:val="bottom"/>
          </w:tcPr>
          <w:p w14:paraId="7ECA969E"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128</w:t>
            </w:r>
          </w:p>
        </w:tc>
        <w:tc>
          <w:tcPr>
            <w:tcW w:w="689" w:type="pct"/>
            <w:tcBorders>
              <w:top w:val="single" w:sz="4" w:space="0" w:color="auto"/>
              <w:left w:val="nil"/>
              <w:bottom w:val="single" w:sz="4" w:space="0" w:color="auto"/>
              <w:right w:val="single" w:sz="4" w:space="0" w:color="auto"/>
            </w:tcBorders>
            <w:vAlign w:val="bottom"/>
          </w:tcPr>
          <w:p w14:paraId="3D0123CF"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160</w:t>
            </w:r>
          </w:p>
        </w:tc>
        <w:tc>
          <w:tcPr>
            <w:tcW w:w="672" w:type="pct"/>
            <w:tcBorders>
              <w:top w:val="single" w:sz="4" w:space="0" w:color="auto"/>
              <w:left w:val="nil"/>
              <w:bottom w:val="single" w:sz="4" w:space="0" w:color="auto"/>
              <w:right w:val="single" w:sz="4" w:space="0" w:color="auto"/>
            </w:tcBorders>
          </w:tcPr>
          <w:p w14:paraId="6FC79224"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27,03</w:t>
            </w:r>
          </w:p>
        </w:tc>
      </w:tr>
      <w:tr w:rsidR="00353826" w:rsidRPr="005F2031" w14:paraId="451058AF"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30773A90"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Сушнево - 2</w:t>
            </w:r>
          </w:p>
        </w:tc>
        <w:tc>
          <w:tcPr>
            <w:tcW w:w="708" w:type="pct"/>
            <w:tcBorders>
              <w:top w:val="single" w:sz="4" w:space="0" w:color="auto"/>
              <w:left w:val="nil"/>
              <w:bottom w:val="single" w:sz="4" w:space="0" w:color="auto"/>
              <w:right w:val="single" w:sz="4" w:space="0" w:color="auto"/>
            </w:tcBorders>
            <w:noWrap/>
            <w:vAlign w:val="bottom"/>
          </w:tcPr>
          <w:p w14:paraId="690E6EFE"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49</w:t>
            </w:r>
          </w:p>
        </w:tc>
        <w:tc>
          <w:tcPr>
            <w:tcW w:w="689" w:type="pct"/>
            <w:tcBorders>
              <w:top w:val="single" w:sz="4" w:space="0" w:color="auto"/>
              <w:left w:val="nil"/>
              <w:bottom w:val="single" w:sz="4" w:space="0" w:color="auto"/>
              <w:right w:val="single" w:sz="4" w:space="0" w:color="auto"/>
            </w:tcBorders>
            <w:noWrap/>
            <w:vAlign w:val="bottom"/>
          </w:tcPr>
          <w:p w14:paraId="69C4E774"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01" w:type="pct"/>
            <w:tcBorders>
              <w:top w:val="single" w:sz="4" w:space="0" w:color="auto"/>
              <w:left w:val="nil"/>
              <w:bottom w:val="single" w:sz="4" w:space="0" w:color="auto"/>
              <w:right w:val="single" w:sz="4" w:space="0" w:color="auto"/>
            </w:tcBorders>
          </w:tcPr>
          <w:p w14:paraId="41F03D89"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6,47</w:t>
            </w:r>
          </w:p>
        </w:tc>
        <w:tc>
          <w:tcPr>
            <w:tcW w:w="728" w:type="pct"/>
            <w:tcBorders>
              <w:top w:val="single" w:sz="4" w:space="0" w:color="auto"/>
              <w:left w:val="nil"/>
              <w:bottom w:val="single" w:sz="4" w:space="0" w:color="auto"/>
              <w:right w:val="single" w:sz="4" w:space="0" w:color="auto"/>
            </w:tcBorders>
            <w:noWrap/>
            <w:vAlign w:val="bottom"/>
          </w:tcPr>
          <w:p w14:paraId="387575EE"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43</w:t>
            </w:r>
          </w:p>
        </w:tc>
        <w:tc>
          <w:tcPr>
            <w:tcW w:w="689" w:type="pct"/>
            <w:tcBorders>
              <w:top w:val="single" w:sz="4" w:space="0" w:color="auto"/>
              <w:left w:val="nil"/>
              <w:bottom w:val="single" w:sz="4" w:space="0" w:color="auto"/>
              <w:right w:val="single" w:sz="4" w:space="0" w:color="auto"/>
            </w:tcBorders>
            <w:vAlign w:val="bottom"/>
          </w:tcPr>
          <w:p w14:paraId="0D39F80B"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72" w:type="pct"/>
            <w:tcBorders>
              <w:top w:val="single" w:sz="4" w:space="0" w:color="auto"/>
              <w:left w:val="nil"/>
              <w:bottom w:val="single" w:sz="4" w:space="0" w:color="auto"/>
              <w:right w:val="single" w:sz="4" w:space="0" w:color="auto"/>
            </w:tcBorders>
          </w:tcPr>
          <w:p w14:paraId="03ED638A"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5,68</w:t>
            </w:r>
          </w:p>
        </w:tc>
      </w:tr>
      <w:tr w:rsidR="00353826" w:rsidRPr="005F2031" w14:paraId="72B4C412"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1F270A37"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Подвязново</w:t>
            </w:r>
          </w:p>
        </w:tc>
        <w:tc>
          <w:tcPr>
            <w:tcW w:w="708" w:type="pct"/>
            <w:tcBorders>
              <w:top w:val="single" w:sz="4" w:space="0" w:color="auto"/>
              <w:left w:val="nil"/>
              <w:bottom w:val="single" w:sz="4" w:space="0" w:color="auto"/>
              <w:right w:val="single" w:sz="4" w:space="0" w:color="auto"/>
            </w:tcBorders>
            <w:noWrap/>
            <w:vAlign w:val="bottom"/>
          </w:tcPr>
          <w:p w14:paraId="37BFB540"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31</w:t>
            </w:r>
          </w:p>
        </w:tc>
        <w:tc>
          <w:tcPr>
            <w:tcW w:w="689" w:type="pct"/>
            <w:tcBorders>
              <w:top w:val="single" w:sz="4" w:space="0" w:color="auto"/>
              <w:left w:val="nil"/>
              <w:bottom w:val="single" w:sz="4" w:space="0" w:color="auto"/>
              <w:right w:val="single" w:sz="4" w:space="0" w:color="auto"/>
            </w:tcBorders>
            <w:noWrap/>
            <w:vAlign w:val="bottom"/>
          </w:tcPr>
          <w:p w14:paraId="509926D9"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01" w:type="pct"/>
            <w:tcBorders>
              <w:top w:val="single" w:sz="4" w:space="0" w:color="auto"/>
              <w:left w:val="nil"/>
              <w:bottom w:val="single" w:sz="4" w:space="0" w:color="auto"/>
              <w:right w:val="single" w:sz="4" w:space="0" w:color="auto"/>
            </w:tcBorders>
          </w:tcPr>
          <w:p w14:paraId="1E74416E"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4,09</w:t>
            </w:r>
          </w:p>
        </w:tc>
        <w:tc>
          <w:tcPr>
            <w:tcW w:w="728" w:type="pct"/>
            <w:tcBorders>
              <w:top w:val="single" w:sz="4" w:space="0" w:color="auto"/>
              <w:left w:val="nil"/>
              <w:bottom w:val="single" w:sz="4" w:space="0" w:color="auto"/>
              <w:right w:val="single" w:sz="4" w:space="0" w:color="auto"/>
            </w:tcBorders>
            <w:noWrap/>
            <w:vAlign w:val="bottom"/>
          </w:tcPr>
          <w:p w14:paraId="6CFED055"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28</w:t>
            </w:r>
          </w:p>
        </w:tc>
        <w:tc>
          <w:tcPr>
            <w:tcW w:w="689" w:type="pct"/>
            <w:tcBorders>
              <w:top w:val="single" w:sz="4" w:space="0" w:color="auto"/>
              <w:left w:val="nil"/>
              <w:bottom w:val="single" w:sz="4" w:space="0" w:color="auto"/>
              <w:right w:val="single" w:sz="4" w:space="0" w:color="auto"/>
            </w:tcBorders>
            <w:vAlign w:val="bottom"/>
          </w:tcPr>
          <w:p w14:paraId="068B2FA3"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72" w:type="pct"/>
            <w:tcBorders>
              <w:top w:val="single" w:sz="4" w:space="0" w:color="auto"/>
              <w:left w:val="nil"/>
              <w:bottom w:val="single" w:sz="4" w:space="0" w:color="auto"/>
              <w:right w:val="single" w:sz="4" w:space="0" w:color="auto"/>
            </w:tcBorders>
          </w:tcPr>
          <w:p w14:paraId="24AF4347"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3,70</w:t>
            </w:r>
          </w:p>
        </w:tc>
      </w:tr>
      <w:tr w:rsidR="00353826" w:rsidRPr="005F2031" w14:paraId="16E5BB65"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1BD2D91B"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Болдино</w:t>
            </w:r>
          </w:p>
        </w:tc>
        <w:tc>
          <w:tcPr>
            <w:tcW w:w="708" w:type="pct"/>
            <w:tcBorders>
              <w:top w:val="single" w:sz="4" w:space="0" w:color="auto"/>
              <w:left w:val="nil"/>
              <w:bottom w:val="single" w:sz="4" w:space="0" w:color="auto"/>
              <w:right w:val="single" w:sz="4" w:space="0" w:color="auto"/>
            </w:tcBorders>
            <w:noWrap/>
            <w:vAlign w:val="bottom"/>
          </w:tcPr>
          <w:p w14:paraId="02DFB050"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32</w:t>
            </w:r>
          </w:p>
        </w:tc>
        <w:tc>
          <w:tcPr>
            <w:tcW w:w="689" w:type="pct"/>
            <w:tcBorders>
              <w:top w:val="single" w:sz="4" w:space="0" w:color="auto"/>
              <w:left w:val="nil"/>
              <w:bottom w:val="single" w:sz="4" w:space="0" w:color="auto"/>
              <w:right w:val="single" w:sz="4" w:space="0" w:color="auto"/>
            </w:tcBorders>
            <w:noWrap/>
            <w:vAlign w:val="bottom"/>
          </w:tcPr>
          <w:p w14:paraId="5A7B95D2"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01" w:type="pct"/>
            <w:tcBorders>
              <w:top w:val="single" w:sz="4" w:space="0" w:color="auto"/>
              <w:left w:val="nil"/>
              <w:bottom w:val="single" w:sz="4" w:space="0" w:color="auto"/>
              <w:right w:val="single" w:sz="4" w:space="0" w:color="auto"/>
            </w:tcBorders>
          </w:tcPr>
          <w:p w14:paraId="522F924D"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4,22</w:t>
            </w:r>
          </w:p>
        </w:tc>
        <w:tc>
          <w:tcPr>
            <w:tcW w:w="728" w:type="pct"/>
            <w:tcBorders>
              <w:top w:val="single" w:sz="4" w:space="0" w:color="auto"/>
              <w:left w:val="nil"/>
              <w:bottom w:val="single" w:sz="4" w:space="0" w:color="auto"/>
              <w:right w:val="single" w:sz="4" w:space="0" w:color="auto"/>
            </w:tcBorders>
            <w:noWrap/>
            <w:vAlign w:val="bottom"/>
          </w:tcPr>
          <w:p w14:paraId="060C6BDE"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28</w:t>
            </w:r>
          </w:p>
        </w:tc>
        <w:tc>
          <w:tcPr>
            <w:tcW w:w="689" w:type="pct"/>
            <w:tcBorders>
              <w:top w:val="single" w:sz="4" w:space="0" w:color="auto"/>
              <w:left w:val="nil"/>
              <w:bottom w:val="single" w:sz="4" w:space="0" w:color="auto"/>
              <w:right w:val="single" w:sz="4" w:space="0" w:color="auto"/>
            </w:tcBorders>
            <w:vAlign w:val="bottom"/>
          </w:tcPr>
          <w:p w14:paraId="2592D999"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72" w:type="pct"/>
            <w:tcBorders>
              <w:top w:val="single" w:sz="4" w:space="0" w:color="auto"/>
              <w:left w:val="nil"/>
              <w:bottom w:val="single" w:sz="4" w:space="0" w:color="auto"/>
              <w:right w:val="single" w:sz="4" w:space="0" w:color="auto"/>
            </w:tcBorders>
          </w:tcPr>
          <w:p w14:paraId="0DB29408"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3,70</w:t>
            </w:r>
          </w:p>
        </w:tc>
      </w:tr>
      <w:tr w:rsidR="00353826" w:rsidRPr="005F2031" w14:paraId="50AF602A"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0652C5EC"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Черкасово</w:t>
            </w:r>
          </w:p>
        </w:tc>
        <w:tc>
          <w:tcPr>
            <w:tcW w:w="708" w:type="pct"/>
            <w:tcBorders>
              <w:top w:val="single" w:sz="4" w:space="0" w:color="auto"/>
              <w:left w:val="nil"/>
              <w:bottom w:val="single" w:sz="4" w:space="0" w:color="auto"/>
              <w:right w:val="single" w:sz="4" w:space="0" w:color="auto"/>
            </w:tcBorders>
            <w:noWrap/>
            <w:vAlign w:val="bottom"/>
          </w:tcPr>
          <w:p w14:paraId="307F9300"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23</w:t>
            </w:r>
          </w:p>
        </w:tc>
        <w:tc>
          <w:tcPr>
            <w:tcW w:w="689" w:type="pct"/>
            <w:tcBorders>
              <w:top w:val="single" w:sz="4" w:space="0" w:color="auto"/>
              <w:left w:val="nil"/>
              <w:bottom w:val="single" w:sz="4" w:space="0" w:color="auto"/>
              <w:right w:val="single" w:sz="4" w:space="0" w:color="auto"/>
            </w:tcBorders>
            <w:noWrap/>
            <w:vAlign w:val="bottom"/>
          </w:tcPr>
          <w:p w14:paraId="29373D8B"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01" w:type="pct"/>
            <w:tcBorders>
              <w:top w:val="single" w:sz="4" w:space="0" w:color="auto"/>
              <w:left w:val="nil"/>
              <w:bottom w:val="single" w:sz="4" w:space="0" w:color="auto"/>
              <w:right w:val="single" w:sz="4" w:space="0" w:color="auto"/>
            </w:tcBorders>
          </w:tcPr>
          <w:p w14:paraId="4740CF78"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3,04</w:t>
            </w:r>
          </w:p>
        </w:tc>
        <w:tc>
          <w:tcPr>
            <w:tcW w:w="728" w:type="pct"/>
            <w:tcBorders>
              <w:top w:val="single" w:sz="4" w:space="0" w:color="auto"/>
              <w:left w:val="nil"/>
              <w:bottom w:val="single" w:sz="4" w:space="0" w:color="auto"/>
              <w:right w:val="single" w:sz="4" w:space="0" w:color="auto"/>
            </w:tcBorders>
            <w:noWrap/>
            <w:vAlign w:val="bottom"/>
          </w:tcPr>
          <w:p w14:paraId="1C63FD7F"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w:t>
            </w:r>
          </w:p>
        </w:tc>
        <w:tc>
          <w:tcPr>
            <w:tcW w:w="689" w:type="pct"/>
            <w:tcBorders>
              <w:top w:val="single" w:sz="4" w:space="0" w:color="auto"/>
              <w:left w:val="nil"/>
              <w:bottom w:val="single" w:sz="4" w:space="0" w:color="auto"/>
              <w:right w:val="single" w:sz="4" w:space="0" w:color="auto"/>
            </w:tcBorders>
            <w:vAlign w:val="bottom"/>
          </w:tcPr>
          <w:p w14:paraId="4300AEE1"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72" w:type="pct"/>
            <w:tcBorders>
              <w:top w:val="single" w:sz="4" w:space="0" w:color="auto"/>
              <w:left w:val="nil"/>
              <w:bottom w:val="single" w:sz="4" w:space="0" w:color="auto"/>
              <w:right w:val="single" w:sz="4" w:space="0" w:color="auto"/>
            </w:tcBorders>
          </w:tcPr>
          <w:p w14:paraId="0C41BAFE"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2,38</w:t>
            </w:r>
          </w:p>
        </w:tc>
      </w:tr>
      <w:tr w:rsidR="00353826" w:rsidRPr="005F2031" w14:paraId="66DA7812"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73090671"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Михейцево</w:t>
            </w:r>
          </w:p>
        </w:tc>
        <w:tc>
          <w:tcPr>
            <w:tcW w:w="708" w:type="pct"/>
            <w:tcBorders>
              <w:top w:val="single" w:sz="4" w:space="0" w:color="auto"/>
              <w:left w:val="nil"/>
              <w:bottom w:val="single" w:sz="4" w:space="0" w:color="auto"/>
              <w:right w:val="single" w:sz="4" w:space="0" w:color="auto"/>
            </w:tcBorders>
            <w:noWrap/>
            <w:vAlign w:val="bottom"/>
          </w:tcPr>
          <w:p w14:paraId="3C491F6D"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26</w:t>
            </w:r>
          </w:p>
        </w:tc>
        <w:tc>
          <w:tcPr>
            <w:tcW w:w="689" w:type="pct"/>
            <w:tcBorders>
              <w:top w:val="single" w:sz="4" w:space="0" w:color="auto"/>
              <w:left w:val="nil"/>
              <w:bottom w:val="single" w:sz="4" w:space="0" w:color="auto"/>
              <w:right w:val="single" w:sz="4" w:space="0" w:color="auto"/>
            </w:tcBorders>
            <w:noWrap/>
            <w:vAlign w:val="bottom"/>
          </w:tcPr>
          <w:p w14:paraId="5C477489"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01" w:type="pct"/>
            <w:tcBorders>
              <w:top w:val="single" w:sz="4" w:space="0" w:color="auto"/>
              <w:left w:val="nil"/>
              <w:bottom w:val="single" w:sz="4" w:space="0" w:color="auto"/>
              <w:right w:val="single" w:sz="4" w:space="0" w:color="auto"/>
            </w:tcBorders>
          </w:tcPr>
          <w:p w14:paraId="3C4E80BD"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3,43</w:t>
            </w:r>
          </w:p>
        </w:tc>
        <w:tc>
          <w:tcPr>
            <w:tcW w:w="728" w:type="pct"/>
            <w:tcBorders>
              <w:top w:val="single" w:sz="4" w:space="0" w:color="auto"/>
              <w:left w:val="nil"/>
              <w:bottom w:val="single" w:sz="4" w:space="0" w:color="auto"/>
              <w:right w:val="single" w:sz="4" w:space="0" w:color="auto"/>
            </w:tcBorders>
            <w:noWrap/>
            <w:vAlign w:val="bottom"/>
          </w:tcPr>
          <w:p w14:paraId="2AADABC0"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18</w:t>
            </w:r>
          </w:p>
        </w:tc>
        <w:tc>
          <w:tcPr>
            <w:tcW w:w="689" w:type="pct"/>
            <w:tcBorders>
              <w:top w:val="single" w:sz="4" w:space="0" w:color="auto"/>
              <w:left w:val="nil"/>
              <w:bottom w:val="single" w:sz="4" w:space="0" w:color="auto"/>
              <w:right w:val="single" w:sz="4" w:space="0" w:color="auto"/>
            </w:tcBorders>
            <w:vAlign w:val="bottom"/>
          </w:tcPr>
          <w:p w14:paraId="63A2BD77"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72" w:type="pct"/>
            <w:tcBorders>
              <w:top w:val="single" w:sz="4" w:space="0" w:color="auto"/>
              <w:left w:val="nil"/>
              <w:bottom w:val="single" w:sz="4" w:space="0" w:color="auto"/>
              <w:right w:val="single" w:sz="4" w:space="0" w:color="auto"/>
            </w:tcBorders>
          </w:tcPr>
          <w:p w14:paraId="754B5A77"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2,38</w:t>
            </w:r>
          </w:p>
        </w:tc>
      </w:tr>
      <w:tr w:rsidR="00353826" w:rsidRPr="005F2031" w14:paraId="1A11EE87"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663D39A8"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Аббакумово</w:t>
            </w:r>
          </w:p>
        </w:tc>
        <w:tc>
          <w:tcPr>
            <w:tcW w:w="708" w:type="pct"/>
            <w:tcBorders>
              <w:top w:val="single" w:sz="4" w:space="0" w:color="auto"/>
              <w:left w:val="nil"/>
              <w:bottom w:val="single" w:sz="4" w:space="0" w:color="auto"/>
              <w:right w:val="single" w:sz="4" w:space="0" w:color="auto"/>
            </w:tcBorders>
            <w:noWrap/>
            <w:vAlign w:val="bottom"/>
          </w:tcPr>
          <w:p w14:paraId="55D9CA2E"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28</w:t>
            </w:r>
          </w:p>
        </w:tc>
        <w:tc>
          <w:tcPr>
            <w:tcW w:w="689" w:type="pct"/>
            <w:tcBorders>
              <w:top w:val="single" w:sz="4" w:space="0" w:color="auto"/>
              <w:left w:val="nil"/>
              <w:bottom w:val="single" w:sz="4" w:space="0" w:color="auto"/>
              <w:right w:val="single" w:sz="4" w:space="0" w:color="auto"/>
            </w:tcBorders>
            <w:noWrap/>
            <w:vAlign w:val="bottom"/>
          </w:tcPr>
          <w:p w14:paraId="1F2E32FC"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01" w:type="pct"/>
            <w:tcBorders>
              <w:top w:val="single" w:sz="4" w:space="0" w:color="auto"/>
              <w:left w:val="nil"/>
              <w:bottom w:val="single" w:sz="4" w:space="0" w:color="auto"/>
              <w:right w:val="single" w:sz="4" w:space="0" w:color="auto"/>
            </w:tcBorders>
          </w:tcPr>
          <w:p w14:paraId="4A66B314"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3,70</w:t>
            </w:r>
          </w:p>
        </w:tc>
        <w:tc>
          <w:tcPr>
            <w:tcW w:w="728" w:type="pct"/>
            <w:tcBorders>
              <w:top w:val="single" w:sz="4" w:space="0" w:color="auto"/>
              <w:left w:val="nil"/>
              <w:bottom w:val="single" w:sz="4" w:space="0" w:color="auto"/>
              <w:right w:val="single" w:sz="4" w:space="0" w:color="auto"/>
            </w:tcBorders>
            <w:noWrap/>
            <w:vAlign w:val="bottom"/>
          </w:tcPr>
          <w:p w14:paraId="60F0F5AF"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16</w:t>
            </w:r>
          </w:p>
        </w:tc>
        <w:tc>
          <w:tcPr>
            <w:tcW w:w="689" w:type="pct"/>
            <w:tcBorders>
              <w:top w:val="single" w:sz="4" w:space="0" w:color="auto"/>
              <w:left w:val="nil"/>
              <w:bottom w:val="single" w:sz="4" w:space="0" w:color="auto"/>
              <w:right w:val="single" w:sz="4" w:space="0" w:color="auto"/>
            </w:tcBorders>
            <w:vAlign w:val="bottom"/>
          </w:tcPr>
          <w:p w14:paraId="170E183D"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72" w:type="pct"/>
            <w:tcBorders>
              <w:top w:val="single" w:sz="4" w:space="0" w:color="auto"/>
              <w:left w:val="nil"/>
              <w:bottom w:val="single" w:sz="4" w:space="0" w:color="auto"/>
              <w:right w:val="single" w:sz="4" w:space="0" w:color="auto"/>
            </w:tcBorders>
          </w:tcPr>
          <w:p w14:paraId="12C49196"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2,11</w:t>
            </w:r>
          </w:p>
        </w:tc>
      </w:tr>
      <w:tr w:rsidR="00353826" w:rsidRPr="005F2031" w14:paraId="513B6D84"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3CF86C03"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Новинки</w:t>
            </w:r>
          </w:p>
        </w:tc>
        <w:tc>
          <w:tcPr>
            <w:tcW w:w="708" w:type="pct"/>
            <w:tcBorders>
              <w:top w:val="single" w:sz="4" w:space="0" w:color="auto"/>
              <w:left w:val="nil"/>
              <w:bottom w:val="single" w:sz="4" w:space="0" w:color="auto"/>
              <w:right w:val="single" w:sz="4" w:space="0" w:color="auto"/>
            </w:tcBorders>
            <w:noWrap/>
            <w:vAlign w:val="bottom"/>
          </w:tcPr>
          <w:p w14:paraId="2154870F"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26</w:t>
            </w:r>
          </w:p>
        </w:tc>
        <w:tc>
          <w:tcPr>
            <w:tcW w:w="689" w:type="pct"/>
            <w:tcBorders>
              <w:top w:val="single" w:sz="4" w:space="0" w:color="auto"/>
              <w:left w:val="nil"/>
              <w:bottom w:val="single" w:sz="4" w:space="0" w:color="auto"/>
              <w:right w:val="single" w:sz="4" w:space="0" w:color="auto"/>
            </w:tcBorders>
            <w:noWrap/>
            <w:vAlign w:val="bottom"/>
          </w:tcPr>
          <w:p w14:paraId="42CE075E"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01" w:type="pct"/>
            <w:tcBorders>
              <w:top w:val="single" w:sz="4" w:space="0" w:color="auto"/>
              <w:left w:val="nil"/>
              <w:bottom w:val="single" w:sz="4" w:space="0" w:color="auto"/>
              <w:right w:val="single" w:sz="4" w:space="0" w:color="auto"/>
            </w:tcBorders>
          </w:tcPr>
          <w:p w14:paraId="74FD6E79"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3,43</w:t>
            </w:r>
          </w:p>
        </w:tc>
        <w:tc>
          <w:tcPr>
            <w:tcW w:w="728" w:type="pct"/>
            <w:tcBorders>
              <w:top w:val="single" w:sz="4" w:space="0" w:color="auto"/>
              <w:left w:val="nil"/>
              <w:bottom w:val="single" w:sz="4" w:space="0" w:color="auto"/>
              <w:right w:val="single" w:sz="4" w:space="0" w:color="auto"/>
            </w:tcBorders>
            <w:noWrap/>
            <w:vAlign w:val="bottom"/>
          </w:tcPr>
          <w:p w14:paraId="3984032E"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15</w:t>
            </w:r>
          </w:p>
        </w:tc>
        <w:tc>
          <w:tcPr>
            <w:tcW w:w="689" w:type="pct"/>
            <w:tcBorders>
              <w:top w:val="single" w:sz="4" w:space="0" w:color="auto"/>
              <w:left w:val="nil"/>
              <w:bottom w:val="single" w:sz="4" w:space="0" w:color="auto"/>
              <w:right w:val="single" w:sz="4" w:space="0" w:color="auto"/>
            </w:tcBorders>
            <w:vAlign w:val="bottom"/>
          </w:tcPr>
          <w:p w14:paraId="187AD2DB"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72" w:type="pct"/>
            <w:tcBorders>
              <w:top w:val="single" w:sz="4" w:space="0" w:color="auto"/>
              <w:left w:val="nil"/>
              <w:bottom w:val="single" w:sz="4" w:space="0" w:color="auto"/>
              <w:right w:val="single" w:sz="4" w:space="0" w:color="auto"/>
            </w:tcBorders>
          </w:tcPr>
          <w:p w14:paraId="3AF7D88D"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1,98</w:t>
            </w:r>
          </w:p>
        </w:tc>
      </w:tr>
      <w:tr w:rsidR="00353826" w:rsidRPr="005F2031" w14:paraId="106EE25D"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6FE5480D"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t>Кукушкино</w:t>
            </w:r>
          </w:p>
        </w:tc>
        <w:tc>
          <w:tcPr>
            <w:tcW w:w="708" w:type="pct"/>
            <w:tcBorders>
              <w:top w:val="single" w:sz="4" w:space="0" w:color="auto"/>
              <w:left w:val="nil"/>
              <w:bottom w:val="single" w:sz="4" w:space="0" w:color="auto"/>
              <w:right w:val="single" w:sz="4" w:space="0" w:color="auto"/>
            </w:tcBorders>
            <w:noWrap/>
            <w:vAlign w:val="bottom"/>
          </w:tcPr>
          <w:p w14:paraId="4A0A1887"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17</w:t>
            </w:r>
          </w:p>
        </w:tc>
        <w:tc>
          <w:tcPr>
            <w:tcW w:w="689" w:type="pct"/>
            <w:tcBorders>
              <w:top w:val="single" w:sz="4" w:space="0" w:color="auto"/>
              <w:left w:val="nil"/>
              <w:bottom w:val="single" w:sz="4" w:space="0" w:color="auto"/>
              <w:right w:val="single" w:sz="4" w:space="0" w:color="auto"/>
            </w:tcBorders>
            <w:noWrap/>
            <w:vAlign w:val="bottom"/>
          </w:tcPr>
          <w:p w14:paraId="005BCBFD"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01" w:type="pct"/>
            <w:tcBorders>
              <w:top w:val="single" w:sz="4" w:space="0" w:color="auto"/>
              <w:left w:val="nil"/>
              <w:bottom w:val="single" w:sz="4" w:space="0" w:color="auto"/>
              <w:right w:val="single" w:sz="4" w:space="0" w:color="auto"/>
            </w:tcBorders>
          </w:tcPr>
          <w:p w14:paraId="5CAD4D53"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2,24</w:t>
            </w:r>
          </w:p>
        </w:tc>
        <w:tc>
          <w:tcPr>
            <w:tcW w:w="728" w:type="pct"/>
            <w:tcBorders>
              <w:top w:val="single" w:sz="4" w:space="0" w:color="auto"/>
              <w:left w:val="nil"/>
              <w:bottom w:val="single" w:sz="4" w:space="0" w:color="auto"/>
              <w:right w:val="single" w:sz="4" w:space="0" w:color="auto"/>
            </w:tcBorders>
            <w:noWrap/>
            <w:vAlign w:val="bottom"/>
          </w:tcPr>
          <w:p w14:paraId="7F7C4DA1"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w:t>
            </w:r>
          </w:p>
        </w:tc>
        <w:tc>
          <w:tcPr>
            <w:tcW w:w="689" w:type="pct"/>
            <w:tcBorders>
              <w:top w:val="single" w:sz="4" w:space="0" w:color="auto"/>
              <w:left w:val="nil"/>
              <w:bottom w:val="single" w:sz="4" w:space="0" w:color="auto"/>
              <w:right w:val="single" w:sz="4" w:space="0" w:color="auto"/>
            </w:tcBorders>
            <w:vAlign w:val="bottom"/>
          </w:tcPr>
          <w:p w14:paraId="5EBB17F7"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100</w:t>
            </w:r>
          </w:p>
        </w:tc>
        <w:tc>
          <w:tcPr>
            <w:tcW w:w="672" w:type="pct"/>
            <w:tcBorders>
              <w:top w:val="single" w:sz="4" w:space="0" w:color="auto"/>
              <w:left w:val="nil"/>
              <w:bottom w:val="single" w:sz="4" w:space="0" w:color="auto"/>
              <w:right w:val="single" w:sz="4" w:space="0" w:color="auto"/>
            </w:tcBorders>
          </w:tcPr>
          <w:p w14:paraId="4A934FF2"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0,53</w:t>
            </w:r>
          </w:p>
        </w:tc>
      </w:tr>
      <w:tr w:rsidR="00353826" w:rsidRPr="005F2031" w14:paraId="133ED84C" w14:textId="77777777" w:rsidTr="00353826">
        <w:trPr>
          <w:trHeight w:val="360"/>
        </w:trPr>
        <w:tc>
          <w:tcPr>
            <w:tcW w:w="913" w:type="pct"/>
            <w:tcBorders>
              <w:top w:val="single" w:sz="4" w:space="0" w:color="auto"/>
              <w:left w:val="single" w:sz="4" w:space="0" w:color="auto"/>
              <w:bottom w:val="single" w:sz="4" w:space="0" w:color="auto"/>
              <w:right w:val="single" w:sz="4" w:space="0" w:color="auto"/>
            </w:tcBorders>
            <w:noWrap/>
            <w:vAlign w:val="bottom"/>
          </w:tcPr>
          <w:p w14:paraId="08EECF66" w14:textId="77777777" w:rsidR="00353826" w:rsidRPr="005F2031" w:rsidRDefault="00353826" w:rsidP="00353826">
            <w:pPr>
              <w:autoSpaceDE w:val="0"/>
              <w:autoSpaceDN w:val="0"/>
              <w:adjustRightInd w:val="0"/>
              <w:spacing w:line="240" w:lineRule="auto"/>
              <w:ind w:firstLine="0"/>
              <w:rPr>
                <w:rFonts w:eastAsia="Times New Roman" w:cs="Times New Roman"/>
                <w:szCs w:val="26"/>
                <w:lang w:eastAsia="ru-RU"/>
              </w:rPr>
            </w:pPr>
            <w:r w:rsidRPr="005F2031">
              <w:rPr>
                <w:rFonts w:eastAsia="Times New Roman" w:cs="Times New Roman"/>
                <w:szCs w:val="26"/>
                <w:lang w:eastAsia="ru-RU"/>
              </w:rPr>
              <w:lastRenderedPageBreak/>
              <w:t>Всего по району</w:t>
            </w:r>
          </w:p>
        </w:tc>
        <w:tc>
          <w:tcPr>
            <w:tcW w:w="708" w:type="pct"/>
            <w:tcBorders>
              <w:top w:val="single" w:sz="4" w:space="0" w:color="auto"/>
              <w:left w:val="nil"/>
              <w:bottom w:val="single" w:sz="4" w:space="0" w:color="auto"/>
              <w:right w:val="single" w:sz="4" w:space="0" w:color="auto"/>
            </w:tcBorders>
            <w:noWrap/>
            <w:vAlign w:val="center"/>
          </w:tcPr>
          <w:p w14:paraId="4C9725B7"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4148</w:t>
            </w:r>
          </w:p>
        </w:tc>
        <w:tc>
          <w:tcPr>
            <w:tcW w:w="689" w:type="pct"/>
            <w:tcBorders>
              <w:top w:val="single" w:sz="4" w:space="0" w:color="auto"/>
              <w:left w:val="nil"/>
              <w:bottom w:val="single" w:sz="4" w:space="0" w:color="auto"/>
              <w:right w:val="single" w:sz="4" w:space="0" w:color="auto"/>
            </w:tcBorders>
            <w:noWrap/>
            <w:vAlign w:val="center"/>
          </w:tcPr>
          <w:p w14:paraId="5D8EB705"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p>
        </w:tc>
        <w:tc>
          <w:tcPr>
            <w:tcW w:w="601" w:type="pct"/>
            <w:tcBorders>
              <w:top w:val="single" w:sz="4" w:space="0" w:color="auto"/>
              <w:left w:val="nil"/>
              <w:bottom w:val="single" w:sz="4" w:space="0" w:color="auto"/>
              <w:right w:val="single" w:sz="4" w:space="0" w:color="auto"/>
            </w:tcBorders>
            <w:vAlign w:val="center"/>
          </w:tcPr>
          <w:p w14:paraId="471016FA"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754,30</w:t>
            </w:r>
          </w:p>
        </w:tc>
        <w:tc>
          <w:tcPr>
            <w:tcW w:w="728" w:type="pct"/>
            <w:tcBorders>
              <w:top w:val="single" w:sz="4" w:space="0" w:color="auto"/>
              <w:left w:val="nil"/>
              <w:bottom w:val="single" w:sz="4" w:space="0" w:color="auto"/>
              <w:right w:val="single" w:sz="4" w:space="0" w:color="auto"/>
            </w:tcBorders>
            <w:noWrap/>
            <w:vAlign w:val="center"/>
          </w:tcPr>
          <w:p w14:paraId="4F4E5EB2"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754</w:t>
            </w:r>
          </w:p>
        </w:tc>
        <w:tc>
          <w:tcPr>
            <w:tcW w:w="689" w:type="pct"/>
            <w:tcBorders>
              <w:top w:val="single" w:sz="4" w:space="0" w:color="auto"/>
              <w:left w:val="nil"/>
              <w:bottom w:val="single" w:sz="4" w:space="0" w:color="auto"/>
              <w:right w:val="single" w:sz="4" w:space="0" w:color="auto"/>
            </w:tcBorders>
            <w:vAlign w:val="center"/>
          </w:tcPr>
          <w:p w14:paraId="0C939F65"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p>
        </w:tc>
        <w:tc>
          <w:tcPr>
            <w:tcW w:w="672" w:type="pct"/>
            <w:tcBorders>
              <w:top w:val="single" w:sz="4" w:space="0" w:color="auto"/>
              <w:left w:val="nil"/>
              <w:bottom w:val="single" w:sz="4" w:space="0" w:color="auto"/>
              <w:right w:val="single" w:sz="4" w:space="0" w:color="auto"/>
            </w:tcBorders>
            <w:vAlign w:val="center"/>
          </w:tcPr>
          <w:p w14:paraId="1656992C" w14:textId="77777777" w:rsidR="00353826" w:rsidRPr="005F2031" w:rsidRDefault="00353826" w:rsidP="00353826">
            <w:pPr>
              <w:autoSpaceDE w:val="0"/>
              <w:autoSpaceDN w:val="0"/>
              <w:adjustRightInd w:val="0"/>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757,42</w:t>
            </w:r>
          </w:p>
        </w:tc>
      </w:tr>
    </w:tbl>
    <w:p w14:paraId="6CFC8EA2" w14:textId="77777777" w:rsidR="00353826" w:rsidRPr="005F2031" w:rsidRDefault="00353826" w:rsidP="00E00728">
      <w:pPr>
        <w:rPr>
          <w:szCs w:val="26"/>
        </w:rPr>
      </w:pPr>
    </w:p>
    <w:p w14:paraId="2FF8D171" w14:textId="77777777" w:rsidR="00353826" w:rsidRPr="005F2031" w:rsidRDefault="00353826" w:rsidP="00E00728">
      <w:pPr>
        <w:rPr>
          <w:szCs w:val="26"/>
        </w:rPr>
        <w:sectPr w:rsidR="00353826" w:rsidRPr="005F2031" w:rsidSect="00353826">
          <w:pgSz w:w="16838" w:h="11906" w:orient="landscape"/>
          <w:pgMar w:top="851" w:right="1134" w:bottom="1701" w:left="1134" w:header="709" w:footer="709" w:gutter="0"/>
          <w:cols w:space="708"/>
          <w:docGrid w:linePitch="360"/>
        </w:sectPr>
      </w:pPr>
    </w:p>
    <w:p w14:paraId="7787A7CD" w14:textId="77777777" w:rsidR="00A0410C" w:rsidRPr="005F2031" w:rsidRDefault="00A0410C" w:rsidP="00A0410C">
      <w:pPr>
        <w:rPr>
          <w:szCs w:val="26"/>
        </w:rPr>
      </w:pPr>
      <w:r w:rsidRPr="005F2031">
        <w:rPr>
          <w:szCs w:val="26"/>
        </w:rPr>
        <w:lastRenderedPageBreak/>
        <w:t>Мероприятия по развитию систем водоотведения:</w:t>
      </w:r>
    </w:p>
    <w:p w14:paraId="2A3D55D1" w14:textId="77777777" w:rsidR="00A0410C" w:rsidRPr="005F2031" w:rsidRDefault="00A0410C" w:rsidP="00A0410C">
      <w:pPr>
        <w:rPr>
          <w:szCs w:val="26"/>
        </w:rPr>
      </w:pPr>
      <w:r w:rsidRPr="005F2031">
        <w:rPr>
          <w:szCs w:val="26"/>
        </w:rPr>
        <w:t>−</w:t>
      </w:r>
      <w:r w:rsidRPr="005F2031">
        <w:rPr>
          <w:szCs w:val="26"/>
        </w:rPr>
        <w:tab/>
        <w:t>Разработка проектов системы водоотведения с проведением гидравлического расчета для Пекша, Труд, Липна, Болдино, Анкудиново, Андреевское, Метенино, Сушнево–1, Пахомово, Караваево, Ларионово.</w:t>
      </w:r>
    </w:p>
    <w:p w14:paraId="0E11ED99" w14:textId="77777777" w:rsidR="00A0410C" w:rsidRPr="005F2031" w:rsidRDefault="00A0410C" w:rsidP="00A0410C">
      <w:pPr>
        <w:rPr>
          <w:szCs w:val="26"/>
        </w:rPr>
      </w:pPr>
      <w:r w:rsidRPr="005F2031">
        <w:rPr>
          <w:szCs w:val="26"/>
        </w:rPr>
        <w:t>−</w:t>
      </w:r>
      <w:r w:rsidRPr="005F2031">
        <w:rPr>
          <w:szCs w:val="26"/>
        </w:rPr>
        <w:tab/>
        <w:t>Планомерное обеспечение жителей поселения приборами учета сточных вод по доступным ценам.</w:t>
      </w:r>
    </w:p>
    <w:p w14:paraId="60D4C2AC" w14:textId="77777777" w:rsidR="00A0410C" w:rsidRPr="005F2031" w:rsidRDefault="00A0410C" w:rsidP="00A0410C">
      <w:pPr>
        <w:rPr>
          <w:szCs w:val="26"/>
        </w:rPr>
      </w:pPr>
      <w:r w:rsidRPr="005F2031">
        <w:rPr>
          <w:szCs w:val="26"/>
        </w:rPr>
        <w:t>−</w:t>
      </w:r>
      <w:r w:rsidRPr="005F2031">
        <w:rPr>
          <w:szCs w:val="26"/>
        </w:rPr>
        <w:tab/>
        <w:t>Планомерное строительство новых самотечных и напорных коллекторов в крупных и средних населенных пунктах поселения с использованием современных материалов и технологий:</w:t>
      </w:r>
    </w:p>
    <w:p w14:paraId="5D3D343F" w14:textId="77777777" w:rsidR="00A0410C" w:rsidRPr="005F2031" w:rsidRDefault="00A0410C" w:rsidP="00A0410C">
      <w:pPr>
        <w:rPr>
          <w:szCs w:val="26"/>
        </w:rPr>
      </w:pPr>
      <w:r w:rsidRPr="005F2031">
        <w:rPr>
          <w:szCs w:val="26"/>
        </w:rPr>
        <w:t>−</w:t>
      </w:r>
      <w:r w:rsidRPr="005F2031">
        <w:rPr>
          <w:szCs w:val="26"/>
        </w:rPr>
        <w:tab/>
        <w:t>Проектирование и строительство централизованной системы водоотведения в населенных пунктах Пекша, Труд, Липна, Болдино, Анкудиново, Андреевское, Метенино, Сушнево-1, Пахомово, Караваево, Ларионово.</w:t>
      </w:r>
    </w:p>
    <w:p w14:paraId="100A4715" w14:textId="77777777" w:rsidR="00A0410C" w:rsidRPr="005F2031" w:rsidRDefault="00A0410C" w:rsidP="00A0410C">
      <w:pPr>
        <w:rPr>
          <w:szCs w:val="26"/>
        </w:rPr>
      </w:pPr>
      <w:r w:rsidRPr="005F2031">
        <w:rPr>
          <w:szCs w:val="26"/>
        </w:rPr>
        <w:t>−</w:t>
      </w:r>
      <w:r w:rsidRPr="005F2031">
        <w:rPr>
          <w:szCs w:val="26"/>
        </w:rPr>
        <w:tab/>
        <w:t>Обеспечение жителей деревень компактными биологическими очистными установками по доступным ценам.</w:t>
      </w:r>
    </w:p>
    <w:p w14:paraId="75559D35" w14:textId="77777777" w:rsidR="00A0410C" w:rsidRPr="005F2031" w:rsidRDefault="00A0410C" w:rsidP="00A0410C">
      <w:pPr>
        <w:rPr>
          <w:szCs w:val="26"/>
        </w:rPr>
      </w:pPr>
      <w:r w:rsidRPr="005F2031">
        <w:rPr>
          <w:szCs w:val="26"/>
        </w:rPr>
        <w:t>−</w:t>
      </w:r>
      <w:r w:rsidRPr="005F2031">
        <w:rPr>
          <w:szCs w:val="26"/>
        </w:rPr>
        <w:tab/>
        <w:t>Строительство новых канализационных очистных сооружений в средних и малых населенных пунктах поселения:</w:t>
      </w:r>
    </w:p>
    <w:p w14:paraId="707CFD60" w14:textId="77777777" w:rsidR="00A0410C" w:rsidRPr="005F2031" w:rsidRDefault="00A0410C" w:rsidP="00A0410C">
      <w:pPr>
        <w:rPr>
          <w:szCs w:val="26"/>
        </w:rPr>
      </w:pPr>
      <w:r w:rsidRPr="005F2031">
        <w:rPr>
          <w:szCs w:val="26"/>
        </w:rPr>
        <w:t>−</w:t>
      </w:r>
      <w:r w:rsidRPr="005F2031">
        <w:rPr>
          <w:szCs w:val="26"/>
        </w:rPr>
        <w:tab/>
        <w:t>Проектирование и строительство очистных сооружений в населенных пунктах Труд, Липна, Болдино, Анкудиново, Метенино, Сушнево-1, Пахомово, Караваево, Ларионово.</w:t>
      </w:r>
    </w:p>
    <w:p w14:paraId="06114749" w14:textId="77777777" w:rsidR="00353826" w:rsidRPr="005F2031" w:rsidRDefault="00A0410C" w:rsidP="008F4584">
      <w:pPr>
        <w:rPr>
          <w:szCs w:val="26"/>
        </w:rPr>
      </w:pPr>
      <w:r w:rsidRPr="005F2031">
        <w:rPr>
          <w:szCs w:val="26"/>
        </w:rPr>
        <w:t>−</w:t>
      </w:r>
      <w:r w:rsidRPr="005F2031">
        <w:rPr>
          <w:szCs w:val="26"/>
        </w:rPr>
        <w:tab/>
        <w:t>Согласование условий и мест выпусков очищенных сточных вод в водные объекты с органами по регулированию использования и охраны вод, Росприроднадзором, Ростехнадзором, места выпуска в судоходные водоемы - с органами управления речным флотом.</w:t>
      </w:r>
    </w:p>
    <w:p w14:paraId="5FE8754A" w14:textId="77777777" w:rsidR="00895486" w:rsidRPr="005F2031" w:rsidRDefault="00895486" w:rsidP="00895486">
      <w:pPr>
        <w:rPr>
          <w:b/>
          <w:szCs w:val="26"/>
        </w:rPr>
      </w:pPr>
      <w:r w:rsidRPr="005F2031">
        <w:rPr>
          <w:b/>
          <w:szCs w:val="26"/>
        </w:rPr>
        <w:t>Мероприятия по переустройству инженерных коммуникаций при строительстве ВСМ-2</w:t>
      </w:r>
    </w:p>
    <w:p w14:paraId="73E87371" w14:textId="77777777" w:rsidR="00895486" w:rsidRPr="005F2031" w:rsidRDefault="00895486" w:rsidP="00895486">
      <w:pPr>
        <w:rPr>
          <w:szCs w:val="26"/>
        </w:rPr>
      </w:pPr>
      <w:r w:rsidRPr="005F2031">
        <w:rPr>
          <w:szCs w:val="26"/>
        </w:rPr>
        <w:t>Переустройство и вынос существующих инженерных коммуникаций и сооружений, попадающих в зону производства строительных работ ВСМ-2, предусматривается в строгом соответствии с требованиями действующих нормативных документов и технических условий, выданных эксплуатирующими организациями и владельцами объектов инженерной инфраструктуры с учетом утвержденного Проекта планировки территории размещения объекта «участок Москва-Казань высокоскоростной железнодорожной магистрали Москва-Казань-</w:t>
      </w:r>
      <w:r w:rsidRPr="005F2031">
        <w:rPr>
          <w:szCs w:val="26"/>
        </w:rPr>
        <w:lastRenderedPageBreak/>
        <w:t>Екатеринбург (ВСМ-2)», подготовленного ГУП МО «НИиПИ градостроительства» (шифр проекта 25/15-33.14-ПП-3.5.3).</w:t>
      </w:r>
    </w:p>
    <w:p w14:paraId="37A1B4E8" w14:textId="77777777" w:rsidR="00895486" w:rsidRPr="005F2031" w:rsidRDefault="00895486" w:rsidP="00895486">
      <w:pPr>
        <w:rPr>
          <w:b/>
          <w:i/>
          <w:szCs w:val="26"/>
        </w:rPr>
      </w:pPr>
      <w:r w:rsidRPr="005F2031">
        <w:rPr>
          <w:b/>
          <w:i/>
          <w:szCs w:val="26"/>
        </w:rPr>
        <w:t>Переустройство магистральных инженерных коммуникаций</w:t>
      </w:r>
    </w:p>
    <w:p w14:paraId="51A5EFB0" w14:textId="77777777" w:rsidR="00895486" w:rsidRPr="005F2031" w:rsidRDefault="00895486" w:rsidP="00895486">
      <w:pPr>
        <w:rPr>
          <w:szCs w:val="26"/>
        </w:rPr>
      </w:pPr>
      <w:r w:rsidRPr="005F2031">
        <w:rPr>
          <w:szCs w:val="26"/>
        </w:rPr>
        <w:t>При размещении линейных и площадных объектов транспортной инфраструктуры учитываются следующие основные требования к сохранению инженерных коммуникаций и сооружений, направленные на их дальнейшее безопасное и бесперебойное функционирование:</w:t>
      </w:r>
    </w:p>
    <w:p w14:paraId="65E910BF" w14:textId="77777777" w:rsidR="00895486" w:rsidRPr="005F2031" w:rsidRDefault="00895486" w:rsidP="00895486">
      <w:pPr>
        <w:rPr>
          <w:szCs w:val="26"/>
        </w:rPr>
      </w:pPr>
      <w:r w:rsidRPr="005F2031">
        <w:rPr>
          <w:szCs w:val="26"/>
        </w:rPr>
        <w:t>•</w:t>
      </w:r>
      <w:r w:rsidRPr="005F2031">
        <w:rPr>
          <w:szCs w:val="26"/>
        </w:rPr>
        <w:tab/>
        <w:t>в отношении объектов магистральной сети газоснабжения учитываются зоны минимальных расстояний до объектов согласно СП 36.13330.2012 «СНиП 2.05.06-85* Магистральные трубопроводы»; учитывались охранные зоны согласно «Правилам охраны магистральных трубопроводов», утверждённым Госгортехнадзором 23.11.1994 № 61;</w:t>
      </w:r>
    </w:p>
    <w:p w14:paraId="3934591C" w14:textId="77777777" w:rsidR="00895486" w:rsidRPr="005F2031" w:rsidRDefault="00895486" w:rsidP="00895486">
      <w:pPr>
        <w:rPr>
          <w:szCs w:val="26"/>
        </w:rPr>
      </w:pPr>
      <w:r w:rsidRPr="005F2031">
        <w:rPr>
          <w:szCs w:val="26"/>
        </w:rPr>
        <w:t>•</w:t>
      </w:r>
      <w:r w:rsidRPr="005F2031">
        <w:rPr>
          <w:szCs w:val="26"/>
        </w:rPr>
        <w:tab/>
        <w:t>в отношении воздушных линий электропередачи и прочих объектов электроснабжения учитываются требования «Правил устройства электроустановок (ПУЭ) издание 7», «Порядка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утвержденного Постановлением Правительства Российской Федерации от 24.02.2009 г. № 160 и пр.;</w:t>
      </w:r>
    </w:p>
    <w:p w14:paraId="284B6C54" w14:textId="77777777" w:rsidR="00895486" w:rsidRPr="005F2031" w:rsidRDefault="00895486" w:rsidP="00895486">
      <w:pPr>
        <w:rPr>
          <w:szCs w:val="26"/>
        </w:rPr>
      </w:pPr>
      <w:r w:rsidRPr="005F2031">
        <w:rPr>
          <w:szCs w:val="26"/>
        </w:rPr>
        <w:t>•</w:t>
      </w:r>
      <w:r w:rsidRPr="005F2031">
        <w:rPr>
          <w:szCs w:val="26"/>
        </w:rPr>
        <w:tab/>
        <w:t>в отношении водоводов учитываются требования СП 31.13330.2012 «СНиП 2.04.02-84 «Водоснабжение. Наружные сети и сооружения», СанПиН 2.1.4.1110-02 «Зоны санитарной охраны источников водоснабжения и водопроводов питьевого назначения» и пр.</w:t>
      </w:r>
    </w:p>
    <w:p w14:paraId="70878E3B" w14:textId="77777777" w:rsidR="00895486" w:rsidRPr="005F2031" w:rsidRDefault="00895486" w:rsidP="00895486">
      <w:pPr>
        <w:rPr>
          <w:szCs w:val="26"/>
        </w:rPr>
      </w:pPr>
      <w:r w:rsidRPr="005F2031">
        <w:rPr>
          <w:szCs w:val="26"/>
        </w:rPr>
        <w:t>Наибольшую сложность при размещении линейных объектов транспортной инфраструктуры представляют участки прохождения в параллельном следовании с магистральными инженерными коммуникациями в стеснённых условиях.</w:t>
      </w:r>
    </w:p>
    <w:p w14:paraId="1B6864B9" w14:textId="77777777" w:rsidR="00895486" w:rsidRPr="005F2031" w:rsidRDefault="00895486" w:rsidP="00895486">
      <w:pPr>
        <w:rPr>
          <w:szCs w:val="26"/>
        </w:rPr>
      </w:pPr>
      <w:r w:rsidRPr="005F2031">
        <w:rPr>
          <w:szCs w:val="26"/>
        </w:rPr>
        <w:t>В таких случаях нормативные документы допускают сокращение величины зон с особыми условиями использования от инженерных сетей при выполнении определенных технических решений, в том числе:</w:t>
      </w:r>
    </w:p>
    <w:p w14:paraId="0EECC748" w14:textId="77777777" w:rsidR="00895486" w:rsidRPr="005F2031" w:rsidRDefault="00895486" w:rsidP="00895486">
      <w:pPr>
        <w:rPr>
          <w:szCs w:val="26"/>
        </w:rPr>
      </w:pPr>
      <w:r w:rsidRPr="005F2031">
        <w:rPr>
          <w:szCs w:val="26"/>
        </w:rPr>
        <w:t>•</w:t>
      </w:r>
      <w:r w:rsidRPr="005F2031">
        <w:rPr>
          <w:szCs w:val="26"/>
        </w:rPr>
        <w:tab/>
        <w:t>в соответствии с СП 36.13330.2012 «СНиП 2.05.06-85* Магистральные трубопроводы» (таблица 4, примечание п. 4) допускается сокращать расстояния от газопроводов не более чем на 30-50 % при условии отнесения участков трубопроводов к категории В;</w:t>
      </w:r>
    </w:p>
    <w:p w14:paraId="2CA5BFDE" w14:textId="77777777" w:rsidR="00895486" w:rsidRPr="005F2031" w:rsidRDefault="00895486" w:rsidP="00895486">
      <w:pPr>
        <w:rPr>
          <w:szCs w:val="26"/>
        </w:rPr>
      </w:pPr>
      <w:r w:rsidRPr="005F2031">
        <w:rPr>
          <w:szCs w:val="26"/>
        </w:rPr>
        <w:lastRenderedPageBreak/>
        <w:t>•</w:t>
      </w:r>
      <w:r w:rsidRPr="005F2031">
        <w:rPr>
          <w:szCs w:val="26"/>
        </w:rPr>
        <w:tab/>
        <w:t xml:space="preserve"> в соответствии с ПУЭ (7-ое издание, таблица 2.5.35) в стесненных условиях при параллельном следовании ВЛ с автомобильными дорогами всех категорий от крайнего неотклонённого провода до бровки земляного полотна принимаются расстояния, равные:</w:t>
      </w:r>
    </w:p>
    <w:p w14:paraId="6DBE6FA7" w14:textId="77777777" w:rsidR="00895486" w:rsidRPr="005F2031" w:rsidRDefault="00895486" w:rsidP="00895486">
      <w:pPr>
        <w:rPr>
          <w:szCs w:val="26"/>
        </w:rPr>
      </w:pPr>
      <w:r w:rsidRPr="005F2031">
        <w:rPr>
          <w:szCs w:val="26"/>
        </w:rPr>
        <w:t>o</w:t>
      </w:r>
      <w:r w:rsidRPr="005F2031">
        <w:rPr>
          <w:szCs w:val="26"/>
        </w:rPr>
        <w:tab/>
        <w:t>4 м – для ВЛ 35-110 кВ;</w:t>
      </w:r>
    </w:p>
    <w:p w14:paraId="3DCE48DD" w14:textId="77777777" w:rsidR="00895486" w:rsidRPr="005F2031" w:rsidRDefault="00895486" w:rsidP="00895486">
      <w:pPr>
        <w:rPr>
          <w:szCs w:val="26"/>
        </w:rPr>
      </w:pPr>
      <w:r w:rsidRPr="005F2031">
        <w:rPr>
          <w:szCs w:val="26"/>
        </w:rPr>
        <w:t>o</w:t>
      </w:r>
      <w:r w:rsidRPr="005F2031">
        <w:rPr>
          <w:szCs w:val="26"/>
        </w:rPr>
        <w:tab/>
        <w:t>6 м – для ВЛ 220 кВ;</w:t>
      </w:r>
    </w:p>
    <w:p w14:paraId="2DCE0F0B" w14:textId="77777777" w:rsidR="00895486" w:rsidRPr="005F2031" w:rsidRDefault="00895486" w:rsidP="00895486">
      <w:pPr>
        <w:rPr>
          <w:szCs w:val="26"/>
        </w:rPr>
      </w:pPr>
      <w:r w:rsidRPr="005F2031">
        <w:rPr>
          <w:szCs w:val="26"/>
        </w:rPr>
        <w:t>o</w:t>
      </w:r>
      <w:r w:rsidRPr="005F2031">
        <w:rPr>
          <w:szCs w:val="26"/>
        </w:rPr>
        <w:tab/>
        <w:t>10 м – для ВЛ 500 кВ;</w:t>
      </w:r>
    </w:p>
    <w:p w14:paraId="5523DAC8" w14:textId="77777777" w:rsidR="00895486" w:rsidRPr="005F2031" w:rsidRDefault="00895486" w:rsidP="00895486">
      <w:pPr>
        <w:rPr>
          <w:szCs w:val="26"/>
        </w:rPr>
      </w:pPr>
      <w:r w:rsidRPr="005F2031">
        <w:rPr>
          <w:szCs w:val="26"/>
        </w:rPr>
        <w:t>o</w:t>
      </w:r>
      <w:r w:rsidRPr="005F2031">
        <w:rPr>
          <w:szCs w:val="26"/>
        </w:rPr>
        <w:tab/>
        <w:t>15 м – для ВЛ 750 кВ;</w:t>
      </w:r>
    </w:p>
    <w:p w14:paraId="5B8D16ED" w14:textId="77777777" w:rsidR="00895486" w:rsidRPr="005F2031" w:rsidRDefault="00895486" w:rsidP="00895486">
      <w:pPr>
        <w:rPr>
          <w:szCs w:val="26"/>
        </w:rPr>
      </w:pPr>
      <w:r w:rsidRPr="005F2031">
        <w:rPr>
          <w:szCs w:val="26"/>
        </w:rPr>
        <w:t>•</w:t>
      </w:r>
      <w:r w:rsidRPr="005F2031">
        <w:rPr>
          <w:szCs w:val="26"/>
        </w:rPr>
        <w:tab/>
        <w:t>в соответствии с ПУЭ (7-ое издание, таблица 2.5.40) в стесненных условиях допускается сокращать расстояния по горизонтали от магистральных газопроводов до крайнего неотклонённого провода;</w:t>
      </w:r>
    </w:p>
    <w:p w14:paraId="4EB56DFE" w14:textId="77777777" w:rsidR="00895486" w:rsidRPr="005F2031" w:rsidRDefault="00895486" w:rsidP="00895486">
      <w:pPr>
        <w:rPr>
          <w:szCs w:val="26"/>
        </w:rPr>
      </w:pPr>
      <w:r w:rsidRPr="005F2031">
        <w:rPr>
          <w:szCs w:val="26"/>
        </w:rPr>
        <w:t>•</w:t>
      </w:r>
      <w:r w:rsidRPr="005F2031">
        <w:rPr>
          <w:szCs w:val="26"/>
        </w:rPr>
        <w:tab/>
        <w:t>в соответствии с СанПиН 2.1.4.1110-02 «Зоны санитарной охраны источников водоснабжения и водопроводов питьевого назначения» ширину санитарно-защитной полосы следует принимать по обе стороны от крайних линий водопровода:</w:t>
      </w:r>
    </w:p>
    <w:p w14:paraId="214998B2" w14:textId="77777777" w:rsidR="00895486" w:rsidRPr="005F2031" w:rsidRDefault="00895486" w:rsidP="00895486">
      <w:pPr>
        <w:rPr>
          <w:szCs w:val="26"/>
        </w:rPr>
      </w:pPr>
      <w:r w:rsidRPr="005F2031">
        <w:rPr>
          <w:szCs w:val="26"/>
        </w:rPr>
        <w:t>o</w:t>
      </w:r>
      <w:r w:rsidRPr="005F2031">
        <w:rPr>
          <w:szCs w:val="26"/>
        </w:rPr>
        <w:tab/>
        <w:t>при отсутствии грунтовых вод - не менее 10 м при диаметре водоводов до 1000 мм и не менее 20 м при диаметре водоводов более 1000 мм;</w:t>
      </w:r>
    </w:p>
    <w:p w14:paraId="1F739BF7" w14:textId="77777777" w:rsidR="00895486" w:rsidRPr="005F2031" w:rsidRDefault="00895486" w:rsidP="00895486">
      <w:pPr>
        <w:rPr>
          <w:szCs w:val="26"/>
        </w:rPr>
      </w:pPr>
      <w:r w:rsidRPr="005F2031">
        <w:rPr>
          <w:szCs w:val="26"/>
        </w:rPr>
        <w:t>o</w:t>
      </w:r>
      <w:r w:rsidRPr="005F2031">
        <w:rPr>
          <w:szCs w:val="26"/>
        </w:rPr>
        <w:tab/>
        <w:t>при наличии грунтовых вод - не менее 50 м вне зависимости от диаметра водоводов;</w:t>
      </w:r>
    </w:p>
    <w:p w14:paraId="31330828" w14:textId="77777777" w:rsidR="00895486" w:rsidRPr="005F2031" w:rsidRDefault="00895486" w:rsidP="00895486">
      <w:pPr>
        <w:rPr>
          <w:szCs w:val="26"/>
        </w:rPr>
      </w:pPr>
      <w:r w:rsidRPr="005F2031">
        <w:rPr>
          <w:szCs w:val="26"/>
        </w:rPr>
        <w:t>o</w:t>
      </w:r>
      <w:r w:rsidRPr="005F2031">
        <w:rPr>
          <w:szCs w:val="26"/>
        </w:rPr>
        <w:tab/>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14:paraId="0DCCAD91" w14:textId="77777777" w:rsidR="00895486" w:rsidRPr="005F2031" w:rsidRDefault="00895486" w:rsidP="00895486">
      <w:pPr>
        <w:rPr>
          <w:szCs w:val="26"/>
        </w:rPr>
      </w:pPr>
      <w:r w:rsidRPr="005F2031">
        <w:rPr>
          <w:szCs w:val="26"/>
        </w:rPr>
        <w:t>Условия пересечения железнодорожных путей с магистральными газопроводами должны соответствовать п. 10.3 СП 36.13330.2012 «СНиП 2.05.06-85* Магистральные трубопроводы». Угол пересечения трубопровода с автомобильными дорогами должен быть, как правило, 90°. Прокладка трубопровода через тело насыпи не допускается. При прокладке в стесненных условиях, допускается угол пересечения трубопровода не менее 60° или переустройство сети с выбором новой трассы прохождения.</w:t>
      </w:r>
    </w:p>
    <w:p w14:paraId="002B4EA6" w14:textId="77777777" w:rsidR="00895486" w:rsidRPr="005F2031" w:rsidRDefault="00895486" w:rsidP="00895486">
      <w:pPr>
        <w:rPr>
          <w:b/>
          <w:i/>
          <w:szCs w:val="26"/>
        </w:rPr>
      </w:pPr>
      <w:r w:rsidRPr="005F2031">
        <w:rPr>
          <w:b/>
          <w:i/>
          <w:szCs w:val="26"/>
        </w:rPr>
        <w:t>Переустройство распределительных инженерных коммуникаций</w:t>
      </w:r>
    </w:p>
    <w:p w14:paraId="1874E7E9" w14:textId="77777777" w:rsidR="00895486" w:rsidRPr="005F2031" w:rsidRDefault="00895486" w:rsidP="00895486">
      <w:pPr>
        <w:rPr>
          <w:i/>
          <w:szCs w:val="26"/>
        </w:rPr>
      </w:pPr>
      <w:r w:rsidRPr="005F2031">
        <w:rPr>
          <w:i/>
          <w:szCs w:val="26"/>
        </w:rPr>
        <w:t>Водоснабжение</w:t>
      </w:r>
    </w:p>
    <w:p w14:paraId="57F19290" w14:textId="77777777" w:rsidR="00895486" w:rsidRPr="005F2031" w:rsidRDefault="00895486" w:rsidP="00895486">
      <w:pPr>
        <w:rPr>
          <w:szCs w:val="26"/>
        </w:rPr>
      </w:pPr>
      <w:r w:rsidRPr="005F2031">
        <w:rPr>
          <w:szCs w:val="26"/>
        </w:rPr>
        <w:lastRenderedPageBreak/>
        <w:t>Мероприятия по переустройству участков водопроводной сети, попадающих в зону размещения линейного объекта, предусмотрены в соответствие СП 31.13330.2012 «СНиП 2.04.02-84* Водоснабжение. Наружные сети и сооружения» и СП 42.13330.2011 «СНиП 2.07.01-89* Градостроительство. Планировка и застройка городских и сельских поселений».</w:t>
      </w:r>
    </w:p>
    <w:p w14:paraId="69907A01" w14:textId="77777777" w:rsidR="00895486" w:rsidRPr="005F2031" w:rsidRDefault="00895486" w:rsidP="00895486">
      <w:pPr>
        <w:rPr>
          <w:szCs w:val="26"/>
        </w:rPr>
      </w:pPr>
      <w:r w:rsidRPr="005F2031">
        <w:rPr>
          <w:szCs w:val="26"/>
        </w:rPr>
        <w:t>Перекладку участков водопроводной сети следует выполнять в соответствии с техническими условиями эксплуатирующих организаций, которые необходимо получить. Недействующие водопроводные сети, попадающие в зону строительства проекта планировки, подлежат демонтажу.</w:t>
      </w:r>
    </w:p>
    <w:p w14:paraId="66A566A8" w14:textId="77777777" w:rsidR="00895486" w:rsidRPr="005F2031" w:rsidRDefault="00895486" w:rsidP="00895486">
      <w:pPr>
        <w:rPr>
          <w:i/>
          <w:szCs w:val="26"/>
        </w:rPr>
      </w:pPr>
      <w:r w:rsidRPr="005F2031">
        <w:rPr>
          <w:i/>
          <w:szCs w:val="26"/>
        </w:rPr>
        <w:t>Водоотведение</w:t>
      </w:r>
    </w:p>
    <w:p w14:paraId="72602341" w14:textId="77777777" w:rsidR="00895486" w:rsidRPr="005F2031" w:rsidRDefault="00895486" w:rsidP="00895486">
      <w:pPr>
        <w:rPr>
          <w:szCs w:val="26"/>
        </w:rPr>
      </w:pPr>
      <w:r w:rsidRPr="005F2031">
        <w:rPr>
          <w:szCs w:val="26"/>
        </w:rPr>
        <w:t>Мероприятия по переустройству и выносу коллекторов бытовой канализации из зоны размещения линейного объекта должны быть предусмотрены в строгом соответствии требованиям нормативных документов.</w:t>
      </w:r>
    </w:p>
    <w:p w14:paraId="6D3567DA" w14:textId="77777777" w:rsidR="00895486" w:rsidRPr="005F2031" w:rsidRDefault="00895486" w:rsidP="00895486">
      <w:pPr>
        <w:rPr>
          <w:szCs w:val="26"/>
        </w:rPr>
      </w:pPr>
      <w:r w:rsidRPr="005F2031">
        <w:rPr>
          <w:szCs w:val="26"/>
        </w:rPr>
        <w:t>Перекладку участков коллекторов бытовой канализации следует выполнять в соответствии с техническими условиями эксплуатирующих организаций, которые необходимо получить.</w:t>
      </w:r>
    </w:p>
    <w:p w14:paraId="34DDFE1F" w14:textId="77777777" w:rsidR="00895486" w:rsidRPr="005F2031" w:rsidRDefault="00895486" w:rsidP="00895486">
      <w:pPr>
        <w:rPr>
          <w:szCs w:val="26"/>
        </w:rPr>
      </w:pPr>
      <w:r w:rsidRPr="005F2031">
        <w:rPr>
          <w:szCs w:val="26"/>
        </w:rPr>
        <w:t>Недействующие канализационные коллекторы, попадающие в зону строительства проекта планировки, подлежат демонтажу.</w:t>
      </w:r>
    </w:p>
    <w:p w14:paraId="436AC2B4" w14:textId="77777777" w:rsidR="00895486" w:rsidRPr="005F2031" w:rsidRDefault="00895486" w:rsidP="00895486">
      <w:pPr>
        <w:rPr>
          <w:szCs w:val="26"/>
        </w:rPr>
      </w:pPr>
      <w:r w:rsidRPr="005F2031">
        <w:rPr>
          <w:szCs w:val="26"/>
        </w:rPr>
        <w:t xml:space="preserve">Участки канализационных сетей, попадающие в зону размещения линейного объекта, прокладываются в стальных футлярах. Существующие сети подлежат забутовке песком после ввода в эксплуатацию построенных взамен них коллекторов, а участки, попадающие под железнодорожные пути, либо конструкции путепроводов и съездов с них – демонтажу с вывозом. </w:t>
      </w:r>
    </w:p>
    <w:p w14:paraId="71BC4C41" w14:textId="77777777" w:rsidR="00895486" w:rsidRPr="005F2031" w:rsidRDefault="00895486" w:rsidP="00895486">
      <w:pPr>
        <w:rPr>
          <w:szCs w:val="26"/>
        </w:rPr>
      </w:pPr>
      <w:r w:rsidRPr="005F2031">
        <w:rPr>
          <w:szCs w:val="26"/>
        </w:rPr>
        <w:t>Для устройства переключений потребителей следует предусмотреть временные байпасные линии, прокладываемые по поверхности земли, по которым передача стоков будет осуществляться путём работы временной насосной станции на дизельном топливе. После завершения строительства байпасные линии демонтируются.</w:t>
      </w:r>
    </w:p>
    <w:p w14:paraId="5FC643C9" w14:textId="77777777" w:rsidR="00895486" w:rsidRPr="005F2031" w:rsidRDefault="006771C4" w:rsidP="00895486">
      <w:pPr>
        <w:rPr>
          <w:i/>
          <w:szCs w:val="26"/>
        </w:rPr>
      </w:pPr>
      <w:r w:rsidRPr="005F2031">
        <w:rPr>
          <w:i/>
          <w:szCs w:val="26"/>
        </w:rPr>
        <w:t>Теплоснабжение</w:t>
      </w:r>
    </w:p>
    <w:p w14:paraId="54235EB2" w14:textId="77777777" w:rsidR="00895486" w:rsidRPr="005F2031" w:rsidRDefault="00895486" w:rsidP="00895486">
      <w:pPr>
        <w:rPr>
          <w:szCs w:val="26"/>
        </w:rPr>
      </w:pPr>
      <w:r w:rsidRPr="005F2031">
        <w:rPr>
          <w:szCs w:val="26"/>
        </w:rPr>
        <w:t xml:space="preserve">Прокладка тепловых сетей предусмотрена с применением труб в пенополиуретановой изоляции. В местах врезок в существующую сеть будут </w:t>
      </w:r>
      <w:r w:rsidRPr="005F2031">
        <w:rPr>
          <w:szCs w:val="26"/>
        </w:rPr>
        <w:lastRenderedPageBreak/>
        <w:t>установлены камеры с устройством в них запорно-регулирующей и спускной арматуры.</w:t>
      </w:r>
    </w:p>
    <w:p w14:paraId="6BF4A2FC" w14:textId="77777777" w:rsidR="00895486" w:rsidRPr="005F2031" w:rsidRDefault="00895486" w:rsidP="00895486">
      <w:pPr>
        <w:rPr>
          <w:szCs w:val="26"/>
        </w:rPr>
      </w:pPr>
      <w:r w:rsidRPr="005F2031">
        <w:rPr>
          <w:szCs w:val="26"/>
        </w:rPr>
        <w:t>Работы по подключению проектируемых тепловых сетей производятся в период плановых отключений. Для бесперебойного снабжения потребителей на время прокладки тепловой сети предусматривают устройство байпасных линий. После завершения строительства новой теплотрассы, байпасные линии подлежат демонтажу. Участки, подлежащие выносу, могут быть заглушены и оставлены в земле. В местах пересечения с железнодорожными линиями общего пользования следует производить в соответствии с СП 124.133</w:t>
      </w:r>
      <w:r w:rsidR="006771C4" w:rsidRPr="005F2031">
        <w:rPr>
          <w:szCs w:val="26"/>
        </w:rPr>
        <w:t>30.2012, а их тепловую изоляцию </w:t>
      </w:r>
      <w:r w:rsidRPr="005F2031">
        <w:rPr>
          <w:szCs w:val="26"/>
        </w:rPr>
        <w:t>− в с</w:t>
      </w:r>
      <w:r w:rsidR="006771C4" w:rsidRPr="005F2031">
        <w:rPr>
          <w:szCs w:val="26"/>
        </w:rPr>
        <w:t>оответствии с СП 61.13330.2012.</w:t>
      </w:r>
    </w:p>
    <w:p w14:paraId="231D92F6" w14:textId="77777777" w:rsidR="00895486" w:rsidRPr="005F2031" w:rsidRDefault="00895486" w:rsidP="00895486">
      <w:pPr>
        <w:rPr>
          <w:szCs w:val="26"/>
        </w:rPr>
      </w:pPr>
      <w:r w:rsidRPr="005F2031">
        <w:rPr>
          <w:szCs w:val="26"/>
        </w:rPr>
        <w:t>Длину каналов, тоннелей или защитных футляров (кожухов) в местах пересечений необходимо принимать в каждую сторону не менее 10 м от подошвы насыпи земляного полотна или бровки выемки, или крайних водоотводных сооружений при их наличии. При пересечении железнодорожных путей общего пользования тепловыми сетями следует предусматривать запорную арматуру с обеих сторон пересечения, а также устройства для спуска воды из трубопроводов тепловых сетей, каналов, тоннелей или защитных футляров (кожухах) на расстоянии не более 100 м от границы пересекаемых сооружений.</w:t>
      </w:r>
    </w:p>
    <w:p w14:paraId="409BB31F" w14:textId="77777777" w:rsidR="00895486" w:rsidRPr="005F2031" w:rsidRDefault="006771C4" w:rsidP="00895486">
      <w:pPr>
        <w:rPr>
          <w:i/>
          <w:szCs w:val="26"/>
        </w:rPr>
      </w:pPr>
      <w:r w:rsidRPr="005F2031">
        <w:rPr>
          <w:i/>
          <w:szCs w:val="26"/>
        </w:rPr>
        <w:t>Газоснабжение</w:t>
      </w:r>
    </w:p>
    <w:p w14:paraId="3033783E" w14:textId="77777777" w:rsidR="00895486" w:rsidRPr="005F2031" w:rsidRDefault="00895486" w:rsidP="00895486">
      <w:pPr>
        <w:rPr>
          <w:szCs w:val="26"/>
        </w:rPr>
      </w:pPr>
      <w:r w:rsidRPr="005F2031">
        <w:rPr>
          <w:szCs w:val="26"/>
        </w:rPr>
        <w:t xml:space="preserve">Перекладка участков распределительных газопроводов высокого (Р ≤ 1,2 МПа; Р ≤ 0,6 МПа), среднего (Р ≤ 0,3 МПа) и низкого давлений, должна выполняться в соответствии с нормативными документами и требованиями, изложенными в технических условиях. </w:t>
      </w:r>
    </w:p>
    <w:p w14:paraId="41989D0B" w14:textId="77777777" w:rsidR="00895486" w:rsidRPr="005F2031" w:rsidRDefault="00895486" w:rsidP="00895486">
      <w:pPr>
        <w:rPr>
          <w:szCs w:val="26"/>
        </w:rPr>
      </w:pPr>
      <w:r w:rsidRPr="005F2031">
        <w:rPr>
          <w:szCs w:val="26"/>
        </w:rPr>
        <w:t>Расстояние по горизонтали в свету от подземных газопроводов до железных дорог общей сети (от откоса подошвы насыпи или верха выемки) принимается:</w:t>
      </w:r>
    </w:p>
    <w:p w14:paraId="16CD8385" w14:textId="77777777" w:rsidR="00895486" w:rsidRPr="005F2031" w:rsidRDefault="008F4584" w:rsidP="00895486">
      <w:pPr>
        <w:rPr>
          <w:szCs w:val="26"/>
        </w:rPr>
      </w:pPr>
      <w:r w:rsidRPr="005F2031">
        <w:rPr>
          <w:szCs w:val="26"/>
        </w:rPr>
        <w:t>•</w:t>
      </w:r>
      <w:r w:rsidRPr="005F2031">
        <w:rPr>
          <w:szCs w:val="26"/>
        </w:rPr>
        <w:tab/>
      </w:r>
      <w:r w:rsidR="00895486" w:rsidRPr="005F2031">
        <w:rPr>
          <w:szCs w:val="26"/>
        </w:rPr>
        <w:t>для газопроводов Р ≤ 1,2 МПа – 10,8 м;</w:t>
      </w:r>
    </w:p>
    <w:p w14:paraId="653B3498" w14:textId="77777777" w:rsidR="00895486" w:rsidRPr="005F2031" w:rsidRDefault="008F4584" w:rsidP="00895486">
      <w:pPr>
        <w:rPr>
          <w:szCs w:val="26"/>
        </w:rPr>
      </w:pPr>
      <w:r w:rsidRPr="005F2031">
        <w:rPr>
          <w:szCs w:val="26"/>
        </w:rPr>
        <w:t>•</w:t>
      </w:r>
      <w:r w:rsidRPr="005F2031">
        <w:rPr>
          <w:szCs w:val="26"/>
        </w:rPr>
        <w:tab/>
      </w:r>
      <w:r w:rsidR="00895486" w:rsidRPr="005F2031">
        <w:rPr>
          <w:szCs w:val="26"/>
        </w:rPr>
        <w:t>для газопроводов Р ≤ 0,6 МПа – 7,8 м;</w:t>
      </w:r>
    </w:p>
    <w:p w14:paraId="2B5D9CA9" w14:textId="77777777" w:rsidR="00895486" w:rsidRPr="005F2031" w:rsidRDefault="008F4584" w:rsidP="00895486">
      <w:pPr>
        <w:rPr>
          <w:szCs w:val="26"/>
        </w:rPr>
      </w:pPr>
      <w:r w:rsidRPr="005F2031">
        <w:rPr>
          <w:szCs w:val="26"/>
        </w:rPr>
        <w:t>•</w:t>
      </w:r>
      <w:r w:rsidRPr="005F2031">
        <w:rPr>
          <w:szCs w:val="26"/>
        </w:rPr>
        <w:tab/>
      </w:r>
      <w:r w:rsidR="00895486" w:rsidRPr="005F2031">
        <w:rPr>
          <w:szCs w:val="26"/>
        </w:rPr>
        <w:t>для газопроводов Р ≤ 0,3 МПа – 4,8 м;</w:t>
      </w:r>
    </w:p>
    <w:p w14:paraId="414FD962" w14:textId="77777777" w:rsidR="00895486" w:rsidRPr="005F2031" w:rsidRDefault="008F4584" w:rsidP="00895486">
      <w:pPr>
        <w:rPr>
          <w:szCs w:val="26"/>
        </w:rPr>
      </w:pPr>
      <w:r w:rsidRPr="005F2031">
        <w:rPr>
          <w:szCs w:val="26"/>
        </w:rPr>
        <w:t>•</w:t>
      </w:r>
      <w:r w:rsidRPr="005F2031">
        <w:rPr>
          <w:szCs w:val="26"/>
        </w:rPr>
        <w:tab/>
      </w:r>
      <w:r w:rsidR="00895486" w:rsidRPr="005F2031">
        <w:rPr>
          <w:szCs w:val="26"/>
        </w:rPr>
        <w:t>для газопроводов Р ≤ 0,3 МПа – 3,8 м.</w:t>
      </w:r>
    </w:p>
    <w:p w14:paraId="2F536436" w14:textId="77777777" w:rsidR="00895486" w:rsidRPr="005F2031" w:rsidRDefault="00895486" w:rsidP="00895486">
      <w:pPr>
        <w:rPr>
          <w:szCs w:val="26"/>
        </w:rPr>
      </w:pPr>
      <w:r w:rsidRPr="005F2031">
        <w:rPr>
          <w:szCs w:val="26"/>
        </w:rPr>
        <w:t>Пересечение газопроводами железнодорожных путей выполняется в соответствии с СП 62.13330.2011 «Газораспределительные системы» (пункт 5.5) и СП 119.13330.2012 «СНиП 32-01-95 Железные дороги колеи 1520 мм».</w:t>
      </w:r>
    </w:p>
    <w:p w14:paraId="2D383CC4" w14:textId="77777777" w:rsidR="00895486" w:rsidRPr="005F2031" w:rsidRDefault="00895486" w:rsidP="00895486">
      <w:pPr>
        <w:rPr>
          <w:szCs w:val="26"/>
        </w:rPr>
      </w:pPr>
      <w:r w:rsidRPr="005F2031">
        <w:rPr>
          <w:szCs w:val="26"/>
        </w:rPr>
        <w:lastRenderedPageBreak/>
        <w:t>На газопроводах газораспределительных систем, при пересечении железнодорожного пути общего пользования, следует предусматривать дополнительные отключающие устройства, если отключающее устройство, обеспечивающее прекращение подачи газа на участке перехода, расположено на расстоянии от крайнего рельса железнодорожной линии более 1000 м. Угол пересечения трубопроводов газораспределительных сетей с железнодорожной линией должен быть от 90° до 60°.</w:t>
      </w:r>
    </w:p>
    <w:p w14:paraId="617FFA2D" w14:textId="77777777" w:rsidR="00895486" w:rsidRPr="005F2031" w:rsidRDefault="00895486" w:rsidP="00895486">
      <w:pPr>
        <w:rPr>
          <w:szCs w:val="26"/>
        </w:rPr>
      </w:pPr>
      <w:r w:rsidRPr="005F2031">
        <w:rPr>
          <w:szCs w:val="26"/>
        </w:rPr>
        <w:t>Прокладка газопроводов принята подземная из стальных и полиэтиленовых труб. При пересечении с инженерными коммуникациями газопроводы заглубляются на необходимую отметку для соблюдения нормативного ра</w:t>
      </w:r>
      <w:r w:rsidR="008F4584" w:rsidRPr="005F2031">
        <w:rPr>
          <w:szCs w:val="26"/>
        </w:rPr>
        <w:t>сстояния по вертикали от сетей.</w:t>
      </w:r>
    </w:p>
    <w:p w14:paraId="05AD7B6D" w14:textId="77777777" w:rsidR="00895486" w:rsidRPr="005F2031" w:rsidRDefault="00895486" w:rsidP="00895486">
      <w:pPr>
        <w:rPr>
          <w:i/>
          <w:szCs w:val="26"/>
        </w:rPr>
      </w:pPr>
      <w:r w:rsidRPr="005F2031">
        <w:rPr>
          <w:i/>
          <w:szCs w:val="26"/>
        </w:rPr>
        <w:t>Электроснабжение</w:t>
      </w:r>
    </w:p>
    <w:p w14:paraId="6B64A75D" w14:textId="77777777" w:rsidR="00895486" w:rsidRPr="005F2031" w:rsidRDefault="00895486" w:rsidP="00895486">
      <w:pPr>
        <w:rPr>
          <w:szCs w:val="26"/>
        </w:rPr>
      </w:pPr>
      <w:r w:rsidRPr="005F2031">
        <w:rPr>
          <w:szCs w:val="26"/>
        </w:rPr>
        <w:t>Допустимые расстояния при пересечении линиями электропередачи железнодорожных путей выполняются в соответствии с требования нормативно-проектной документации: Правила устройства эле</w:t>
      </w:r>
      <w:r w:rsidR="008F4584" w:rsidRPr="005F2031">
        <w:rPr>
          <w:szCs w:val="26"/>
        </w:rPr>
        <w:t>ктроустановок (ПУЭ); СП </w:t>
      </w:r>
      <w:r w:rsidRPr="005F2031">
        <w:rPr>
          <w:szCs w:val="26"/>
        </w:rPr>
        <w:t xml:space="preserve">«Пересечения железнодорожных линий с линиями транспорта и инженерными сетями», утвержденный Приказом Министерства </w:t>
      </w:r>
      <w:r w:rsidR="008F4584" w:rsidRPr="005F2031">
        <w:rPr>
          <w:szCs w:val="26"/>
        </w:rPr>
        <w:t>транспорта РФ от 2 декабря 2014 </w:t>
      </w:r>
      <w:r w:rsidRPr="005F2031">
        <w:rPr>
          <w:szCs w:val="26"/>
        </w:rPr>
        <w:t>г. № 333; «Инструкция о пересечении железнодорожных линий ОАО «РЖД» инженерными коммуникациями», утвержденная распоряжением ОАО «РЖД» от 16 мая 2014 г. № 1198р; СП 119.13330.2012 «СНиП 32-01-95 Железные дороги колеи 1520 мм» и техническими условиями.</w:t>
      </w:r>
    </w:p>
    <w:p w14:paraId="0F757F6B" w14:textId="77777777" w:rsidR="00895486" w:rsidRPr="005F2031" w:rsidRDefault="00895486" w:rsidP="00895486">
      <w:pPr>
        <w:rPr>
          <w:szCs w:val="26"/>
        </w:rPr>
      </w:pPr>
      <w:r w:rsidRPr="005F2031">
        <w:rPr>
          <w:szCs w:val="26"/>
        </w:rPr>
        <w:t>Габариты приближения строений и подвижного состава железных дорог колеи 1520 м выдержаны в соответствии с ГОСТ 9238-1013 «Габариты железнодорожного подвижного состава и приближения строений» и с «Правилами устройства и технической эксплуатации контактной сети электрифицированных железных дорог» №</w:t>
      </w:r>
      <w:r w:rsidR="008F4584" w:rsidRPr="005F2031">
        <w:rPr>
          <w:szCs w:val="26"/>
        </w:rPr>
        <w:t xml:space="preserve"> </w:t>
      </w:r>
      <w:r w:rsidRPr="005F2031">
        <w:rPr>
          <w:szCs w:val="26"/>
        </w:rPr>
        <w:t>ЦЭ-868, и контролируются службами ОАО «РЖД».</w:t>
      </w:r>
    </w:p>
    <w:p w14:paraId="29A5DD40" w14:textId="77777777" w:rsidR="00895486" w:rsidRPr="005F2031" w:rsidRDefault="00895486" w:rsidP="00895486">
      <w:pPr>
        <w:rPr>
          <w:szCs w:val="26"/>
        </w:rPr>
      </w:pPr>
      <w:r w:rsidRPr="005F2031">
        <w:rPr>
          <w:szCs w:val="26"/>
        </w:rPr>
        <w:t>На сетях электроснабжения при пересечении железнодорожного пути общего пользования, следует предусматривать следующие условия:</w:t>
      </w:r>
    </w:p>
    <w:p w14:paraId="5B25AEA0" w14:textId="77777777" w:rsidR="00895486" w:rsidRPr="005F2031" w:rsidRDefault="00895486" w:rsidP="00895486">
      <w:pPr>
        <w:rPr>
          <w:szCs w:val="26"/>
        </w:rPr>
      </w:pPr>
      <w:r w:rsidRPr="005F2031">
        <w:rPr>
          <w:szCs w:val="26"/>
        </w:rPr>
        <w:t>•</w:t>
      </w:r>
      <w:r w:rsidRPr="005F2031">
        <w:rPr>
          <w:szCs w:val="26"/>
        </w:rPr>
        <w:tab/>
        <w:t>расстояние от оси пути до ближайшего к пути края опор контактной сети и фундаментов (габарит) должно приниматься в соответствии с ГОСТ 9238-2013;</w:t>
      </w:r>
    </w:p>
    <w:p w14:paraId="4FA909D0" w14:textId="77777777" w:rsidR="00895486" w:rsidRPr="005F2031" w:rsidRDefault="00895486" w:rsidP="00895486">
      <w:pPr>
        <w:rPr>
          <w:szCs w:val="26"/>
        </w:rPr>
      </w:pPr>
      <w:r w:rsidRPr="005F2031">
        <w:rPr>
          <w:szCs w:val="26"/>
        </w:rPr>
        <w:lastRenderedPageBreak/>
        <w:t>•</w:t>
      </w:r>
      <w:r w:rsidRPr="005F2031">
        <w:rPr>
          <w:szCs w:val="26"/>
        </w:rPr>
        <w:tab/>
        <w:t>расстояние от полоза токоприемника и частей контактной сети, находящихся под напряжением, до конструкций искусственных сооружений принимается по ГОСТ 9238-2013;</w:t>
      </w:r>
    </w:p>
    <w:p w14:paraId="22EA5AAA" w14:textId="77777777" w:rsidR="00895486" w:rsidRPr="005F2031" w:rsidRDefault="00895486" w:rsidP="00895486">
      <w:pPr>
        <w:rPr>
          <w:szCs w:val="26"/>
        </w:rPr>
      </w:pPr>
      <w:r w:rsidRPr="005F2031">
        <w:rPr>
          <w:szCs w:val="26"/>
        </w:rPr>
        <w:t>•</w:t>
      </w:r>
      <w:r w:rsidRPr="005F2031">
        <w:rPr>
          <w:szCs w:val="26"/>
        </w:rPr>
        <w:tab/>
        <w:t>расстояние от уровня верха головки рельса до контактного провода в любой точке пролета регламентируется строи</w:t>
      </w:r>
      <w:r w:rsidR="008F4584" w:rsidRPr="005F2031">
        <w:rPr>
          <w:szCs w:val="26"/>
        </w:rPr>
        <w:t>тельно-техническими нормами СТН </w:t>
      </w:r>
      <w:r w:rsidRPr="005F2031">
        <w:rPr>
          <w:szCs w:val="26"/>
        </w:rPr>
        <w:t>Ц-01-95;</w:t>
      </w:r>
    </w:p>
    <w:p w14:paraId="13A4E707" w14:textId="77777777" w:rsidR="00895486" w:rsidRPr="005F2031" w:rsidRDefault="00895486" w:rsidP="00895486">
      <w:pPr>
        <w:rPr>
          <w:szCs w:val="26"/>
        </w:rPr>
      </w:pPr>
      <w:r w:rsidRPr="005F2031">
        <w:rPr>
          <w:szCs w:val="26"/>
        </w:rPr>
        <w:t>•</w:t>
      </w:r>
      <w:r w:rsidRPr="005F2031">
        <w:rPr>
          <w:szCs w:val="26"/>
        </w:rPr>
        <w:tab/>
        <w:t>расположение опор контактной сети вне пассажирских платформ;</w:t>
      </w:r>
    </w:p>
    <w:p w14:paraId="383FC505" w14:textId="77777777" w:rsidR="00895486" w:rsidRPr="005F2031" w:rsidRDefault="00895486" w:rsidP="00895486">
      <w:pPr>
        <w:rPr>
          <w:szCs w:val="26"/>
        </w:rPr>
      </w:pPr>
      <w:r w:rsidRPr="005F2031">
        <w:rPr>
          <w:szCs w:val="26"/>
        </w:rPr>
        <w:t>•</w:t>
      </w:r>
      <w:r w:rsidRPr="005F2031">
        <w:rPr>
          <w:szCs w:val="26"/>
        </w:rPr>
        <w:tab/>
        <w:t>расположение выходов кабельных коммуникаций на расстоянии не менее 10 метров от подошвы насыпи, бровки откоса выемки, края водоотводных сооружений вне полосы отвода с учётом перспективных путей;</w:t>
      </w:r>
    </w:p>
    <w:p w14:paraId="0176239E" w14:textId="77777777" w:rsidR="00895486" w:rsidRPr="005F2031" w:rsidRDefault="00895486" w:rsidP="00895486">
      <w:pPr>
        <w:rPr>
          <w:szCs w:val="26"/>
        </w:rPr>
      </w:pPr>
      <w:r w:rsidRPr="005F2031">
        <w:rPr>
          <w:szCs w:val="26"/>
        </w:rPr>
        <w:t>•</w:t>
      </w:r>
      <w:r w:rsidRPr="005F2031">
        <w:rPr>
          <w:szCs w:val="26"/>
        </w:rPr>
        <w:tab/>
        <w:t>соблюдение допустимого расстояния от верха кабелей до подошвы рельса не менее 3 м и не менее 1,5 м ниже дна водоотводного сооружения или подошвы насыпи;</w:t>
      </w:r>
    </w:p>
    <w:p w14:paraId="2C410CDC" w14:textId="77777777" w:rsidR="00895486" w:rsidRPr="005F2031" w:rsidRDefault="00895486" w:rsidP="00895486">
      <w:pPr>
        <w:rPr>
          <w:szCs w:val="26"/>
        </w:rPr>
      </w:pPr>
      <w:r w:rsidRPr="005F2031">
        <w:rPr>
          <w:szCs w:val="26"/>
        </w:rPr>
        <w:t>•</w:t>
      </w:r>
      <w:r w:rsidRPr="005F2031">
        <w:rPr>
          <w:szCs w:val="26"/>
        </w:rPr>
        <w:tab/>
        <w:t>проектирование кабельных коммуникаций закрытым способом, методом проходки (прокладка коммуникаций под мостами, путепроводами и в водопропускных трубах не допускается);</w:t>
      </w:r>
    </w:p>
    <w:p w14:paraId="5697310F" w14:textId="77777777" w:rsidR="00895486" w:rsidRPr="005F2031" w:rsidRDefault="00895486" w:rsidP="00895486">
      <w:pPr>
        <w:rPr>
          <w:szCs w:val="26"/>
        </w:rPr>
      </w:pPr>
      <w:r w:rsidRPr="005F2031">
        <w:rPr>
          <w:szCs w:val="26"/>
        </w:rPr>
        <w:t>•</w:t>
      </w:r>
      <w:r w:rsidRPr="005F2031">
        <w:rPr>
          <w:szCs w:val="26"/>
        </w:rPr>
        <w:tab/>
        <w:t>планирование оси пересечения кабельных коммуникаций с железнодорожными путями с учётом перспективы строительства дополнительного железнодорожного пути и электрификации под прямым углом, на расстоянии не менее 20 метров от стрелочных переводов, 10 метров от опор контактной сети, отдельно стоящих опор линий автоблокировки (АБ), продольного электроснабжения (ПЭ), мест присоединения отсосов тягового рельса к рельсам, мачт освещения, линий электроснабжения и 30 метров от искусственных сооружений (с учётом перспективы).</w:t>
      </w:r>
    </w:p>
    <w:p w14:paraId="0141E954" w14:textId="77777777" w:rsidR="00895486" w:rsidRPr="005F2031" w:rsidRDefault="00895486" w:rsidP="00895486">
      <w:pPr>
        <w:rPr>
          <w:szCs w:val="26"/>
        </w:rPr>
      </w:pPr>
      <w:r w:rsidRPr="005F2031">
        <w:rPr>
          <w:szCs w:val="26"/>
        </w:rPr>
        <w:t>Глубина строительства проектируемых кабельных коммуникаций определяется на основании заключения о состоянии грунтов, но не менее 2 метров от дна водоотводных сооружений, подошвы насыпи, сигнально-блокировочных кабелей, кабелей связи, электроснабжения и 6 метров от проектной отметки земляного полотна в габарите 5 метров от крайнего рельса до верха скважины.</w:t>
      </w:r>
    </w:p>
    <w:p w14:paraId="58A0E147" w14:textId="77777777" w:rsidR="00895486" w:rsidRPr="005F2031" w:rsidRDefault="00895486" w:rsidP="00895486">
      <w:pPr>
        <w:rPr>
          <w:szCs w:val="26"/>
        </w:rPr>
      </w:pPr>
      <w:r w:rsidRPr="005F2031">
        <w:rPr>
          <w:szCs w:val="26"/>
        </w:rPr>
        <w:t>Деятельность по передаче (транспортировке) и распределению электрической энергии напряжением от 110 кВ до 0,4 кВ и технологическому присоединению к сетям потребителей области, в Пет</w:t>
      </w:r>
      <w:r w:rsidR="008F4584" w:rsidRPr="005F2031">
        <w:rPr>
          <w:szCs w:val="26"/>
        </w:rPr>
        <w:t xml:space="preserve">ушинском муниципальном </w:t>
      </w:r>
      <w:r w:rsidR="008F4584" w:rsidRPr="005F2031">
        <w:rPr>
          <w:szCs w:val="26"/>
        </w:rPr>
        <w:lastRenderedPageBreak/>
        <w:t xml:space="preserve">районе, </w:t>
      </w:r>
      <w:r w:rsidRPr="005F2031">
        <w:rPr>
          <w:szCs w:val="26"/>
        </w:rPr>
        <w:t>осуществляет региональная сетевая компания (РСК) «Владимирэнерго» – филиал</w:t>
      </w:r>
      <w:r w:rsidR="008F4584" w:rsidRPr="005F2031">
        <w:rPr>
          <w:szCs w:val="26"/>
        </w:rPr>
        <w:t xml:space="preserve"> ПАО «МРСК Центра и Приволжья» (публичное</w:t>
      </w:r>
      <w:r w:rsidRPr="005F2031">
        <w:rPr>
          <w:szCs w:val="26"/>
        </w:rPr>
        <w:t xml:space="preserve"> акционерное общество «Межрегиональная распределительная сетевая компания Центра и Приволжья») – структурн</w:t>
      </w:r>
      <w:r w:rsidR="008F4584" w:rsidRPr="005F2031">
        <w:rPr>
          <w:szCs w:val="26"/>
        </w:rPr>
        <w:t xml:space="preserve">ое подразделение ПАО «Россети» </w:t>
      </w:r>
      <w:r w:rsidRPr="005F2031">
        <w:rPr>
          <w:szCs w:val="26"/>
        </w:rPr>
        <w:t>(публичное  акционерное общество «Российские сети»).</w:t>
      </w:r>
    </w:p>
    <w:p w14:paraId="2EEF4F9D" w14:textId="77777777" w:rsidR="00895486" w:rsidRPr="005F2031" w:rsidRDefault="00895486" w:rsidP="00895486">
      <w:pPr>
        <w:rPr>
          <w:szCs w:val="26"/>
        </w:rPr>
      </w:pPr>
      <w:r w:rsidRPr="005F2031">
        <w:rPr>
          <w:szCs w:val="26"/>
        </w:rPr>
        <w:t>Эксплуатацией и вопросами развития электросетей и энергообъектов напряжением 10(6) и 0,4 кВ, в том числе обслуживанием уличного (наружного) освещения территории, занимаются специализирован</w:t>
      </w:r>
      <w:r w:rsidR="008F4584" w:rsidRPr="005F2031">
        <w:rPr>
          <w:szCs w:val="26"/>
        </w:rPr>
        <w:t>ные электросетевые организации.</w:t>
      </w:r>
    </w:p>
    <w:p w14:paraId="2DCE11C7" w14:textId="77777777" w:rsidR="00895486" w:rsidRPr="005F2031" w:rsidRDefault="00895486" w:rsidP="00895486">
      <w:pPr>
        <w:rPr>
          <w:szCs w:val="26"/>
        </w:rPr>
      </w:pPr>
      <w:r w:rsidRPr="005F2031">
        <w:rPr>
          <w:szCs w:val="26"/>
        </w:rPr>
        <w:t>Распределительные сети в зоне прохождения ВСМ по территории Петушинского муниципального района находятся на балансе и в эксплуатации следующих территориал</w:t>
      </w:r>
      <w:r w:rsidR="008F4584" w:rsidRPr="005F2031">
        <w:rPr>
          <w:szCs w:val="26"/>
        </w:rPr>
        <w:t>ьных сетевых организаций (ТСО):</w:t>
      </w:r>
    </w:p>
    <w:p w14:paraId="558CCDAB" w14:textId="77777777" w:rsidR="00895486" w:rsidRPr="005F2031" w:rsidRDefault="00895486" w:rsidP="00895486">
      <w:pPr>
        <w:rPr>
          <w:szCs w:val="26"/>
        </w:rPr>
      </w:pPr>
      <w:r w:rsidRPr="005F2031">
        <w:rPr>
          <w:szCs w:val="26"/>
        </w:rPr>
        <w:t>•</w:t>
      </w:r>
      <w:r w:rsidRPr="005F2031">
        <w:rPr>
          <w:szCs w:val="26"/>
        </w:rPr>
        <w:tab/>
        <w:t>«Петушинские районные электрические сети» (Петушинский РЭС) производственного отделения (П</w:t>
      </w:r>
      <w:r w:rsidR="008F4584" w:rsidRPr="005F2031">
        <w:rPr>
          <w:szCs w:val="26"/>
        </w:rPr>
        <w:t>О)</w:t>
      </w:r>
      <w:r w:rsidRPr="005F2031">
        <w:rPr>
          <w:szCs w:val="26"/>
        </w:rPr>
        <w:t xml:space="preserve"> «Владимирские электрические сети» – филиал регионального сетевой компании (РСК) «Владимирэнерго»;</w:t>
      </w:r>
    </w:p>
    <w:p w14:paraId="15BAF2D0" w14:textId="77777777" w:rsidR="00895486" w:rsidRPr="005F2031" w:rsidRDefault="00895486" w:rsidP="00895486">
      <w:pPr>
        <w:rPr>
          <w:szCs w:val="26"/>
        </w:rPr>
      </w:pPr>
      <w:r w:rsidRPr="005F2031">
        <w:rPr>
          <w:szCs w:val="26"/>
        </w:rPr>
        <w:t>•</w:t>
      </w:r>
      <w:r w:rsidRPr="005F2031">
        <w:rPr>
          <w:szCs w:val="26"/>
        </w:rPr>
        <w:tab/>
        <w:t>«Городские электрические сети» г. Петушки – обособленное подразделение «Владимирская областной электросетевой компании» (ОАО «ВОЭК»);</w:t>
      </w:r>
    </w:p>
    <w:p w14:paraId="4001D94C" w14:textId="77777777" w:rsidR="00895486" w:rsidRPr="005F2031" w:rsidRDefault="00895486" w:rsidP="00895486">
      <w:pPr>
        <w:rPr>
          <w:szCs w:val="26"/>
        </w:rPr>
      </w:pPr>
      <w:r w:rsidRPr="005F2031">
        <w:rPr>
          <w:szCs w:val="26"/>
        </w:rPr>
        <w:t>•</w:t>
      </w:r>
      <w:r w:rsidRPr="005F2031">
        <w:rPr>
          <w:szCs w:val="26"/>
        </w:rPr>
        <w:tab/>
        <w:t>ООО «Костерёвские городские электрические сети».</w:t>
      </w:r>
    </w:p>
    <w:p w14:paraId="21FA1A3E" w14:textId="77777777" w:rsidR="00895486" w:rsidRPr="005F2031" w:rsidRDefault="00895486" w:rsidP="00895486">
      <w:pPr>
        <w:rPr>
          <w:szCs w:val="26"/>
        </w:rPr>
      </w:pPr>
      <w:r w:rsidRPr="005F2031">
        <w:rPr>
          <w:szCs w:val="26"/>
        </w:rPr>
        <w:t>Переустройство или демонтаж электрических сетей и сооружений, попадающих в зону строительства, необходимо производить по техническим условиям владельцев объектов и коммуникаций.</w:t>
      </w:r>
    </w:p>
    <w:p w14:paraId="12CD8A01" w14:textId="77777777" w:rsidR="00895486" w:rsidRPr="005F2031" w:rsidRDefault="00895486" w:rsidP="00895486">
      <w:pPr>
        <w:rPr>
          <w:szCs w:val="26"/>
        </w:rPr>
      </w:pPr>
      <w:r w:rsidRPr="005F2031">
        <w:rPr>
          <w:szCs w:val="26"/>
        </w:rPr>
        <w:t>На все виды работ по переустройству объектов электроэнергетики необходимо выполнить проект электроснабжения. Проект должен быть выполнен специализированной организацией в соответствии с требованиями действующих ГОСТ, ПУЭ и др. нормативных документов.</w:t>
      </w:r>
    </w:p>
    <w:p w14:paraId="7233F4CB" w14:textId="77777777" w:rsidR="00895486" w:rsidRPr="005F2031" w:rsidRDefault="00895486" w:rsidP="00895486">
      <w:pPr>
        <w:rPr>
          <w:i/>
          <w:szCs w:val="26"/>
        </w:rPr>
      </w:pPr>
      <w:r w:rsidRPr="005F2031">
        <w:rPr>
          <w:i/>
          <w:szCs w:val="26"/>
        </w:rPr>
        <w:t>Связь</w:t>
      </w:r>
    </w:p>
    <w:p w14:paraId="4E4304EF" w14:textId="77777777" w:rsidR="00895486" w:rsidRPr="005F2031" w:rsidRDefault="00895486" w:rsidP="00895486">
      <w:pPr>
        <w:rPr>
          <w:szCs w:val="26"/>
        </w:rPr>
      </w:pPr>
      <w:r w:rsidRPr="005F2031">
        <w:rPr>
          <w:szCs w:val="26"/>
        </w:rPr>
        <w:t xml:space="preserve">Переустройство и вынос линейно-кабельных сооружений связи и линий связи, попадающих в зону строительства высокоскоростной магистрали, производится по техническим условиям владельцев сетей. </w:t>
      </w:r>
    </w:p>
    <w:p w14:paraId="7C2121F5" w14:textId="77777777" w:rsidR="00895486" w:rsidRPr="005F2031" w:rsidRDefault="00895486" w:rsidP="00895486">
      <w:pPr>
        <w:rPr>
          <w:szCs w:val="26"/>
        </w:rPr>
      </w:pPr>
      <w:r w:rsidRPr="005F2031">
        <w:rPr>
          <w:szCs w:val="26"/>
        </w:rPr>
        <w:t xml:space="preserve">Трассы кабельной канализации, отверстность, длины выносимых участков кабелей связи, а также точки переключений вновь проложенных кабелей на </w:t>
      </w:r>
      <w:r w:rsidRPr="005F2031">
        <w:rPr>
          <w:szCs w:val="26"/>
        </w:rPr>
        <w:lastRenderedPageBreak/>
        <w:t>действующие кабели, уточняются на следующей стадии разработки проектной документации.</w:t>
      </w:r>
    </w:p>
    <w:p w14:paraId="1E20ABBE" w14:textId="77777777" w:rsidR="00895486" w:rsidRPr="005F2031" w:rsidRDefault="00895486" w:rsidP="00895486">
      <w:pPr>
        <w:rPr>
          <w:szCs w:val="26"/>
        </w:rPr>
      </w:pPr>
      <w:r w:rsidRPr="005F2031">
        <w:rPr>
          <w:szCs w:val="26"/>
        </w:rPr>
        <w:t>Все строительно-монтажные работы по переустройству кабелей связи должны осуществлять организации, имеющие лицензию на выполнение данных видов работ.</w:t>
      </w:r>
    </w:p>
    <w:p w14:paraId="666955B0" w14:textId="77777777" w:rsidR="00895486" w:rsidRPr="005F2031" w:rsidRDefault="000B4220" w:rsidP="00895486">
      <w:pPr>
        <w:rPr>
          <w:szCs w:val="26"/>
        </w:rPr>
      </w:pPr>
      <w:r w:rsidRPr="005F2031">
        <w:rPr>
          <w:szCs w:val="26"/>
        </w:rPr>
        <w:t xml:space="preserve">В таблицах ниже приведен </w:t>
      </w:r>
      <w:r w:rsidR="00895486" w:rsidRPr="005F2031">
        <w:rPr>
          <w:szCs w:val="26"/>
        </w:rPr>
        <w:t>Перечень инженерных коммуникаций, пересекаемых трассой ВСМ 2 в границах полосе, подлежащих переустройству/перекладке, в "Ведомости пересечений «участка Москва-Казань ВСМ 2» с сетями инж</w:t>
      </w:r>
      <w:r w:rsidRPr="005F2031">
        <w:rPr>
          <w:szCs w:val="26"/>
        </w:rPr>
        <w:t>енерно-технического обеспечения</w:t>
      </w:r>
      <w:r w:rsidR="00895486" w:rsidRPr="005F2031">
        <w:rPr>
          <w:szCs w:val="26"/>
        </w:rPr>
        <w:t xml:space="preserve"> (наземные коммуникац</w:t>
      </w:r>
      <w:r w:rsidRPr="005F2031">
        <w:rPr>
          <w:szCs w:val="26"/>
        </w:rPr>
        <w:t xml:space="preserve">ии (ЛЭП, линий связи и др.))", </w:t>
      </w:r>
      <w:r w:rsidR="00895486" w:rsidRPr="005F2031">
        <w:rPr>
          <w:szCs w:val="26"/>
        </w:rPr>
        <w:t>в "Ведомости пересечений «участка Москва-Казань ВСМ 2» с сетями инже</w:t>
      </w:r>
      <w:r w:rsidRPr="005F2031">
        <w:rPr>
          <w:szCs w:val="26"/>
        </w:rPr>
        <w:t xml:space="preserve">нерно-технического обеспечения </w:t>
      </w:r>
      <w:r w:rsidR="00895486" w:rsidRPr="005F2031">
        <w:rPr>
          <w:szCs w:val="26"/>
        </w:rPr>
        <w:t>(п</w:t>
      </w:r>
      <w:r w:rsidRPr="005F2031">
        <w:rPr>
          <w:szCs w:val="26"/>
        </w:rPr>
        <w:t>одземные сооружения)"</w:t>
      </w:r>
      <w:r w:rsidR="00895486" w:rsidRPr="005F2031">
        <w:rPr>
          <w:szCs w:val="26"/>
        </w:rPr>
        <w:t>.</w:t>
      </w:r>
    </w:p>
    <w:p w14:paraId="72092D95" w14:textId="77777777" w:rsidR="000B4220" w:rsidRPr="005F2031" w:rsidRDefault="000B4220" w:rsidP="000B4220">
      <w:pPr>
        <w:pStyle w:val="af0"/>
        <w:spacing w:before="0" w:after="0" w:line="360" w:lineRule="auto"/>
        <w:jc w:val="center"/>
        <w:rPr>
          <w:rFonts w:eastAsia="Calibri"/>
        </w:rPr>
        <w:sectPr w:rsidR="000B4220" w:rsidRPr="005F2031">
          <w:pgSz w:w="11906" w:h="16838"/>
          <w:pgMar w:top="1134" w:right="850" w:bottom="1134" w:left="1701" w:header="708" w:footer="708" w:gutter="0"/>
          <w:cols w:space="708"/>
          <w:docGrid w:linePitch="360"/>
        </w:sectPr>
      </w:pPr>
    </w:p>
    <w:p w14:paraId="65269581" w14:textId="77777777" w:rsidR="000B4220" w:rsidRPr="005F2031" w:rsidRDefault="000B4220" w:rsidP="000B4220">
      <w:pPr>
        <w:pStyle w:val="af0"/>
        <w:spacing w:before="0" w:after="0" w:line="360" w:lineRule="auto"/>
        <w:jc w:val="center"/>
      </w:pPr>
      <w:r w:rsidRPr="005F2031">
        <w:rPr>
          <w:rFonts w:eastAsia="Calibri"/>
        </w:rPr>
        <w:lastRenderedPageBreak/>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62</w:t>
      </w:r>
      <w:r w:rsidRPr="005F2031">
        <w:rPr>
          <w:rFonts w:eastAsia="Calibri"/>
        </w:rPr>
        <w:fldChar w:fldCharType="end"/>
      </w:r>
      <w:r w:rsidRPr="005F2031">
        <w:rPr>
          <w:rFonts w:eastAsia="Calibri"/>
        </w:rPr>
        <w:t xml:space="preserve"> – </w:t>
      </w:r>
      <w:r w:rsidRPr="005F2031">
        <w:t>Ведомость пересечений «участка Москва-Казань ВСМ 2» с сетями инженерно-технического обеспечения (наземные коммуникации (ЛЭП, линий связи и др.))</w:t>
      </w:r>
    </w:p>
    <w:tbl>
      <w:tblPr>
        <w:tblW w:w="14885" w:type="dxa"/>
        <w:jc w:val="center"/>
        <w:tblLayout w:type="fixed"/>
        <w:tblLook w:val="04A0" w:firstRow="1" w:lastRow="0" w:firstColumn="1" w:lastColumn="0" w:noHBand="0" w:noVBand="1"/>
      </w:tblPr>
      <w:tblGrid>
        <w:gridCol w:w="700"/>
        <w:gridCol w:w="2256"/>
        <w:gridCol w:w="1551"/>
        <w:gridCol w:w="3103"/>
        <w:gridCol w:w="2397"/>
        <w:gridCol w:w="3427"/>
        <w:gridCol w:w="1451"/>
      </w:tblGrid>
      <w:tr w:rsidR="000B4220" w:rsidRPr="005F2031" w14:paraId="42D4B818" w14:textId="77777777" w:rsidTr="000B4220">
        <w:trPr>
          <w:trHeight w:val="497"/>
          <w:tblHeader/>
          <w:jc w:val="cent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144250C1" w14:textId="77777777" w:rsidR="000B4220" w:rsidRPr="005F2031" w:rsidRDefault="000B4220" w:rsidP="000B4220">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 п/п</w:t>
            </w:r>
          </w:p>
        </w:tc>
        <w:tc>
          <w:tcPr>
            <w:tcW w:w="2256" w:type="dxa"/>
            <w:tcBorders>
              <w:top w:val="single" w:sz="4" w:space="0" w:color="auto"/>
              <w:left w:val="nil"/>
              <w:bottom w:val="single" w:sz="4" w:space="0" w:color="auto"/>
              <w:right w:val="single" w:sz="4" w:space="0" w:color="auto"/>
            </w:tcBorders>
            <w:shd w:val="clear" w:color="auto" w:fill="auto"/>
            <w:vAlign w:val="center"/>
          </w:tcPr>
          <w:p w14:paraId="4F20BC40" w14:textId="77777777" w:rsidR="000B4220" w:rsidRPr="005F2031" w:rsidRDefault="000B4220" w:rsidP="000B4220">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Местоположение по трассе, км</w:t>
            </w:r>
          </w:p>
        </w:tc>
        <w:tc>
          <w:tcPr>
            <w:tcW w:w="1551" w:type="dxa"/>
            <w:tcBorders>
              <w:top w:val="single" w:sz="4" w:space="0" w:color="auto"/>
              <w:left w:val="nil"/>
              <w:bottom w:val="single" w:sz="4" w:space="0" w:color="auto"/>
              <w:right w:val="single" w:sz="4" w:space="0" w:color="auto"/>
            </w:tcBorders>
            <w:shd w:val="clear" w:color="auto" w:fill="auto"/>
            <w:vAlign w:val="center"/>
          </w:tcPr>
          <w:p w14:paraId="35E2CFAC" w14:textId="77777777" w:rsidR="000B4220" w:rsidRPr="005F2031" w:rsidRDefault="000B4220" w:rsidP="000B4220">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Плюсовка</w:t>
            </w:r>
          </w:p>
        </w:tc>
        <w:tc>
          <w:tcPr>
            <w:tcW w:w="3103" w:type="dxa"/>
            <w:tcBorders>
              <w:top w:val="single" w:sz="4" w:space="0" w:color="auto"/>
              <w:left w:val="nil"/>
              <w:bottom w:val="single" w:sz="4" w:space="0" w:color="auto"/>
              <w:right w:val="single" w:sz="4" w:space="0" w:color="auto"/>
            </w:tcBorders>
            <w:shd w:val="clear" w:color="auto" w:fill="auto"/>
            <w:vAlign w:val="center"/>
          </w:tcPr>
          <w:p w14:paraId="5945CCF4" w14:textId="77777777" w:rsidR="000B4220" w:rsidRPr="005F2031" w:rsidRDefault="000B4220" w:rsidP="000B4220">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Наименование линии</w:t>
            </w:r>
          </w:p>
        </w:tc>
        <w:tc>
          <w:tcPr>
            <w:tcW w:w="2397" w:type="dxa"/>
            <w:tcBorders>
              <w:top w:val="single" w:sz="4" w:space="0" w:color="auto"/>
              <w:left w:val="nil"/>
              <w:bottom w:val="single" w:sz="4" w:space="0" w:color="auto"/>
              <w:right w:val="single" w:sz="4" w:space="0" w:color="auto"/>
            </w:tcBorders>
            <w:shd w:val="clear" w:color="auto" w:fill="auto"/>
            <w:vAlign w:val="center"/>
          </w:tcPr>
          <w:p w14:paraId="65D493D1" w14:textId="77777777" w:rsidR="000B4220" w:rsidRPr="005F2031" w:rsidRDefault="000B4220" w:rsidP="000B4220">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Класс напряжения</w:t>
            </w:r>
          </w:p>
        </w:tc>
        <w:tc>
          <w:tcPr>
            <w:tcW w:w="3427" w:type="dxa"/>
            <w:tcBorders>
              <w:top w:val="single" w:sz="4" w:space="0" w:color="auto"/>
              <w:left w:val="nil"/>
              <w:bottom w:val="single" w:sz="4" w:space="0" w:color="auto"/>
              <w:right w:val="single" w:sz="4" w:space="0" w:color="auto"/>
            </w:tcBorders>
            <w:shd w:val="clear" w:color="auto" w:fill="auto"/>
            <w:vAlign w:val="center"/>
          </w:tcPr>
          <w:p w14:paraId="27379756" w14:textId="77777777" w:rsidR="000B4220" w:rsidRPr="005F2031" w:rsidRDefault="000B4220" w:rsidP="000B4220">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Угол пересечения, градусы</w:t>
            </w:r>
          </w:p>
        </w:tc>
        <w:tc>
          <w:tcPr>
            <w:tcW w:w="1451" w:type="dxa"/>
            <w:tcBorders>
              <w:top w:val="single" w:sz="4" w:space="0" w:color="auto"/>
              <w:left w:val="nil"/>
              <w:bottom w:val="single" w:sz="4" w:space="0" w:color="auto"/>
              <w:right w:val="single" w:sz="4" w:space="0" w:color="auto"/>
            </w:tcBorders>
            <w:shd w:val="clear" w:color="auto" w:fill="auto"/>
            <w:vAlign w:val="center"/>
          </w:tcPr>
          <w:p w14:paraId="1AB592FD" w14:textId="77777777" w:rsidR="000B4220" w:rsidRPr="005F2031" w:rsidRDefault="000B4220" w:rsidP="000B4220">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Высота опор</w:t>
            </w:r>
          </w:p>
        </w:tc>
      </w:tr>
      <w:tr w:rsidR="000B4220" w:rsidRPr="005F2031" w14:paraId="38A1287E" w14:textId="77777777" w:rsidTr="000B4220">
        <w:trPr>
          <w:trHeight w:val="189"/>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14:paraId="75A755CB" w14:textId="77777777" w:rsidR="000B4220" w:rsidRPr="005F2031" w:rsidRDefault="000B4220" w:rsidP="00CF4D6F">
            <w:pPr>
              <w:widowControl w:val="0"/>
              <w:numPr>
                <w:ilvl w:val="0"/>
                <w:numId w:val="13"/>
              </w:numPr>
              <w:autoSpaceDE w:val="0"/>
              <w:autoSpaceDN w:val="0"/>
              <w:adjustRightInd w:val="0"/>
              <w:spacing w:line="240" w:lineRule="auto"/>
              <w:ind w:left="0" w:firstLine="0"/>
              <w:contextualSpacing/>
              <w:jc w:val="center"/>
              <w:rPr>
                <w:rFonts w:eastAsia="Times New Roman" w:cs="Times New Roman"/>
                <w:szCs w:val="26"/>
                <w:lang w:eastAsia="ru-RU"/>
              </w:rPr>
            </w:pPr>
          </w:p>
        </w:tc>
        <w:tc>
          <w:tcPr>
            <w:tcW w:w="2256" w:type="dxa"/>
            <w:tcBorders>
              <w:top w:val="nil"/>
              <w:left w:val="nil"/>
              <w:bottom w:val="single" w:sz="4" w:space="0" w:color="auto"/>
              <w:right w:val="single" w:sz="4" w:space="0" w:color="auto"/>
            </w:tcBorders>
            <w:shd w:val="clear" w:color="auto" w:fill="auto"/>
            <w:noWrap/>
            <w:vAlign w:val="center"/>
          </w:tcPr>
          <w:p w14:paraId="2F934E39"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136</w:t>
            </w:r>
          </w:p>
        </w:tc>
        <w:tc>
          <w:tcPr>
            <w:tcW w:w="1551" w:type="dxa"/>
            <w:tcBorders>
              <w:top w:val="nil"/>
              <w:left w:val="nil"/>
              <w:bottom w:val="single" w:sz="4" w:space="0" w:color="auto"/>
              <w:right w:val="single" w:sz="4" w:space="0" w:color="auto"/>
            </w:tcBorders>
            <w:shd w:val="clear" w:color="auto" w:fill="auto"/>
            <w:noWrap/>
            <w:vAlign w:val="center"/>
          </w:tcPr>
          <w:p w14:paraId="412CB5C0"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600</w:t>
            </w:r>
          </w:p>
        </w:tc>
        <w:tc>
          <w:tcPr>
            <w:tcW w:w="3103" w:type="dxa"/>
            <w:tcBorders>
              <w:top w:val="nil"/>
              <w:left w:val="nil"/>
              <w:bottom w:val="single" w:sz="4" w:space="0" w:color="auto"/>
              <w:right w:val="single" w:sz="4" w:space="0" w:color="auto"/>
            </w:tcBorders>
            <w:shd w:val="clear" w:color="auto" w:fill="auto"/>
            <w:vAlign w:val="center"/>
          </w:tcPr>
          <w:p w14:paraId="6B4566CE"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Линия связи</w:t>
            </w:r>
          </w:p>
        </w:tc>
        <w:tc>
          <w:tcPr>
            <w:tcW w:w="2397" w:type="dxa"/>
            <w:tcBorders>
              <w:top w:val="nil"/>
              <w:left w:val="nil"/>
              <w:bottom w:val="single" w:sz="4" w:space="0" w:color="auto"/>
              <w:right w:val="single" w:sz="4" w:space="0" w:color="auto"/>
            </w:tcBorders>
            <w:shd w:val="clear" w:color="auto" w:fill="auto"/>
            <w:noWrap/>
            <w:vAlign w:val="center"/>
          </w:tcPr>
          <w:p w14:paraId="6085E7CB" w14:textId="77777777" w:rsidR="000B4220" w:rsidRPr="005F2031" w:rsidRDefault="000B4220" w:rsidP="000B4220">
            <w:pPr>
              <w:spacing w:line="240" w:lineRule="auto"/>
              <w:ind w:firstLine="0"/>
              <w:jc w:val="center"/>
              <w:rPr>
                <w:rFonts w:eastAsia="Times New Roman" w:cs="Times New Roman"/>
                <w:szCs w:val="26"/>
                <w:lang w:eastAsia="ru-RU"/>
              </w:rPr>
            </w:pPr>
          </w:p>
        </w:tc>
        <w:tc>
          <w:tcPr>
            <w:tcW w:w="3427" w:type="dxa"/>
            <w:tcBorders>
              <w:top w:val="nil"/>
              <w:left w:val="nil"/>
              <w:bottom w:val="single" w:sz="4" w:space="0" w:color="auto"/>
              <w:right w:val="single" w:sz="4" w:space="0" w:color="auto"/>
            </w:tcBorders>
            <w:shd w:val="clear" w:color="auto" w:fill="auto"/>
            <w:noWrap/>
            <w:vAlign w:val="center"/>
          </w:tcPr>
          <w:p w14:paraId="0C1A3370"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93</w:t>
            </w:r>
          </w:p>
        </w:tc>
        <w:tc>
          <w:tcPr>
            <w:tcW w:w="1451" w:type="dxa"/>
            <w:tcBorders>
              <w:top w:val="nil"/>
              <w:left w:val="nil"/>
              <w:bottom w:val="single" w:sz="4" w:space="0" w:color="auto"/>
              <w:right w:val="single" w:sz="4" w:space="0" w:color="auto"/>
            </w:tcBorders>
            <w:shd w:val="clear" w:color="auto" w:fill="auto"/>
            <w:noWrap/>
            <w:vAlign w:val="center"/>
          </w:tcPr>
          <w:p w14:paraId="6433F73F"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 м</w:t>
            </w:r>
          </w:p>
        </w:tc>
      </w:tr>
      <w:tr w:rsidR="000B4220" w:rsidRPr="005F2031" w14:paraId="142ED099" w14:textId="77777777" w:rsidTr="000B4220">
        <w:trPr>
          <w:trHeight w:val="189"/>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14:paraId="199B463D" w14:textId="77777777" w:rsidR="000B4220" w:rsidRPr="005F2031" w:rsidRDefault="000B4220" w:rsidP="00CF4D6F">
            <w:pPr>
              <w:widowControl w:val="0"/>
              <w:numPr>
                <w:ilvl w:val="0"/>
                <w:numId w:val="13"/>
              </w:numPr>
              <w:autoSpaceDE w:val="0"/>
              <w:autoSpaceDN w:val="0"/>
              <w:adjustRightInd w:val="0"/>
              <w:spacing w:line="240" w:lineRule="auto"/>
              <w:ind w:left="0" w:firstLine="0"/>
              <w:contextualSpacing/>
              <w:jc w:val="center"/>
              <w:rPr>
                <w:rFonts w:eastAsia="Times New Roman" w:cs="Times New Roman"/>
                <w:szCs w:val="26"/>
                <w:lang w:eastAsia="ru-RU"/>
              </w:rPr>
            </w:pPr>
          </w:p>
        </w:tc>
        <w:tc>
          <w:tcPr>
            <w:tcW w:w="2256" w:type="dxa"/>
            <w:tcBorders>
              <w:top w:val="nil"/>
              <w:left w:val="nil"/>
              <w:bottom w:val="single" w:sz="4" w:space="0" w:color="auto"/>
              <w:right w:val="single" w:sz="4" w:space="0" w:color="auto"/>
            </w:tcBorders>
            <w:shd w:val="clear" w:color="auto" w:fill="auto"/>
            <w:vAlign w:val="center"/>
          </w:tcPr>
          <w:p w14:paraId="74E24B2D"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137</w:t>
            </w:r>
          </w:p>
        </w:tc>
        <w:tc>
          <w:tcPr>
            <w:tcW w:w="1551" w:type="dxa"/>
            <w:tcBorders>
              <w:top w:val="nil"/>
              <w:left w:val="nil"/>
              <w:bottom w:val="single" w:sz="4" w:space="0" w:color="auto"/>
              <w:right w:val="single" w:sz="4" w:space="0" w:color="auto"/>
            </w:tcBorders>
            <w:shd w:val="clear" w:color="auto" w:fill="auto"/>
            <w:noWrap/>
            <w:vAlign w:val="center"/>
          </w:tcPr>
          <w:p w14:paraId="286B0651"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40</w:t>
            </w:r>
          </w:p>
        </w:tc>
        <w:tc>
          <w:tcPr>
            <w:tcW w:w="3103" w:type="dxa"/>
            <w:tcBorders>
              <w:top w:val="nil"/>
              <w:left w:val="nil"/>
              <w:bottom w:val="single" w:sz="4" w:space="0" w:color="auto"/>
              <w:right w:val="single" w:sz="4" w:space="0" w:color="auto"/>
            </w:tcBorders>
            <w:shd w:val="clear" w:color="auto" w:fill="auto"/>
            <w:vAlign w:val="center"/>
          </w:tcPr>
          <w:p w14:paraId="2CDE2CC4"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ВЛ 10 кВ</w:t>
            </w:r>
          </w:p>
        </w:tc>
        <w:tc>
          <w:tcPr>
            <w:tcW w:w="2397" w:type="dxa"/>
            <w:tcBorders>
              <w:top w:val="nil"/>
              <w:left w:val="nil"/>
              <w:bottom w:val="single" w:sz="4" w:space="0" w:color="auto"/>
              <w:right w:val="single" w:sz="4" w:space="0" w:color="auto"/>
            </w:tcBorders>
            <w:shd w:val="clear" w:color="auto" w:fill="auto"/>
            <w:vAlign w:val="center"/>
          </w:tcPr>
          <w:p w14:paraId="62681EC9"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10</w:t>
            </w:r>
          </w:p>
        </w:tc>
        <w:tc>
          <w:tcPr>
            <w:tcW w:w="3427" w:type="dxa"/>
            <w:tcBorders>
              <w:top w:val="nil"/>
              <w:left w:val="nil"/>
              <w:bottom w:val="single" w:sz="4" w:space="0" w:color="auto"/>
              <w:right w:val="single" w:sz="4" w:space="0" w:color="auto"/>
            </w:tcBorders>
            <w:shd w:val="clear" w:color="auto" w:fill="auto"/>
            <w:noWrap/>
            <w:vAlign w:val="center"/>
          </w:tcPr>
          <w:p w14:paraId="4F71FF14"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88</w:t>
            </w:r>
          </w:p>
        </w:tc>
        <w:tc>
          <w:tcPr>
            <w:tcW w:w="1451" w:type="dxa"/>
            <w:tcBorders>
              <w:top w:val="nil"/>
              <w:left w:val="nil"/>
              <w:bottom w:val="single" w:sz="4" w:space="0" w:color="auto"/>
              <w:right w:val="single" w:sz="4" w:space="0" w:color="auto"/>
            </w:tcBorders>
            <w:shd w:val="clear" w:color="auto" w:fill="auto"/>
            <w:vAlign w:val="center"/>
          </w:tcPr>
          <w:p w14:paraId="635377FB"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 м</w:t>
            </w:r>
          </w:p>
        </w:tc>
      </w:tr>
      <w:tr w:rsidR="000B4220" w:rsidRPr="005F2031" w14:paraId="7B0E57EA" w14:textId="77777777" w:rsidTr="000B4220">
        <w:trPr>
          <w:trHeight w:val="189"/>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14:paraId="63052D16" w14:textId="77777777" w:rsidR="000B4220" w:rsidRPr="005F2031" w:rsidRDefault="000B4220" w:rsidP="00CF4D6F">
            <w:pPr>
              <w:widowControl w:val="0"/>
              <w:numPr>
                <w:ilvl w:val="0"/>
                <w:numId w:val="13"/>
              </w:numPr>
              <w:autoSpaceDE w:val="0"/>
              <w:autoSpaceDN w:val="0"/>
              <w:adjustRightInd w:val="0"/>
              <w:spacing w:line="240" w:lineRule="auto"/>
              <w:ind w:left="0" w:firstLine="0"/>
              <w:contextualSpacing/>
              <w:jc w:val="center"/>
              <w:rPr>
                <w:rFonts w:eastAsia="Times New Roman" w:cs="Times New Roman"/>
                <w:szCs w:val="26"/>
                <w:lang w:eastAsia="ru-RU"/>
              </w:rPr>
            </w:pPr>
          </w:p>
        </w:tc>
        <w:tc>
          <w:tcPr>
            <w:tcW w:w="2256" w:type="dxa"/>
            <w:tcBorders>
              <w:top w:val="nil"/>
              <w:left w:val="nil"/>
              <w:bottom w:val="single" w:sz="4" w:space="0" w:color="auto"/>
              <w:right w:val="single" w:sz="4" w:space="0" w:color="auto"/>
            </w:tcBorders>
            <w:shd w:val="clear" w:color="auto" w:fill="auto"/>
            <w:vAlign w:val="center"/>
          </w:tcPr>
          <w:p w14:paraId="589F84F9"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137</w:t>
            </w:r>
          </w:p>
        </w:tc>
        <w:tc>
          <w:tcPr>
            <w:tcW w:w="1551" w:type="dxa"/>
            <w:tcBorders>
              <w:top w:val="nil"/>
              <w:left w:val="nil"/>
              <w:bottom w:val="single" w:sz="4" w:space="0" w:color="auto"/>
              <w:right w:val="single" w:sz="4" w:space="0" w:color="auto"/>
            </w:tcBorders>
            <w:shd w:val="clear" w:color="auto" w:fill="auto"/>
            <w:noWrap/>
            <w:vAlign w:val="center"/>
          </w:tcPr>
          <w:p w14:paraId="7ABD3871"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200</w:t>
            </w:r>
          </w:p>
        </w:tc>
        <w:tc>
          <w:tcPr>
            <w:tcW w:w="3103" w:type="dxa"/>
            <w:tcBorders>
              <w:top w:val="nil"/>
              <w:left w:val="nil"/>
              <w:bottom w:val="single" w:sz="4" w:space="0" w:color="auto"/>
              <w:right w:val="single" w:sz="4" w:space="0" w:color="auto"/>
            </w:tcBorders>
            <w:shd w:val="clear" w:color="auto" w:fill="auto"/>
            <w:vAlign w:val="center"/>
          </w:tcPr>
          <w:p w14:paraId="482B4E25"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Линия связи</w:t>
            </w:r>
          </w:p>
        </w:tc>
        <w:tc>
          <w:tcPr>
            <w:tcW w:w="2397" w:type="dxa"/>
            <w:tcBorders>
              <w:top w:val="nil"/>
              <w:left w:val="nil"/>
              <w:bottom w:val="single" w:sz="4" w:space="0" w:color="auto"/>
              <w:right w:val="single" w:sz="4" w:space="0" w:color="auto"/>
            </w:tcBorders>
            <w:shd w:val="clear" w:color="auto" w:fill="auto"/>
            <w:vAlign w:val="center"/>
          </w:tcPr>
          <w:p w14:paraId="4061CE76" w14:textId="77777777" w:rsidR="000B4220" w:rsidRPr="005F2031" w:rsidRDefault="000B4220" w:rsidP="000B4220">
            <w:pPr>
              <w:spacing w:line="240" w:lineRule="auto"/>
              <w:ind w:firstLine="0"/>
              <w:jc w:val="center"/>
              <w:rPr>
                <w:rFonts w:eastAsia="Times New Roman" w:cs="Times New Roman"/>
                <w:szCs w:val="26"/>
                <w:lang w:eastAsia="ru-RU"/>
              </w:rPr>
            </w:pPr>
          </w:p>
        </w:tc>
        <w:tc>
          <w:tcPr>
            <w:tcW w:w="3427" w:type="dxa"/>
            <w:tcBorders>
              <w:top w:val="nil"/>
              <w:left w:val="nil"/>
              <w:bottom w:val="single" w:sz="4" w:space="0" w:color="auto"/>
              <w:right w:val="single" w:sz="4" w:space="0" w:color="auto"/>
            </w:tcBorders>
            <w:shd w:val="clear" w:color="auto" w:fill="auto"/>
            <w:noWrap/>
            <w:vAlign w:val="center"/>
          </w:tcPr>
          <w:p w14:paraId="033A69BA"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118</w:t>
            </w:r>
          </w:p>
        </w:tc>
        <w:tc>
          <w:tcPr>
            <w:tcW w:w="1451" w:type="dxa"/>
            <w:tcBorders>
              <w:top w:val="nil"/>
              <w:left w:val="nil"/>
              <w:bottom w:val="single" w:sz="4" w:space="0" w:color="auto"/>
              <w:right w:val="single" w:sz="4" w:space="0" w:color="auto"/>
            </w:tcBorders>
            <w:shd w:val="clear" w:color="auto" w:fill="auto"/>
            <w:vAlign w:val="center"/>
          </w:tcPr>
          <w:p w14:paraId="72F6A469"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7 м</w:t>
            </w:r>
          </w:p>
        </w:tc>
      </w:tr>
    </w:tbl>
    <w:p w14:paraId="704FA204" w14:textId="77777777" w:rsidR="000B4220" w:rsidRPr="005F2031" w:rsidRDefault="000B4220" w:rsidP="000B4220">
      <w:pPr>
        <w:rPr>
          <w:lang w:eastAsia="ru-RU"/>
        </w:rPr>
      </w:pPr>
    </w:p>
    <w:p w14:paraId="3A0776F4" w14:textId="77777777" w:rsidR="000B4220" w:rsidRPr="005F2031" w:rsidRDefault="000B4220" w:rsidP="000B4220">
      <w:pPr>
        <w:pStyle w:val="af0"/>
        <w:spacing w:before="0" w:after="0" w:line="360" w:lineRule="auto"/>
        <w:jc w:val="center"/>
      </w:pPr>
      <w:r w:rsidRPr="005F2031">
        <w:rPr>
          <w:rFonts w:eastAsia="Calibri"/>
        </w:rPr>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63</w:t>
      </w:r>
      <w:r w:rsidRPr="005F2031">
        <w:rPr>
          <w:rFonts w:eastAsia="Calibri"/>
        </w:rPr>
        <w:fldChar w:fldCharType="end"/>
      </w:r>
      <w:r w:rsidRPr="005F2031">
        <w:rPr>
          <w:rFonts w:eastAsia="Calibri"/>
        </w:rPr>
        <w:t xml:space="preserve"> – </w:t>
      </w:r>
      <w:r w:rsidRPr="005F2031">
        <w:t>Ведомость пересечений «участка Москва-Казань ВСМ 2» с сетями инженерно-технического обеспечения (подземные сооружения)</w:t>
      </w:r>
    </w:p>
    <w:tbl>
      <w:tblPr>
        <w:tblW w:w="14895" w:type="dxa"/>
        <w:jc w:val="center"/>
        <w:tblLook w:val="04A0" w:firstRow="1" w:lastRow="0" w:firstColumn="1" w:lastColumn="0" w:noHBand="0" w:noVBand="1"/>
      </w:tblPr>
      <w:tblGrid>
        <w:gridCol w:w="704"/>
        <w:gridCol w:w="2391"/>
        <w:gridCol w:w="1476"/>
        <w:gridCol w:w="2452"/>
        <w:gridCol w:w="2490"/>
        <w:gridCol w:w="3368"/>
        <w:gridCol w:w="2014"/>
      </w:tblGrid>
      <w:tr w:rsidR="000B4220" w:rsidRPr="005F2031" w14:paraId="48AC94AE" w14:textId="77777777" w:rsidTr="000B4220">
        <w:trPr>
          <w:trHeight w:val="135"/>
          <w:tblHeade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B6B4016" w14:textId="77777777" w:rsidR="000B4220" w:rsidRPr="005F2031" w:rsidRDefault="000B4220" w:rsidP="000B4220">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 п/п</w:t>
            </w:r>
          </w:p>
        </w:tc>
        <w:tc>
          <w:tcPr>
            <w:tcW w:w="2391" w:type="dxa"/>
            <w:tcBorders>
              <w:top w:val="single" w:sz="4" w:space="0" w:color="auto"/>
              <w:left w:val="nil"/>
              <w:bottom w:val="single" w:sz="4" w:space="0" w:color="auto"/>
              <w:right w:val="single" w:sz="4" w:space="0" w:color="auto"/>
            </w:tcBorders>
            <w:shd w:val="clear" w:color="auto" w:fill="auto"/>
            <w:vAlign w:val="center"/>
          </w:tcPr>
          <w:p w14:paraId="6C8676D6" w14:textId="77777777" w:rsidR="000B4220" w:rsidRPr="005F2031" w:rsidRDefault="000B4220" w:rsidP="000B4220">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Местоположение по трассе, км</w:t>
            </w:r>
          </w:p>
        </w:tc>
        <w:tc>
          <w:tcPr>
            <w:tcW w:w="1476" w:type="dxa"/>
            <w:tcBorders>
              <w:top w:val="single" w:sz="4" w:space="0" w:color="auto"/>
              <w:left w:val="nil"/>
              <w:bottom w:val="single" w:sz="4" w:space="0" w:color="auto"/>
              <w:right w:val="single" w:sz="4" w:space="0" w:color="auto"/>
            </w:tcBorders>
            <w:shd w:val="clear" w:color="auto" w:fill="auto"/>
            <w:vAlign w:val="center"/>
          </w:tcPr>
          <w:p w14:paraId="7D89F0B1" w14:textId="77777777" w:rsidR="000B4220" w:rsidRPr="005F2031" w:rsidRDefault="000B4220" w:rsidP="000B4220">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Плюсовка</w:t>
            </w:r>
          </w:p>
        </w:tc>
        <w:tc>
          <w:tcPr>
            <w:tcW w:w="2452" w:type="dxa"/>
            <w:tcBorders>
              <w:top w:val="single" w:sz="4" w:space="0" w:color="auto"/>
              <w:left w:val="nil"/>
              <w:bottom w:val="single" w:sz="4" w:space="0" w:color="auto"/>
              <w:right w:val="single" w:sz="4" w:space="0" w:color="auto"/>
            </w:tcBorders>
            <w:shd w:val="clear" w:color="auto" w:fill="auto"/>
            <w:vAlign w:val="center"/>
          </w:tcPr>
          <w:p w14:paraId="2FE3A75E" w14:textId="77777777" w:rsidR="000B4220" w:rsidRPr="005F2031" w:rsidRDefault="000B4220" w:rsidP="000B4220">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Тип коммуникаций</w:t>
            </w:r>
          </w:p>
        </w:tc>
        <w:tc>
          <w:tcPr>
            <w:tcW w:w="2490" w:type="dxa"/>
            <w:tcBorders>
              <w:top w:val="single" w:sz="4" w:space="0" w:color="auto"/>
              <w:left w:val="nil"/>
              <w:bottom w:val="single" w:sz="4" w:space="0" w:color="auto"/>
              <w:right w:val="single" w:sz="4" w:space="0" w:color="auto"/>
            </w:tcBorders>
            <w:shd w:val="clear" w:color="auto" w:fill="auto"/>
            <w:vAlign w:val="center"/>
          </w:tcPr>
          <w:p w14:paraId="4B989EBC" w14:textId="77777777" w:rsidR="000B4220" w:rsidRPr="005F2031" w:rsidRDefault="000B4220" w:rsidP="000B4220">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Угол пересечения, градусы</w:t>
            </w:r>
          </w:p>
        </w:tc>
        <w:tc>
          <w:tcPr>
            <w:tcW w:w="3368" w:type="dxa"/>
            <w:tcBorders>
              <w:top w:val="single" w:sz="4" w:space="0" w:color="auto"/>
              <w:left w:val="nil"/>
              <w:bottom w:val="single" w:sz="4" w:space="0" w:color="auto"/>
              <w:right w:val="single" w:sz="4" w:space="0" w:color="auto"/>
            </w:tcBorders>
            <w:shd w:val="clear" w:color="auto" w:fill="auto"/>
            <w:vAlign w:val="center"/>
          </w:tcPr>
          <w:p w14:paraId="390E671E" w14:textId="77777777" w:rsidR="000B4220" w:rsidRPr="005F2031" w:rsidRDefault="000B4220" w:rsidP="000B4220">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Основные характеристики объекта</w:t>
            </w:r>
          </w:p>
        </w:tc>
        <w:tc>
          <w:tcPr>
            <w:tcW w:w="2014" w:type="dxa"/>
            <w:tcBorders>
              <w:top w:val="single" w:sz="4" w:space="0" w:color="auto"/>
              <w:left w:val="nil"/>
              <w:bottom w:val="single" w:sz="4" w:space="0" w:color="auto"/>
              <w:right w:val="single" w:sz="4" w:space="0" w:color="auto"/>
            </w:tcBorders>
            <w:shd w:val="clear" w:color="auto" w:fill="auto"/>
            <w:vAlign w:val="center"/>
          </w:tcPr>
          <w:p w14:paraId="7896B50C" w14:textId="77777777" w:rsidR="000B4220" w:rsidRPr="005F2031" w:rsidRDefault="000B4220" w:rsidP="000B4220">
            <w:pPr>
              <w:spacing w:line="240" w:lineRule="auto"/>
              <w:ind w:firstLine="0"/>
              <w:jc w:val="center"/>
              <w:rPr>
                <w:rFonts w:eastAsia="Times New Roman" w:cs="Times New Roman"/>
                <w:b/>
                <w:szCs w:val="26"/>
                <w:lang w:eastAsia="ru-RU"/>
              </w:rPr>
            </w:pPr>
            <w:r w:rsidRPr="005F2031">
              <w:rPr>
                <w:rFonts w:eastAsia="Times New Roman" w:cs="Times New Roman"/>
                <w:b/>
                <w:szCs w:val="26"/>
                <w:lang w:eastAsia="ru-RU"/>
              </w:rPr>
              <w:t>Владелец</w:t>
            </w:r>
          </w:p>
        </w:tc>
      </w:tr>
      <w:tr w:rsidR="000B4220" w:rsidRPr="005F2031" w14:paraId="01A9ECA2" w14:textId="77777777" w:rsidTr="000B4220">
        <w:trPr>
          <w:trHeight w:val="392"/>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1FD0B2DA"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w:t>
            </w:r>
          </w:p>
        </w:tc>
        <w:tc>
          <w:tcPr>
            <w:tcW w:w="2391" w:type="dxa"/>
            <w:tcBorders>
              <w:top w:val="nil"/>
              <w:left w:val="nil"/>
              <w:bottom w:val="single" w:sz="4" w:space="0" w:color="auto"/>
              <w:right w:val="single" w:sz="4" w:space="0" w:color="auto"/>
            </w:tcBorders>
            <w:shd w:val="clear" w:color="auto" w:fill="auto"/>
            <w:vAlign w:val="center"/>
          </w:tcPr>
          <w:p w14:paraId="246A0E4B"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136</w:t>
            </w:r>
          </w:p>
        </w:tc>
        <w:tc>
          <w:tcPr>
            <w:tcW w:w="1476" w:type="dxa"/>
            <w:tcBorders>
              <w:top w:val="nil"/>
              <w:left w:val="nil"/>
              <w:bottom w:val="single" w:sz="4" w:space="0" w:color="auto"/>
              <w:right w:val="single" w:sz="4" w:space="0" w:color="auto"/>
            </w:tcBorders>
            <w:shd w:val="clear" w:color="auto" w:fill="auto"/>
            <w:vAlign w:val="center"/>
          </w:tcPr>
          <w:p w14:paraId="13B31676"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610</w:t>
            </w:r>
          </w:p>
        </w:tc>
        <w:tc>
          <w:tcPr>
            <w:tcW w:w="2452" w:type="dxa"/>
            <w:tcBorders>
              <w:top w:val="nil"/>
              <w:left w:val="nil"/>
              <w:bottom w:val="single" w:sz="4" w:space="0" w:color="auto"/>
              <w:right w:val="single" w:sz="4" w:space="0" w:color="auto"/>
            </w:tcBorders>
            <w:shd w:val="clear" w:color="auto" w:fill="auto"/>
            <w:vAlign w:val="center"/>
          </w:tcPr>
          <w:p w14:paraId="58715DB8"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Газопровод высокого давления</w:t>
            </w:r>
          </w:p>
        </w:tc>
        <w:tc>
          <w:tcPr>
            <w:tcW w:w="2490" w:type="dxa"/>
            <w:tcBorders>
              <w:top w:val="nil"/>
              <w:left w:val="nil"/>
              <w:bottom w:val="single" w:sz="4" w:space="0" w:color="auto"/>
              <w:right w:val="single" w:sz="4" w:space="0" w:color="auto"/>
            </w:tcBorders>
            <w:shd w:val="clear" w:color="auto" w:fill="auto"/>
            <w:vAlign w:val="center"/>
          </w:tcPr>
          <w:p w14:paraId="1025462C"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91</w:t>
            </w:r>
          </w:p>
        </w:tc>
        <w:tc>
          <w:tcPr>
            <w:tcW w:w="3368" w:type="dxa"/>
            <w:tcBorders>
              <w:top w:val="nil"/>
              <w:left w:val="nil"/>
              <w:bottom w:val="single" w:sz="4" w:space="0" w:color="auto"/>
              <w:right w:val="single" w:sz="4" w:space="0" w:color="auto"/>
            </w:tcBorders>
            <w:shd w:val="clear" w:color="auto" w:fill="auto"/>
            <w:vAlign w:val="center"/>
          </w:tcPr>
          <w:p w14:paraId="0101AFCC"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0,6МПа</w:t>
            </w:r>
          </w:p>
        </w:tc>
        <w:tc>
          <w:tcPr>
            <w:tcW w:w="2014" w:type="dxa"/>
            <w:tcBorders>
              <w:top w:val="nil"/>
              <w:left w:val="nil"/>
              <w:bottom w:val="single" w:sz="4" w:space="0" w:color="auto"/>
              <w:right w:val="single" w:sz="4" w:space="0" w:color="auto"/>
            </w:tcBorders>
            <w:shd w:val="clear" w:color="auto" w:fill="auto"/>
            <w:noWrap/>
            <w:vAlign w:val="center"/>
          </w:tcPr>
          <w:p w14:paraId="38C1E639"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Межрегионгаз</w:t>
            </w:r>
          </w:p>
        </w:tc>
      </w:tr>
      <w:tr w:rsidR="000B4220" w:rsidRPr="005F2031" w14:paraId="6EA2B973" w14:textId="77777777" w:rsidTr="000B4220">
        <w:trPr>
          <w:trHeight w:val="385"/>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6EE7AC36"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w:t>
            </w:r>
          </w:p>
        </w:tc>
        <w:tc>
          <w:tcPr>
            <w:tcW w:w="2391" w:type="dxa"/>
            <w:tcBorders>
              <w:top w:val="nil"/>
              <w:left w:val="nil"/>
              <w:bottom w:val="single" w:sz="4" w:space="0" w:color="auto"/>
              <w:right w:val="single" w:sz="4" w:space="0" w:color="auto"/>
            </w:tcBorders>
            <w:shd w:val="clear" w:color="auto" w:fill="auto"/>
            <w:vAlign w:val="center"/>
          </w:tcPr>
          <w:p w14:paraId="48C677A6"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137</w:t>
            </w:r>
          </w:p>
        </w:tc>
        <w:tc>
          <w:tcPr>
            <w:tcW w:w="1476" w:type="dxa"/>
            <w:tcBorders>
              <w:top w:val="nil"/>
              <w:left w:val="nil"/>
              <w:bottom w:val="single" w:sz="4" w:space="0" w:color="auto"/>
              <w:right w:val="single" w:sz="4" w:space="0" w:color="auto"/>
            </w:tcBorders>
            <w:shd w:val="clear" w:color="auto" w:fill="auto"/>
            <w:vAlign w:val="center"/>
          </w:tcPr>
          <w:p w14:paraId="00E8ED35"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220</w:t>
            </w:r>
          </w:p>
        </w:tc>
        <w:tc>
          <w:tcPr>
            <w:tcW w:w="2452" w:type="dxa"/>
            <w:tcBorders>
              <w:top w:val="nil"/>
              <w:left w:val="nil"/>
              <w:bottom w:val="single" w:sz="4" w:space="0" w:color="auto"/>
              <w:right w:val="single" w:sz="4" w:space="0" w:color="auto"/>
            </w:tcBorders>
            <w:shd w:val="clear" w:color="auto" w:fill="auto"/>
            <w:vAlign w:val="center"/>
          </w:tcPr>
          <w:p w14:paraId="02E0ABD3"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Газопровод высокого давления</w:t>
            </w:r>
          </w:p>
        </w:tc>
        <w:tc>
          <w:tcPr>
            <w:tcW w:w="2490" w:type="dxa"/>
            <w:tcBorders>
              <w:top w:val="nil"/>
              <w:left w:val="nil"/>
              <w:bottom w:val="single" w:sz="4" w:space="0" w:color="auto"/>
              <w:right w:val="single" w:sz="4" w:space="0" w:color="auto"/>
            </w:tcBorders>
            <w:shd w:val="clear" w:color="auto" w:fill="auto"/>
            <w:vAlign w:val="center"/>
          </w:tcPr>
          <w:p w14:paraId="002C7F85"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118</w:t>
            </w:r>
          </w:p>
        </w:tc>
        <w:tc>
          <w:tcPr>
            <w:tcW w:w="3368" w:type="dxa"/>
            <w:tcBorders>
              <w:top w:val="nil"/>
              <w:left w:val="nil"/>
              <w:bottom w:val="single" w:sz="4" w:space="0" w:color="auto"/>
              <w:right w:val="single" w:sz="4" w:space="0" w:color="auto"/>
            </w:tcBorders>
            <w:shd w:val="clear" w:color="auto" w:fill="auto"/>
            <w:vAlign w:val="center"/>
          </w:tcPr>
          <w:p w14:paraId="4624C354"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0,6МПа</w:t>
            </w:r>
          </w:p>
        </w:tc>
        <w:tc>
          <w:tcPr>
            <w:tcW w:w="2014" w:type="dxa"/>
            <w:tcBorders>
              <w:top w:val="nil"/>
              <w:left w:val="nil"/>
              <w:bottom w:val="single" w:sz="4" w:space="0" w:color="auto"/>
              <w:right w:val="single" w:sz="4" w:space="0" w:color="auto"/>
            </w:tcBorders>
            <w:shd w:val="clear" w:color="auto" w:fill="auto"/>
            <w:noWrap/>
            <w:vAlign w:val="center"/>
          </w:tcPr>
          <w:p w14:paraId="0B664CF3" w14:textId="77777777" w:rsidR="000B4220" w:rsidRPr="005F2031" w:rsidRDefault="000B4220" w:rsidP="000B4220">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Межрегионгаз</w:t>
            </w:r>
          </w:p>
        </w:tc>
      </w:tr>
    </w:tbl>
    <w:p w14:paraId="73B1734D" w14:textId="77777777" w:rsidR="000B4220" w:rsidRPr="005F2031" w:rsidRDefault="000B4220" w:rsidP="000B4220">
      <w:pPr>
        <w:rPr>
          <w:lang w:eastAsia="ru-RU"/>
        </w:rPr>
      </w:pPr>
    </w:p>
    <w:p w14:paraId="79A13AFE" w14:textId="77777777" w:rsidR="000B4220" w:rsidRPr="005F2031" w:rsidRDefault="000B4220" w:rsidP="000B4220">
      <w:pPr>
        <w:rPr>
          <w:lang w:eastAsia="ru-RU"/>
        </w:rPr>
      </w:pPr>
    </w:p>
    <w:p w14:paraId="39612360" w14:textId="77777777" w:rsidR="000B4220" w:rsidRPr="005F2031" w:rsidRDefault="000B4220" w:rsidP="00E00728">
      <w:pPr>
        <w:rPr>
          <w:szCs w:val="26"/>
        </w:rPr>
        <w:sectPr w:rsidR="000B4220" w:rsidRPr="005F2031" w:rsidSect="000B4220">
          <w:pgSz w:w="16838" w:h="11906" w:orient="landscape"/>
          <w:pgMar w:top="851" w:right="1134" w:bottom="1701" w:left="1134" w:header="709" w:footer="709" w:gutter="0"/>
          <w:cols w:space="708"/>
          <w:docGrid w:linePitch="360"/>
        </w:sectPr>
      </w:pPr>
    </w:p>
    <w:p w14:paraId="5E96F283" w14:textId="77777777" w:rsidR="00D308B1" w:rsidRPr="005F2031" w:rsidRDefault="00D308B1" w:rsidP="00D308B1">
      <w:pPr>
        <w:rPr>
          <w:b/>
          <w:szCs w:val="26"/>
        </w:rPr>
      </w:pPr>
      <w:r w:rsidRPr="005F2031">
        <w:rPr>
          <w:b/>
          <w:szCs w:val="26"/>
        </w:rPr>
        <w:lastRenderedPageBreak/>
        <w:t>Санитарная очистка территории</w:t>
      </w:r>
    </w:p>
    <w:p w14:paraId="5FE28738" w14:textId="77777777" w:rsidR="00D308B1" w:rsidRPr="005F2031" w:rsidRDefault="00D308B1" w:rsidP="00D308B1">
      <w:pPr>
        <w:rPr>
          <w:szCs w:val="26"/>
        </w:rPr>
      </w:pPr>
      <w:r w:rsidRPr="005F2031">
        <w:rPr>
          <w:szCs w:val="26"/>
        </w:rPr>
        <w:t xml:space="preserve">В соответствии с Федеральным законом от 24.06.1998 №89-ФЗ «Об отходах производства и потребления», территория Пекшинского сельского поселения подлежит регулярной очистке от отходов в соответствии с экологическими, санитарными и иными требованиями. </w:t>
      </w:r>
    </w:p>
    <w:p w14:paraId="106A644F" w14:textId="77777777" w:rsidR="00D308B1" w:rsidRPr="005F2031" w:rsidRDefault="00D308B1" w:rsidP="00D308B1">
      <w:pPr>
        <w:rPr>
          <w:szCs w:val="26"/>
        </w:rPr>
      </w:pPr>
      <w:r w:rsidRPr="005F2031">
        <w:rPr>
          <w:szCs w:val="26"/>
        </w:rPr>
        <w:t>Согласно данному закону, организация деятельности в области обращения с отходами находится в компетенции органов местного самоуправления. К полномочиям органов местного самоуправления поселений в области обращения с отходами относится организация сбора и вывоза бытовых отходов и мусора.</w:t>
      </w:r>
    </w:p>
    <w:p w14:paraId="5C96F2EE" w14:textId="77777777" w:rsidR="00D308B1" w:rsidRPr="005F2031" w:rsidRDefault="00D308B1" w:rsidP="00D308B1">
      <w:pPr>
        <w:rPr>
          <w:b/>
          <w:i/>
          <w:szCs w:val="26"/>
        </w:rPr>
      </w:pPr>
      <w:r w:rsidRPr="005F2031">
        <w:rPr>
          <w:b/>
          <w:i/>
          <w:szCs w:val="26"/>
        </w:rPr>
        <w:t>Предложения по организации сбора твердых коммунальных отходов</w:t>
      </w:r>
    </w:p>
    <w:p w14:paraId="25F27233" w14:textId="6DFE10AD" w:rsidR="00D308B1" w:rsidRPr="005F2031" w:rsidRDefault="00D308B1" w:rsidP="00D308B1">
      <w:pPr>
        <w:rPr>
          <w:szCs w:val="26"/>
        </w:rPr>
      </w:pPr>
      <w:r w:rsidRPr="005F2031">
        <w:rPr>
          <w:szCs w:val="26"/>
        </w:rPr>
        <w:t>На территории Владимирской области действует Территориальная схема обращения с твердыми коммунальными отходами (Постановление департамента природопользования</w:t>
      </w:r>
      <w:r w:rsidR="006A5391">
        <w:rPr>
          <w:szCs w:val="26"/>
        </w:rPr>
        <w:t xml:space="preserve"> и охраны окружающей среды Владимирской области</w:t>
      </w:r>
      <w:r w:rsidRPr="005F2031">
        <w:rPr>
          <w:szCs w:val="26"/>
        </w:rPr>
        <w:t xml:space="preserve"> №</w:t>
      </w:r>
      <w:r w:rsidR="006A5391">
        <w:rPr>
          <w:szCs w:val="26"/>
        </w:rPr>
        <w:t> </w:t>
      </w:r>
      <w:r w:rsidRPr="005F2031">
        <w:rPr>
          <w:szCs w:val="26"/>
        </w:rPr>
        <w:t>1</w:t>
      </w:r>
      <w:r w:rsidR="006A5391">
        <w:rPr>
          <w:szCs w:val="26"/>
        </w:rPr>
        <w:t>87 (в ред. От 12.03.2021 № 60)</w:t>
      </w:r>
      <w:r w:rsidRPr="005F2031">
        <w:rPr>
          <w:szCs w:val="26"/>
        </w:rPr>
        <w:t>.</w:t>
      </w:r>
    </w:p>
    <w:p w14:paraId="6113CAEB" w14:textId="77777777" w:rsidR="00D308B1" w:rsidRPr="005F2031" w:rsidRDefault="00D308B1" w:rsidP="00D308B1">
      <w:pPr>
        <w:spacing w:after="160" w:line="259" w:lineRule="auto"/>
        <w:ind w:firstLine="0"/>
        <w:jc w:val="left"/>
        <w:rPr>
          <w:szCs w:val="26"/>
        </w:rPr>
      </w:pPr>
      <w:r w:rsidRPr="005F2031">
        <w:rPr>
          <w:szCs w:val="26"/>
        </w:rPr>
        <w:br w:type="page"/>
      </w:r>
    </w:p>
    <w:p w14:paraId="4F5C82A5" w14:textId="77777777" w:rsidR="00D308B1" w:rsidRPr="005F2031" w:rsidRDefault="00D308B1" w:rsidP="00D308B1">
      <w:pPr>
        <w:spacing w:after="160" w:line="259" w:lineRule="auto"/>
        <w:ind w:firstLine="0"/>
        <w:jc w:val="left"/>
        <w:rPr>
          <w:szCs w:val="26"/>
        </w:rPr>
        <w:sectPr w:rsidR="00D308B1" w:rsidRPr="005F2031">
          <w:pgSz w:w="11906" w:h="16838"/>
          <w:pgMar w:top="1134" w:right="850" w:bottom="1134" w:left="1701" w:header="708" w:footer="708" w:gutter="0"/>
          <w:cols w:space="708"/>
          <w:docGrid w:linePitch="360"/>
        </w:sectPr>
      </w:pPr>
    </w:p>
    <w:p w14:paraId="2B0CD5A6" w14:textId="77777777" w:rsidR="00D308B1" w:rsidRPr="005F2031" w:rsidRDefault="00D308B1" w:rsidP="00D308B1">
      <w:pPr>
        <w:spacing w:after="160" w:line="259" w:lineRule="auto"/>
        <w:ind w:firstLine="0"/>
        <w:jc w:val="left"/>
        <w:rPr>
          <w:szCs w:val="26"/>
        </w:rPr>
      </w:pPr>
      <w:r w:rsidRPr="005F2031">
        <w:rPr>
          <w:noProof/>
          <w:szCs w:val="26"/>
          <w:lang w:eastAsia="ru-RU"/>
        </w:rPr>
        <w:lastRenderedPageBreak/>
        <w:drawing>
          <wp:inline distT="0" distB="0" distL="0" distR="0" wp14:anchorId="4FD4CE96" wp14:editId="320625D6">
            <wp:extent cx="7903596" cy="5202055"/>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03710" cy="5202130"/>
                    </a:xfrm>
                    <a:prstGeom prst="rect">
                      <a:avLst/>
                    </a:prstGeom>
                    <a:noFill/>
                    <a:ln>
                      <a:noFill/>
                    </a:ln>
                  </pic:spPr>
                </pic:pic>
              </a:graphicData>
            </a:graphic>
          </wp:inline>
        </w:drawing>
      </w:r>
      <w:r w:rsidRPr="005F2031">
        <w:rPr>
          <w:szCs w:val="26"/>
        </w:rPr>
        <w:t xml:space="preserve"> </w:t>
      </w:r>
    </w:p>
    <w:p w14:paraId="266D15C0" w14:textId="77777777" w:rsidR="00D308B1" w:rsidRPr="005F2031" w:rsidRDefault="00174D20" w:rsidP="0060249B">
      <w:pPr>
        <w:spacing w:after="160" w:line="259" w:lineRule="auto"/>
        <w:ind w:firstLine="0"/>
        <w:jc w:val="left"/>
        <w:outlineLvl w:val="4"/>
        <w:rPr>
          <w:szCs w:val="26"/>
        </w:rPr>
      </w:pPr>
      <w:r w:rsidRPr="005F2031">
        <w:rPr>
          <w:rFonts w:eastAsia="Calibri" w:cs="Times New Roman"/>
          <w:bCs/>
          <w:iCs/>
          <w:szCs w:val="26"/>
        </w:rPr>
        <w:t xml:space="preserve">Рисунок </w:t>
      </w:r>
      <w:r w:rsidRPr="005F2031">
        <w:rPr>
          <w:rFonts w:eastAsia="Calibri" w:cs="Times New Roman"/>
          <w:bCs/>
          <w:iCs/>
          <w:szCs w:val="26"/>
        </w:rPr>
        <w:fldChar w:fldCharType="begin"/>
      </w:r>
      <w:r w:rsidRPr="005F2031">
        <w:rPr>
          <w:rFonts w:eastAsia="Calibri" w:cs="Times New Roman"/>
          <w:bCs/>
          <w:iCs/>
          <w:szCs w:val="26"/>
        </w:rPr>
        <w:instrText xml:space="preserve"> SEQ Рисунок \* ARABIC </w:instrText>
      </w:r>
      <w:r w:rsidRPr="005F2031">
        <w:rPr>
          <w:rFonts w:eastAsia="Calibri" w:cs="Times New Roman"/>
          <w:bCs/>
          <w:iCs/>
          <w:szCs w:val="26"/>
        </w:rPr>
        <w:fldChar w:fldCharType="separate"/>
      </w:r>
      <w:r w:rsidR="004279C7">
        <w:rPr>
          <w:rFonts w:eastAsia="Calibri" w:cs="Times New Roman"/>
          <w:bCs/>
          <w:iCs/>
          <w:noProof/>
          <w:szCs w:val="26"/>
        </w:rPr>
        <w:t>9</w:t>
      </w:r>
      <w:r w:rsidRPr="005F2031">
        <w:rPr>
          <w:rFonts w:eastAsia="Calibri" w:cs="Times New Roman"/>
          <w:bCs/>
          <w:iCs/>
          <w:szCs w:val="26"/>
        </w:rPr>
        <w:fldChar w:fldCharType="end"/>
      </w:r>
      <w:r w:rsidRPr="005F2031">
        <w:rPr>
          <w:rFonts w:eastAsia="Calibri" w:cs="Times New Roman"/>
          <w:bCs/>
          <w:iCs/>
          <w:szCs w:val="26"/>
        </w:rPr>
        <w:t xml:space="preserve"> - </w:t>
      </w:r>
      <w:r w:rsidR="00D308B1" w:rsidRPr="005F2031">
        <w:rPr>
          <w:szCs w:val="26"/>
        </w:rPr>
        <w:t>Схема потоков отходов (источник:</w:t>
      </w:r>
      <w:r w:rsidR="00D308B1" w:rsidRPr="005F2031">
        <w:t xml:space="preserve"> </w:t>
      </w:r>
      <w:r w:rsidR="00D308B1" w:rsidRPr="005F2031">
        <w:rPr>
          <w:szCs w:val="26"/>
        </w:rPr>
        <w:t>https://dpp.avo.ru/documents/33311/276294/Схема+потока+отходов.pdf/be18d2b1-0848-635b-4b10-14b3c4b7699d)</w:t>
      </w:r>
    </w:p>
    <w:p w14:paraId="41E8356D" w14:textId="77777777" w:rsidR="00D308B1" w:rsidRPr="005F2031" w:rsidRDefault="00D308B1" w:rsidP="00174D20">
      <w:pPr>
        <w:ind w:firstLine="0"/>
        <w:rPr>
          <w:szCs w:val="26"/>
        </w:rPr>
        <w:sectPr w:rsidR="00D308B1" w:rsidRPr="005F2031" w:rsidSect="008B5737">
          <w:pgSz w:w="16838" w:h="11906" w:orient="landscape"/>
          <w:pgMar w:top="1701" w:right="1134" w:bottom="851" w:left="1134" w:header="709" w:footer="709" w:gutter="0"/>
          <w:cols w:space="708"/>
          <w:docGrid w:linePitch="360"/>
        </w:sectPr>
      </w:pPr>
    </w:p>
    <w:p w14:paraId="045665CD" w14:textId="77777777" w:rsidR="00D308B1" w:rsidRPr="005F2031" w:rsidRDefault="00D308B1" w:rsidP="00D308B1">
      <w:pPr>
        <w:rPr>
          <w:szCs w:val="26"/>
        </w:rPr>
      </w:pPr>
      <w:r w:rsidRPr="005F2031">
        <w:rPr>
          <w:szCs w:val="26"/>
        </w:rPr>
        <w:lastRenderedPageBreak/>
        <w:t>Территориальная схема обращения с отходами (далее - Территориальная схема) разработана в соответствии со статьей 13.3 Федер</w:t>
      </w:r>
      <w:r w:rsidR="00174D20" w:rsidRPr="005F2031">
        <w:rPr>
          <w:szCs w:val="26"/>
        </w:rPr>
        <w:t>ального закона от 24 июня 1998 №</w:t>
      </w:r>
      <w:r w:rsidRPr="005F2031">
        <w:rPr>
          <w:szCs w:val="26"/>
        </w:rPr>
        <w:t xml:space="preserve"> 89-ФЗ "Об отходах производства и потребления", постановлением Правительства РФ от 22 сентября 2018 г. N 1130 "О разработке, общественном обсуждении, утверждении, корректировке территориальных схем в области обращения с отходами производства и потребления, в том числе с твердыми коммунальными отходами, а также о требованиях к составу и содержанию таких схем" и иными нормативными правовыми актами, регулирующими сферу обращения с отходами.</w:t>
      </w:r>
    </w:p>
    <w:p w14:paraId="018C1CBA" w14:textId="77777777" w:rsidR="00D308B1" w:rsidRPr="005F2031" w:rsidRDefault="00D308B1" w:rsidP="00D308B1">
      <w:pPr>
        <w:rPr>
          <w:szCs w:val="26"/>
        </w:rPr>
      </w:pPr>
      <w:r w:rsidRPr="005F2031">
        <w:rPr>
          <w:szCs w:val="26"/>
        </w:rPr>
        <w:t>Основные положения Территориальной схемы базируются на документах стратегического планирования Российской Федерации, включая Основы государственной политики в области экологического развития России на период до 2030 г., утвержденные Президентом Российской Федерации 30 апреля 2012 г., государственную программу Российской Федерации "Ох</w:t>
      </w:r>
      <w:r w:rsidR="0060249B" w:rsidRPr="005F2031">
        <w:rPr>
          <w:szCs w:val="26"/>
        </w:rPr>
        <w:t>рана окружающей среды на 2012-</w:t>
      </w:r>
      <w:r w:rsidRPr="005F2031">
        <w:rPr>
          <w:szCs w:val="26"/>
        </w:rPr>
        <w:t xml:space="preserve">2020 годы", утвержденную постановлением Правительства Российской </w:t>
      </w:r>
      <w:r w:rsidR="0060249B" w:rsidRPr="005F2031">
        <w:rPr>
          <w:szCs w:val="26"/>
        </w:rPr>
        <w:t>Федерации от 15 апреля 2014 г. №</w:t>
      </w:r>
      <w:r w:rsidRPr="005F2031">
        <w:rPr>
          <w:szCs w:val="26"/>
        </w:rPr>
        <w:t xml:space="preserve"> 326, Концепцию долгосрочного социально-экономического развития Российской Федерации на период до 2020 года, утвержденную распоряжением Правительства Российской Федерации от 17 ноября 2011 г. N 1662-р, Стратегию обращения с твердыми коммунальными (бытовыми) отходами в Российской Федерации, утвержденную приказом Минприрод</w:t>
      </w:r>
      <w:r w:rsidR="0060249B" w:rsidRPr="005F2031">
        <w:rPr>
          <w:szCs w:val="26"/>
        </w:rPr>
        <w:t>ы России от 14 августа 2013 г. №</w:t>
      </w:r>
      <w:r w:rsidRPr="005F2031">
        <w:rPr>
          <w:szCs w:val="26"/>
        </w:rPr>
        <w:t xml:space="preserve"> 298 (далее - Стратегия обращения с твердыми коммунальными (бытовыми) отходами).</w:t>
      </w:r>
    </w:p>
    <w:p w14:paraId="7736C856" w14:textId="77777777" w:rsidR="00D308B1" w:rsidRPr="005F2031" w:rsidRDefault="00D308B1" w:rsidP="00D308B1">
      <w:pPr>
        <w:rPr>
          <w:szCs w:val="26"/>
        </w:rPr>
      </w:pPr>
      <w:r w:rsidRPr="005F2031">
        <w:rPr>
          <w:szCs w:val="26"/>
        </w:rPr>
        <w:t>Территориальная схема обеспечивает достижение целей государственной политики в области обращения с отходами и реализацию положений Стратегии обращения с твердыми коммунальными (бытовыми) отходами в порядке их приоритетности:</w:t>
      </w:r>
    </w:p>
    <w:p w14:paraId="0BB07100" w14:textId="77777777" w:rsidR="00D308B1" w:rsidRPr="005F2031" w:rsidRDefault="00D308B1" w:rsidP="00D308B1">
      <w:pPr>
        <w:rPr>
          <w:szCs w:val="26"/>
        </w:rPr>
      </w:pPr>
      <w:r w:rsidRPr="005F2031">
        <w:rPr>
          <w:szCs w:val="26"/>
        </w:rPr>
        <w:t>- максимальное использование исходных сырья и материалов, предотвращение образования отходов, снижение класса опасности отходов в источниках их образования;</w:t>
      </w:r>
    </w:p>
    <w:p w14:paraId="0AEBBF48" w14:textId="77777777" w:rsidR="00D308B1" w:rsidRPr="005F2031" w:rsidRDefault="00D308B1" w:rsidP="00D308B1">
      <w:pPr>
        <w:rPr>
          <w:szCs w:val="26"/>
        </w:rPr>
      </w:pPr>
      <w:r w:rsidRPr="005F2031">
        <w:rPr>
          <w:szCs w:val="26"/>
        </w:rPr>
        <w:t>- обработку, утилизацию и обезвреживание отходов в целях получения из отходов вторичных ресурсов, возвращаемых в хозяйственный оборот, и снижения класса опасности захораниваемых отходов;</w:t>
      </w:r>
    </w:p>
    <w:p w14:paraId="1115DC11" w14:textId="77777777" w:rsidR="00D308B1" w:rsidRPr="005F2031" w:rsidRDefault="00D308B1" w:rsidP="00D308B1">
      <w:pPr>
        <w:rPr>
          <w:szCs w:val="26"/>
        </w:rPr>
      </w:pPr>
      <w:r w:rsidRPr="005F2031">
        <w:rPr>
          <w:szCs w:val="26"/>
        </w:rPr>
        <w:lastRenderedPageBreak/>
        <w:t>- безопасное захоронение отходов, обеспечивающее минимальное воздействие на окружающую среду и здоровье человека.</w:t>
      </w:r>
    </w:p>
    <w:p w14:paraId="0EA8206A" w14:textId="77777777" w:rsidR="00D308B1" w:rsidRPr="005F2031" w:rsidRDefault="00D308B1" w:rsidP="00D308B1">
      <w:pPr>
        <w:pStyle w:val="formattext"/>
        <w:shd w:val="clear" w:color="auto" w:fill="FFFFFF"/>
        <w:spacing w:before="0" w:beforeAutospacing="0" w:after="0" w:afterAutospacing="0" w:line="315" w:lineRule="atLeast"/>
        <w:textAlignment w:val="baseline"/>
        <w:rPr>
          <w:rFonts w:eastAsiaTheme="minorHAnsi" w:cstheme="minorBidi"/>
          <w:sz w:val="26"/>
          <w:szCs w:val="26"/>
          <w:lang w:eastAsia="en-US"/>
        </w:rPr>
      </w:pPr>
      <w:r w:rsidRPr="005F2031">
        <w:rPr>
          <w:rFonts w:eastAsiaTheme="minorHAnsi" w:cstheme="minorBidi"/>
          <w:sz w:val="26"/>
          <w:szCs w:val="26"/>
          <w:lang w:eastAsia="en-US"/>
        </w:rPr>
        <w:t>Определение нормативов накопления ТКО на территории Владимирской области (результата сезонных исследований зима - весна 2017 г.).</w:t>
      </w:r>
    </w:p>
    <w:p w14:paraId="62F04ABD" w14:textId="77777777" w:rsidR="00D308B1" w:rsidRPr="005F2031" w:rsidRDefault="0060249B" w:rsidP="00D52C2A">
      <w:pPr>
        <w:outlineLvl w:val="4"/>
      </w:pPr>
      <w:r w:rsidRPr="005F2031">
        <w:rPr>
          <w:rFonts w:eastAsia="Calibri"/>
        </w:rPr>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64</w:t>
      </w:r>
      <w:r w:rsidRPr="005F2031">
        <w:rPr>
          <w:rFonts w:eastAsia="Calibri"/>
        </w:rPr>
        <w:fldChar w:fldCharType="end"/>
      </w:r>
      <w:r w:rsidRPr="005F2031">
        <w:rPr>
          <w:rFonts w:eastAsia="Calibri"/>
        </w:rPr>
        <w:t xml:space="preserve"> – </w:t>
      </w:r>
      <w:r w:rsidR="00D308B1" w:rsidRPr="005F2031">
        <w:t>Коэффициент сезонности</w:t>
      </w:r>
    </w:p>
    <w:tbl>
      <w:tblPr>
        <w:tblW w:w="0" w:type="auto"/>
        <w:tblInd w:w="149" w:type="dxa"/>
        <w:tblCellMar>
          <w:left w:w="0" w:type="dxa"/>
          <w:right w:w="0" w:type="dxa"/>
        </w:tblCellMar>
        <w:tblLook w:val="04A0" w:firstRow="1" w:lastRow="0" w:firstColumn="1" w:lastColumn="0" w:noHBand="0" w:noVBand="1"/>
      </w:tblPr>
      <w:tblGrid>
        <w:gridCol w:w="2384"/>
        <w:gridCol w:w="2203"/>
        <w:gridCol w:w="2383"/>
        <w:gridCol w:w="2385"/>
      </w:tblGrid>
      <w:tr w:rsidR="0060249B" w:rsidRPr="005F2031" w14:paraId="617E8F72" w14:textId="77777777" w:rsidTr="0060249B">
        <w:tc>
          <w:tcPr>
            <w:tcW w:w="9355" w:type="dxa"/>
            <w:gridSpan w:val="4"/>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7701265"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Расчет коэффициента сезонности</w:t>
            </w:r>
          </w:p>
        </w:tc>
      </w:tr>
      <w:tr w:rsidR="0060249B" w:rsidRPr="005F2031" w14:paraId="2A437AC7" w14:textId="77777777" w:rsidTr="0060249B">
        <w:tc>
          <w:tcPr>
            <w:tcW w:w="238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F51F1B0"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Лето</w:t>
            </w:r>
          </w:p>
        </w:tc>
        <w:tc>
          <w:tcPr>
            <w:tcW w:w="22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5B1CEA6"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Осень</w:t>
            </w:r>
          </w:p>
        </w:tc>
        <w:tc>
          <w:tcPr>
            <w:tcW w:w="238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1516462"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Зима</w:t>
            </w:r>
          </w:p>
        </w:tc>
        <w:tc>
          <w:tcPr>
            <w:tcW w:w="23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A84F8A5"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Весна</w:t>
            </w:r>
          </w:p>
        </w:tc>
      </w:tr>
      <w:tr w:rsidR="0060249B" w:rsidRPr="005F2031" w14:paraId="33205A3E" w14:textId="77777777" w:rsidTr="0060249B">
        <w:tc>
          <w:tcPr>
            <w:tcW w:w="238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9C9FDE7"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1</w:t>
            </w:r>
          </w:p>
        </w:tc>
        <w:tc>
          <w:tcPr>
            <w:tcW w:w="22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51E9069"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1,28</w:t>
            </w:r>
          </w:p>
        </w:tc>
        <w:tc>
          <w:tcPr>
            <w:tcW w:w="238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096F1FA"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0,87</w:t>
            </w:r>
          </w:p>
        </w:tc>
        <w:tc>
          <w:tcPr>
            <w:tcW w:w="23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9CDB188"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1,06</w:t>
            </w:r>
          </w:p>
        </w:tc>
      </w:tr>
    </w:tbl>
    <w:p w14:paraId="7B32B9F6" w14:textId="77777777" w:rsidR="00D308B1" w:rsidRPr="005F2031" w:rsidRDefault="00D308B1" w:rsidP="00D308B1"/>
    <w:p w14:paraId="64151078" w14:textId="77777777" w:rsidR="00D308B1" w:rsidRPr="005F2031" w:rsidRDefault="0060249B" w:rsidP="00D52C2A">
      <w:pPr>
        <w:outlineLvl w:val="4"/>
      </w:pPr>
      <w:r w:rsidRPr="005F2031">
        <w:rPr>
          <w:rFonts w:eastAsia="Calibri"/>
        </w:rPr>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65</w:t>
      </w:r>
      <w:r w:rsidRPr="005F2031">
        <w:rPr>
          <w:rFonts w:eastAsia="Calibri"/>
        </w:rPr>
        <w:fldChar w:fldCharType="end"/>
      </w:r>
      <w:r w:rsidRPr="005F2031">
        <w:rPr>
          <w:rFonts w:eastAsia="Calibri"/>
        </w:rPr>
        <w:t xml:space="preserve"> – </w:t>
      </w:r>
      <w:r w:rsidR="00D308B1" w:rsidRPr="005F2031">
        <w:t>Нормативы накопления ТКО в год для населения на территории Владимирской области</w:t>
      </w:r>
    </w:p>
    <w:tbl>
      <w:tblPr>
        <w:tblW w:w="0" w:type="auto"/>
        <w:tblInd w:w="149" w:type="dxa"/>
        <w:tblCellMar>
          <w:left w:w="0" w:type="dxa"/>
          <w:right w:w="0" w:type="dxa"/>
        </w:tblCellMar>
        <w:tblLook w:val="04A0" w:firstRow="1" w:lastRow="0" w:firstColumn="1" w:lastColumn="0" w:noHBand="0" w:noVBand="1"/>
      </w:tblPr>
      <w:tblGrid>
        <w:gridCol w:w="595"/>
        <w:gridCol w:w="921"/>
        <w:gridCol w:w="937"/>
        <w:gridCol w:w="859"/>
        <w:gridCol w:w="1350"/>
        <w:gridCol w:w="746"/>
        <w:gridCol w:w="921"/>
        <w:gridCol w:w="930"/>
        <w:gridCol w:w="1350"/>
        <w:gridCol w:w="746"/>
      </w:tblGrid>
      <w:tr w:rsidR="0060249B" w:rsidRPr="005F2031" w14:paraId="1E533671" w14:textId="77777777" w:rsidTr="0060249B">
        <w:tc>
          <w:tcPr>
            <w:tcW w:w="9355" w:type="dxa"/>
            <w:gridSpan w:val="10"/>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725C069"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Нормативы накопления ТКО в год для населения на территории Владимирской области</w:t>
            </w:r>
          </w:p>
        </w:tc>
      </w:tr>
      <w:tr w:rsidR="0060249B" w:rsidRPr="005F2031" w14:paraId="00C397B2" w14:textId="77777777" w:rsidTr="0060249B">
        <w:tc>
          <w:tcPr>
            <w:tcW w:w="595"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14:paraId="795C4CA9" w14:textId="77777777" w:rsidR="00D308B1" w:rsidRPr="005F2031" w:rsidRDefault="0060249B" w:rsidP="00D308B1">
            <w:pPr>
              <w:pStyle w:val="formattext"/>
              <w:spacing w:before="0" w:beforeAutospacing="0" w:after="0" w:afterAutospacing="0" w:line="315" w:lineRule="atLeast"/>
              <w:jc w:val="center"/>
              <w:textAlignment w:val="baseline"/>
              <w:rPr>
                <w:sz w:val="22"/>
                <w:szCs w:val="22"/>
              </w:rPr>
            </w:pPr>
            <w:r w:rsidRPr="005F2031">
              <w:rPr>
                <w:sz w:val="22"/>
                <w:szCs w:val="22"/>
              </w:rPr>
              <w:t>№</w:t>
            </w:r>
          </w:p>
          <w:p w14:paraId="64F5F7C3"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п/п</w:t>
            </w:r>
          </w:p>
        </w:tc>
        <w:tc>
          <w:tcPr>
            <w:tcW w:w="4813" w:type="dxa"/>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B2EE428"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МКД</w:t>
            </w:r>
          </w:p>
        </w:tc>
        <w:tc>
          <w:tcPr>
            <w:tcW w:w="3947" w:type="dxa"/>
            <w:gridSpan w:val="4"/>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0F3B715"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Частный сектор</w:t>
            </w:r>
          </w:p>
        </w:tc>
      </w:tr>
      <w:tr w:rsidR="0060249B" w:rsidRPr="005F2031" w14:paraId="195470DF" w14:textId="77777777" w:rsidTr="0060249B">
        <w:tc>
          <w:tcPr>
            <w:tcW w:w="595" w:type="dxa"/>
            <w:tcBorders>
              <w:top w:val="nil"/>
              <w:left w:val="single" w:sz="6" w:space="0" w:color="000000"/>
              <w:bottom w:val="nil"/>
              <w:right w:val="single" w:sz="6" w:space="0" w:color="000000"/>
            </w:tcBorders>
            <w:tcMar>
              <w:top w:w="0" w:type="dxa"/>
              <w:left w:w="149" w:type="dxa"/>
              <w:bottom w:w="0" w:type="dxa"/>
              <w:right w:w="149" w:type="dxa"/>
            </w:tcMar>
            <w:hideMark/>
          </w:tcPr>
          <w:p w14:paraId="6A9F2CD4" w14:textId="77777777" w:rsidR="00D308B1" w:rsidRPr="005F2031" w:rsidRDefault="00D308B1" w:rsidP="00D308B1">
            <w:pPr>
              <w:rPr>
                <w:rFonts w:cs="Times New Roman"/>
                <w:sz w:val="22"/>
              </w:rPr>
            </w:pPr>
          </w:p>
        </w:tc>
        <w:tc>
          <w:tcPr>
            <w:tcW w:w="9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7879E73"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НН,</w:t>
            </w:r>
          </w:p>
          <w:p w14:paraId="28D69A7D"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м3/год</w:t>
            </w:r>
          </w:p>
        </w:tc>
        <w:tc>
          <w:tcPr>
            <w:tcW w:w="9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BF178DD"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НН,</w:t>
            </w:r>
          </w:p>
          <w:p w14:paraId="09B68CC2"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кг/чел.</w:t>
            </w:r>
          </w:p>
        </w:tc>
        <w:tc>
          <w:tcPr>
            <w:tcW w:w="8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B42931E"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НН,</w:t>
            </w:r>
          </w:p>
          <w:p w14:paraId="0412B8EC"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м3/м2</w:t>
            </w:r>
          </w:p>
        </w:tc>
        <w:tc>
          <w:tcPr>
            <w:tcW w:w="13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D4CF319"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Плотность,</w:t>
            </w:r>
          </w:p>
          <w:p w14:paraId="6C16FD37"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кг/м3</w:t>
            </w:r>
          </w:p>
        </w:tc>
        <w:tc>
          <w:tcPr>
            <w:tcW w:w="74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8FD1FD7"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 КГО от ТКО</w:t>
            </w:r>
          </w:p>
        </w:tc>
        <w:tc>
          <w:tcPr>
            <w:tcW w:w="9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1BB547F"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НН,</w:t>
            </w:r>
          </w:p>
          <w:p w14:paraId="7AA55A5C"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м3/год</w:t>
            </w:r>
          </w:p>
        </w:tc>
        <w:tc>
          <w:tcPr>
            <w:tcW w:w="93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4886D8A"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НН,</w:t>
            </w:r>
          </w:p>
          <w:p w14:paraId="70DF132F"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кг/чел.</w:t>
            </w:r>
          </w:p>
        </w:tc>
        <w:tc>
          <w:tcPr>
            <w:tcW w:w="13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8EFD9ED"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Плотность,</w:t>
            </w:r>
          </w:p>
          <w:p w14:paraId="648829A5"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кг/м3</w:t>
            </w:r>
          </w:p>
        </w:tc>
        <w:tc>
          <w:tcPr>
            <w:tcW w:w="74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6B282E5"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 КГО от ТКО</w:t>
            </w:r>
          </w:p>
        </w:tc>
      </w:tr>
      <w:tr w:rsidR="0060249B" w:rsidRPr="005F2031" w14:paraId="201C22E2" w14:textId="77777777" w:rsidTr="0060249B">
        <w:tc>
          <w:tcPr>
            <w:tcW w:w="9355" w:type="dxa"/>
            <w:gridSpan w:val="10"/>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77AE125"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Городские округа и городские поселения</w:t>
            </w:r>
          </w:p>
        </w:tc>
      </w:tr>
      <w:tr w:rsidR="0060249B" w:rsidRPr="005F2031" w14:paraId="7D4C1017" w14:textId="77777777" w:rsidTr="0060249B">
        <w:tc>
          <w:tcPr>
            <w:tcW w:w="59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272F4CA"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1.</w:t>
            </w:r>
          </w:p>
        </w:tc>
        <w:tc>
          <w:tcPr>
            <w:tcW w:w="9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F25EE88"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2,44</w:t>
            </w:r>
          </w:p>
        </w:tc>
        <w:tc>
          <w:tcPr>
            <w:tcW w:w="9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D3CA8B4"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377</w:t>
            </w:r>
          </w:p>
        </w:tc>
        <w:tc>
          <w:tcPr>
            <w:tcW w:w="8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B20DE4E"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0,098</w:t>
            </w:r>
          </w:p>
        </w:tc>
        <w:tc>
          <w:tcPr>
            <w:tcW w:w="13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6FD12CF"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155,5</w:t>
            </w:r>
          </w:p>
        </w:tc>
        <w:tc>
          <w:tcPr>
            <w:tcW w:w="74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5C732B7"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15</w:t>
            </w:r>
          </w:p>
        </w:tc>
        <w:tc>
          <w:tcPr>
            <w:tcW w:w="9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5F17411"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2,55</w:t>
            </w:r>
          </w:p>
        </w:tc>
        <w:tc>
          <w:tcPr>
            <w:tcW w:w="93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AFE8500"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387</w:t>
            </w:r>
          </w:p>
        </w:tc>
        <w:tc>
          <w:tcPr>
            <w:tcW w:w="13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140F5CA"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150</w:t>
            </w:r>
          </w:p>
        </w:tc>
        <w:tc>
          <w:tcPr>
            <w:tcW w:w="74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4222758"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15</w:t>
            </w:r>
          </w:p>
        </w:tc>
      </w:tr>
      <w:tr w:rsidR="0060249B" w:rsidRPr="005F2031" w14:paraId="585127FA" w14:textId="77777777" w:rsidTr="0060249B">
        <w:tc>
          <w:tcPr>
            <w:tcW w:w="9355" w:type="dxa"/>
            <w:gridSpan w:val="10"/>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A123A3D"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Муниципальные районы (без городских поселения)</w:t>
            </w:r>
          </w:p>
        </w:tc>
      </w:tr>
      <w:tr w:rsidR="0060249B" w:rsidRPr="005F2031" w14:paraId="599E32EA" w14:textId="77777777" w:rsidTr="0060249B">
        <w:tc>
          <w:tcPr>
            <w:tcW w:w="59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C77784A"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2.</w:t>
            </w:r>
          </w:p>
        </w:tc>
        <w:tc>
          <w:tcPr>
            <w:tcW w:w="9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4E79E3"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2,38</w:t>
            </w:r>
          </w:p>
        </w:tc>
        <w:tc>
          <w:tcPr>
            <w:tcW w:w="9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3A6CC7D"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349</w:t>
            </w:r>
          </w:p>
        </w:tc>
        <w:tc>
          <w:tcPr>
            <w:tcW w:w="85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0FF94C7"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0,090</w:t>
            </w:r>
          </w:p>
        </w:tc>
        <w:tc>
          <w:tcPr>
            <w:tcW w:w="13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7FB6712"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146</w:t>
            </w:r>
          </w:p>
        </w:tc>
        <w:tc>
          <w:tcPr>
            <w:tcW w:w="74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2ADC9AC"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15</w:t>
            </w:r>
          </w:p>
        </w:tc>
        <w:tc>
          <w:tcPr>
            <w:tcW w:w="9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01EA4CC"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2,23</w:t>
            </w:r>
          </w:p>
        </w:tc>
        <w:tc>
          <w:tcPr>
            <w:tcW w:w="93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2A513BA"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332</w:t>
            </w:r>
          </w:p>
        </w:tc>
        <w:tc>
          <w:tcPr>
            <w:tcW w:w="13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1F2BCE1"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150</w:t>
            </w:r>
          </w:p>
        </w:tc>
        <w:tc>
          <w:tcPr>
            <w:tcW w:w="74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844FCAD" w14:textId="77777777" w:rsidR="00D308B1" w:rsidRPr="005F2031" w:rsidRDefault="00D308B1" w:rsidP="00D308B1">
            <w:pPr>
              <w:pStyle w:val="formattext"/>
              <w:spacing w:before="0" w:beforeAutospacing="0" w:after="0" w:afterAutospacing="0" w:line="315" w:lineRule="atLeast"/>
              <w:jc w:val="center"/>
              <w:textAlignment w:val="baseline"/>
              <w:rPr>
                <w:sz w:val="22"/>
                <w:szCs w:val="22"/>
              </w:rPr>
            </w:pPr>
            <w:r w:rsidRPr="005F2031">
              <w:rPr>
                <w:sz w:val="22"/>
                <w:szCs w:val="22"/>
              </w:rPr>
              <w:t>15</w:t>
            </w:r>
          </w:p>
        </w:tc>
      </w:tr>
    </w:tbl>
    <w:p w14:paraId="25143272" w14:textId="77777777" w:rsidR="00D308B1" w:rsidRPr="005F2031" w:rsidRDefault="00D308B1" w:rsidP="00D308B1"/>
    <w:p w14:paraId="12E0076C" w14:textId="77777777" w:rsidR="00D308B1" w:rsidRPr="005F2031" w:rsidRDefault="0060249B" w:rsidP="00D52C2A">
      <w:pPr>
        <w:outlineLvl w:val="4"/>
      </w:pPr>
      <w:r w:rsidRPr="005F2031">
        <w:rPr>
          <w:rFonts w:eastAsia="Calibri"/>
        </w:rPr>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66</w:t>
      </w:r>
      <w:r w:rsidRPr="005F2031">
        <w:rPr>
          <w:rFonts w:eastAsia="Calibri"/>
        </w:rPr>
        <w:fldChar w:fldCharType="end"/>
      </w:r>
      <w:r w:rsidRPr="005F2031">
        <w:rPr>
          <w:rFonts w:eastAsia="Calibri"/>
        </w:rPr>
        <w:t xml:space="preserve"> – </w:t>
      </w:r>
      <w:r w:rsidR="00D308B1" w:rsidRPr="005F2031">
        <w:t>Нормативы накопления ТКО в год на 1 туриста Владимирской области</w:t>
      </w:r>
    </w:p>
    <w:tbl>
      <w:tblPr>
        <w:tblW w:w="0" w:type="auto"/>
        <w:tblInd w:w="149" w:type="dxa"/>
        <w:tblCellMar>
          <w:left w:w="0" w:type="dxa"/>
          <w:right w:w="0" w:type="dxa"/>
        </w:tblCellMar>
        <w:tblLook w:val="04A0" w:firstRow="1" w:lastRow="0" w:firstColumn="1" w:lastColumn="0" w:noHBand="0" w:noVBand="1"/>
      </w:tblPr>
      <w:tblGrid>
        <w:gridCol w:w="737"/>
        <w:gridCol w:w="2932"/>
        <w:gridCol w:w="2932"/>
        <w:gridCol w:w="2754"/>
      </w:tblGrid>
      <w:tr w:rsidR="0060249B" w:rsidRPr="005F2031" w14:paraId="3175EBEF" w14:textId="77777777" w:rsidTr="0060249B">
        <w:tc>
          <w:tcPr>
            <w:tcW w:w="9355" w:type="dxa"/>
            <w:gridSpan w:val="4"/>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7898311"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Нормативы накопления ТКО в год на 1 туриста Владимирской области</w:t>
            </w:r>
          </w:p>
        </w:tc>
      </w:tr>
      <w:tr w:rsidR="0060249B" w:rsidRPr="005F2031" w14:paraId="795F233B" w14:textId="77777777" w:rsidTr="0060249B">
        <w:tc>
          <w:tcPr>
            <w:tcW w:w="7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3E8F19D" w14:textId="77777777" w:rsidR="00D308B1" w:rsidRPr="005F2031" w:rsidRDefault="0060249B" w:rsidP="00D308B1">
            <w:pPr>
              <w:pStyle w:val="formattext"/>
              <w:spacing w:before="0" w:beforeAutospacing="0" w:after="0" w:afterAutospacing="0" w:line="315" w:lineRule="atLeast"/>
              <w:jc w:val="center"/>
              <w:textAlignment w:val="baseline"/>
              <w:rPr>
                <w:sz w:val="26"/>
                <w:szCs w:val="26"/>
              </w:rPr>
            </w:pPr>
            <w:r w:rsidRPr="005F2031">
              <w:rPr>
                <w:sz w:val="26"/>
                <w:szCs w:val="26"/>
              </w:rPr>
              <w:t>№</w:t>
            </w:r>
          </w:p>
          <w:p w14:paraId="6A89D9F1"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п/п</w:t>
            </w:r>
          </w:p>
        </w:tc>
        <w:tc>
          <w:tcPr>
            <w:tcW w:w="29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57ADE73"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НН,</w:t>
            </w:r>
          </w:p>
          <w:p w14:paraId="15B4AAD6"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м3/чел.</w:t>
            </w:r>
          </w:p>
        </w:tc>
        <w:tc>
          <w:tcPr>
            <w:tcW w:w="29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F0A8B0A"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НН,</w:t>
            </w:r>
          </w:p>
          <w:p w14:paraId="6284DA6B"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кг/чел.</w:t>
            </w:r>
          </w:p>
        </w:tc>
        <w:tc>
          <w:tcPr>
            <w:tcW w:w="27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DBC2845"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Плотность,</w:t>
            </w:r>
          </w:p>
          <w:p w14:paraId="56619A09"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кг/м3</w:t>
            </w:r>
          </w:p>
        </w:tc>
      </w:tr>
      <w:tr w:rsidR="0060249B" w:rsidRPr="005F2031" w14:paraId="6009A777" w14:textId="77777777" w:rsidTr="0060249B">
        <w:tc>
          <w:tcPr>
            <w:tcW w:w="7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1D79813"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1.</w:t>
            </w:r>
          </w:p>
        </w:tc>
        <w:tc>
          <w:tcPr>
            <w:tcW w:w="29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6F204AA"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0,04</w:t>
            </w:r>
          </w:p>
        </w:tc>
        <w:tc>
          <w:tcPr>
            <w:tcW w:w="29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DA9DFF3"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6</w:t>
            </w:r>
          </w:p>
        </w:tc>
        <w:tc>
          <w:tcPr>
            <w:tcW w:w="27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901403A" w14:textId="77777777" w:rsidR="00D308B1" w:rsidRPr="005F2031" w:rsidRDefault="00D308B1" w:rsidP="00D308B1">
            <w:pPr>
              <w:pStyle w:val="formattext"/>
              <w:spacing w:before="0" w:beforeAutospacing="0" w:after="0" w:afterAutospacing="0" w:line="315" w:lineRule="atLeast"/>
              <w:jc w:val="center"/>
              <w:textAlignment w:val="baseline"/>
              <w:rPr>
                <w:sz w:val="26"/>
                <w:szCs w:val="26"/>
              </w:rPr>
            </w:pPr>
            <w:r w:rsidRPr="005F2031">
              <w:rPr>
                <w:sz w:val="26"/>
                <w:szCs w:val="26"/>
              </w:rPr>
              <w:t>150</w:t>
            </w:r>
          </w:p>
        </w:tc>
      </w:tr>
    </w:tbl>
    <w:p w14:paraId="6D6A7B7C" w14:textId="77777777" w:rsidR="00D308B1" w:rsidRPr="005F2031" w:rsidRDefault="00D308B1" w:rsidP="00D308B1">
      <w:pPr>
        <w:ind w:left="709" w:firstLine="0"/>
      </w:pPr>
    </w:p>
    <w:p w14:paraId="29103C89" w14:textId="77777777" w:rsidR="00D308B1" w:rsidRPr="005F2031" w:rsidRDefault="00D308B1" w:rsidP="00D308B1">
      <w:pPr>
        <w:rPr>
          <w:szCs w:val="26"/>
        </w:rPr>
      </w:pPr>
      <w:r w:rsidRPr="005F2031">
        <w:rPr>
          <w:szCs w:val="26"/>
        </w:rPr>
        <w:t>В перспективе при вводе в эксплуатацию мусоросортировочных комплексов предполагается раздельное накопление ТКО по двухконтейнерной системе.</w:t>
      </w:r>
    </w:p>
    <w:p w14:paraId="6EEF0A3D" w14:textId="77777777" w:rsidR="00D308B1" w:rsidRPr="005F2031" w:rsidRDefault="00D308B1" w:rsidP="00D308B1">
      <w:pPr>
        <w:rPr>
          <w:szCs w:val="26"/>
        </w:rPr>
      </w:pPr>
      <w:r w:rsidRPr="005F2031">
        <w:rPr>
          <w:szCs w:val="26"/>
        </w:rPr>
        <w:t xml:space="preserve">Принцип двухконтейнерной системы заключается в разделении отходов на стадии накопления на две составляющие: полезные вторичные компоненты, пригодные для повторного использования (полимерные отходы, бумага и картон, металл, стекло и пр.) и прочие отходы (пищевые и растительные отходы, прочие виды отходов). Таким образом, не происходит смешивание и загрязнение ценных </w:t>
      </w:r>
      <w:r w:rsidRPr="005F2031">
        <w:rPr>
          <w:szCs w:val="26"/>
        </w:rPr>
        <w:lastRenderedPageBreak/>
        <w:t>компонентов пищевыми отходами, а вторсырье, собираемое отдельно, остается более высокого качества, чем смешанное. Двухконтейнерная система накопления ТКО имеет следующие преимущества:</w:t>
      </w:r>
    </w:p>
    <w:p w14:paraId="6368C862" w14:textId="77777777" w:rsidR="00D308B1" w:rsidRPr="005F2031" w:rsidRDefault="00D308B1" w:rsidP="00D308B1">
      <w:pPr>
        <w:rPr>
          <w:szCs w:val="26"/>
        </w:rPr>
      </w:pPr>
      <w:r w:rsidRPr="005F2031">
        <w:rPr>
          <w:szCs w:val="26"/>
        </w:rPr>
        <w:t>- уменьшение необходимой площади земельного участка для организации контейнерной площадки;</w:t>
      </w:r>
    </w:p>
    <w:p w14:paraId="45DC4C1D" w14:textId="77777777" w:rsidR="00D308B1" w:rsidRPr="005F2031" w:rsidRDefault="00D308B1" w:rsidP="00D308B1">
      <w:pPr>
        <w:rPr>
          <w:szCs w:val="26"/>
        </w:rPr>
      </w:pPr>
      <w:r w:rsidRPr="005F2031">
        <w:rPr>
          <w:szCs w:val="26"/>
        </w:rPr>
        <w:t>- снижение затрат на обустройство контейнерной площадки;</w:t>
      </w:r>
    </w:p>
    <w:p w14:paraId="2F60DFAF" w14:textId="77777777" w:rsidR="00D308B1" w:rsidRPr="005F2031" w:rsidRDefault="00D308B1" w:rsidP="00D308B1">
      <w:pPr>
        <w:rPr>
          <w:szCs w:val="26"/>
        </w:rPr>
      </w:pPr>
      <w:r w:rsidRPr="005F2031">
        <w:rPr>
          <w:szCs w:val="26"/>
        </w:rPr>
        <w:t>- снижение затрат на приобретение и обслуживание контейнерного парка;</w:t>
      </w:r>
    </w:p>
    <w:p w14:paraId="32720CAC" w14:textId="77777777" w:rsidR="00D308B1" w:rsidRPr="005F2031" w:rsidRDefault="00D308B1" w:rsidP="00D308B1">
      <w:pPr>
        <w:rPr>
          <w:szCs w:val="26"/>
        </w:rPr>
      </w:pPr>
      <w:r w:rsidRPr="005F2031">
        <w:rPr>
          <w:szCs w:val="26"/>
        </w:rPr>
        <w:t>- снижение затрат на транспортирование отходов за счет сокращения количества транспортных средств и логистических маршрутов для накопления отходов.</w:t>
      </w:r>
    </w:p>
    <w:p w14:paraId="5C5D02FE" w14:textId="77777777" w:rsidR="00D308B1" w:rsidRPr="005F2031" w:rsidRDefault="00D308B1" w:rsidP="00D308B1">
      <w:pPr>
        <w:rPr>
          <w:szCs w:val="26"/>
        </w:rPr>
      </w:pPr>
      <w:r w:rsidRPr="005F2031">
        <w:rPr>
          <w:szCs w:val="26"/>
        </w:rPr>
        <w:t>Данные о планируемом строительстве, реконструкции, выведении из эксплуатации объектов обработки, утилизации, обезвреживания, размещения отходов определяются и утверждаются в Территориальной схеме обращения с твердыми коммунальными отходами на территории Владимирской области.</w:t>
      </w:r>
    </w:p>
    <w:p w14:paraId="7748A250" w14:textId="77777777" w:rsidR="00D308B1" w:rsidRPr="005F2031" w:rsidRDefault="00D308B1" w:rsidP="00D308B1">
      <w:pPr>
        <w:rPr>
          <w:szCs w:val="26"/>
        </w:rPr>
      </w:pPr>
      <w:r w:rsidRPr="005F2031">
        <w:rPr>
          <w:szCs w:val="26"/>
        </w:rPr>
        <w:t>На территории Пекшинского сельского поселения не планируется строительство объектов обработки, утилизации, обезвреживания и размещения отходов.</w:t>
      </w:r>
    </w:p>
    <w:p w14:paraId="3887C150" w14:textId="77777777" w:rsidR="00D308B1" w:rsidRPr="005F2031" w:rsidRDefault="00D308B1" w:rsidP="0060249B"/>
    <w:p w14:paraId="4B0FE36B" w14:textId="77777777" w:rsidR="00D308B1" w:rsidRPr="005F2031" w:rsidRDefault="00D308B1" w:rsidP="0060249B">
      <w:pPr>
        <w:rPr>
          <w:rFonts w:eastAsiaTheme="majorEastAsia" w:cstheme="majorBidi"/>
          <w:color w:val="000000" w:themeColor="text1"/>
          <w:sz w:val="28"/>
          <w:szCs w:val="26"/>
        </w:rPr>
      </w:pPr>
      <w:r w:rsidRPr="005F2031">
        <w:br w:type="page"/>
      </w:r>
    </w:p>
    <w:p w14:paraId="3B94530B" w14:textId="77777777" w:rsidR="0000128D" w:rsidRPr="005F2031" w:rsidRDefault="0000128D" w:rsidP="0000128D">
      <w:pPr>
        <w:pStyle w:val="1"/>
        <w:numPr>
          <w:ilvl w:val="0"/>
          <w:numId w:val="2"/>
        </w:numPr>
        <w:ind w:left="0" w:firstLine="709"/>
      </w:pPr>
      <w:bookmarkStart w:id="32" w:name="_Toc55593550"/>
      <w:r w:rsidRPr="005F2031">
        <w:lastRenderedPageBreak/>
        <w:t>Оценка возможного влияния планируемых для размещения объектов местного значения поселения на комплексное развитие этих территорий</w:t>
      </w:r>
      <w:bookmarkEnd w:id="32"/>
    </w:p>
    <w:p w14:paraId="4442984D" w14:textId="77777777" w:rsidR="005021E4" w:rsidRPr="005F2031" w:rsidRDefault="005021E4" w:rsidP="005021E4">
      <w:pPr>
        <w:rPr>
          <w:szCs w:val="26"/>
        </w:rPr>
      </w:pPr>
      <w:r w:rsidRPr="005F2031">
        <w:rPr>
          <w:szCs w:val="26"/>
        </w:rPr>
        <w:t>По территории Пекшинского сельского поселения будет проложена Высокоскоростная железнодорожная магистраль Москва – Нижний Новгород - Казань (далее – ВСМ). Сбор и размещение отходов при строительстве ВСМ имеет следующую схему.</w:t>
      </w:r>
    </w:p>
    <w:p w14:paraId="49D98A81" w14:textId="77777777" w:rsidR="005021E4" w:rsidRPr="005F2031" w:rsidRDefault="005021E4" w:rsidP="005021E4">
      <w:pPr>
        <w:rPr>
          <w:szCs w:val="26"/>
        </w:rPr>
      </w:pPr>
      <w:r w:rsidRPr="005F2031">
        <w:rPr>
          <w:szCs w:val="26"/>
        </w:rPr>
        <w:t>В период строительства будут организованы места временного хранения (накопления) отходов, откуда они по мере накопления вывозятся на предприятия, осуществляющие переработку, использование, обезвреживание или захоронение отходов по договорам с организациями, имеющими лицензию на соответствующий вид деятельности.</w:t>
      </w:r>
    </w:p>
    <w:p w14:paraId="39A34A1C" w14:textId="77777777" w:rsidR="005021E4" w:rsidRPr="005F2031" w:rsidRDefault="005021E4" w:rsidP="005021E4">
      <w:pPr>
        <w:rPr>
          <w:szCs w:val="26"/>
        </w:rPr>
      </w:pPr>
      <w:r w:rsidRPr="005F2031">
        <w:rPr>
          <w:szCs w:val="26"/>
        </w:rPr>
        <w:t>Складирование отходов будет осуществляться на специально оборудованных площадках и в специальные емкости, расположенные на территории, исключающие загрязнение окружающей среды:</w:t>
      </w:r>
    </w:p>
    <w:p w14:paraId="485EE671" w14:textId="77777777" w:rsidR="005021E4" w:rsidRPr="005F2031" w:rsidRDefault="005021E4" w:rsidP="005021E4">
      <w:pPr>
        <w:rPr>
          <w:szCs w:val="26"/>
        </w:rPr>
      </w:pPr>
      <w:r w:rsidRPr="005F2031">
        <w:rPr>
          <w:szCs w:val="26"/>
        </w:rPr>
        <w:t>-</w:t>
      </w:r>
      <w:r w:rsidRPr="005F2031">
        <w:rPr>
          <w:szCs w:val="26"/>
        </w:rPr>
        <w:tab/>
        <w:t>выкорчеванные пни, валежник, порубочные остатки предусмотрено размещать в траншеи лесопорубочных остатков, расположенных вдоль трассы ВСМ,</w:t>
      </w:r>
    </w:p>
    <w:p w14:paraId="7BBB67D2" w14:textId="77777777" w:rsidR="005021E4" w:rsidRPr="005F2031" w:rsidRDefault="005021E4" w:rsidP="005021E4">
      <w:pPr>
        <w:rPr>
          <w:szCs w:val="26"/>
        </w:rPr>
      </w:pPr>
      <w:r w:rsidRPr="005F2031">
        <w:rPr>
          <w:szCs w:val="26"/>
        </w:rPr>
        <w:t>-</w:t>
      </w:r>
      <w:r w:rsidRPr="005F2031">
        <w:rPr>
          <w:szCs w:val="26"/>
        </w:rPr>
        <w:tab/>
        <w:t>сбор мусора бытовых помещений организаций, пищевых отходов и обрывки смешанных тканей осуществляется в контейнер с крышкой объемом 6 куб. м с последующим вывозом на полигон, медицинские отходы упаковываются в пластиковые пакеты и складируются в контейнеры с бытовыми отходами,</w:t>
      </w:r>
    </w:p>
    <w:p w14:paraId="5F8ADD45" w14:textId="77777777" w:rsidR="005021E4" w:rsidRPr="005F2031" w:rsidRDefault="005021E4" w:rsidP="005021E4">
      <w:pPr>
        <w:rPr>
          <w:szCs w:val="26"/>
        </w:rPr>
      </w:pPr>
      <w:r w:rsidRPr="005F2031">
        <w:rPr>
          <w:szCs w:val="26"/>
        </w:rPr>
        <w:t>-</w:t>
      </w:r>
      <w:r w:rsidRPr="005F2031">
        <w:rPr>
          <w:szCs w:val="26"/>
        </w:rPr>
        <w:tab/>
        <w:t>промышленные отходы (отходы от обслуживания техники) собираются в контейнер с последующим вывозом на полигон для захоронения,</w:t>
      </w:r>
    </w:p>
    <w:p w14:paraId="6D57952D" w14:textId="77777777" w:rsidR="005021E4" w:rsidRPr="005F2031" w:rsidRDefault="005021E4" w:rsidP="005021E4">
      <w:pPr>
        <w:rPr>
          <w:szCs w:val="26"/>
        </w:rPr>
      </w:pPr>
      <w:r w:rsidRPr="005F2031">
        <w:rPr>
          <w:szCs w:val="26"/>
        </w:rPr>
        <w:t>-</w:t>
      </w:r>
      <w:r w:rsidRPr="005F2031">
        <w:rPr>
          <w:szCs w:val="26"/>
        </w:rPr>
        <w:tab/>
        <w:t>отработанные масла собираются и временно хранятся в закрытых металлических емкостях и по мере накопления передаются лицензированному предприятию по переработке,</w:t>
      </w:r>
    </w:p>
    <w:p w14:paraId="5402DBE1" w14:textId="77777777" w:rsidR="005021E4" w:rsidRPr="005F2031" w:rsidRDefault="005021E4" w:rsidP="005021E4">
      <w:pPr>
        <w:rPr>
          <w:szCs w:val="26"/>
        </w:rPr>
      </w:pPr>
      <w:r w:rsidRPr="005F2031">
        <w:rPr>
          <w:szCs w:val="26"/>
        </w:rPr>
        <w:t>-</w:t>
      </w:r>
      <w:r w:rsidRPr="005F2031">
        <w:rPr>
          <w:szCs w:val="26"/>
        </w:rPr>
        <w:tab/>
        <w:t>лом черных металлов и огарки электродов накапливаются на площадке сбора металлолома и после окончания строительства передаются лицензированному предприятию по переработке,</w:t>
      </w:r>
    </w:p>
    <w:p w14:paraId="0CBA1C63" w14:textId="77777777" w:rsidR="005021E4" w:rsidRPr="005F2031" w:rsidRDefault="005021E4" w:rsidP="005021E4">
      <w:pPr>
        <w:rPr>
          <w:szCs w:val="26"/>
        </w:rPr>
      </w:pPr>
      <w:r w:rsidRPr="005F2031">
        <w:rPr>
          <w:szCs w:val="26"/>
        </w:rPr>
        <w:lastRenderedPageBreak/>
        <w:t>-</w:t>
      </w:r>
      <w:r w:rsidRPr="005F2031">
        <w:rPr>
          <w:szCs w:val="26"/>
        </w:rPr>
        <w:tab/>
        <w:t>для сбора строительных отходов предусмотрен передвижной контейнер объемом 27 куб. м с последующим вывозом на полигон,</w:t>
      </w:r>
    </w:p>
    <w:p w14:paraId="5ADFA6AE" w14:textId="77777777" w:rsidR="005021E4" w:rsidRPr="005F2031" w:rsidRDefault="005021E4" w:rsidP="005021E4">
      <w:pPr>
        <w:rPr>
          <w:szCs w:val="26"/>
        </w:rPr>
      </w:pPr>
      <w:r w:rsidRPr="005F2031">
        <w:rPr>
          <w:szCs w:val="26"/>
        </w:rPr>
        <w:t>-</w:t>
      </w:r>
      <w:r w:rsidRPr="005F2031">
        <w:rPr>
          <w:szCs w:val="26"/>
        </w:rPr>
        <w:tab/>
        <w:t>осадок очистных сооружений накапливается в пластиковых контейнерах в блоке очистных сооружений с последующим вывозом на полигон</w:t>
      </w:r>
    </w:p>
    <w:p w14:paraId="510A3B33" w14:textId="77777777" w:rsidR="005021E4" w:rsidRPr="005F2031" w:rsidRDefault="005021E4" w:rsidP="005021E4">
      <w:pPr>
        <w:rPr>
          <w:szCs w:val="26"/>
        </w:rPr>
      </w:pPr>
      <w:r w:rsidRPr="005F2031">
        <w:rPr>
          <w:szCs w:val="26"/>
        </w:rPr>
        <w:t>Приемные емкости имеют соответствующую маркировку в зависимости от класса опасности, агрегатного состояния, токсичности и пожароопасности отходов. Твердые бытовые отходы вывозятся раз в три дня (холодное время года) и ежедневно при плюсовой температуре воздуха. Периодичность вывоза отходов 1 класса опасности составляет 1 раз в год. Остальные отходы вывозятся по мере накопления.</w:t>
      </w:r>
    </w:p>
    <w:p w14:paraId="108DF324" w14:textId="77777777" w:rsidR="005021E4" w:rsidRPr="005F2031" w:rsidRDefault="005021E4" w:rsidP="005021E4">
      <w:pPr>
        <w:rPr>
          <w:szCs w:val="26"/>
        </w:rPr>
      </w:pPr>
      <w:r w:rsidRPr="005F2031">
        <w:rPr>
          <w:szCs w:val="26"/>
        </w:rPr>
        <w:t>При соблюдении правил сбора и хранения, и своевременной передаче отходов сторонним лицензированным специализированным организациям воздействие отходов на атмосферный воздух, поверхностные и грунтовые воды, почву исключается. Негативное воздействие отходов возможно только при возникновении аварийных и чрезвычайных ситуаций.</w:t>
      </w:r>
    </w:p>
    <w:p w14:paraId="30B556DD" w14:textId="77777777" w:rsidR="005021E4" w:rsidRPr="005F2031" w:rsidRDefault="005021E4" w:rsidP="005021E4">
      <w:pPr>
        <w:rPr>
          <w:szCs w:val="26"/>
        </w:rPr>
      </w:pPr>
      <w:r w:rsidRPr="005F2031">
        <w:rPr>
          <w:szCs w:val="26"/>
        </w:rPr>
        <w:t>Снижение негативных акустических воздействий ВСМ</w:t>
      </w:r>
    </w:p>
    <w:p w14:paraId="37D22B43" w14:textId="77777777" w:rsidR="005021E4" w:rsidRPr="005F2031" w:rsidRDefault="005021E4" w:rsidP="005021E4">
      <w:pPr>
        <w:rPr>
          <w:szCs w:val="26"/>
        </w:rPr>
      </w:pPr>
      <w:r w:rsidRPr="005F2031">
        <w:rPr>
          <w:szCs w:val="26"/>
        </w:rPr>
        <w:t>Допустимые уровни шума в помещениях жилых и общественных зданий и на территории жилой застройки устанавливаются СН-2.2.4/2.1.8.562-96 и являются обязательными для всех организаций и юридических лиц на территории РФ. Строительная площадка представляет собой комплексный источник шума, состоящий из отдельных условно-точечных или пространственных источников постоянного и непостоянного шума, который непрерывно колеблется как в течение отдельных суток, так и в течение отдельных периодов строительства. Основными источниками шума на строительной площадке являются работа строительной техники и грузового автотранспорта. При расчете эквивалентного уровня учитывалось, что чистое время работы строительной техники составляет в среднем 8 часов в день. Предварительные расчеты показывают, что уровни шума от строительной техники достигают допустимых значений для дневного периода на расстоянии примерно 130 м от строительной площадки.</w:t>
      </w:r>
    </w:p>
    <w:p w14:paraId="14D26E0D" w14:textId="77777777" w:rsidR="005021E4" w:rsidRPr="005F2031" w:rsidRDefault="005021E4" w:rsidP="005021E4">
      <w:pPr>
        <w:rPr>
          <w:szCs w:val="26"/>
        </w:rPr>
      </w:pPr>
      <w:r w:rsidRPr="005F2031">
        <w:rPr>
          <w:szCs w:val="26"/>
        </w:rPr>
        <w:t xml:space="preserve">Основным источником непостоянного шума при эксплуатации ВСМ является поток железнодорожного транспорта (прохождение пассажирских и специальных поездов). Согласно проведенным расчетам установлено, что шум, </w:t>
      </w:r>
      <w:r w:rsidRPr="005F2031">
        <w:rPr>
          <w:szCs w:val="26"/>
        </w:rPr>
        <w:lastRenderedPageBreak/>
        <w:t xml:space="preserve">создаваемый потоком железнодорожного транспорта, достигает нормативных значений для дневного и ночного периода на расстоянии не менее 750 м от линии железнодорожного пути. Для жилых территорий, расположенных ближе 750 м от линии </w:t>
      </w:r>
      <w:proofErr w:type="gramStart"/>
      <w:r w:rsidRPr="005F2031">
        <w:rPr>
          <w:szCs w:val="26"/>
        </w:rPr>
        <w:t>железнодорожного пути</w:t>
      </w:r>
      <w:proofErr w:type="gramEnd"/>
      <w:r w:rsidRPr="005F2031">
        <w:rPr>
          <w:szCs w:val="26"/>
        </w:rPr>
        <w:t xml:space="preserve"> будут наблюдаться превышения уровней шума нормативных показателей. Для данных территорий потребуется разработка специальных шумозащитных мероприятий.</w:t>
      </w:r>
    </w:p>
    <w:p w14:paraId="67D4B1DA" w14:textId="77777777" w:rsidR="005021E4" w:rsidRPr="005F2031" w:rsidRDefault="005021E4" w:rsidP="005021E4">
      <w:pPr>
        <w:rPr>
          <w:szCs w:val="26"/>
        </w:rPr>
      </w:pPr>
      <w:r w:rsidRPr="005F2031">
        <w:rPr>
          <w:szCs w:val="26"/>
        </w:rPr>
        <w:t>В соответствии с п.8.20 СНиП 2.07.01-89 Градостроительство. Планировка и застройка городских и сельских поселений жилую застройку необходимо отделять от железных дорог санитарно-защитной зоной шириной не менее 100м, считая от оси крайнего железнодорожного пути. При размещении железных дорог в выемке или при осуществлении специальных шумозащитных мероприятий, обеспечивающих требования СП 51.13330, ширина санитарно-защитной зоны может быть уменьшена, но не более чем на 50 м.</w:t>
      </w:r>
    </w:p>
    <w:p w14:paraId="65B7DCD2" w14:textId="77777777" w:rsidR="005021E4" w:rsidRPr="005F2031" w:rsidRDefault="005021E4" w:rsidP="005021E4">
      <w:pPr>
        <w:rPr>
          <w:szCs w:val="26"/>
        </w:rPr>
      </w:pPr>
      <w:r w:rsidRPr="005F2031">
        <w:rPr>
          <w:szCs w:val="26"/>
        </w:rPr>
        <w:t>Ширина санитарного разрыва для ВСМ на территории Владимирской области будет установлена расчетным путем на следующей стадии проектирования.</w:t>
      </w:r>
    </w:p>
    <w:p w14:paraId="599F6251" w14:textId="77777777" w:rsidR="005021E4" w:rsidRPr="005F2031" w:rsidRDefault="005021E4" w:rsidP="005021E4">
      <w:pPr>
        <w:rPr>
          <w:szCs w:val="26"/>
        </w:rPr>
      </w:pPr>
      <w:r w:rsidRPr="005F2031">
        <w:rPr>
          <w:szCs w:val="26"/>
        </w:rPr>
        <w:t>Снижение воздействия на геологическую среду при строительстве ВСМ</w:t>
      </w:r>
    </w:p>
    <w:p w14:paraId="528BAB32" w14:textId="77777777" w:rsidR="005021E4" w:rsidRPr="005F2031" w:rsidRDefault="005021E4" w:rsidP="005021E4">
      <w:pPr>
        <w:rPr>
          <w:szCs w:val="26"/>
        </w:rPr>
      </w:pPr>
      <w:r w:rsidRPr="005F2031">
        <w:rPr>
          <w:szCs w:val="26"/>
        </w:rPr>
        <w:t>Для предупреждения и снижения воздействия строительства и эксплуатации ВСМ на геологическую среду планируется следующий комплекс мер.</w:t>
      </w:r>
    </w:p>
    <w:p w14:paraId="53337AF9" w14:textId="77777777" w:rsidR="005021E4" w:rsidRPr="005F2031" w:rsidRDefault="005021E4" w:rsidP="005021E4">
      <w:pPr>
        <w:rPr>
          <w:szCs w:val="26"/>
        </w:rPr>
      </w:pPr>
      <w:r w:rsidRPr="005F2031">
        <w:rPr>
          <w:szCs w:val="26"/>
        </w:rPr>
        <w:t>В период строительства:</w:t>
      </w:r>
    </w:p>
    <w:p w14:paraId="79018C2D" w14:textId="77777777" w:rsidR="005021E4" w:rsidRPr="005F2031" w:rsidRDefault="005021E4" w:rsidP="005021E4">
      <w:pPr>
        <w:rPr>
          <w:szCs w:val="26"/>
        </w:rPr>
      </w:pPr>
      <w:r w:rsidRPr="005F2031">
        <w:rPr>
          <w:szCs w:val="26"/>
        </w:rPr>
        <w:t>•</w:t>
      </w:r>
      <w:r w:rsidRPr="005F2031">
        <w:rPr>
          <w:szCs w:val="26"/>
        </w:rPr>
        <w:tab/>
        <w:t>регулирование поверхностного стока с учетом восстановления естественного;</w:t>
      </w:r>
    </w:p>
    <w:p w14:paraId="4B6BA5DD" w14:textId="77777777" w:rsidR="005021E4" w:rsidRPr="005F2031" w:rsidRDefault="005021E4" w:rsidP="005021E4">
      <w:pPr>
        <w:rPr>
          <w:szCs w:val="26"/>
        </w:rPr>
      </w:pPr>
      <w:r w:rsidRPr="005F2031">
        <w:rPr>
          <w:szCs w:val="26"/>
        </w:rPr>
        <w:t>•</w:t>
      </w:r>
      <w:r w:rsidRPr="005F2031">
        <w:rPr>
          <w:szCs w:val="26"/>
        </w:rPr>
        <w:tab/>
        <w:t>осуществление работ по снижению уровня подземных вод с целью недопущения их дальнейшего подъема (дренажные работы, регулирование естественного стока с устройством водопропусков в местах концентрации поверхностных вод);</w:t>
      </w:r>
    </w:p>
    <w:p w14:paraId="7BC6F183" w14:textId="77777777" w:rsidR="005021E4" w:rsidRPr="005F2031" w:rsidRDefault="005021E4" w:rsidP="005021E4">
      <w:pPr>
        <w:rPr>
          <w:szCs w:val="26"/>
        </w:rPr>
      </w:pPr>
      <w:r w:rsidRPr="005F2031">
        <w:rPr>
          <w:szCs w:val="26"/>
        </w:rPr>
        <w:t>•</w:t>
      </w:r>
      <w:r w:rsidRPr="005F2031">
        <w:rPr>
          <w:szCs w:val="26"/>
        </w:rPr>
        <w:tab/>
        <w:t>организация открытого или закрытого дренажа в местах концентрации влаги;</w:t>
      </w:r>
    </w:p>
    <w:p w14:paraId="1A2C33D1" w14:textId="77777777" w:rsidR="005021E4" w:rsidRPr="005F2031" w:rsidRDefault="005021E4" w:rsidP="005021E4">
      <w:pPr>
        <w:rPr>
          <w:szCs w:val="26"/>
        </w:rPr>
      </w:pPr>
      <w:r w:rsidRPr="005F2031">
        <w:rPr>
          <w:szCs w:val="26"/>
        </w:rPr>
        <w:t>•</w:t>
      </w:r>
      <w:r w:rsidRPr="005F2031">
        <w:rPr>
          <w:szCs w:val="26"/>
        </w:rPr>
        <w:tab/>
        <w:t>при переходах через крупные балки организация водопропускного отверстия для стока снеготалых вод в весенний период;</w:t>
      </w:r>
    </w:p>
    <w:p w14:paraId="2CCC8AE8" w14:textId="77777777" w:rsidR="005021E4" w:rsidRPr="005F2031" w:rsidRDefault="005021E4" w:rsidP="005021E4">
      <w:pPr>
        <w:rPr>
          <w:szCs w:val="26"/>
        </w:rPr>
      </w:pPr>
      <w:r w:rsidRPr="005F2031">
        <w:rPr>
          <w:szCs w:val="26"/>
        </w:rPr>
        <w:lastRenderedPageBreak/>
        <w:t>•</w:t>
      </w:r>
      <w:r w:rsidRPr="005F2031">
        <w:rPr>
          <w:szCs w:val="26"/>
        </w:rPr>
        <w:tab/>
        <w:t>размещение сооружений инфраструктуры трассы на минимально необходимых площадях с соблюдением нормативов плотности застройки, прокладка коммуникаций в общем коридоре;</w:t>
      </w:r>
    </w:p>
    <w:p w14:paraId="3DF99FAD" w14:textId="77777777" w:rsidR="005021E4" w:rsidRPr="005F2031" w:rsidRDefault="005021E4" w:rsidP="005021E4">
      <w:pPr>
        <w:rPr>
          <w:szCs w:val="26"/>
        </w:rPr>
      </w:pPr>
      <w:r w:rsidRPr="005F2031">
        <w:rPr>
          <w:szCs w:val="26"/>
        </w:rPr>
        <w:t>•</w:t>
      </w:r>
      <w:r w:rsidRPr="005F2031">
        <w:rPr>
          <w:szCs w:val="26"/>
        </w:rPr>
        <w:tab/>
        <w:t>размещение технологических сооружений, от которых возможно загрязнение поверхностного почвенно-растительного слоя, на площадках с твердым покрытием, обрамленных бортовым камнем;</w:t>
      </w:r>
    </w:p>
    <w:p w14:paraId="2C6F8EEF" w14:textId="77777777" w:rsidR="005021E4" w:rsidRPr="005F2031" w:rsidRDefault="005021E4" w:rsidP="005021E4">
      <w:pPr>
        <w:rPr>
          <w:szCs w:val="26"/>
        </w:rPr>
      </w:pPr>
      <w:r w:rsidRPr="005F2031">
        <w:rPr>
          <w:szCs w:val="26"/>
        </w:rPr>
        <w:t>•</w:t>
      </w:r>
      <w:r w:rsidRPr="005F2031">
        <w:rPr>
          <w:szCs w:val="26"/>
        </w:rPr>
        <w:tab/>
        <w:t>предотвращение разлива нефтепродуктов и образования свалок строительного мусора;</w:t>
      </w:r>
    </w:p>
    <w:p w14:paraId="4ECB2D8E" w14:textId="77777777" w:rsidR="005021E4" w:rsidRPr="005F2031" w:rsidRDefault="005021E4" w:rsidP="005021E4">
      <w:pPr>
        <w:rPr>
          <w:szCs w:val="26"/>
        </w:rPr>
      </w:pPr>
      <w:r w:rsidRPr="005F2031">
        <w:rPr>
          <w:szCs w:val="26"/>
        </w:rPr>
        <w:t>•</w:t>
      </w:r>
      <w:r w:rsidRPr="005F2031">
        <w:rPr>
          <w:szCs w:val="26"/>
        </w:rPr>
        <w:tab/>
        <w:t>последовательная рекультивация нарушаемых земель по мере выполнения работ;</w:t>
      </w:r>
    </w:p>
    <w:p w14:paraId="639F8C68" w14:textId="77777777" w:rsidR="005021E4" w:rsidRPr="005F2031" w:rsidRDefault="005021E4" w:rsidP="005021E4">
      <w:pPr>
        <w:rPr>
          <w:szCs w:val="26"/>
        </w:rPr>
      </w:pPr>
      <w:r w:rsidRPr="005F2031">
        <w:rPr>
          <w:szCs w:val="26"/>
        </w:rPr>
        <w:t>•</w:t>
      </w:r>
      <w:r w:rsidRPr="005F2031">
        <w:rPr>
          <w:szCs w:val="26"/>
        </w:rPr>
        <w:tab/>
        <w:t>при проведении строительных работ в теплую часть года, на склонах крутизной 2 и более градусов следует принять меры к предупреждению смыва в период строительства и после его завершения;</w:t>
      </w:r>
    </w:p>
    <w:p w14:paraId="7ADA5A3A" w14:textId="77777777" w:rsidR="005021E4" w:rsidRPr="005F2031" w:rsidRDefault="005021E4" w:rsidP="005021E4">
      <w:pPr>
        <w:rPr>
          <w:szCs w:val="26"/>
        </w:rPr>
      </w:pPr>
      <w:r w:rsidRPr="005F2031">
        <w:rPr>
          <w:szCs w:val="26"/>
        </w:rPr>
        <w:t>•</w:t>
      </w:r>
      <w:r w:rsidRPr="005F2031">
        <w:rPr>
          <w:szCs w:val="26"/>
        </w:rPr>
        <w:tab/>
        <w:t>максимальное сохранение естественного стока- устройство водопропусков;</w:t>
      </w:r>
    </w:p>
    <w:p w14:paraId="25C46B38" w14:textId="77777777" w:rsidR="005021E4" w:rsidRPr="005F2031" w:rsidRDefault="005021E4" w:rsidP="005021E4">
      <w:pPr>
        <w:rPr>
          <w:szCs w:val="26"/>
        </w:rPr>
      </w:pPr>
      <w:r w:rsidRPr="005F2031">
        <w:rPr>
          <w:szCs w:val="26"/>
        </w:rPr>
        <w:t>•</w:t>
      </w:r>
      <w:r w:rsidRPr="005F2031">
        <w:rPr>
          <w:szCs w:val="26"/>
        </w:rPr>
        <w:tab/>
        <w:t>на отдельных участках для борьбы с эрозией могут быть использованы временные шпунтовые сваи и бревна, соединенные друг с другом при помощи перпендикулярных и касательных стыков, обеспечивающих связь бревенчатой конструкции со склоном холма;</w:t>
      </w:r>
    </w:p>
    <w:p w14:paraId="7B51F877" w14:textId="77777777" w:rsidR="005021E4" w:rsidRPr="005F2031" w:rsidRDefault="005021E4" w:rsidP="005021E4">
      <w:pPr>
        <w:rPr>
          <w:szCs w:val="26"/>
        </w:rPr>
      </w:pPr>
      <w:r w:rsidRPr="005F2031">
        <w:rPr>
          <w:szCs w:val="26"/>
        </w:rPr>
        <w:t>•</w:t>
      </w:r>
      <w:r w:rsidRPr="005F2031">
        <w:rPr>
          <w:szCs w:val="26"/>
        </w:rPr>
        <w:tab/>
        <w:t>для стабилизации склонов возможно также применение настилов с уложенной сверху проволочной сеткой, после укладки сетки ее закрепляют колышками в нескольких точках таким образом, чтобы сетка удерживалась на месте;</w:t>
      </w:r>
    </w:p>
    <w:p w14:paraId="12B5E51E" w14:textId="77777777" w:rsidR="005021E4" w:rsidRPr="005F2031" w:rsidRDefault="005021E4" w:rsidP="005021E4">
      <w:pPr>
        <w:rPr>
          <w:szCs w:val="26"/>
        </w:rPr>
      </w:pPr>
      <w:r w:rsidRPr="005F2031">
        <w:rPr>
          <w:szCs w:val="26"/>
        </w:rPr>
        <w:t>•</w:t>
      </w:r>
      <w:r w:rsidRPr="005F2031">
        <w:rPr>
          <w:szCs w:val="26"/>
        </w:rPr>
        <w:tab/>
        <w:t>регулирование поверхностного стока с учетом восстановления естественного;</w:t>
      </w:r>
    </w:p>
    <w:p w14:paraId="67237B59" w14:textId="77777777" w:rsidR="005021E4" w:rsidRPr="005F2031" w:rsidRDefault="005021E4" w:rsidP="005021E4">
      <w:pPr>
        <w:rPr>
          <w:szCs w:val="26"/>
        </w:rPr>
      </w:pPr>
      <w:r w:rsidRPr="005F2031">
        <w:rPr>
          <w:szCs w:val="26"/>
        </w:rPr>
        <w:t>•</w:t>
      </w:r>
      <w:r w:rsidRPr="005F2031">
        <w:rPr>
          <w:szCs w:val="26"/>
        </w:rPr>
        <w:tab/>
        <w:t>проведение работ по рассредоточению стока с водосборов и отводу дождевых вод железнодорожного полотна и кюветов технологических дорог;</w:t>
      </w:r>
    </w:p>
    <w:p w14:paraId="57400229" w14:textId="77777777" w:rsidR="005021E4" w:rsidRPr="005F2031" w:rsidRDefault="005021E4" w:rsidP="005021E4">
      <w:pPr>
        <w:rPr>
          <w:szCs w:val="26"/>
        </w:rPr>
      </w:pPr>
      <w:r w:rsidRPr="005F2031">
        <w:rPr>
          <w:szCs w:val="26"/>
        </w:rPr>
        <w:t>•</w:t>
      </w:r>
      <w:r w:rsidRPr="005F2031">
        <w:rPr>
          <w:szCs w:val="26"/>
        </w:rPr>
        <w:tab/>
        <w:t>планировка водосборов с закреплением их растительностью, увеличение шероховатости тальвегов существующих ложбин кустарником и земляными валиками, для отвода вод возможно применение бетонных лотков с ребрами шероховатости;</w:t>
      </w:r>
    </w:p>
    <w:p w14:paraId="4D9FD043" w14:textId="77777777" w:rsidR="005021E4" w:rsidRPr="005F2031" w:rsidRDefault="005021E4" w:rsidP="005021E4">
      <w:pPr>
        <w:rPr>
          <w:szCs w:val="26"/>
        </w:rPr>
      </w:pPr>
      <w:r w:rsidRPr="005F2031">
        <w:rPr>
          <w:szCs w:val="26"/>
        </w:rPr>
        <w:lastRenderedPageBreak/>
        <w:t>•</w:t>
      </w:r>
      <w:r w:rsidRPr="005F2031">
        <w:rPr>
          <w:szCs w:val="26"/>
        </w:rPr>
        <w:tab/>
        <w:t>на переходах через балки на обоих берегах выполняются защитные валики для ограничения и рассредоточения стока;</w:t>
      </w:r>
    </w:p>
    <w:p w14:paraId="07056D5D" w14:textId="77777777" w:rsidR="005021E4" w:rsidRPr="005F2031" w:rsidRDefault="005021E4" w:rsidP="005021E4">
      <w:pPr>
        <w:rPr>
          <w:szCs w:val="26"/>
        </w:rPr>
      </w:pPr>
      <w:r w:rsidRPr="005F2031">
        <w:rPr>
          <w:szCs w:val="26"/>
        </w:rPr>
        <w:t>•</w:t>
      </w:r>
      <w:r w:rsidRPr="005F2031">
        <w:rPr>
          <w:szCs w:val="26"/>
        </w:rPr>
        <w:tab/>
        <w:t>применение геотехнического укрепления откосов армированным материалом на основе стекловолокна;</w:t>
      </w:r>
    </w:p>
    <w:p w14:paraId="76414626" w14:textId="77777777" w:rsidR="005021E4" w:rsidRPr="005F2031" w:rsidRDefault="005021E4" w:rsidP="005021E4">
      <w:pPr>
        <w:rPr>
          <w:szCs w:val="26"/>
        </w:rPr>
      </w:pPr>
      <w:r w:rsidRPr="005F2031">
        <w:rPr>
          <w:szCs w:val="26"/>
        </w:rPr>
        <w:t>•</w:t>
      </w:r>
      <w:r w:rsidRPr="005F2031">
        <w:rPr>
          <w:szCs w:val="26"/>
        </w:rPr>
        <w:tab/>
        <w:t>в условиях предельно высокой крутизны склонов для борьбы с эрозией устройство берм (полок) на склонах;</w:t>
      </w:r>
    </w:p>
    <w:p w14:paraId="412D16F1" w14:textId="77777777" w:rsidR="005021E4" w:rsidRPr="005F2031" w:rsidRDefault="005021E4" w:rsidP="005021E4">
      <w:pPr>
        <w:rPr>
          <w:szCs w:val="26"/>
        </w:rPr>
      </w:pPr>
      <w:r w:rsidRPr="005F2031">
        <w:rPr>
          <w:szCs w:val="26"/>
        </w:rPr>
        <w:t>•</w:t>
      </w:r>
      <w:r w:rsidRPr="005F2031">
        <w:rPr>
          <w:szCs w:val="26"/>
        </w:rPr>
        <w:tab/>
        <w:t>стабилизация крутых склонов оврагов и балок путем закрепления контрфорсными столбами из камня, подпорными стенками или сплошным покрытием бетоном;</w:t>
      </w:r>
    </w:p>
    <w:p w14:paraId="79D5EE32" w14:textId="77777777" w:rsidR="005021E4" w:rsidRPr="005F2031" w:rsidRDefault="005021E4" w:rsidP="005021E4">
      <w:pPr>
        <w:rPr>
          <w:szCs w:val="26"/>
        </w:rPr>
      </w:pPr>
      <w:r w:rsidRPr="005F2031">
        <w:rPr>
          <w:szCs w:val="26"/>
        </w:rPr>
        <w:t>•</w:t>
      </w:r>
      <w:r w:rsidRPr="005F2031">
        <w:rPr>
          <w:szCs w:val="26"/>
        </w:rPr>
        <w:tab/>
        <w:t>каменная наброска при активном развитии промоин.</w:t>
      </w:r>
    </w:p>
    <w:p w14:paraId="1F1FDB6B" w14:textId="77777777" w:rsidR="005021E4" w:rsidRPr="005F2031" w:rsidRDefault="005021E4" w:rsidP="005021E4">
      <w:pPr>
        <w:rPr>
          <w:szCs w:val="26"/>
        </w:rPr>
      </w:pPr>
      <w:r w:rsidRPr="005F2031">
        <w:rPr>
          <w:szCs w:val="26"/>
        </w:rPr>
        <w:t>После окончания строительных предусматривается комплекс реабилитационных и компенсационных мероприятий, призванных минимизировать воздействие на подземные воды: восстановление дернового покрова в пределах строительных дорог, сбор и утилизация отходов.</w:t>
      </w:r>
    </w:p>
    <w:p w14:paraId="2431570A" w14:textId="77777777" w:rsidR="005021E4" w:rsidRPr="005F2031" w:rsidRDefault="005021E4" w:rsidP="005021E4">
      <w:pPr>
        <w:rPr>
          <w:szCs w:val="26"/>
        </w:rPr>
      </w:pPr>
      <w:r w:rsidRPr="005F2031">
        <w:rPr>
          <w:szCs w:val="26"/>
        </w:rPr>
        <w:t>В период эксплуатации одним из первоочередных природоохранных мероприятий является создание мониторинговой сети наблюдений за активными проявлениями экзогенных геологических процессов на все протяженности железной дороги. Наблюдение за состоянием земляной насыпи, мостовых сооружений и прилегающей территории должно быть включено в мероприятия по проведению планово-предупредительного ремонта.</w:t>
      </w:r>
    </w:p>
    <w:p w14:paraId="13E4D2D5" w14:textId="77777777" w:rsidR="005021E4" w:rsidRPr="005F2031" w:rsidRDefault="005021E4" w:rsidP="005021E4">
      <w:pPr>
        <w:rPr>
          <w:szCs w:val="26"/>
        </w:rPr>
      </w:pPr>
      <w:r w:rsidRPr="005F2031">
        <w:rPr>
          <w:szCs w:val="26"/>
        </w:rPr>
        <w:t>Наряду с созданием режимно-наблюдательной сети и проведением наблюдений в ней, должны быть предусмотрены мероприятия, направленные на предупреждение или сведение до минимума возможного техногенного воздействия на геологическую среду. В первую очередь:</w:t>
      </w:r>
    </w:p>
    <w:p w14:paraId="4C78F1B2" w14:textId="77777777" w:rsidR="005021E4" w:rsidRPr="005F2031" w:rsidRDefault="005021E4" w:rsidP="005021E4">
      <w:pPr>
        <w:rPr>
          <w:szCs w:val="26"/>
        </w:rPr>
      </w:pPr>
      <w:r w:rsidRPr="005F2031">
        <w:rPr>
          <w:szCs w:val="26"/>
        </w:rPr>
        <w:t>•</w:t>
      </w:r>
      <w:r w:rsidRPr="005F2031">
        <w:rPr>
          <w:szCs w:val="26"/>
        </w:rPr>
        <w:tab/>
        <w:t>проведение профилактических осмотров заглубленных частей сооружений и коммуникаций на вспомогательных объектах железной дороги с целью своевременного обнаружения утечек сточных вод и топлива;</w:t>
      </w:r>
    </w:p>
    <w:p w14:paraId="56DD1BF8" w14:textId="77777777" w:rsidR="005021E4" w:rsidRPr="005F2031" w:rsidRDefault="005021E4" w:rsidP="005021E4">
      <w:pPr>
        <w:rPr>
          <w:szCs w:val="26"/>
        </w:rPr>
      </w:pPr>
      <w:r w:rsidRPr="005F2031">
        <w:rPr>
          <w:szCs w:val="26"/>
        </w:rPr>
        <w:t>•</w:t>
      </w:r>
      <w:r w:rsidRPr="005F2031">
        <w:rPr>
          <w:szCs w:val="26"/>
        </w:rPr>
        <w:tab/>
        <w:t>проведение своевременных ремонтных работ на насыпи и в районе мостовых переходов;</w:t>
      </w:r>
    </w:p>
    <w:p w14:paraId="7B86DEEB" w14:textId="77777777" w:rsidR="005021E4" w:rsidRPr="005F2031" w:rsidRDefault="005021E4" w:rsidP="005021E4">
      <w:pPr>
        <w:rPr>
          <w:szCs w:val="26"/>
        </w:rPr>
      </w:pPr>
      <w:r w:rsidRPr="005F2031">
        <w:rPr>
          <w:szCs w:val="26"/>
        </w:rPr>
        <w:t>•</w:t>
      </w:r>
      <w:r w:rsidRPr="005F2031">
        <w:rPr>
          <w:szCs w:val="26"/>
        </w:rPr>
        <w:tab/>
        <w:t>последовательная рекультивация нарушаемых земель по мере выполнения работ.</w:t>
      </w:r>
    </w:p>
    <w:p w14:paraId="0022D7CF" w14:textId="77777777" w:rsidR="005021E4" w:rsidRPr="005F2031" w:rsidRDefault="005021E4" w:rsidP="005021E4">
      <w:pPr>
        <w:rPr>
          <w:szCs w:val="26"/>
        </w:rPr>
      </w:pPr>
      <w:r w:rsidRPr="005F2031">
        <w:rPr>
          <w:szCs w:val="26"/>
        </w:rPr>
        <w:t>Снижение воздействия на почвенный покров при строительстве ВСМ</w:t>
      </w:r>
    </w:p>
    <w:p w14:paraId="53BDCC2E" w14:textId="77777777" w:rsidR="005021E4" w:rsidRPr="005F2031" w:rsidRDefault="005021E4" w:rsidP="005021E4">
      <w:pPr>
        <w:rPr>
          <w:szCs w:val="26"/>
        </w:rPr>
      </w:pPr>
      <w:r w:rsidRPr="005F2031">
        <w:rPr>
          <w:szCs w:val="26"/>
        </w:rPr>
        <w:lastRenderedPageBreak/>
        <w:t>Основными видами антропогенного воздействия на почвенный покров при строительстве ВСМ будут являться:</w:t>
      </w:r>
    </w:p>
    <w:p w14:paraId="334EF274" w14:textId="77777777" w:rsidR="005021E4" w:rsidRPr="005F2031" w:rsidRDefault="005021E4" w:rsidP="005021E4">
      <w:pPr>
        <w:rPr>
          <w:szCs w:val="26"/>
        </w:rPr>
      </w:pPr>
      <w:r w:rsidRPr="005F2031">
        <w:rPr>
          <w:szCs w:val="26"/>
        </w:rPr>
        <w:t>•</w:t>
      </w:r>
      <w:r w:rsidRPr="005F2031">
        <w:rPr>
          <w:szCs w:val="26"/>
        </w:rPr>
        <w:tab/>
        <w:t>вырубки,</w:t>
      </w:r>
    </w:p>
    <w:p w14:paraId="76B82A06" w14:textId="77777777" w:rsidR="005021E4" w:rsidRPr="005F2031" w:rsidRDefault="005021E4" w:rsidP="005021E4">
      <w:pPr>
        <w:rPr>
          <w:szCs w:val="26"/>
        </w:rPr>
      </w:pPr>
      <w:r w:rsidRPr="005F2031">
        <w:rPr>
          <w:szCs w:val="26"/>
        </w:rPr>
        <w:t>•</w:t>
      </w:r>
      <w:r w:rsidRPr="005F2031">
        <w:rPr>
          <w:szCs w:val="26"/>
        </w:rPr>
        <w:tab/>
        <w:t>затопление, подтопление и осушение территории вследствие изменения гидрологического режима,</w:t>
      </w:r>
    </w:p>
    <w:p w14:paraId="123118E0" w14:textId="77777777" w:rsidR="005021E4" w:rsidRPr="005F2031" w:rsidRDefault="005021E4" w:rsidP="005021E4">
      <w:pPr>
        <w:rPr>
          <w:szCs w:val="26"/>
        </w:rPr>
      </w:pPr>
      <w:r w:rsidRPr="005F2031">
        <w:rPr>
          <w:szCs w:val="26"/>
        </w:rPr>
        <w:t>•</w:t>
      </w:r>
      <w:r w:rsidRPr="005F2031">
        <w:rPr>
          <w:szCs w:val="26"/>
        </w:rPr>
        <w:tab/>
        <w:t>химическое загрязнение вследствие разлива горюче-смазочных материалов,</w:t>
      </w:r>
    </w:p>
    <w:p w14:paraId="0094040C" w14:textId="77777777" w:rsidR="005021E4" w:rsidRPr="005F2031" w:rsidRDefault="005021E4" w:rsidP="005021E4">
      <w:pPr>
        <w:rPr>
          <w:szCs w:val="26"/>
        </w:rPr>
      </w:pPr>
      <w:r w:rsidRPr="005F2031">
        <w:rPr>
          <w:szCs w:val="26"/>
        </w:rPr>
        <w:t>•</w:t>
      </w:r>
      <w:r w:rsidRPr="005F2031">
        <w:rPr>
          <w:szCs w:val="26"/>
        </w:rPr>
        <w:tab/>
        <w:t>механическое повреждение вследствие проезда техники,</w:t>
      </w:r>
    </w:p>
    <w:p w14:paraId="496BFC74" w14:textId="77777777" w:rsidR="005021E4" w:rsidRPr="005F2031" w:rsidRDefault="005021E4" w:rsidP="005021E4">
      <w:pPr>
        <w:rPr>
          <w:szCs w:val="26"/>
        </w:rPr>
      </w:pPr>
      <w:r w:rsidRPr="005F2031">
        <w:rPr>
          <w:szCs w:val="26"/>
        </w:rPr>
        <w:t>•</w:t>
      </w:r>
      <w:r w:rsidRPr="005F2031">
        <w:rPr>
          <w:szCs w:val="26"/>
        </w:rPr>
        <w:tab/>
        <w:t>изменение рельефа (насыпи и выемки грунта).</w:t>
      </w:r>
    </w:p>
    <w:p w14:paraId="4EC0BB8B" w14:textId="77777777" w:rsidR="005021E4" w:rsidRPr="005F2031" w:rsidRDefault="005021E4" w:rsidP="005021E4">
      <w:pPr>
        <w:rPr>
          <w:szCs w:val="26"/>
        </w:rPr>
      </w:pPr>
      <w:r w:rsidRPr="005F2031">
        <w:rPr>
          <w:szCs w:val="26"/>
        </w:rPr>
        <w:t>Полному разрушению в период строительства подвергнутся почвы территории постоянного землеотвода, расположенные под насыпью и техническими сооружениями магистрали, на территории разъездов. На всех перечисленных объектах в природных комплексах всех типов почвенный покров будет уничтожен в результате выемки или отсыпке грунта. Для предотвращения развития эрозии на площадках под техногенными объектами необходимо производить задернение откосов насыпей злаковыми или злаково-разнотравными растениями. Механическому нарушению почвенного покрова подвергнутся участки проезда или стоянки транспорта.</w:t>
      </w:r>
    </w:p>
    <w:p w14:paraId="52E79AC9" w14:textId="77777777" w:rsidR="005021E4" w:rsidRPr="005F2031" w:rsidRDefault="005021E4" w:rsidP="005021E4">
      <w:pPr>
        <w:rPr>
          <w:szCs w:val="26"/>
        </w:rPr>
      </w:pPr>
      <w:r w:rsidRPr="005F2031">
        <w:rPr>
          <w:szCs w:val="26"/>
        </w:rPr>
        <w:t>Изменение гидрологического режима почв. Осуществление работ по строительству железнодорожной насыпи, сопровождающееся нарушением и уничтожением почвенно-растительного покрова, изменением поверхностного и внутрипочвенного стока, может оказать существенное влияние на гидрологический режим почв как в границах землеотвода, так и за его пределами в зоне опосредованного влияния строительства.</w:t>
      </w:r>
    </w:p>
    <w:p w14:paraId="1A2A0250" w14:textId="77777777" w:rsidR="005021E4" w:rsidRPr="005F2031" w:rsidRDefault="005021E4" w:rsidP="005021E4">
      <w:pPr>
        <w:rPr>
          <w:szCs w:val="26"/>
        </w:rPr>
      </w:pPr>
      <w:r w:rsidRPr="005F2031">
        <w:rPr>
          <w:szCs w:val="26"/>
        </w:rPr>
        <w:t>Химическое загрязнение почвенного покрова на этапе строительства возможно в результате разливов загрязняющих веществ (например, ГСМ, применяемых при эксплуатации техники). В местах временного размещения строителей вероятно также замусоривание поверхности почвы промышленными и бытовыми отходами. Основной целью охраны земель является предотвращение физической и химической деградации, захламления, других негативных воздействий и обеспечение улучшения и восстановления земель, подвергшихся негативным воздействиям в результате хозяйственной деятельности.</w:t>
      </w:r>
    </w:p>
    <w:p w14:paraId="58A7831D" w14:textId="77777777" w:rsidR="005021E4" w:rsidRPr="005F2031" w:rsidRDefault="005021E4" w:rsidP="005021E4">
      <w:pPr>
        <w:rPr>
          <w:szCs w:val="26"/>
        </w:rPr>
      </w:pPr>
      <w:r w:rsidRPr="005F2031">
        <w:rPr>
          <w:szCs w:val="26"/>
        </w:rPr>
        <w:lastRenderedPageBreak/>
        <w:t>На стадии строительства ВСМ комплекс почвоохранных мероприятий включает:</w:t>
      </w:r>
    </w:p>
    <w:p w14:paraId="2D5DD763" w14:textId="77777777" w:rsidR="005021E4" w:rsidRPr="005F2031" w:rsidRDefault="005021E4" w:rsidP="005021E4">
      <w:pPr>
        <w:rPr>
          <w:szCs w:val="26"/>
        </w:rPr>
      </w:pPr>
      <w:r w:rsidRPr="005F2031">
        <w:rPr>
          <w:szCs w:val="26"/>
        </w:rPr>
        <w:t>•</w:t>
      </w:r>
      <w:r w:rsidRPr="005F2031">
        <w:rPr>
          <w:szCs w:val="26"/>
        </w:rPr>
        <w:tab/>
        <w:t>проведение работ строго в границах отведенной под строительство территории, запрет на передвижение транспортных средств вне установленных транспортных маршрутов;</w:t>
      </w:r>
    </w:p>
    <w:p w14:paraId="041CC15E" w14:textId="77777777" w:rsidR="005021E4" w:rsidRPr="005F2031" w:rsidRDefault="005021E4" w:rsidP="005021E4">
      <w:pPr>
        <w:rPr>
          <w:szCs w:val="26"/>
        </w:rPr>
      </w:pPr>
      <w:r w:rsidRPr="005F2031">
        <w:rPr>
          <w:szCs w:val="26"/>
        </w:rPr>
        <w:t>•</w:t>
      </w:r>
      <w:r w:rsidRPr="005F2031">
        <w:rPr>
          <w:szCs w:val="26"/>
        </w:rPr>
        <w:tab/>
        <w:t>максимальное использование существующих дорог и городской инфраструктуры при организации строительства;</w:t>
      </w:r>
    </w:p>
    <w:p w14:paraId="5E32E2CD" w14:textId="77777777" w:rsidR="005021E4" w:rsidRPr="005F2031" w:rsidRDefault="005021E4" w:rsidP="005021E4">
      <w:pPr>
        <w:rPr>
          <w:szCs w:val="26"/>
        </w:rPr>
      </w:pPr>
      <w:r w:rsidRPr="005F2031">
        <w:rPr>
          <w:szCs w:val="26"/>
        </w:rPr>
        <w:t>•</w:t>
      </w:r>
      <w:r w:rsidRPr="005F2031">
        <w:rPr>
          <w:szCs w:val="26"/>
        </w:rPr>
        <w:tab/>
        <w:t>размещение технологических сооружений, от которых возможно загрязнение почвенного покрова, на площадках с твердым покрытием и их обваловка;</w:t>
      </w:r>
    </w:p>
    <w:p w14:paraId="6133C064" w14:textId="77777777" w:rsidR="005021E4" w:rsidRPr="005F2031" w:rsidRDefault="005021E4" w:rsidP="005021E4">
      <w:pPr>
        <w:rPr>
          <w:szCs w:val="26"/>
        </w:rPr>
      </w:pPr>
      <w:r w:rsidRPr="005F2031">
        <w:rPr>
          <w:szCs w:val="26"/>
        </w:rPr>
        <w:t>•</w:t>
      </w:r>
      <w:r w:rsidRPr="005F2031">
        <w:rPr>
          <w:szCs w:val="26"/>
        </w:rPr>
        <w:tab/>
        <w:t>выполнение требований по соблюдению правил организации работ в водоохранных зонах;</w:t>
      </w:r>
    </w:p>
    <w:p w14:paraId="1968A814" w14:textId="77777777" w:rsidR="005021E4" w:rsidRPr="005F2031" w:rsidRDefault="005021E4" w:rsidP="005021E4">
      <w:pPr>
        <w:rPr>
          <w:szCs w:val="26"/>
        </w:rPr>
      </w:pPr>
      <w:r w:rsidRPr="005F2031">
        <w:rPr>
          <w:szCs w:val="26"/>
        </w:rPr>
        <w:t>•</w:t>
      </w:r>
      <w:r w:rsidRPr="005F2031">
        <w:rPr>
          <w:szCs w:val="26"/>
        </w:rPr>
        <w:tab/>
        <w:t>исключение сброса и утечек горюче-смазочных материалов, неочищенных промстоков и других загрязняющих веществ на рельеф;</w:t>
      </w:r>
    </w:p>
    <w:p w14:paraId="5F04C262" w14:textId="77777777" w:rsidR="0000128D" w:rsidRPr="005F2031" w:rsidRDefault="005021E4" w:rsidP="005021E4">
      <w:pPr>
        <w:rPr>
          <w:szCs w:val="26"/>
        </w:rPr>
      </w:pPr>
      <w:r w:rsidRPr="005F2031">
        <w:rPr>
          <w:szCs w:val="26"/>
        </w:rPr>
        <w:t>•</w:t>
      </w:r>
      <w:r w:rsidRPr="005F2031">
        <w:rPr>
          <w:szCs w:val="26"/>
        </w:rPr>
        <w:tab/>
        <w:t>планирование и качественное проведение рекультивации временного землеотвода и благоустройство постоянного землеотвода.</w:t>
      </w:r>
    </w:p>
    <w:p w14:paraId="54A20F81" w14:textId="77777777" w:rsidR="0060249B" w:rsidRPr="005F2031" w:rsidRDefault="00292576" w:rsidP="00A24337">
      <w:r w:rsidRPr="005F2031">
        <w:br w:type="page"/>
      </w:r>
    </w:p>
    <w:p w14:paraId="6839A2E6" w14:textId="77777777" w:rsidR="00E82874" w:rsidRPr="005F2031" w:rsidRDefault="00E82874" w:rsidP="0060249B">
      <w:pPr>
        <w:pStyle w:val="1"/>
        <w:numPr>
          <w:ilvl w:val="0"/>
          <w:numId w:val="2"/>
        </w:numPr>
        <w:ind w:left="0" w:firstLine="709"/>
      </w:pPr>
      <w:bookmarkStart w:id="33" w:name="_Toc55593551"/>
      <w:r w:rsidRPr="005F2031">
        <w:lastRenderedPageBreak/>
        <w:t>Мероприятия по пожарной безопасности</w:t>
      </w:r>
      <w:bookmarkEnd w:id="33"/>
    </w:p>
    <w:p w14:paraId="062B45FF" w14:textId="77777777" w:rsidR="00E82874" w:rsidRPr="005F2031" w:rsidRDefault="00E82874" w:rsidP="00E82874">
      <w:pPr>
        <w:rPr>
          <w:rFonts w:eastAsia="Times New Roman" w:cs="Times New Roman"/>
          <w:szCs w:val="26"/>
          <w:lang w:eastAsia="ru-RU"/>
        </w:rPr>
      </w:pPr>
      <w:r w:rsidRPr="005F2031">
        <w:rPr>
          <w:rFonts w:eastAsia="Times New Roman" w:cs="Times New Roman"/>
          <w:szCs w:val="26"/>
          <w:lang w:eastAsia="ru-RU"/>
        </w:rPr>
        <w:t>Генеральным планом, в соответствии с требованиями раздела 11 «Нормативов градостроительного проектирования городских округов и поселений Ростовской области», разработаны мероприятия по пожарной безопасности в Верхняковском сельском поселении.</w:t>
      </w:r>
    </w:p>
    <w:p w14:paraId="45290574" w14:textId="77777777" w:rsidR="00E82874" w:rsidRPr="005F2031" w:rsidRDefault="00E82874" w:rsidP="00E82874">
      <w:pPr>
        <w:rPr>
          <w:rFonts w:eastAsia="Times New Roman" w:cs="Times New Roman"/>
          <w:szCs w:val="26"/>
          <w:lang w:eastAsia="ru-RU"/>
        </w:rPr>
      </w:pPr>
      <w:r w:rsidRPr="005F2031">
        <w:rPr>
          <w:rFonts w:eastAsia="Times New Roman" w:cs="Times New Roman"/>
          <w:szCs w:val="26"/>
          <w:lang w:eastAsia="ru-RU"/>
        </w:rPr>
        <w:t>Согласно «Техническому регламенту о требованиях пожарной безопасности» (№123-ФЗ от 22.07.2008г.; гл.17; ст.76) -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сельских поселениях не должно превышать 20 минут. Подразделения пожарной охраны населенных пунктов должны размещаться в зданиях пожарных депо.</w:t>
      </w:r>
    </w:p>
    <w:p w14:paraId="51C3075C" w14:textId="77777777" w:rsidR="000C3992" w:rsidRPr="005F2031" w:rsidRDefault="00E82874" w:rsidP="00E82874">
      <w:pPr>
        <w:rPr>
          <w:rFonts w:eastAsia="Times New Roman" w:cs="Times New Roman"/>
          <w:szCs w:val="26"/>
          <w:lang w:eastAsia="ru-RU"/>
        </w:rPr>
      </w:pPr>
      <w:r w:rsidRPr="005F2031">
        <w:rPr>
          <w:rFonts w:eastAsia="Times New Roman" w:cs="Times New Roman"/>
          <w:szCs w:val="26"/>
          <w:lang w:eastAsia="ru-RU"/>
        </w:rPr>
        <w:t>Перечень су</w:t>
      </w:r>
      <w:r w:rsidR="006937C6" w:rsidRPr="005F2031">
        <w:rPr>
          <w:rFonts w:eastAsia="Times New Roman" w:cs="Times New Roman"/>
          <w:szCs w:val="26"/>
          <w:lang w:eastAsia="ru-RU"/>
        </w:rPr>
        <w:t xml:space="preserve">ществующих </w:t>
      </w:r>
      <w:r w:rsidR="000C3992" w:rsidRPr="005F2031">
        <w:rPr>
          <w:rFonts w:eastAsia="Times New Roman" w:cs="Times New Roman"/>
          <w:szCs w:val="26"/>
          <w:lang w:eastAsia="ru-RU"/>
        </w:rPr>
        <w:t>пожарно-спасательных частей ФПС по Владимирской области на территории Петушинского района:</w:t>
      </w:r>
    </w:p>
    <w:tbl>
      <w:tblPr>
        <w:tblW w:w="99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0"/>
        <w:gridCol w:w="3480"/>
        <w:gridCol w:w="1900"/>
      </w:tblGrid>
      <w:tr w:rsidR="000C3992" w:rsidRPr="005F2031" w14:paraId="0E8BCBF2" w14:textId="77777777" w:rsidTr="000C3992">
        <w:trPr>
          <w:trHeight w:val="483"/>
        </w:trPr>
        <w:tc>
          <w:tcPr>
            <w:tcW w:w="4520" w:type="dxa"/>
            <w:vMerge w:val="restart"/>
            <w:shd w:val="clear" w:color="auto" w:fill="auto"/>
            <w:vAlign w:val="center"/>
            <w:hideMark/>
          </w:tcPr>
          <w:p w14:paraId="41FE348E" w14:textId="77777777" w:rsidR="000C3992" w:rsidRPr="005F2031" w:rsidRDefault="000C3992" w:rsidP="000C3992">
            <w:pPr>
              <w:spacing w:line="240" w:lineRule="auto"/>
              <w:ind w:firstLine="0"/>
              <w:jc w:val="center"/>
              <w:rPr>
                <w:rFonts w:eastAsia="Times New Roman" w:cs="Times New Roman"/>
                <w:color w:val="000000"/>
                <w:sz w:val="20"/>
                <w:szCs w:val="20"/>
                <w:lang w:eastAsia="ru-RU"/>
              </w:rPr>
            </w:pPr>
            <w:r w:rsidRPr="005F2031">
              <w:rPr>
                <w:rFonts w:eastAsia="Times New Roman" w:cs="Times New Roman"/>
                <w:color w:val="000000"/>
                <w:sz w:val="20"/>
                <w:szCs w:val="20"/>
                <w:lang w:eastAsia="ru-RU"/>
              </w:rPr>
              <w:t>Наименование пожарно-спасательного подразделения</w:t>
            </w:r>
          </w:p>
        </w:tc>
        <w:tc>
          <w:tcPr>
            <w:tcW w:w="3480" w:type="dxa"/>
            <w:vMerge w:val="restart"/>
            <w:shd w:val="clear" w:color="auto" w:fill="auto"/>
            <w:vAlign w:val="center"/>
            <w:hideMark/>
          </w:tcPr>
          <w:p w14:paraId="50330726" w14:textId="77777777" w:rsidR="000C3992" w:rsidRPr="005F2031" w:rsidRDefault="000C3992" w:rsidP="000C3992">
            <w:pPr>
              <w:spacing w:line="240" w:lineRule="auto"/>
              <w:ind w:firstLine="0"/>
              <w:jc w:val="center"/>
              <w:rPr>
                <w:rFonts w:eastAsia="Times New Roman" w:cs="Times New Roman"/>
                <w:color w:val="000000"/>
                <w:sz w:val="20"/>
                <w:szCs w:val="20"/>
                <w:lang w:eastAsia="ru-RU"/>
              </w:rPr>
            </w:pPr>
            <w:r w:rsidRPr="005F2031">
              <w:rPr>
                <w:rFonts w:eastAsia="Times New Roman" w:cs="Times New Roman"/>
                <w:color w:val="000000"/>
                <w:sz w:val="20"/>
                <w:szCs w:val="20"/>
                <w:lang w:eastAsia="ru-RU"/>
              </w:rPr>
              <w:t>Адрес местонахождения пожарно-спасательного подразделения</w:t>
            </w:r>
          </w:p>
        </w:tc>
        <w:tc>
          <w:tcPr>
            <w:tcW w:w="1900" w:type="dxa"/>
            <w:vMerge w:val="restart"/>
            <w:shd w:val="clear" w:color="auto" w:fill="auto"/>
            <w:vAlign w:val="center"/>
            <w:hideMark/>
          </w:tcPr>
          <w:p w14:paraId="50A6154B" w14:textId="77777777" w:rsidR="000C3992" w:rsidRPr="005F2031" w:rsidRDefault="000C3992" w:rsidP="000C3992">
            <w:pPr>
              <w:spacing w:line="240" w:lineRule="auto"/>
              <w:ind w:firstLine="0"/>
              <w:jc w:val="center"/>
              <w:rPr>
                <w:rFonts w:eastAsia="Times New Roman" w:cs="Times New Roman"/>
                <w:color w:val="000000"/>
                <w:sz w:val="20"/>
                <w:szCs w:val="20"/>
                <w:lang w:eastAsia="ru-RU"/>
              </w:rPr>
            </w:pPr>
            <w:r w:rsidRPr="005F2031">
              <w:rPr>
                <w:rFonts w:eastAsia="Times New Roman" w:cs="Times New Roman"/>
                <w:color w:val="000000"/>
                <w:sz w:val="20"/>
                <w:szCs w:val="20"/>
                <w:lang w:eastAsia="ru-RU"/>
              </w:rPr>
              <w:t>Контактная информация (пункт связи ПСЧ)</w:t>
            </w:r>
          </w:p>
        </w:tc>
      </w:tr>
      <w:tr w:rsidR="000C3992" w:rsidRPr="005F2031" w14:paraId="31B56372" w14:textId="77777777" w:rsidTr="000C3992">
        <w:trPr>
          <w:trHeight w:val="483"/>
        </w:trPr>
        <w:tc>
          <w:tcPr>
            <w:tcW w:w="4520" w:type="dxa"/>
            <w:vMerge/>
            <w:shd w:val="clear" w:color="auto" w:fill="auto"/>
            <w:vAlign w:val="center"/>
            <w:hideMark/>
          </w:tcPr>
          <w:p w14:paraId="241BB365" w14:textId="77777777" w:rsidR="000C3992" w:rsidRPr="005F2031" w:rsidRDefault="000C3992" w:rsidP="000C3992">
            <w:pPr>
              <w:spacing w:line="240" w:lineRule="auto"/>
              <w:ind w:firstLine="0"/>
              <w:jc w:val="left"/>
              <w:rPr>
                <w:rFonts w:eastAsia="Times New Roman" w:cs="Times New Roman"/>
                <w:color w:val="000000"/>
                <w:sz w:val="20"/>
                <w:szCs w:val="20"/>
                <w:lang w:eastAsia="ru-RU"/>
              </w:rPr>
            </w:pPr>
          </w:p>
        </w:tc>
        <w:tc>
          <w:tcPr>
            <w:tcW w:w="3480" w:type="dxa"/>
            <w:vMerge/>
            <w:shd w:val="clear" w:color="auto" w:fill="auto"/>
            <w:vAlign w:val="center"/>
            <w:hideMark/>
          </w:tcPr>
          <w:p w14:paraId="55BDF12C" w14:textId="77777777" w:rsidR="000C3992" w:rsidRPr="005F2031" w:rsidRDefault="000C3992" w:rsidP="000C3992">
            <w:pPr>
              <w:spacing w:line="240" w:lineRule="auto"/>
              <w:ind w:firstLine="0"/>
              <w:jc w:val="left"/>
              <w:rPr>
                <w:rFonts w:eastAsia="Times New Roman" w:cs="Times New Roman"/>
                <w:color w:val="000000"/>
                <w:sz w:val="20"/>
                <w:szCs w:val="20"/>
                <w:lang w:eastAsia="ru-RU"/>
              </w:rPr>
            </w:pPr>
          </w:p>
        </w:tc>
        <w:tc>
          <w:tcPr>
            <w:tcW w:w="1900" w:type="dxa"/>
            <w:vMerge/>
            <w:shd w:val="clear" w:color="auto" w:fill="auto"/>
            <w:vAlign w:val="center"/>
            <w:hideMark/>
          </w:tcPr>
          <w:p w14:paraId="72DA09C3" w14:textId="77777777" w:rsidR="000C3992" w:rsidRPr="005F2031" w:rsidRDefault="000C3992" w:rsidP="000C3992">
            <w:pPr>
              <w:spacing w:line="240" w:lineRule="auto"/>
              <w:ind w:firstLine="0"/>
              <w:jc w:val="left"/>
              <w:rPr>
                <w:rFonts w:eastAsia="Times New Roman" w:cs="Times New Roman"/>
                <w:color w:val="000000"/>
                <w:sz w:val="20"/>
                <w:szCs w:val="20"/>
                <w:lang w:eastAsia="ru-RU"/>
              </w:rPr>
            </w:pPr>
          </w:p>
        </w:tc>
      </w:tr>
      <w:tr w:rsidR="000C3992" w:rsidRPr="005F2031" w14:paraId="590BFAAF" w14:textId="77777777" w:rsidTr="000C3992">
        <w:trPr>
          <w:trHeight w:val="615"/>
        </w:trPr>
        <w:tc>
          <w:tcPr>
            <w:tcW w:w="4520" w:type="dxa"/>
            <w:vMerge/>
            <w:shd w:val="clear" w:color="auto" w:fill="auto"/>
            <w:vAlign w:val="center"/>
            <w:hideMark/>
          </w:tcPr>
          <w:p w14:paraId="16B4CB95" w14:textId="77777777" w:rsidR="000C3992" w:rsidRPr="005F2031" w:rsidRDefault="000C3992" w:rsidP="000C3992">
            <w:pPr>
              <w:spacing w:line="240" w:lineRule="auto"/>
              <w:ind w:firstLine="0"/>
              <w:jc w:val="left"/>
              <w:rPr>
                <w:rFonts w:eastAsia="Times New Roman" w:cs="Times New Roman"/>
                <w:color w:val="000000"/>
                <w:sz w:val="20"/>
                <w:szCs w:val="20"/>
                <w:lang w:eastAsia="ru-RU"/>
              </w:rPr>
            </w:pPr>
          </w:p>
        </w:tc>
        <w:tc>
          <w:tcPr>
            <w:tcW w:w="3480" w:type="dxa"/>
            <w:vMerge/>
            <w:shd w:val="clear" w:color="auto" w:fill="auto"/>
            <w:vAlign w:val="center"/>
            <w:hideMark/>
          </w:tcPr>
          <w:p w14:paraId="30F2CB54" w14:textId="77777777" w:rsidR="000C3992" w:rsidRPr="005F2031" w:rsidRDefault="000C3992" w:rsidP="000C3992">
            <w:pPr>
              <w:spacing w:line="240" w:lineRule="auto"/>
              <w:ind w:firstLine="0"/>
              <w:jc w:val="left"/>
              <w:rPr>
                <w:rFonts w:eastAsia="Times New Roman" w:cs="Times New Roman"/>
                <w:color w:val="000000"/>
                <w:sz w:val="20"/>
                <w:szCs w:val="20"/>
                <w:lang w:eastAsia="ru-RU"/>
              </w:rPr>
            </w:pPr>
          </w:p>
        </w:tc>
        <w:tc>
          <w:tcPr>
            <w:tcW w:w="1900" w:type="dxa"/>
            <w:vMerge/>
            <w:shd w:val="clear" w:color="auto" w:fill="auto"/>
            <w:vAlign w:val="center"/>
            <w:hideMark/>
          </w:tcPr>
          <w:p w14:paraId="6D6F11D5" w14:textId="77777777" w:rsidR="000C3992" w:rsidRPr="005F2031" w:rsidRDefault="000C3992" w:rsidP="000C3992">
            <w:pPr>
              <w:spacing w:line="240" w:lineRule="auto"/>
              <w:ind w:firstLine="0"/>
              <w:jc w:val="left"/>
              <w:rPr>
                <w:rFonts w:eastAsia="Times New Roman" w:cs="Times New Roman"/>
                <w:color w:val="000000"/>
                <w:sz w:val="20"/>
                <w:szCs w:val="20"/>
                <w:lang w:eastAsia="ru-RU"/>
              </w:rPr>
            </w:pPr>
          </w:p>
        </w:tc>
      </w:tr>
      <w:tr w:rsidR="000C3992" w:rsidRPr="005F2031" w14:paraId="0EE5D07E" w14:textId="77777777" w:rsidTr="000C3992">
        <w:trPr>
          <w:trHeight w:val="300"/>
        </w:trPr>
        <w:tc>
          <w:tcPr>
            <w:tcW w:w="9900" w:type="dxa"/>
            <w:gridSpan w:val="3"/>
            <w:shd w:val="clear" w:color="auto" w:fill="auto"/>
            <w:vAlign w:val="center"/>
            <w:hideMark/>
          </w:tcPr>
          <w:p w14:paraId="3B9CF167" w14:textId="77777777" w:rsidR="000C3992" w:rsidRPr="005F2031" w:rsidRDefault="000C3992" w:rsidP="000C3992">
            <w:pPr>
              <w:spacing w:line="240" w:lineRule="auto"/>
              <w:ind w:firstLine="0"/>
              <w:jc w:val="center"/>
              <w:rPr>
                <w:rFonts w:eastAsia="Times New Roman" w:cs="Times New Roman"/>
                <w:b/>
                <w:bCs/>
                <w:color w:val="000000"/>
                <w:sz w:val="20"/>
                <w:szCs w:val="20"/>
                <w:lang w:eastAsia="ru-RU"/>
              </w:rPr>
            </w:pPr>
            <w:r w:rsidRPr="005F2031">
              <w:rPr>
                <w:rFonts w:eastAsia="Times New Roman" w:cs="Times New Roman"/>
                <w:b/>
                <w:bCs/>
                <w:color w:val="000000"/>
                <w:sz w:val="20"/>
                <w:szCs w:val="20"/>
                <w:lang w:eastAsia="ru-RU"/>
              </w:rPr>
              <w:t>Владимирская область</w:t>
            </w:r>
          </w:p>
        </w:tc>
      </w:tr>
      <w:tr w:rsidR="000C3992" w:rsidRPr="005F2031" w14:paraId="3188A71D" w14:textId="77777777" w:rsidTr="000C3992">
        <w:trPr>
          <w:trHeight w:val="300"/>
        </w:trPr>
        <w:tc>
          <w:tcPr>
            <w:tcW w:w="9900" w:type="dxa"/>
            <w:gridSpan w:val="3"/>
            <w:shd w:val="clear" w:color="auto" w:fill="auto"/>
            <w:vAlign w:val="center"/>
            <w:hideMark/>
          </w:tcPr>
          <w:p w14:paraId="217C1D9C" w14:textId="77777777" w:rsidR="000C3992" w:rsidRPr="005F2031" w:rsidRDefault="000C3992" w:rsidP="000C3992">
            <w:pPr>
              <w:spacing w:line="240" w:lineRule="auto"/>
              <w:ind w:firstLine="0"/>
              <w:jc w:val="center"/>
              <w:rPr>
                <w:rFonts w:eastAsia="Times New Roman" w:cs="Times New Roman"/>
                <w:b/>
                <w:bCs/>
                <w:color w:val="000000"/>
                <w:sz w:val="20"/>
                <w:szCs w:val="20"/>
                <w:lang w:eastAsia="ru-RU"/>
              </w:rPr>
            </w:pPr>
            <w:r w:rsidRPr="005F2031">
              <w:rPr>
                <w:rFonts w:eastAsia="Times New Roman" w:cs="Times New Roman"/>
                <w:b/>
                <w:bCs/>
                <w:color w:val="000000"/>
                <w:sz w:val="20"/>
                <w:szCs w:val="20"/>
                <w:lang w:eastAsia="ru-RU"/>
              </w:rPr>
              <w:t>1 ПСО ФПС ГПС ГУ МЧС России по Владимирской области</w:t>
            </w:r>
          </w:p>
        </w:tc>
      </w:tr>
      <w:tr w:rsidR="000C3992" w:rsidRPr="005F2031" w14:paraId="5E0C012B" w14:textId="77777777" w:rsidTr="000C3992">
        <w:trPr>
          <w:trHeight w:val="285"/>
        </w:trPr>
        <w:tc>
          <w:tcPr>
            <w:tcW w:w="9900" w:type="dxa"/>
            <w:gridSpan w:val="3"/>
            <w:shd w:val="clear" w:color="auto" w:fill="auto"/>
            <w:vAlign w:val="center"/>
            <w:hideMark/>
          </w:tcPr>
          <w:p w14:paraId="627FDB46" w14:textId="77777777" w:rsidR="000C3992" w:rsidRPr="005F2031" w:rsidRDefault="000C3992" w:rsidP="000C3992">
            <w:pPr>
              <w:spacing w:line="240" w:lineRule="auto"/>
              <w:ind w:firstLine="0"/>
              <w:jc w:val="center"/>
              <w:rPr>
                <w:rFonts w:eastAsia="Times New Roman" w:cs="Times New Roman"/>
                <w:b/>
                <w:bCs/>
                <w:sz w:val="20"/>
                <w:szCs w:val="20"/>
                <w:lang w:eastAsia="ru-RU"/>
              </w:rPr>
            </w:pPr>
            <w:r w:rsidRPr="005F2031">
              <w:rPr>
                <w:rFonts w:eastAsia="Times New Roman" w:cs="Times New Roman"/>
                <w:b/>
                <w:bCs/>
                <w:sz w:val="20"/>
                <w:szCs w:val="20"/>
                <w:lang w:eastAsia="ru-RU"/>
              </w:rPr>
              <w:t xml:space="preserve">Петушинский МПСГ </w:t>
            </w:r>
          </w:p>
        </w:tc>
      </w:tr>
      <w:tr w:rsidR="000C3992" w:rsidRPr="005F2031" w14:paraId="605F157F" w14:textId="77777777" w:rsidTr="000C3992">
        <w:trPr>
          <w:trHeight w:val="570"/>
        </w:trPr>
        <w:tc>
          <w:tcPr>
            <w:tcW w:w="4520" w:type="dxa"/>
            <w:shd w:val="clear" w:color="auto" w:fill="auto"/>
            <w:vAlign w:val="center"/>
            <w:hideMark/>
          </w:tcPr>
          <w:p w14:paraId="0D95A850" w14:textId="77777777" w:rsidR="000C3992" w:rsidRPr="005F2031" w:rsidRDefault="000C3992" w:rsidP="000C3992">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 xml:space="preserve">77 ПСЧ 1 ПСО ФПС ГПС ГУ МЧС России по Владимирской области </w:t>
            </w:r>
          </w:p>
        </w:tc>
        <w:tc>
          <w:tcPr>
            <w:tcW w:w="3480" w:type="dxa"/>
            <w:shd w:val="clear" w:color="auto" w:fill="auto"/>
            <w:vAlign w:val="center"/>
            <w:hideMark/>
          </w:tcPr>
          <w:p w14:paraId="4166C8CC" w14:textId="77777777" w:rsidR="000C3992" w:rsidRPr="005F2031" w:rsidRDefault="000C3992" w:rsidP="000C3992">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г. Петушки, ул. Красноармейская, 139а</w:t>
            </w:r>
          </w:p>
        </w:tc>
        <w:tc>
          <w:tcPr>
            <w:tcW w:w="1900" w:type="dxa"/>
            <w:shd w:val="clear" w:color="auto" w:fill="auto"/>
            <w:noWrap/>
            <w:vAlign w:val="center"/>
            <w:hideMark/>
          </w:tcPr>
          <w:p w14:paraId="1F321BBE" w14:textId="77777777" w:rsidR="000C3992" w:rsidRPr="005F2031" w:rsidRDefault="000C3992" w:rsidP="000C3992">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8 (49243) 2-42-02</w:t>
            </w:r>
          </w:p>
        </w:tc>
      </w:tr>
      <w:tr w:rsidR="000C3992" w:rsidRPr="005F2031" w14:paraId="31140F3E" w14:textId="77777777" w:rsidTr="000C3992">
        <w:trPr>
          <w:trHeight w:val="750"/>
        </w:trPr>
        <w:tc>
          <w:tcPr>
            <w:tcW w:w="4520" w:type="dxa"/>
            <w:shd w:val="clear" w:color="auto" w:fill="auto"/>
            <w:vAlign w:val="center"/>
            <w:hideMark/>
          </w:tcPr>
          <w:p w14:paraId="3AC8A24C" w14:textId="77777777" w:rsidR="000C3992" w:rsidRPr="005F2031" w:rsidRDefault="000C3992" w:rsidP="000C3992">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 xml:space="preserve"> </w:t>
            </w:r>
            <w:proofErr w:type="gramStart"/>
            <w:r w:rsidRPr="005F2031">
              <w:rPr>
                <w:rFonts w:eastAsia="Times New Roman" w:cs="Times New Roman"/>
                <w:sz w:val="20"/>
                <w:szCs w:val="20"/>
                <w:lang w:eastAsia="ru-RU"/>
              </w:rPr>
              <w:t>ОП  77</w:t>
            </w:r>
            <w:proofErr w:type="gramEnd"/>
            <w:r w:rsidRPr="005F2031">
              <w:rPr>
                <w:rFonts w:eastAsia="Times New Roman" w:cs="Times New Roman"/>
                <w:sz w:val="20"/>
                <w:szCs w:val="20"/>
                <w:lang w:eastAsia="ru-RU"/>
              </w:rPr>
              <w:t xml:space="preserve"> ПСЧ 1 ПСО ФПС ГПС ГУ МЧС России по Владимирской области </w:t>
            </w:r>
          </w:p>
        </w:tc>
        <w:tc>
          <w:tcPr>
            <w:tcW w:w="3480" w:type="dxa"/>
            <w:shd w:val="clear" w:color="auto" w:fill="auto"/>
            <w:vAlign w:val="center"/>
            <w:hideMark/>
          </w:tcPr>
          <w:p w14:paraId="3E070C6F" w14:textId="77777777" w:rsidR="000C3992" w:rsidRPr="005F2031" w:rsidRDefault="000C3992" w:rsidP="000C3992">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 xml:space="preserve">Петушинский р-он, г. </w:t>
            </w:r>
            <w:proofErr w:type="gramStart"/>
            <w:r w:rsidRPr="005F2031">
              <w:rPr>
                <w:rFonts w:eastAsia="Times New Roman" w:cs="Times New Roman"/>
                <w:sz w:val="20"/>
                <w:szCs w:val="20"/>
                <w:lang w:eastAsia="ru-RU"/>
              </w:rPr>
              <w:t xml:space="preserve">Костерёво,   </w:t>
            </w:r>
            <w:proofErr w:type="gramEnd"/>
            <w:r w:rsidRPr="005F2031">
              <w:rPr>
                <w:rFonts w:eastAsia="Times New Roman" w:cs="Times New Roman"/>
                <w:sz w:val="20"/>
                <w:szCs w:val="20"/>
                <w:lang w:eastAsia="ru-RU"/>
              </w:rPr>
              <w:t xml:space="preserve">                   ул. Вокзальная д. 5А  </w:t>
            </w:r>
          </w:p>
        </w:tc>
        <w:tc>
          <w:tcPr>
            <w:tcW w:w="1900" w:type="dxa"/>
            <w:shd w:val="clear" w:color="auto" w:fill="auto"/>
            <w:noWrap/>
            <w:vAlign w:val="center"/>
            <w:hideMark/>
          </w:tcPr>
          <w:p w14:paraId="2F74DB76" w14:textId="77777777" w:rsidR="000C3992" w:rsidRPr="005F2031" w:rsidRDefault="000C3992" w:rsidP="000C3992">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8 (49243) 4-20-76</w:t>
            </w:r>
          </w:p>
        </w:tc>
      </w:tr>
      <w:tr w:rsidR="000C3992" w:rsidRPr="005F2031" w14:paraId="23666BC6" w14:textId="77777777" w:rsidTr="000C3992">
        <w:trPr>
          <w:trHeight w:val="555"/>
        </w:trPr>
        <w:tc>
          <w:tcPr>
            <w:tcW w:w="4520" w:type="dxa"/>
            <w:shd w:val="clear" w:color="auto" w:fill="auto"/>
            <w:vAlign w:val="center"/>
            <w:hideMark/>
          </w:tcPr>
          <w:p w14:paraId="69997B0A" w14:textId="77777777" w:rsidR="000C3992" w:rsidRPr="005F2031" w:rsidRDefault="000C3992" w:rsidP="000C3992">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 xml:space="preserve">43 ПСЧ 1 ПСО ФПС ГПС ГУ МЧС России по Владимирской области </w:t>
            </w:r>
          </w:p>
        </w:tc>
        <w:tc>
          <w:tcPr>
            <w:tcW w:w="3480" w:type="dxa"/>
            <w:shd w:val="clear" w:color="auto" w:fill="auto"/>
            <w:vAlign w:val="center"/>
            <w:hideMark/>
          </w:tcPr>
          <w:p w14:paraId="40120D58" w14:textId="77777777" w:rsidR="000C3992" w:rsidRPr="005F2031" w:rsidRDefault="000C3992" w:rsidP="000C3992">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г. Покров, ул. 3-го Интернационала, 62</w:t>
            </w:r>
          </w:p>
        </w:tc>
        <w:tc>
          <w:tcPr>
            <w:tcW w:w="1900" w:type="dxa"/>
            <w:shd w:val="clear" w:color="auto" w:fill="auto"/>
            <w:noWrap/>
            <w:vAlign w:val="center"/>
            <w:hideMark/>
          </w:tcPr>
          <w:p w14:paraId="0F96B33A" w14:textId="77777777" w:rsidR="000C3992" w:rsidRPr="005F2031" w:rsidRDefault="000C3992" w:rsidP="000C3992">
            <w:pPr>
              <w:spacing w:line="240" w:lineRule="auto"/>
              <w:ind w:firstLine="0"/>
              <w:jc w:val="center"/>
              <w:rPr>
                <w:rFonts w:eastAsia="Times New Roman" w:cs="Times New Roman"/>
                <w:sz w:val="20"/>
                <w:szCs w:val="20"/>
                <w:lang w:eastAsia="ru-RU"/>
              </w:rPr>
            </w:pPr>
            <w:r w:rsidRPr="005F2031">
              <w:rPr>
                <w:rFonts w:eastAsia="Times New Roman" w:cs="Times New Roman"/>
                <w:sz w:val="20"/>
                <w:szCs w:val="20"/>
                <w:lang w:eastAsia="ru-RU"/>
              </w:rPr>
              <w:t>8 (49243) 6-10-01</w:t>
            </w:r>
          </w:p>
        </w:tc>
      </w:tr>
    </w:tbl>
    <w:p w14:paraId="2B414B25" w14:textId="77777777" w:rsidR="00E82874" w:rsidRPr="005F2031" w:rsidRDefault="00E82874" w:rsidP="00E82874">
      <w:pPr>
        <w:rPr>
          <w:rFonts w:eastAsia="Times New Roman" w:cs="Times New Roman"/>
          <w:szCs w:val="26"/>
          <w:lang w:eastAsia="ru-RU"/>
        </w:rPr>
      </w:pPr>
      <w:r w:rsidRPr="005F2031">
        <w:rPr>
          <w:rFonts w:eastAsia="Times New Roman" w:cs="Times New Roman"/>
          <w:szCs w:val="26"/>
          <w:lang w:eastAsia="ru-RU"/>
        </w:rPr>
        <w:t>Строительство новых объектов не предусмотрено</w:t>
      </w:r>
    </w:p>
    <w:p w14:paraId="02EC9779" w14:textId="77777777" w:rsidR="00E82874" w:rsidRPr="005F2031" w:rsidRDefault="00E82874" w:rsidP="00E82874">
      <w:pPr>
        <w:rPr>
          <w:rFonts w:eastAsia="Times New Roman" w:cs="Times New Roman"/>
          <w:szCs w:val="26"/>
          <w:lang w:eastAsia="ru-RU"/>
        </w:rPr>
      </w:pPr>
      <w:r w:rsidRPr="005F2031">
        <w:rPr>
          <w:rFonts w:eastAsia="Times New Roman" w:cs="Times New Roman"/>
          <w:szCs w:val="26"/>
          <w:lang w:eastAsia="ru-RU"/>
        </w:rPr>
        <w:t xml:space="preserve">На дальнейших стадиях проектирования территории населенных пунктов необходимо учитывать следующие противопожарные мероприятия: </w:t>
      </w:r>
    </w:p>
    <w:p w14:paraId="497BA5F1" w14:textId="77777777" w:rsidR="00E82874" w:rsidRPr="005F2031" w:rsidRDefault="00E82874" w:rsidP="00E82874">
      <w:pPr>
        <w:rPr>
          <w:rFonts w:eastAsia="Times New Roman" w:cs="Times New Roman"/>
          <w:szCs w:val="26"/>
          <w:lang w:eastAsia="ru-RU"/>
        </w:rPr>
      </w:pPr>
      <w:r w:rsidRPr="005F2031">
        <w:rPr>
          <w:rFonts w:eastAsia="Times New Roman" w:cs="Times New Roman"/>
          <w:szCs w:val="26"/>
          <w:lang w:eastAsia="ru-RU"/>
        </w:rPr>
        <w:t xml:space="preserve">- ширина проездов для пожарной техники должна составлять не менее </w:t>
      </w:r>
      <w:smartTag w:uri="urn:schemas-microsoft-com:office:smarttags" w:element="metricconverter">
        <w:smartTagPr>
          <w:attr w:name="ProductID" w:val="6 метров"/>
        </w:smartTagPr>
        <w:r w:rsidRPr="005F2031">
          <w:rPr>
            <w:rFonts w:eastAsia="Times New Roman" w:cs="Times New Roman"/>
            <w:szCs w:val="26"/>
            <w:lang w:eastAsia="ru-RU"/>
          </w:rPr>
          <w:t>6 метров</w:t>
        </w:r>
      </w:smartTag>
      <w:r w:rsidRPr="005F2031">
        <w:rPr>
          <w:rFonts w:eastAsia="Times New Roman" w:cs="Times New Roman"/>
          <w:szCs w:val="26"/>
          <w:lang w:eastAsia="ru-RU"/>
        </w:rPr>
        <w:t>;</w:t>
      </w:r>
    </w:p>
    <w:p w14:paraId="2799F61B" w14:textId="77777777" w:rsidR="00E82874" w:rsidRPr="005F2031" w:rsidRDefault="00E82874" w:rsidP="00E82874">
      <w:pPr>
        <w:rPr>
          <w:rFonts w:eastAsia="Times New Roman" w:cs="Times New Roman"/>
          <w:szCs w:val="26"/>
          <w:lang w:eastAsia="ru-RU"/>
        </w:rPr>
      </w:pPr>
      <w:r w:rsidRPr="005F2031">
        <w:rPr>
          <w:rFonts w:eastAsia="Times New Roman" w:cs="Times New Roman"/>
          <w:szCs w:val="26"/>
          <w:lang w:eastAsia="ru-RU"/>
        </w:rPr>
        <w:t xml:space="preserve">- тупиковые проезды должны заканчиваться площадками для разворота пожарной техники размером не менее чем 15x15 метров. Максимальная протяженность тупикового проезда не должна превышать </w:t>
      </w:r>
      <w:smartTag w:uri="urn:schemas-microsoft-com:office:smarttags" w:element="metricconverter">
        <w:smartTagPr>
          <w:attr w:name="ProductID" w:val="150 метров"/>
        </w:smartTagPr>
        <w:r w:rsidRPr="005F2031">
          <w:rPr>
            <w:rFonts w:eastAsia="Times New Roman" w:cs="Times New Roman"/>
            <w:szCs w:val="26"/>
            <w:lang w:eastAsia="ru-RU"/>
          </w:rPr>
          <w:t>150 метров</w:t>
        </w:r>
      </w:smartTag>
      <w:r w:rsidRPr="005F2031">
        <w:rPr>
          <w:rFonts w:eastAsia="Times New Roman" w:cs="Times New Roman"/>
          <w:szCs w:val="26"/>
          <w:lang w:eastAsia="ru-RU"/>
        </w:rPr>
        <w:t>;</w:t>
      </w:r>
    </w:p>
    <w:p w14:paraId="58833556" w14:textId="77777777" w:rsidR="00E82874" w:rsidRPr="005F2031" w:rsidRDefault="00E82874" w:rsidP="00E82874">
      <w:pPr>
        <w:rPr>
          <w:rFonts w:eastAsia="Times New Roman" w:cs="Times New Roman"/>
          <w:szCs w:val="26"/>
          <w:lang w:eastAsia="ru-RU"/>
        </w:rPr>
      </w:pPr>
      <w:r w:rsidRPr="005F2031">
        <w:rPr>
          <w:rFonts w:eastAsia="Times New Roman" w:cs="Times New Roman"/>
          <w:szCs w:val="26"/>
          <w:lang w:eastAsia="ru-RU"/>
        </w:rPr>
        <w:lastRenderedPageBreak/>
        <w:t>- подъезд пожарных автомобилей должен быть обеспечен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14:paraId="3CA201AE" w14:textId="77777777" w:rsidR="00E82874" w:rsidRPr="005F2031" w:rsidRDefault="00E82874" w:rsidP="00E82874">
      <w:pPr>
        <w:rPr>
          <w:rFonts w:eastAsia="Times New Roman" w:cs="Times New Roman"/>
          <w:szCs w:val="26"/>
          <w:lang w:eastAsia="ru-RU"/>
        </w:rPr>
      </w:pPr>
      <w:r w:rsidRPr="005F2031">
        <w:rPr>
          <w:rFonts w:eastAsia="Times New Roman" w:cs="Times New Roman"/>
          <w:szCs w:val="26"/>
          <w:lang w:eastAsia="ru-RU"/>
        </w:rPr>
        <w:t xml:space="preserve">- к зданиям, сооружениям и строениям производственных объектов по всей их длине должен быть обеспечен подъезд пожарных автомобилей: с одной стороны - при ширине здания, сооружения или строения не более </w:t>
      </w:r>
      <w:smartTag w:uri="urn:schemas-microsoft-com:office:smarttags" w:element="metricconverter">
        <w:smartTagPr>
          <w:attr w:name="ProductID" w:val="18 метров"/>
        </w:smartTagPr>
        <w:r w:rsidRPr="005F2031">
          <w:rPr>
            <w:rFonts w:eastAsia="Times New Roman" w:cs="Times New Roman"/>
            <w:szCs w:val="26"/>
            <w:lang w:eastAsia="ru-RU"/>
          </w:rPr>
          <w:t>18 метров</w:t>
        </w:r>
      </w:smartTag>
      <w:r w:rsidRPr="005F2031">
        <w:rPr>
          <w:rFonts w:eastAsia="Times New Roman" w:cs="Times New Roman"/>
          <w:szCs w:val="26"/>
          <w:lang w:eastAsia="ru-RU"/>
        </w:rPr>
        <w:t xml:space="preserve">; с двух сторон - при ширине здания, сооружения или строения более </w:t>
      </w:r>
      <w:smartTag w:uri="urn:schemas-microsoft-com:office:smarttags" w:element="metricconverter">
        <w:smartTagPr>
          <w:attr w:name="ProductID" w:val="18 метров"/>
        </w:smartTagPr>
        <w:r w:rsidRPr="005F2031">
          <w:rPr>
            <w:rFonts w:eastAsia="Times New Roman" w:cs="Times New Roman"/>
            <w:szCs w:val="26"/>
            <w:lang w:eastAsia="ru-RU"/>
          </w:rPr>
          <w:t>18 метров</w:t>
        </w:r>
      </w:smartTag>
      <w:r w:rsidRPr="005F2031">
        <w:rPr>
          <w:rFonts w:eastAsia="Times New Roman" w:cs="Times New Roman"/>
          <w:szCs w:val="26"/>
          <w:lang w:eastAsia="ru-RU"/>
        </w:rPr>
        <w:t>, а также при устройстве замкнутых и полузамкнутых дворов.</w:t>
      </w:r>
    </w:p>
    <w:p w14:paraId="2E273718" w14:textId="77777777" w:rsidR="004D5290" w:rsidRPr="005F2031" w:rsidRDefault="004D5290" w:rsidP="004D5290">
      <w:pPr>
        <w:pStyle w:val="1"/>
        <w:numPr>
          <w:ilvl w:val="0"/>
          <w:numId w:val="2"/>
        </w:numPr>
        <w:ind w:left="0" w:firstLine="709"/>
        <w:rPr>
          <w:lang w:eastAsia="ru-RU"/>
        </w:rPr>
      </w:pPr>
      <w:bookmarkStart w:id="34" w:name="_Toc47611451"/>
      <w:bookmarkStart w:id="35" w:name="_Toc55593552"/>
      <w:r w:rsidRPr="005F2031">
        <w:rPr>
          <w:lang w:eastAsia="ru-RU"/>
        </w:rPr>
        <w:t>Перечень основных факторов риска возникновения чрезвычайных ситуаций природного и техногенного характера</w:t>
      </w:r>
      <w:bookmarkEnd w:id="34"/>
      <w:bookmarkEnd w:id="35"/>
    </w:p>
    <w:p w14:paraId="3179671D" w14:textId="77777777" w:rsidR="00C83BCF" w:rsidRPr="005F2031" w:rsidRDefault="00C83BCF" w:rsidP="00C83BCF">
      <w:pPr>
        <w:rPr>
          <w:szCs w:val="26"/>
        </w:rPr>
      </w:pPr>
      <w:r w:rsidRPr="005F2031">
        <w:rPr>
          <w:szCs w:val="26"/>
        </w:rPr>
        <w:t>Целью данного раздела является выявление потенциальной опасности чрезвычайных ситуаций природного и техногенного характера на территории Пекшинского сельского поселения Владимирской области.</w:t>
      </w:r>
    </w:p>
    <w:p w14:paraId="1975A3BF" w14:textId="77777777" w:rsidR="0000128D" w:rsidRPr="005F2031" w:rsidRDefault="00C83BCF" w:rsidP="00C83BCF">
      <w:pPr>
        <w:rPr>
          <w:b/>
          <w:szCs w:val="26"/>
        </w:rPr>
      </w:pPr>
      <w:r w:rsidRPr="005F2031">
        <w:rPr>
          <w:b/>
          <w:szCs w:val="26"/>
        </w:rPr>
        <w:t>Краткое описание планируемой территории</w:t>
      </w:r>
    </w:p>
    <w:p w14:paraId="5117928E" w14:textId="77777777" w:rsidR="00C83BCF" w:rsidRPr="005F2031" w:rsidRDefault="00C83BCF" w:rsidP="00C83BCF">
      <w:pPr>
        <w:rPr>
          <w:szCs w:val="26"/>
        </w:rPr>
      </w:pPr>
      <w:r w:rsidRPr="005F2031">
        <w:rPr>
          <w:szCs w:val="26"/>
        </w:rPr>
        <w:t>Пекшинское поселение входит в состав Петушинского района Владимирской области. Поселение граничит с Кольчугинским районом, Петушинским сельским поселением, Собинским районом, городским поселением г. Костерево.</w:t>
      </w:r>
    </w:p>
    <w:p w14:paraId="105E25F5" w14:textId="77777777" w:rsidR="00C83BCF" w:rsidRPr="005F2031" w:rsidRDefault="00C83BCF" w:rsidP="00C83BCF">
      <w:pPr>
        <w:rPr>
          <w:szCs w:val="26"/>
        </w:rPr>
      </w:pPr>
      <w:r w:rsidRPr="005F2031">
        <w:rPr>
          <w:szCs w:val="26"/>
        </w:rPr>
        <w:t>Численность постоянного населения составляет порядка 5400 человек.</w:t>
      </w:r>
    </w:p>
    <w:p w14:paraId="06E2EFB7" w14:textId="77777777" w:rsidR="00C83BCF" w:rsidRPr="005F2031" w:rsidRDefault="00C83BCF" w:rsidP="00C83BCF">
      <w:pPr>
        <w:rPr>
          <w:szCs w:val="26"/>
        </w:rPr>
      </w:pPr>
      <w:r w:rsidRPr="005F2031">
        <w:rPr>
          <w:szCs w:val="26"/>
        </w:rPr>
        <w:t>Поселение занимает 33,3 % площади Петушинского района. В состав поселения входит 5 поселков, 50 деревень, 2 сел. Деревня Пекша выполняет функции центра Пекшинского сельского поселения. Основная часть населенных пунктов сосредоточена в центральной и северной части поселения.</w:t>
      </w:r>
    </w:p>
    <w:p w14:paraId="4B12EC70" w14:textId="77777777" w:rsidR="00C83BCF" w:rsidRPr="005F2031" w:rsidRDefault="00C83BCF" w:rsidP="00C83BCF">
      <w:pPr>
        <w:rPr>
          <w:szCs w:val="26"/>
        </w:rPr>
      </w:pPr>
      <w:r w:rsidRPr="005F2031">
        <w:rPr>
          <w:szCs w:val="26"/>
        </w:rPr>
        <w:t>Территория на севере представляет собой слабо всхолмленную равнину, поросшую лесом, полого спускающуюся к югу, к заболоченной долине реки Клязьмы. Из левобережных притоков реки Клязьмы наиболее значительным в пределах поселения является река Пекша, Б. Липня.</w:t>
      </w:r>
    </w:p>
    <w:p w14:paraId="30055DEE" w14:textId="77777777" w:rsidR="00C83BCF" w:rsidRPr="005F2031" w:rsidRDefault="00C83BCF" w:rsidP="00C83BCF">
      <w:pPr>
        <w:rPr>
          <w:szCs w:val="26"/>
        </w:rPr>
      </w:pPr>
      <w:r w:rsidRPr="005F2031">
        <w:rPr>
          <w:szCs w:val="26"/>
        </w:rPr>
        <w:t xml:space="preserve">Климат поселения умеренно континентальный, с умеренно теплым летом, холодной зимой, короткой весной и облачной, часто дождливой осенью. Преобладающие ветры южного и юго-западного направлений. Климатические </w:t>
      </w:r>
      <w:r w:rsidRPr="005F2031">
        <w:rPr>
          <w:szCs w:val="26"/>
        </w:rPr>
        <w:lastRenderedPageBreak/>
        <w:t xml:space="preserve">условия поселения в целом благоприятны для хозяйственного и градостроительного освоения, не имеют планировочных ограничений. Южная часть поселения заболочена и является малопригодной для строительства. </w:t>
      </w:r>
    </w:p>
    <w:p w14:paraId="58F133C0" w14:textId="77777777" w:rsidR="00C83BCF" w:rsidRPr="005F2031" w:rsidRDefault="00C83BCF" w:rsidP="00C83BCF">
      <w:pPr>
        <w:rPr>
          <w:szCs w:val="26"/>
        </w:rPr>
      </w:pPr>
      <w:r w:rsidRPr="005F2031">
        <w:rPr>
          <w:szCs w:val="26"/>
        </w:rPr>
        <w:t>Транспортная инфраструктура представлена:</w:t>
      </w:r>
    </w:p>
    <w:p w14:paraId="385B20BF" w14:textId="277974FE" w:rsidR="00C83BCF" w:rsidRPr="005F2031" w:rsidRDefault="00C83BCF" w:rsidP="00C83BCF">
      <w:pPr>
        <w:rPr>
          <w:szCs w:val="26"/>
        </w:rPr>
      </w:pPr>
      <w:r w:rsidRPr="005F2031">
        <w:rPr>
          <w:szCs w:val="26"/>
        </w:rPr>
        <w:t>−</w:t>
      </w:r>
      <w:r w:rsidRPr="005F2031">
        <w:rPr>
          <w:szCs w:val="26"/>
        </w:rPr>
        <w:tab/>
        <w:t>Железной дорогой, участок московской железной дороги «Москва-Владимир» филиала ОАО РЖД, расположена железнодорожн</w:t>
      </w:r>
      <w:r w:rsidR="001E4500">
        <w:rPr>
          <w:szCs w:val="26"/>
        </w:rPr>
        <w:t>ая</w:t>
      </w:r>
      <w:r w:rsidRPr="005F2031">
        <w:rPr>
          <w:szCs w:val="26"/>
        </w:rPr>
        <w:t xml:space="preserve"> станци</w:t>
      </w:r>
      <w:r w:rsidR="001E4500">
        <w:rPr>
          <w:szCs w:val="26"/>
        </w:rPr>
        <w:t>я</w:t>
      </w:r>
      <w:r w:rsidRPr="005F2031">
        <w:rPr>
          <w:szCs w:val="26"/>
        </w:rPr>
        <w:t xml:space="preserve"> Болдино и остановочный пункт Сушнево.</w:t>
      </w:r>
    </w:p>
    <w:p w14:paraId="1B040A9E" w14:textId="77777777" w:rsidR="00C83BCF" w:rsidRPr="005F2031" w:rsidRDefault="00C83BCF" w:rsidP="00C83BCF">
      <w:pPr>
        <w:rPr>
          <w:szCs w:val="26"/>
        </w:rPr>
      </w:pPr>
      <w:r w:rsidRPr="005F2031">
        <w:rPr>
          <w:szCs w:val="26"/>
        </w:rPr>
        <w:t>−</w:t>
      </w:r>
      <w:r w:rsidRPr="005F2031">
        <w:rPr>
          <w:szCs w:val="26"/>
        </w:rPr>
        <w:tab/>
        <w:t>Главной автомобильной магистралью - М-7 «Волга» Москва – Владимир – Нижний Новгород – Казань - Уфа и второй по значимости дорогой, которой является автодорога «Пекша-Ларионово-Караваево».</w:t>
      </w:r>
    </w:p>
    <w:p w14:paraId="051810F7" w14:textId="77777777" w:rsidR="00C83BCF" w:rsidRPr="005F2031" w:rsidRDefault="00C83BCF" w:rsidP="00C83BCF">
      <w:pPr>
        <w:rPr>
          <w:szCs w:val="26"/>
        </w:rPr>
      </w:pPr>
      <w:r w:rsidRPr="005F2031">
        <w:rPr>
          <w:szCs w:val="26"/>
        </w:rPr>
        <w:t>В целом территория характеризуется хорошей транспортной доступностью, благодаря развитой сети автомобильных дорог федерального и территориального значения.</w:t>
      </w:r>
    </w:p>
    <w:p w14:paraId="074F84BD" w14:textId="77777777" w:rsidR="00C83BCF" w:rsidRPr="005F2031" w:rsidRDefault="00C83BCF" w:rsidP="00C83BCF">
      <w:pPr>
        <w:rPr>
          <w:szCs w:val="26"/>
        </w:rPr>
      </w:pPr>
      <w:r w:rsidRPr="005F2031">
        <w:rPr>
          <w:szCs w:val="26"/>
        </w:rPr>
        <w:t>Сельское хозяйство представлено молочным животноводством (СПК «Анкудиново» (д. Анкудиново), АРТ «Вперед» (д. Ларионово, д. Подвязново), СПК Агрокомплекс «Липенский» (д. Липна)), индивидуальными предпринимателями (крестьянско-фермерские хозяйства), а также личными подсобными хозяйствами.</w:t>
      </w:r>
    </w:p>
    <w:p w14:paraId="10A3F232" w14:textId="77777777" w:rsidR="00C83BCF" w:rsidRPr="005F2031" w:rsidRDefault="00C83BCF" w:rsidP="00C83BCF">
      <w:pPr>
        <w:rPr>
          <w:szCs w:val="26"/>
        </w:rPr>
      </w:pPr>
      <w:r w:rsidRPr="005F2031">
        <w:rPr>
          <w:szCs w:val="26"/>
        </w:rPr>
        <w:t>Характеристика основных гидротехнических сооружений, находящихся на территории поселения представлена в таблице ниже.</w:t>
      </w:r>
    </w:p>
    <w:p w14:paraId="7C8F3018" w14:textId="77777777" w:rsidR="00C83BCF" w:rsidRPr="005F2031" w:rsidRDefault="00C83BCF" w:rsidP="00C83BCF">
      <w:pPr>
        <w:pStyle w:val="af0"/>
        <w:spacing w:before="0" w:after="0" w:line="360" w:lineRule="auto"/>
        <w:jc w:val="center"/>
        <w:rPr>
          <w:rFonts w:eastAsia="Calibri"/>
        </w:rPr>
        <w:sectPr w:rsidR="00C83BCF" w:rsidRPr="005F2031">
          <w:pgSz w:w="11906" w:h="16838"/>
          <w:pgMar w:top="1134" w:right="850" w:bottom="1134" w:left="1701" w:header="708" w:footer="708" w:gutter="0"/>
          <w:cols w:space="708"/>
          <w:docGrid w:linePitch="360"/>
        </w:sectPr>
      </w:pPr>
    </w:p>
    <w:p w14:paraId="1C34F0F2" w14:textId="77777777" w:rsidR="00C83BCF" w:rsidRPr="005F2031" w:rsidRDefault="00C83BCF" w:rsidP="00C83BCF">
      <w:pPr>
        <w:pStyle w:val="af0"/>
        <w:spacing w:before="0" w:after="0" w:line="360" w:lineRule="auto"/>
        <w:jc w:val="center"/>
      </w:pPr>
      <w:r w:rsidRPr="005F2031">
        <w:rPr>
          <w:rFonts w:eastAsia="Calibri"/>
        </w:rPr>
        <w:lastRenderedPageBreak/>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67</w:t>
      </w:r>
      <w:r w:rsidRPr="005F2031">
        <w:rPr>
          <w:rFonts w:eastAsia="Calibri"/>
        </w:rPr>
        <w:fldChar w:fldCharType="end"/>
      </w:r>
      <w:r w:rsidRPr="005F2031">
        <w:rPr>
          <w:rFonts w:eastAsia="Calibri"/>
        </w:rPr>
        <w:t xml:space="preserve"> – </w:t>
      </w:r>
      <w:r w:rsidRPr="005F2031">
        <w:t>Характеристика основных гидротехнических сооружений, находящихся на территории Петушинского района</w:t>
      </w:r>
    </w:p>
    <w:tbl>
      <w:tblPr>
        <w:tblpPr w:leftFromText="180" w:rightFromText="180" w:vertAnchor="text" w:horzAnchor="page" w:tblpX="1272" w:tblpY="201"/>
        <w:tblW w:w="138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
        <w:gridCol w:w="1555"/>
        <w:gridCol w:w="1521"/>
        <w:gridCol w:w="1762"/>
        <w:gridCol w:w="1406"/>
        <w:gridCol w:w="1555"/>
        <w:gridCol w:w="1191"/>
        <w:gridCol w:w="1134"/>
        <w:gridCol w:w="1015"/>
        <w:gridCol w:w="1134"/>
        <w:gridCol w:w="1045"/>
      </w:tblGrid>
      <w:tr w:rsidR="00C55B35" w:rsidRPr="005F2031" w14:paraId="013DDE74" w14:textId="77777777" w:rsidTr="00C55B35">
        <w:tc>
          <w:tcPr>
            <w:tcW w:w="503" w:type="dxa"/>
          </w:tcPr>
          <w:p w14:paraId="360C40DE" w14:textId="77777777" w:rsidR="00C55B35" w:rsidRPr="005F2031" w:rsidRDefault="00C55B35" w:rsidP="00C83BCF">
            <w:pPr>
              <w:widowControl w:val="0"/>
              <w:tabs>
                <w:tab w:val="left" w:pos="540"/>
              </w:tabs>
              <w:spacing w:line="240" w:lineRule="auto"/>
              <w:ind w:firstLine="0"/>
              <w:jc w:val="center"/>
              <w:rPr>
                <w:b/>
                <w:bCs/>
                <w:sz w:val="20"/>
                <w:szCs w:val="20"/>
              </w:rPr>
            </w:pPr>
            <w:r w:rsidRPr="005F2031">
              <w:rPr>
                <w:b/>
                <w:bCs/>
                <w:sz w:val="20"/>
                <w:szCs w:val="20"/>
              </w:rPr>
              <w:t>№ п/п</w:t>
            </w:r>
          </w:p>
        </w:tc>
        <w:tc>
          <w:tcPr>
            <w:tcW w:w="1555" w:type="dxa"/>
          </w:tcPr>
          <w:p w14:paraId="0F214D08" w14:textId="77777777" w:rsidR="00C55B35" w:rsidRPr="005F2031" w:rsidRDefault="00C55B35" w:rsidP="00C83BCF">
            <w:pPr>
              <w:widowControl w:val="0"/>
              <w:tabs>
                <w:tab w:val="left" w:pos="540"/>
              </w:tabs>
              <w:spacing w:line="240" w:lineRule="auto"/>
              <w:ind w:firstLine="0"/>
              <w:jc w:val="center"/>
              <w:rPr>
                <w:b/>
                <w:bCs/>
                <w:sz w:val="20"/>
                <w:szCs w:val="20"/>
              </w:rPr>
            </w:pPr>
            <w:r w:rsidRPr="005F2031">
              <w:rPr>
                <w:b/>
                <w:bCs/>
                <w:sz w:val="20"/>
                <w:szCs w:val="20"/>
              </w:rPr>
              <w:t>Наименование объекта</w:t>
            </w:r>
          </w:p>
        </w:tc>
        <w:tc>
          <w:tcPr>
            <w:tcW w:w="1521" w:type="dxa"/>
          </w:tcPr>
          <w:p w14:paraId="0B94F138" w14:textId="77777777" w:rsidR="00C55B35" w:rsidRPr="005F2031" w:rsidRDefault="00C55B35" w:rsidP="00C83BCF">
            <w:pPr>
              <w:widowControl w:val="0"/>
              <w:tabs>
                <w:tab w:val="left" w:pos="540"/>
              </w:tabs>
              <w:spacing w:line="240" w:lineRule="auto"/>
              <w:ind w:firstLine="0"/>
              <w:jc w:val="center"/>
              <w:rPr>
                <w:b/>
                <w:bCs/>
                <w:sz w:val="20"/>
                <w:szCs w:val="20"/>
              </w:rPr>
            </w:pPr>
            <w:r w:rsidRPr="005F2031">
              <w:rPr>
                <w:b/>
                <w:bCs/>
                <w:sz w:val="20"/>
                <w:szCs w:val="20"/>
              </w:rPr>
              <w:t>Юридический адрес</w:t>
            </w:r>
          </w:p>
        </w:tc>
        <w:tc>
          <w:tcPr>
            <w:tcW w:w="1762" w:type="dxa"/>
          </w:tcPr>
          <w:p w14:paraId="6BF6A57E" w14:textId="77777777" w:rsidR="00C55B35" w:rsidRPr="005F2031" w:rsidRDefault="00C55B35" w:rsidP="00C83BCF">
            <w:pPr>
              <w:widowControl w:val="0"/>
              <w:tabs>
                <w:tab w:val="left" w:pos="540"/>
              </w:tabs>
              <w:spacing w:line="240" w:lineRule="auto"/>
              <w:ind w:firstLine="0"/>
              <w:jc w:val="center"/>
              <w:rPr>
                <w:b/>
                <w:bCs/>
                <w:sz w:val="20"/>
                <w:szCs w:val="20"/>
              </w:rPr>
            </w:pPr>
            <w:r w:rsidRPr="005F2031">
              <w:rPr>
                <w:b/>
                <w:bCs/>
                <w:sz w:val="20"/>
                <w:szCs w:val="20"/>
              </w:rPr>
              <w:t>Местоположение</w:t>
            </w:r>
          </w:p>
          <w:p w14:paraId="7037BCCB" w14:textId="77777777" w:rsidR="00C55B35" w:rsidRPr="005F2031" w:rsidRDefault="00C55B35" w:rsidP="00C83BCF">
            <w:pPr>
              <w:widowControl w:val="0"/>
              <w:tabs>
                <w:tab w:val="left" w:pos="540"/>
              </w:tabs>
              <w:spacing w:line="240" w:lineRule="auto"/>
              <w:ind w:firstLine="0"/>
              <w:jc w:val="center"/>
              <w:rPr>
                <w:b/>
                <w:bCs/>
                <w:sz w:val="20"/>
                <w:szCs w:val="20"/>
              </w:rPr>
            </w:pPr>
            <w:r w:rsidRPr="005F2031">
              <w:rPr>
                <w:b/>
                <w:bCs/>
                <w:sz w:val="20"/>
                <w:szCs w:val="20"/>
              </w:rPr>
              <w:t>створа плотины</w:t>
            </w:r>
          </w:p>
        </w:tc>
        <w:tc>
          <w:tcPr>
            <w:tcW w:w="1406" w:type="dxa"/>
          </w:tcPr>
          <w:p w14:paraId="2552B8D9" w14:textId="77777777" w:rsidR="00C55B35" w:rsidRPr="005F2031" w:rsidRDefault="00C55B35" w:rsidP="00C83BCF">
            <w:pPr>
              <w:widowControl w:val="0"/>
              <w:tabs>
                <w:tab w:val="left" w:pos="540"/>
              </w:tabs>
              <w:spacing w:line="240" w:lineRule="auto"/>
              <w:ind w:firstLine="0"/>
              <w:jc w:val="center"/>
              <w:rPr>
                <w:b/>
                <w:bCs/>
                <w:sz w:val="20"/>
                <w:szCs w:val="20"/>
              </w:rPr>
            </w:pPr>
            <w:r w:rsidRPr="005F2031">
              <w:rPr>
                <w:b/>
                <w:bCs/>
                <w:sz w:val="20"/>
                <w:szCs w:val="20"/>
              </w:rPr>
              <w:t>Собственник</w:t>
            </w:r>
          </w:p>
          <w:p w14:paraId="718A3578" w14:textId="77777777" w:rsidR="00C55B35" w:rsidRPr="005F2031" w:rsidRDefault="00C55B35" w:rsidP="00C83BCF">
            <w:pPr>
              <w:widowControl w:val="0"/>
              <w:tabs>
                <w:tab w:val="left" w:pos="540"/>
              </w:tabs>
              <w:spacing w:line="240" w:lineRule="auto"/>
              <w:ind w:firstLine="0"/>
              <w:jc w:val="center"/>
              <w:rPr>
                <w:b/>
                <w:bCs/>
                <w:sz w:val="20"/>
                <w:szCs w:val="20"/>
              </w:rPr>
            </w:pPr>
            <w:r w:rsidRPr="005F2031">
              <w:rPr>
                <w:b/>
                <w:bCs/>
                <w:sz w:val="20"/>
                <w:szCs w:val="20"/>
              </w:rPr>
              <w:t>объекта</w:t>
            </w:r>
          </w:p>
        </w:tc>
        <w:tc>
          <w:tcPr>
            <w:tcW w:w="1555" w:type="dxa"/>
          </w:tcPr>
          <w:p w14:paraId="5E323839" w14:textId="77777777" w:rsidR="00C55B35" w:rsidRPr="005F2031" w:rsidRDefault="00C55B35" w:rsidP="00C83BCF">
            <w:pPr>
              <w:widowControl w:val="0"/>
              <w:tabs>
                <w:tab w:val="left" w:pos="540"/>
              </w:tabs>
              <w:spacing w:line="240" w:lineRule="auto"/>
              <w:ind w:firstLine="0"/>
              <w:jc w:val="center"/>
              <w:rPr>
                <w:b/>
                <w:bCs/>
                <w:sz w:val="20"/>
                <w:szCs w:val="20"/>
              </w:rPr>
            </w:pPr>
            <w:r w:rsidRPr="005F2031">
              <w:rPr>
                <w:b/>
                <w:bCs/>
                <w:sz w:val="20"/>
                <w:szCs w:val="20"/>
              </w:rPr>
              <w:t>Наименование водостока</w:t>
            </w:r>
          </w:p>
        </w:tc>
        <w:tc>
          <w:tcPr>
            <w:tcW w:w="1191" w:type="dxa"/>
          </w:tcPr>
          <w:p w14:paraId="47A3D7D2" w14:textId="77777777" w:rsidR="00C55B35" w:rsidRPr="005F2031" w:rsidRDefault="00C55B35" w:rsidP="00C83BCF">
            <w:pPr>
              <w:widowControl w:val="0"/>
              <w:tabs>
                <w:tab w:val="left" w:pos="540"/>
              </w:tabs>
              <w:spacing w:line="240" w:lineRule="auto"/>
              <w:ind w:firstLine="0"/>
              <w:jc w:val="center"/>
              <w:rPr>
                <w:b/>
                <w:bCs/>
                <w:sz w:val="20"/>
                <w:szCs w:val="20"/>
              </w:rPr>
            </w:pPr>
            <w:r w:rsidRPr="005F2031">
              <w:rPr>
                <w:b/>
                <w:bCs/>
                <w:sz w:val="20"/>
                <w:szCs w:val="20"/>
              </w:rPr>
              <w:t>Назначение объекта</w:t>
            </w:r>
          </w:p>
        </w:tc>
        <w:tc>
          <w:tcPr>
            <w:tcW w:w="1134" w:type="dxa"/>
          </w:tcPr>
          <w:p w14:paraId="739B6974" w14:textId="77777777" w:rsidR="00C55B35" w:rsidRPr="005F2031" w:rsidRDefault="00C55B35" w:rsidP="00C83BCF">
            <w:pPr>
              <w:widowControl w:val="0"/>
              <w:tabs>
                <w:tab w:val="left" w:pos="540"/>
              </w:tabs>
              <w:spacing w:line="240" w:lineRule="auto"/>
              <w:ind w:firstLine="0"/>
              <w:jc w:val="center"/>
              <w:rPr>
                <w:b/>
                <w:bCs/>
                <w:sz w:val="20"/>
                <w:szCs w:val="20"/>
              </w:rPr>
            </w:pPr>
            <w:r w:rsidRPr="005F2031">
              <w:rPr>
                <w:b/>
                <w:bCs/>
                <w:sz w:val="20"/>
                <w:szCs w:val="20"/>
              </w:rPr>
              <w:t>Состав и техническое состояние</w:t>
            </w:r>
          </w:p>
        </w:tc>
        <w:tc>
          <w:tcPr>
            <w:tcW w:w="1015" w:type="dxa"/>
          </w:tcPr>
          <w:p w14:paraId="2C298300" w14:textId="77777777" w:rsidR="00C55B35" w:rsidRPr="005F2031" w:rsidRDefault="00C55B35" w:rsidP="00C83BCF">
            <w:pPr>
              <w:widowControl w:val="0"/>
              <w:tabs>
                <w:tab w:val="left" w:pos="540"/>
              </w:tabs>
              <w:spacing w:line="240" w:lineRule="auto"/>
              <w:ind w:firstLine="0"/>
              <w:jc w:val="center"/>
              <w:rPr>
                <w:b/>
                <w:bCs/>
                <w:sz w:val="20"/>
                <w:szCs w:val="20"/>
              </w:rPr>
            </w:pPr>
            <w:r w:rsidRPr="005F2031">
              <w:rPr>
                <w:b/>
                <w:bCs/>
                <w:sz w:val="20"/>
                <w:szCs w:val="20"/>
              </w:rPr>
              <w:t xml:space="preserve">Требуемый вид работ </w:t>
            </w:r>
          </w:p>
        </w:tc>
        <w:tc>
          <w:tcPr>
            <w:tcW w:w="1134" w:type="dxa"/>
          </w:tcPr>
          <w:p w14:paraId="4F935437" w14:textId="77777777" w:rsidR="00C55B35" w:rsidRPr="005F2031" w:rsidRDefault="00C55B35" w:rsidP="00C83BCF">
            <w:pPr>
              <w:widowControl w:val="0"/>
              <w:tabs>
                <w:tab w:val="left" w:pos="540"/>
              </w:tabs>
              <w:spacing w:line="240" w:lineRule="auto"/>
              <w:ind w:firstLine="0"/>
              <w:jc w:val="center"/>
              <w:rPr>
                <w:b/>
                <w:bCs/>
                <w:sz w:val="20"/>
                <w:szCs w:val="20"/>
              </w:rPr>
            </w:pPr>
            <w:r w:rsidRPr="005F2031">
              <w:rPr>
                <w:b/>
                <w:bCs/>
                <w:sz w:val="20"/>
                <w:szCs w:val="20"/>
              </w:rPr>
              <w:t>Площадь зеркала</w:t>
            </w:r>
          </w:p>
        </w:tc>
        <w:tc>
          <w:tcPr>
            <w:tcW w:w="1045" w:type="dxa"/>
          </w:tcPr>
          <w:p w14:paraId="6212AB2E" w14:textId="77777777" w:rsidR="00C55B35" w:rsidRPr="005F2031" w:rsidRDefault="00C55B35" w:rsidP="00C83BCF">
            <w:pPr>
              <w:widowControl w:val="0"/>
              <w:tabs>
                <w:tab w:val="left" w:pos="540"/>
              </w:tabs>
              <w:spacing w:line="240" w:lineRule="auto"/>
              <w:ind w:firstLine="0"/>
              <w:jc w:val="center"/>
              <w:rPr>
                <w:b/>
                <w:bCs/>
                <w:sz w:val="20"/>
                <w:szCs w:val="20"/>
              </w:rPr>
            </w:pPr>
            <w:r w:rsidRPr="005F2031">
              <w:rPr>
                <w:b/>
                <w:bCs/>
                <w:sz w:val="20"/>
                <w:szCs w:val="20"/>
              </w:rPr>
              <w:t>Дата ввода в эксплуатацию</w:t>
            </w:r>
          </w:p>
        </w:tc>
      </w:tr>
      <w:tr w:rsidR="00C55B35" w:rsidRPr="005F2031" w14:paraId="625DDC8D" w14:textId="77777777" w:rsidTr="00C55B35">
        <w:tc>
          <w:tcPr>
            <w:tcW w:w="503" w:type="dxa"/>
          </w:tcPr>
          <w:p w14:paraId="3D8BBA58"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1</w:t>
            </w:r>
          </w:p>
        </w:tc>
        <w:tc>
          <w:tcPr>
            <w:tcW w:w="1555" w:type="dxa"/>
          </w:tcPr>
          <w:p w14:paraId="34789045"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Гидроузел Васильковский</w:t>
            </w:r>
          </w:p>
        </w:tc>
        <w:tc>
          <w:tcPr>
            <w:tcW w:w="1521" w:type="dxa"/>
          </w:tcPr>
          <w:p w14:paraId="10438541"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 xml:space="preserve">г. Москва, ул. Болотниковская, д. 33, корп. 2, кв. 92 </w:t>
            </w:r>
          </w:p>
        </w:tc>
        <w:tc>
          <w:tcPr>
            <w:tcW w:w="1762" w:type="dxa"/>
          </w:tcPr>
          <w:p w14:paraId="095BCE75"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д. Васильки</w:t>
            </w:r>
          </w:p>
        </w:tc>
        <w:tc>
          <w:tcPr>
            <w:tcW w:w="1406" w:type="dxa"/>
          </w:tcPr>
          <w:p w14:paraId="220C08B1"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ООО СВП-Универсал</w:t>
            </w:r>
          </w:p>
          <w:p w14:paraId="42B62BE4"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(директор Постнов С.В.)</w:t>
            </w:r>
          </w:p>
        </w:tc>
        <w:tc>
          <w:tcPr>
            <w:tcW w:w="1555" w:type="dxa"/>
          </w:tcPr>
          <w:p w14:paraId="61BEAF81"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р. Борщевка</w:t>
            </w:r>
          </w:p>
        </w:tc>
        <w:tc>
          <w:tcPr>
            <w:tcW w:w="1191" w:type="dxa"/>
          </w:tcPr>
          <w:p w14:paraId="6B5FD45B"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Рекреация</w:t>
            </w:r>
          </w:p>
        </w:tc>
        <w:tc>
          <w:tcPr>
            <w:tcW w:w="1134" w:type="dxa"/>
          </w:tcPr>
          <w:p w14:paraId="5662A7DC"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Плотина водосброс водоспуск работоспособная</w:t>
            </w:r>
          </w:p>
        </w:tc>
        <w:tc>
          <w:tcPr>
            <w:tcW w:w="1015" w:type="dxa"/>
          </w:tcPr>
          <w:p w14:paraId="21CE860E"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тек. ремонт</w:t>
            </w:r>
          </w:p>
        </w:tc>
        <w:tc>
          <w:tcPr>
            <w:tcW w:w="1134" w:type="dxa"/>
          </w:tcPr>
          <w:p w14:paraId="0AF9867B"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28.8</w:t>
            </w:r>
          </w:p>
        </w:tc>
        <w:tc>
          <w:tcPr>
            <w:tcW w:w="1045" w:type="dxa"/>
          </w:tcPr>
          <w:p w14:paraId="21A8C36C"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1989</w:t>
            </w:r>
          </w:p>
        </w:tc>
      </w:tr>
      <w:tr w:rsidR="00C55B35" w:rsidRPr="005F2031" w14:paraId="151ABAA6" w14:textId="77777777" w:rsidTr="00C55B35">
        <w:tc>
          <w:tcPr>
            <w:tcW w:w="503" w:type="dxa"/>
          </w:tcPr>
          <w:p w14:paraId="45E2F0A7"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2</w:t>
            </w:r>
          </w:p>
        </w:tc>
        <w:tc>
          <w:tcPr>
            <w:tcW w:w="1555" w:type="dxa"/>
          </w:tcPr>
          <w:p w14:paraId="2E3711EF"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Гидроузел Аксеновский</w:t>
            </w:r>
          </w:p>
        </w:tc>
        <w:tc>
          <w:tcPr>
            <w:tcW w:w="1521" w:type="dxa"/>
          </w:tcPr>
          <w:p w14:paraId="11B7BA72"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Московская область, г. Железнодорожный, ул. Пионерская, д. 31, кв. 39;</w:t>
            </w:r>
          </w:p>
          <w:p w14:paraId="507858DE"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г. Москва, ул. Маршала Вершинина, д. 6, кв. 77</w:t>
            </w:r>
          </w:p>
        </w:tc>
        <w:tc>
          <w:tcPr>
            <w:tcW w:w="1762" w:type="dxa"/>
          </w:tcPr>
          <w:p w14:paraId="33F611FE"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д. Аксеново</w:t>
            </w:r>
          </w:p>
        </w:tc>
        <w:tc>
          <w:tcPr>
            <w:tcW w:w="1406" w:type="dxa"/>
          </w:tcPr>
          <w:p w14:paraId="021D12D8"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Прокудин Василий Алексеевич</w:t>
            </w:r>
          </w:p>
          <w:p w14:paraId="3068AC94" w14:textId="77777777" w:rsidR="00C55B35" w:rsidRPr="005F2031" w:rsidRDefault="00C55B35" w:rsidP="00C83BCF">
            <w:pPr>
              <w:widowControl w:val="0"/>
              <w:tabs>
                <w:tab w:val="left" w:pos="540"/>
              </w:tabs>
              <w:spacing w:line="240" w:lineRule="auto"/>
              <w:ind w:firstLine="0"/>
              <w:jc w:val="center"/>
              <w:rPr>
                <w:sz w:val="20"/>
                <w:szCs w:val="20"/>
              </w:rPr>
            </w:pPr>
          </w:p>
          <w:p w14:paraId="3AB187E1"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Караханян Ашот Варганович</w:t>
            </w:r>
          </w:p>
        </w:tc>
        <w:tc>
          <w:tcPr>
            <w:tcW w:w="1555" w:type="dxa"/>
          </w:tcPr>
          <w:p w14:paraId="47B6929D"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р. Ючмерка</w:t>
            </w:r>
          </w:p>
        </w:tc>
        <w:tc>
          <w:tcPr>
            <w:tcW w:w="1191" w:type="dxa"/>
          </w:tcPr>
          <w:p w14:paraId="42235CA3"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Рекреация</w:t>
            </w:r>
          </w:p>
        </w:tc>
        <w:tc>
          <w:tcPr>
            <w:tcW w:w="1134" w:type="dxa"/>
          </w:tcPr>
          <w:p w14:paraId="61A5BD9E"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Плотина водосброс водоспуск</w:t>
            </w:r>
          </w:p>
          <w:p w14:paraId="2E683F86"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Частично неработоспособная</w:t>
            </w:r>
          </w:p>
        </w:tc>
        <w:tc>
          <w:tcPr>
            <w:tcW w:w="1015" w:type="dxa"/>
          </w:tcPr>
          <w:p w14:paraId="7059CB72"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тек. ремонт</w:t>
            </w:r>
          </w:p>
        </w:tc>
        <w:tc>
          <w:tcPr>
            <w:tcW w:w="1134" w:type="dxa"/>
          </w:tcPr>
          <w:p w14:paraId="3FDED777"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30</w:t>
            </w:r>
          </w:p>
        </w:tc>
        <w:tc>
          <w:tcPr>
            <w:tcW w:w="1045" w:type="dxa"/>
          </w:tcPr>
          <w:p w14:paraId="62FCBE3B" w14:textId="77777777" w:rsidR="00C55B35" w:rsidRPr="005F2031" w:rsidRDefault="00C55B35" w:rsidP="00C83BCF">
            <w:pPr>
              <w:widowControl w:val="0"/>
              <w:tabs>
                <w:tab w:val="left" w:pos="540"/>
              </w:tabs>
              <w:spacing w:line="240" w:lineRule="auto"/>
              <w:ind w:firstLine="0"/>
              <w:jc w:val="center"/>
              <w:rPr>
                <w:sz w:val="20"/>
                <w:szCs w:val="20"/>
              </w:rPr>
            </w:pPr>
            <w:r w:rsidRPr="005F2031">
              <w:rPr>
                <w:sz w:val="20"/>
                <w:szCs w:val="20"/>
              </w:rPr>
              <w:t>1984</w:t>
            </w:r>
          </w:p>
        </w:tc>
      </w:tr>
    </w:tbl>
    <w:p w14:paraId="3D772448" w14:textId="77777777" w:rsidR="00C83BCF" w:rsidRPr="005F2031" w:rsidRDefault="00C83BCF" w:rsidP="00C83BCF">
      <w:pPr>
        <w:rPr>
          <w:szCs w:val="26"/>
        </w:rPr>
      </w:pPr>
    </w:p>
    <w:p w14:paraId="1EB7BDEB" w14:textId="77777777" w:rsidR="00C83BCF" w:rsidRPr="005F2031" w:rsidRDefault="00C83BCF" w:rsidP="00C83BCF">
      <w:pPr>
        <w:rPr>
          <w:szCs w:val="26"/>
        </w:rPr>
      </w:pPr>
    </w:p>
    <w:p w14:paraId="09FD9918" w14:textId="77777777" w:rsidR="00C83BCF" w:rsidRPr="005F2031" w:rsidRDefault="00C83BCF" w:rsidP="00C83BCF">
      <w:pPr>
        <w:rPr>
          <w:szCs w:val="26"/>
        </w:rPr>
        <w:sectPr w:rsidR="00C83BCF" w:rsidRPr="005F2031" w:rsidSect="00C83BCF">
          <w:pgSz w:w="16838" w:h="11906" w:orient="landscape"/>
          <w:pgMar w:top="851" w:right="1134" w:bottom="1701" w:left="1134" w:header="709" w:footer="709" w:gutter="0"/>
          <w:cols w:space="708"/>
          <w:docGrid w:linePitch="360"/>
        </w:sectPr>
      </w:pPr>
    </w:p>
    <w:p w14:paraId="60E6F473" w14:textId="77777777" w:rsidR="00EC06BA" w:rsidRPr="005F2031" w:rsidRDefault="00EC06BA" w:rsidP="00EC06BA">
      <w:pPr>
        <w:rPr>
          <w:szCs w:val="26"/>
        </w:rPr>
      </w:pPr>
      <w:r w:rsidRPr="005F2031">
        <w:rPr>
          <w:szCs w:val="26"/>
        </w:rPr>
        <w:lastRenderedPageBreak/>
        <w:t>Промышленность поселения представлена:</w:t>
      </w:r>
    </w:p>
    <w:p w14:paraId="173CCB9A" w14:textId="77777777" w:rsidR="00EC06BA" w:rsidRPr="005F2031" w:rsidRDefault="00EC06BA" w:rsidP="00EC06BA">
      <w:pPr>
        <w:rPr>
          <w:szCs w:val="26"/>
        </w:rPr>
      </w:pPr>
      <w:r w:rsidRPr="005F2031">
        <w:rPr>
          <w:szCs w:val="26"/>
        </w:rPr>
        <w:t>−</w:t>
      </w:r>
      <w:r w:rsidRPr="005F2031">
        <w:rPr>
          <w:szCs w:val="26"/>
        </w:rPr>
        <w:tab/>
        <w:t xml:space="preserve">предприятием </w:t>
      </w:r>
      <w:r w:rsidR="00147F74" w:rsidRPr="005F2031">
        <w:rPr>
          <w:szCs w:val="26"/>
        </w:rPr>
        <w:t>пищевой</w:t>
      </w:r>
      <w:r w:rsidRPr="005F2031">
        <w:rPr>
          <w:szCs w:val="26"/>
        </w:rPr>
        <w:t xml:space="preserve"> промышленности О</w:t>
      </w:r>
      <w:r w:rsidR="00147F74" w:rsidRPr="005F2031">
        <w:rPr>
          <w:szCs w:val="26"/>
        </w:rPr>
        <w:t>ОО «Партнер» (производство цель</w:t>
      </w:r>
      <w:r w:rsidRPr="005F2031">
        <w:rPr>
          <w:szCs w:val="26"/>
        </w:rPr>
        <w:t>номолочной продукции и сливочного масла), д. Анкудиново</w:t>
      </w:r>
    </w:p>
    <w:p w14:paraId="125B9509" w14:textId="77777777" w:rsidR="00EC06BA" w:rsidRPr="005F2031" w:rsidRDefault="00EC06BA" w:rsidP="00EC06BA">
      <w:pPr>
        <w:rPr>
          <w:szCs w:val="26"/>
        </w:rPr>
      </w:pPr>
      <w:r w:rsidRPr="005F2031">
        <w:rPr>
          <w:szCs w:val="26"/>
        </w:rPr>
        <w:t>−</w:t>
      </w:r>
      <w:r w:rsidRPr="005F2031">
        <w:rPr>
          <w:szCs w:val="26"/>
        </w:rPr>
        <w:tab/>
        <w:t>предприятием химической промышленност</w:t>
      </w:r>
      <w:r w:rsidR="00147F74" w:rsidRPr="005F2031">
        <w:rPr>
          <w:szCs w:val="26"/>
        </w:rPr>
        <w:t>и ЗАО «Уретан» (производство си</w:t>
      </w:r>
      <w:r w:rsidRPr="005F2031">
        <w:rPr>
          <w:szCs w:val="26"/>
        </w:rPr>
        <w:t>стем для пенополиуретанов).</w:t>
      </w:r>
    </w:p>
    <w:p w14:paraId="5E7135B0" w14:textId="77777777" w:rsidR="00EC06BA" w:rsidRPr="005F2031" w:rsidRDefault="00EC06BA" w:rsidP="00EC06BA">
      <w:pPr>
        <w:rPr>
          <w:szCs w:val="26"/>
        </w:rPr>
      </w:pPr>
      <w:r w:rsidRPr="005F2031">
        <w:rPr>
          <w:szCs w:val="26"/>
        </w:rPr>
        <w:t>−</w:t>
      </w:r>
      <w:r w:rsidRPr="005F2031">
        <w:rPr>
          <w:szCs w:val="26"/>
        </w:rPr>
        <w:tab/>
        <w:t>лесоперерабатывающим предприятием Пилорама, д.Липня.</w:t>
      </w:r>
    </w:p>
    <w:p w14:paraId="38257C5A" w14:textId="77777777" w:rsidR="00EC06BA" w:rsidRPr="005F2031" w:rsidRDefault="00EC06BA" w:rsidP="00EC06BA">
      <w:pPr>
        <w:rPr>
          <w:szCs w:val="26"/>
        </w:rPr>
      </w:pPr>
      <w:r w:rsidRPr="005F2031">
        <w:rPr>
          <w:szCs w:val="26"/>
        </w:rPr>
        <w:t>−</w:t>
      </w:r>
      <w:r w:rsidRPr="005F2031">
        <w:rPr>
          <w:szCs w:val="26"/>
        </w:rPr>
        <w:tab/>
        <w:t>предприятием по производству запасных частей ООО «Мак «Трейдинг», п. Труд.</w:t>
      </w:r>
    </w:p>
    <w:p w14:paraId="11205341" w14:textId="77777777" w:rsidR="00EC06BA" w:rsidRPr="005F2031" w:rsidRDefault="00EC06BA" w:rsidP="00EC06BA">
      <w:pPr>
        <w:rPr>
          <w:szCs w:val="26"/>
        </w:rPr>
      </w:pPr>
      <w:r w:rsidRPr="005F2031">
        <w:rPr>
          <w:szCs w:val="26"/>
        </w:rPr>
        <w:t>Большая часть земли поселения используется под дачные хозяйства жителей г.</w:t>
      </w:r>
      <w:r w:rsidR="00147F74" w:rsidRPr="005F2031">
        <w:rPr>
          <w:szCs w:val="26"/>
        </w:rPr>
        <w:t> </w:t>
      </w:r>
      <w:r w:rsidRPr="005F2031">
        <w:rPr>
          <w:szCs w:val="26"/>
        </w:rPr>
        <w:t>Москвы. Летом количество проживающих в населенных пунктах за счет дачников увеличивается до трёх раз.</w:t>
      </w:r>
    </w:p>
    <w:p w14:paraId="20268DD3" w14:textId="77777777" w:rsidR="00EC06BA" w:rsidRPr="005F2031" w:rsidRDefault="00EC06BA" w:rsidP="00EC06BA">
      <w:pPr>
        <w:rPr>
          <w:szCs w:val="26"/>
        </w:rPr>
      </w:pPr>
      <w:r w:rsidRPr="005F2031">
        <w:rPr>
          <w:szCs w:val="26"/>
        </w:rPr>
        <w:t>Основной объем жилого поселения (81%) представлен индиви</w:t>
      </w:r>
      <w:r w:rsidR="00147F74" w:rsidRPr="005F2031">
        <w:rPr>
          <w:szCs w:val="26"/>
        </w:rPr>
        <w:t>дуальной деревянной застройкой.</w:t>
      </w:r>
    </w:p>
    <w:p w14:paraId="021BADC0" w14:textId="77777777" w:rsidR="00EC06BA" w:rsidRPr="005F2031" w:rsidRDefault="00EC06BA" w:rsidP="00EC06BA">
      <w:pPr>
        <w:rPr>
          <w:szCs w:val="26"/>
        </w:rPr>
      </w:pPr>
      <w:r w:rsidRPr="005F2031">
        <w:rPr>
          <w:szCs w:val="26"/>
        </w:rPr>
        <w:t>Электроснабжение поселения осуществляется «Владимирскими электрическими сетями» филиала «Владимирэнерго» Открыто</w:t>
      </w:r>
      <w:r w:rsidR="00147F74" w:rsidRPr="005F2031">
        <w:rPr>
          <w:szCs w:val="26"/>
        </w:rPr>
        <w:t>го акционерного общества «Межре</w:t>
      </w:r>
      <w:r w:rsidRPr="005F2031">
        <w:rPr>
          <w:szCs w:val="26"/>
        </w:rPr>
        <w:t>гиональная распределительная сетевая компания Центра и Приволжья» (ОАО «МРСК Центра и Приволжья»).</w:t>
      </w:r>
    </w:p>
    <w:p w14:paraId="7AE546E9" w14:textId="77777777" w:rsidR="00EC06BA" w:rsidRPr="005F2031" w:rsidRDefault="00EC06BA" w:rsidP="00EC06BA">
      <w:pPr>
        <w:rPr>
          <w:szCs w:val="26"/>
        </w:rPr>
      </w:pPr>
      <w:r w:rsidRPr="005F2031">
        <w:rPr>
          <w:szCs w:val="26"/>
        </w:rPr>
        <w:t>Теплоснабжение поселения – децентрализованное. Источником теплоснабжения являются котельные, работающие на разном виде топлива.</w:t>
      </w:r>
    </w:p>
    <w:p w14:paraId="48DE4046" w14:textId="77777777" w:rsidR="00EC06BA" w:rsidRPr="005F2031" w:rsidRDefault="00EC06BA" w:rsidP="00EC06BA">
      <w:pPr>
        <w:rPr>
          <w:szCs w:val="26"/>
        </w:rPr>
      </w:pPr>
      <w:r w:rsidRPr="005F2031">
        <w:rPr>
          <w:szCs w:val="26"/>
        </w:rPr>
        <w:t>Газоснабжение поселения осуществляется природным и сжиженным газом.</w:t>
      </w:r>
    </w:p>
    <w:p w14:paraId="11548FEE" w14:textId="77777777" w:rsidR="00EC06BA" w:rsidRPr="005F2031" w:rsidRDefault="00EC06BA" w:rsidP="00EC06BA">
      <w:pPr>
        <w:rPr>
          <w:szCs w:val="26"/>
        </w:rPr>
      </w:pPr>
      <w:r w:rsidRPr="005F2031">
        <w:rPr>
          <w:szCs w:val="26"/>
        </w:rPr>
        <w:t>Централизованное водоснабжение по территор</w:t>
      </w:r>
      <w:r w:rsidR="00147F74" w:rsidRPr="005F2031">
        <w:rPr>
          <w:szCs w:val="26"/>
        </w:rPr>
        <w:t>ии представлено единичными инже</w:t>
      </w:r>
      <w:r w:rsidRPr="005F2031">
        <w:rPr>
          <w:szCs w:val="26"/>
        </w:rPr>
        <w:t>нерными сооружениями или практически отсутствует.</w:t>
      </w:r>
    </w:p>
    <w:p w14:paraId="74225069" w14:textId="77777777" w:rsidR="00EC06BA" w:rsidRPr="005F2031" w:rsidRDefault="00EC06BA" w:rsidP="00EC06BA">
      <w:pPr>
        <w:rPr>
          <w:szCs w:val="26"/>
        </w:rPr>
      </w:pPr>
      <w:r w:rsidRPr="005F2031">
        <w:rPr>
          <w:szCs w:val="26"/>
        </w:rPr>
        <w:t>Жилой фонд представлен в основном одноэтажной индивидуальной застройкой.</w:t>
      </w:r>
    </w:p>
    <w:p w14:paraId="6373B9C3" w14:textId="77777777" w:rsidR="00EC06BA" w:rsidRPr="005F2031" w:rsidRDefault="00EC06BA" w:rsidP="00EC06BA">
      <w:pPr>
        <w:rPr>
          <w:b/>
          <w:szCs w:val="26"/>
        </w:rPr>
      </w:pPr>
      <w:r w:rsidRPr="005F2031">
        <w:rPr>
          <w:b/>
          <w:szCs w:val="26"/>
        </w:rPr>
        <w:t>Анализ возможных последствий ЧС пр</w:t>
      </w:r>
      <w:r w:rsidR="00147F74" w:rsidRPr="005F2031">
        <w:rPr>
          <w:b/>
          <w:szCs w:val="26"/>
        </w:rPr>
        <w:t>иродного и техногенного характера</w:t>
      </w:r>
    </w:p>
    <w:p w14:paraId="69AA6426" w14:textId="77777777" w:rsidR="00EC06BA" w:rsidRPr="005F2031" w:rsidRDefault="00EC06BA" w:rsidP="00EC06BA">
      <w:pPr>
        <w:rPr>
          <w:szCs w:val="26"/>
        </w:rPr>
      </w:pPr>
      <w:r w:rsidRPr="005F2031">
        <w:rPr>
          <w:szCs w:val="26"/>
        </w:rPr>
        <w:t>1. Прохождение автомобильной дороги федерального значения М-7 «Волга» Москва – Владимир – Нижний Новгород – Казань - Уфа через населенные пункты Пекшинск</w:t>
      </w:r>
      <w:r w:rsidR="00147F74" w:rsidRPr="005F2031">
        <w:rPr>
          <w:szCs w:val="26"/>
        </w:rPr>
        <w:t>ого поселения.</w:t>
      </w:r>
    </w:p>
    <w:p w14:paraId="48D0FEBD" w14:textId="77777777" w:rsidR="00EC06BA" w:rsidRPr="005F2031" w:rsidRDefault="00EC06BA" w:rsidP="00EC06BA">
      <w:pPr>
        <w:rPr>
          <w:szCs w:val="26"/>
        </w:rPr>
      </w:pPr>
      <w:r w:rsidRPr="005F2031">
        <w:rPr>
          <w:szCs w:val="26"/>
        </w:rPr>
        <w:t>2. Наблюдается снижение водности рек поселения</w:t>
      </w:r>
      <w:r w:rsidR="00147F74" w:rsidRPr="005F2031">
        <w:rPr>
          <w:szCs w:val="26"/>
        </w:rPr>
        <w:t>. В настоящее время качество во</w:t>
      </w:r>
      <w:r w:rsidRPr="005F2031">
        <w:rPr>
          <w:szCs w:val="26"/>
        </w:rPr>
        <w:t xml:space="preserve">ды в реках не удовлетворяет нормативным </w:t>
      </w:r>
      <w:r w:rsidR="00147F74" w:rsidRPr="005F2031">
        <w:rPr>
          <w:szCs w:val="26"/>
        </w:rPr>
        <w:t>требованиям санитарных органов.</w:t>
      </w:r>
    </w:p>
    <w:p w14:paraId="14C978F2" w14:textId="77777777" w:rsidR="00EC06BA" w:rsidRPr="005F2031" w:rsidRDefault="00EC06BA" w:rsidP="00EC06BA">
      <w:pPr>
        <w:rPr>
          <w:szCs w:val="26"/>
        </w:rPr>
      </w:pPr>
      <w:r w:rsidRPr="005F2031">
        <w:rPr>
          <w:szCs w:val="26"/>
        </w:rPr>
        <w:lastRenderedPageBreak/>
        <w:t>3. Для водоснабжения используются открытые источники, поверхностные воды представлены рекой Клязьма и сетью ее прит</w:t>
      </w:r>
      <w:r w:rsidR="00147F74" w:rsidRPr="005F2031">
        <w:rPr>
          <w:szCs w:val="26"/>
        </w:rPr>
        <w:t>оков. Подземные водозаборы пред</w:t>
      </w:r>
      <w:r w:rsidRPr="005F2031">
        <w:rPr>
          <w:szCs w:val="26"/>
        </w:rPr>
        <w:t>ставлены одино</w:t>
      </w:r>
      <w:r w:rsidR="00147F74" w:rsidRPr="005F2031">
        <w:rPr>
          <w:szCs w:val="26"/>
        </w:rPr>
        <w:t>чными водозаборными скважинами.</w:t>
      </w:r>
    </w:p>
    <w:p w14:paraId="10319F0E" w14:textId="77777777" w:rsidR="00EC06BA" w:rsidRPr="005F2031" w:rsidRDefault="00EC06BA" w:rsidP="00EC06BA">
      <w:pPr>
        <w:rPr>
          <w:szCs w:val="26"/>
        </w:rPr>
      </w:pPr>
      <w:r w:rsidRPr="005F2031">
        <w:rPr>
          <w:szCs w:val="26"/>
        </w:rPr>
        <w:t>4. Данные по выявленным месторождениям подземных вод отсутствуют.</w:t>
      </w:r>
    </w:p>
    <w:p w14:paraId="5AAF85F8" w14:textId="77777777" w:rsidR="00EC06BA" w:rsidRPr="005F2031" w:rsidRDefault="00147F74" w:rsidP="00EC06BA">
      <w:pPr>
        <w:rPr>
          <w:szCs w:val="26"/>
        </w:rPr>
      </w:pPr>
      <w:r w:rsidRPr="005F2031">
        <w:rPr>
          <w:szCs w:val="26"/>
        </w:rPr>
        <w:t>5. Водоподготовка отсутствует.</w:t>
      </w:r>
    </w:p>
    <w:p w14:paraId="1AB3698A" w14:textId="77777777" w:rsidR="00EC06BA" w:rsidRPr="005F2031" w:rsidRDefault="00EC06BA" w:rsidP="00EC06BA">
      <w:pPr>
        <w:rPr>
          <w:szCs w:val="26"/>
        </w:rPr>
      </w:pPr>
      <w:r w:rsidRPr="005F2031">
        <w:rPr>
          <w:szCs w:val="26"/>
        </w:rPr>
        <w:t>6. Водоотведение оценивается как неудовлетворительное</w:t>
      </w:r>
      <w:r w:rsidR="00147F74" w:rsidRPr="005F2031">
        <w:rPr>
          <w:szCs w:val="26"/>
        </w:rPr>
        <w:t xml:space="preserve">, износ и отсутствие </w:t>
      </w:r>
      <w:r w:rsidRPr="005F2031">
        <w:rPr>
          <w:szCs w:val="26"/>
        </w:rPr>
        <w:t>очистных сооружений, приводит к сбросу сточных вод в природные объекты без какой-либо очистки и обеззараживания.</w:t>
      </w:r>
    </w:p>
    <w:p w14:paraId="6FE4A2EE" w14:textId="77777777" w:rsidR="00EC06BA" w:rsidRPr="005F2031" w:rsidRDefault="00EC06BA" w:rsidP="00EC06BA">
      <w:pPr>
        <w:rPr>
          <w:szCs w:val="26"/>
        </w:rPr>
      </w:pPr>
      <w:r w:rsidRPr="005F2031">
        <w:rPr>
          <w:szCs w:val="26"/>
        </w:rPr>
        <w:t>7. Процент загрузки трансформаторов напряжения 35 и выше кВ на ПС составляет меньше 50 %, большинство из них сильно изнош</w:t>
      </w:r>
      <w:r w:rsidR="00147F74" w:rsidRPr="005F2031">
        <w:rPr>
          <w:szCs w:val="26"/>
        </w:rPr>
        <w:t>ены и требуют замены.</w:t>
      </w:r>
    </w:p>
    <w:p w14:paraId="314B6F76" w14:textId="77777777" w:rsidR="00EC06BA" w:rsidRPr="005F2031" w:rsidRDefault="00EC06BA" w:rsidP="00EC06BA">
      <w:pPr>
        <w:rPr>
          <w:szCs w:val="26"/>
        </w:rPr>
      </w:pPr>
      <w:r w:rsidRPr="005F2031">
        <w:rPr>
          <w:szCs w:val="26"/>
        </w:rPr>
        <w:t>8. Возможное затопление территории паводком 1%-ной обе</w:t>
      </w:r>
      <w:r w:rsidR="00147F74" w:rsidRPr="005F2031">
        <w:rPr>
          <w:szCs w:val="26"/>
        </w:rPr>
        <w:t>спеченности вдоль реки Клязьма.</w:t>
      </w:r>
    </w:p>
    <w:p w14:paraId="35FFC408" w14:textId="77777777" w:rsidR="00EC06BA" w:rsidRPr="005F2031" w:rsidRDefault="00EC06BA" w:rsidP="00EC06BA">
      <w:pPr>
        <w:rPr>
          <w:szCs w:val="26"/>
        </w:rPr>
      </w:pPr>
      <w:r w:rsidRPr="005F2031">
        <w:rPr>
          <w:szCs w:val="26"/>
        </w:rPr>
        <w:t>9. Зимой возможны аварии в системе ЖКХ.</w:t>
      </w:r>
    </w:p>
    <w:p w14:paraId="3010294B" w14:textId="77777777" w:rsidR="00EC06BA" w:rsidRPr="005F2031" w:rsidRDefault="00EC06BA" w:rsidP="00EC06BA">
      <w:pPr>
        <w:rPr>
          <w:szCs w:val="26"/>
        </w:rPr>
      </w:pPr>
      <w:r w:rsidRPr="005F2031">
        <w:rPr>
          <w:szCs w:val="26"/>
        </w:rPr>
        <w:t>10. В летн</w:t>
      </w:r>
      <w:r w:rsidR="00147F74" w:rsidRPr="005F2031">
        <w:rPr>
          <w:szCs w:val="26"/>
        </w:rPr>
        <w:t xml:space="preserve">ий период угроза возникновения </w:t>
      </w:r>
      <w:r w:rsidRPr="005F2031">
        <w:rPr>
          <w:szCs w:val="26"/>
        </w:rPr>
        <w:t>техногенных пожаров.</w:t>
      </w:r>
    </w:p>
    <w:p w14:paraId="770CF989" w14:textId="77777777" w:rsidR="00EC06BA" w:rsidRPr="005F2031" w:rsidRDefault="00EC06BA" w:rsidP="00EC06BA">
      <w:pPr>
        <w:rPr>
          <w:szCs w:val="26"/>
        </w:rPr>
      </w:pPr>
      <w:r w:rsidRPr="005F2031">
        <w:rPr>
          <w:szCs w:val="26"/>
        </w:rPr>
        <w:t>11. Аварийные ситуации могут возникнуть при транспор</w:t>
      </w:r>
      <w:r w:rsidR="00147F74" w:rsidRPr="005F2031">
        <w:rPr>
          <w:szCs w:val="26"/>
        </w:rPr>
        <w:t>тировке АХОВ по железной дороге</w:t>
      </w:r>
      <w:r w:rsidRPr="005F2031">
        <w:rPr>
          <w:szCs w:val="26"/>
        </w:rPr>
        <w:t xml:space="preserve"> Москва – Нижний Новгород и автомобильной дороге М-7 «Волга» Москва – Владимир – Нижний Новгород – Казань - Уфа, по которым могут круглосуточно осуществляться перевозки различных АХОВ, взрыво-пожароопасных и других </w:t>
      </w:r>
      <w:r w:rsidR="00147F74" w:rsidRPr="005F2031">
        <w:rPr>
          <w:szCs w:val="26"/>
        </w:rPr>
        <w:t>ве</w:t>
      </w:r>
      <w:r w:rsidRPr="005F2031">
        <w:rPr>
          <w:szCs w:val="26"/>
        </w:rPr>
        <w:t>ществ.</w:t>
      </w:r>
    </w:p>
    <w:p w14:paraId="47CDEE10" w14:textId="77777777" w:rsidR="00EC06BA" w:rsidRPr="005F2031" w:rsidRDefault="00EC06BA" w:rsidP="00EC06BA">
      <w:pPr>
        <w:rPr>
          <w:b/>
          <w:szCs w:val="26"/>
        </w:rPr>
      </w:pPr>
      <w:r w:rsidRPr="005F2031">
        <w:rPr>
          <w:b/>
          <w:szCs w:val="26"/>
        </w:rPr>
        <w:t>Основные пока</w:t>
      </w:r>
      <w:r w:rsidR="00147F74" w:rsidRPr="005F2031">
        <w:rPr>
          <w:b/>
          <w:szCs w:val="26"/>
        </w:rPr>
        <w:t>затели по существующим ИТМ ГОЧС</w:t>
      </w:r>
    </w:p>
    <w:p w14:paraId="4232A7DD" w14:textId="77777777" w:rsidR="00EC06BA" w:rsidRPr="005F2031" w:rsidRDefault="00EC06BA" w:rsidP="00EC06BA">
      <w:pPr>
        <w:rPr>
          <w:szCs w:val="26"/>
        </w:rPr>
      </w:pPr>
      <w:r w:rsidRPr="005F2031">
        <w:rPr>
          <w:szCs w:val="26"/>
        </w:rPr>
        <w:t>Пекшинское звено ГОЧС является составной частью территориальной подсистемы ГОЧС Владимирской области, системы предуп</w:t>
      </w:r>
      <w:r w:rsidR="00147F74" w:rsidRPr="005F2031">
        <w:rPr>
          <w:szCs w:val="26"/>
        </w:rPr>
        <w:t>реждения и ликвидации чрезвычай</w:t>
      </w:r>
      <w:r w:rsidRPr="005F2031">
        <w:rPr>
          <w:szCs w:val="26"/>
        </w:rPr>
        <w:t xml:space="preserve">ных ситуаций. Общее </w:t>
      </w:r>
      <w:r w:rsidR="00147F74" w:rsidRPr="005F2031">
        <w:rPr>
          <w:szCs w:val="26"/>
        </w:rPr>
        <w:t>руководство звеном осуществляет глава администрации по</w:t>
      </w:r>
      <w:r w:rsidRPr="005F2031">
        <w:rPr>
          <w:szCs w:val="26"/>
        </w:rPr>
        <w:t>селения.</w:t>
      </w:r>
    </w:p>
    <w:p w14:paraId="2C5EB123" w14:textId="77777777" w:rsidR="00EC06BA" w:rsidRPr="005F2031" w:rsidRDefault="00EC06BA" w:rsidP="00EC06BA">
      <w:pPr>
        <w:rPr>
          <w:szCs w:val="26"/>
        </w:rPr>
      </w:pPr>
      <w:r w:rsidRPr="005F2031">
        <w:rPr>
          <w:szCs w:val="26"/>
        </w:rPr>
        <w:t>Территория Пекшинского поселения к группам территорий, категорированных по ГО, не отнесена. На территории поселения объ</w:t>
      </w:r>
      <w:r w:rsidR="00147F74" w:rsidRPr="005F2031">
        <w:rPr>
          <w:szCs w:val="26"/>
        </w:rPr>
        <w:t>ектов, категорированных по граж</w:t>
      </w:r>
      <w:r w:rsidRPr="005F2031">
        <w:rPr>
          <w:szCs w:val="26"/>
        </w:rPr>
        <w:t>данской обороне и продолжающих свою деятельн</w:t>
      </w:r>
      <w:r w:rsidR="00147F74" w:rsidRPr="005F2031">
        <w:rPr>
          <w:szCs w:val="26"/>
        </w:rPr>
        <w:t>ость в военный период, в настоя</w:t>
      </w:r>
      <w:r w:rsidRPr="005F2031">
        <w:rPr>
          <w:szCs w:val="26"/>
        </w:rPr>
        <w:t>щие время не расположено.</w:t>
      </w:r>
    </w:p>
    <w:p w14:paraId="47BE5C1D" w14:textId="77777777" w:rsidR="00EC06BA" w:rsidRPr="005F2031" w:rsidRDefault="00EC06BA" w:rsidP="00EC06BA">
      <w:pPr>
        <w:rPr>
          <w:b/>
          <w:i/>
          <w:szCs w:val="26"/>
        </w:rPr>
      </w:pPr>
      <w:r w:rsidRPr="005F2031">
        <w:rPr>
          <w:b/>
          <w:i/>
          <w:szCs w:val="26"/>
        </w:rPr>
        <w:t>Эле</w:t>
      </w:r>
      <w:r w:rsidR="00147F74" w:rsidRPr="005F2031">
        <w:rPr>
          <w:b/>
          <w:i/>
          <w:szCs w:val="26"/>
        </w:rPr>
        <w:t>ктроснабжение</w:t>
      </w:r>
    </w:p>
    <w:p w14:paraId="6CE09A8D" w14:textId="77777777" w:rsidR="00EC06BA" w:rsidRPr="005F2031" w:rsidRDefault="00EC06BA" w:rsidP="00EC06BA">
      <w:pPr>
        <w:rPr>
          <w:szCs w:val="26"/>
        </w:rPr>
      </w:pPr>
      <w:r w:rsidRPr="005F2031">
        <w:rPr>
          <w:szCs w:val="26"/>
        </w:rPr>
        <w:t>Источниками электроснабжения поселения являются тяговая трансформаторная подстанция ПС 110/35/10 кВ и ПС 35/10 кВ</w:t>
      </w:r>
    </w:p>
    <w:p w14:paraId="7F960124" w14:textId="77777777" w:rsidR="00EC06BA" w:rsidRPr="005F2031" w:rsidRDefault="00EC06BA" w:rsidP="00EC06BA">
      <w:pPr>
        <w:rPr>
          <w:szCs w:val="26"/>
        </w:rPr>
      </w:pPr>
      <w:r w:rsidRPr="005F2031">
        <w:rPr>
          <w:szCs w:val="26"/>
        </w:rPr>
        <w:t>-110/35/10 тяговая ПС Болдино</w:t>
      </w:r>
    </w:p>
    <w:p w14:paraId="38B6ADE7" w14:textId="77777777" w:rsidR="00EC06BA" w:rsidRPr="005F2031" w:rsidRDefault="00EC06BA" w:rsidP="00EC06BA">
      <w:pPr>
        <w:rPr>
          <w:szCs w:val="26"/>
        </w:rPr>
      </w:pPr>
      <w:r w:rsidRPr="005F2031">
        <w:rPr>
          <w:szCs w:val="26"/>
        </w:rPr>
        <w:lastRenderedPageBreak/>
        <w:t>-35/10 ПС Караваево</w:t>
      </w:r>
    </w:p>
    <w:p w14:paraId="533A3914" w14:textId="77777777" w:rsidR="00EC06BA" w:rsidRPr="005F2031" w:rsidRDefault="00EC06BA" w:rsidP="00EC06BA">
      <w:pPr>
        <w:rPr>
          <w:szCs w:val="26"/>
        </w:rPr>
      </w:pPr>
      <w:r w:rsidRPr="005F2031">
        <w:rPr>
          <w:szCs w:val="26"/>
        </w:rPr>
        <w:t>-35/10 ПС Костерево</w:t>
      </w:r>
    </w:p>
    <w:p w14:paraId="7BAC9D03" w14:textId="77777777" w:rsidR="00EC06BA" w:rsidRPr="005F2031" w:rsidRDefault="00EC06BA" w:rsidP="00EC06BA">
      <w:pPr>
        <w:rPr>
          <w:b/>
          <w:i/>
          <w:szCs w:val="26"/>
        </w:rPr>
      </w:pPr>
      <w:r w:rsidRPr="005F2031">
        <w:rPr>
          <w:b/>
          <w:i/>
          <w:szCs w:val="26"/>
        </w:rPr>
        <w:t>Котельные на территории поселения, вид топлива</w:t>
      </w: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9"/>
        <w:gridCol w:w="3685"/>
        <w:gridCol w:w="1843"/>
      </w:tblGrid>
      <w:tr w:rsidR="005F33BE" w:rsidRPr="005F2031" w14:paraId="738F040F" w14:textId="77777777" w:rsidTr="0060249B">
        <w:trPr>
          <w:trHeight w:val="299"/>
          <w:jc w:val="center"/>
        </w:trPr>
        <w:tc>
          <w:tcPr>
            <w:tcW w:w="3119" w:type="dxa"/>
            <w:vMerge w:val="restart"/>
            <w:shd w:val="clear" w:color="auto" w:fill="auto"/>
          </w:tcPr>
          <w:p w14:paraId="281079BF" w14:textId="77777777" w:rsidR="005F33BE" w:rsidRPr="005F2031" w:rsidRDefault="005F33BE" w:rsidP="00A175E2">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 xml:space="preserve">Наименование объекта, </w:t>
            </w:r>
          </w:p>
        </w:tc>
        <w:tc>
          <w:tcPr>
            <w:tcW w:w="3685" w:type="dxa"/>
            <w:vMerge w:val="restart"/>
            <w:shd w:val="clear" w:color="auto" w:fill="auto"/>
          </w:tcPr>
          <w:p w14:paraId="1B1B5F64" w14:textId="77777777" w:rsidR="005F33BE" w:rsidRPr="005F2031" w:rsidRDefault="005F33BE" w:rsidP="00A175E2">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Место расположения объекта, почтовый и юридический адрес организации собственника объекта</w:t>
            </w:r>
          </w:p>
        </w:tc>
        <w:tc>
          <w:tcPr>
            <w:tcW w:w="1843" w:type="dxa"/>
            <w:vMerge w:val="restart"/>
          </w:tcPr>
          <w:p w14:paraId="0427525A" w14:textId="77777777" w:rsidR="005F33BE" w:rsidRPr="005F2031" w:rsidRDefault="005F33BE" w:rsidP="00A175E2">
            <w:pPr>
              <w:spacing w:line="240" w:lineRule="auto"/>
              <w:ind w:firstLine="0"/>
              <w:jc w:val="center"/>
              <w:rPr>
                <w:rFonts w:eastAsia="Times New Roman" w:cs="Times New Roman"/>
                <w:szCs w:val="26"/>
                <w:lang w:eastAsia="ru-RU"/>
              </w:rPr>
            </w:pPr>
            <w:r w:rsidRPr="005F2031">
              <w:rPr>
                <w:rFonts w:eastAsia="Times New Roman" w:cs="Times New Roman"/>
                <w:szCs w:val="26"/>
                <w:lang w:eastAsia="ru-RU"/>
              </w:rPr>
              <w:t xml:space="preserve">Вид топлива (основной, резервный). Схема </w:t>
            </w:r>
          </w:p>
        </w:tc>
      </w:tr>
      <w:tr w:rsidR="005F33BE" w:rsidRPr="005F2031" w14:paraId="41B22142" w14:textId="77777777" w:rsidTr="0060249B">
        <w:trPr>
          <w:cantSplit/>
          <w:trHeight w:val="886"/>
          <w:jc w:val="center"/>
        </w:trPr>
        <w:tc>
          <w:tcPr>
            <w:tcW w:w="3119" w:type="dxa"/>
            <w:vMerge/>
            <w:shd w:val="clear" w:color="auto" w:fill="auto"/>
          </w:tcPr>
          <w:p w14:paraId="509BAA96" w14:textId="77777777" w:rsidR="005F33BE" w:rsidRPr="005F2031" w:rsidRDefault="005F33BE" w:rsidP="00A175E2">
            <w:pPr>
              <w:spacing w:line="240" w:lineRule="auto"/>
              <w:ind w:firstLine="0"/>
              <w:jc w:val="center"/>
              <w:rPr>
                <w:rFonts w:eastAsia="Times New Roman" w:cs="Times New Roman"/>
                <w:szCs w:val="26"/>
                <w:lang w:eastAsia="ru-RU"/>
              </w:rPr>
            </w:pPr>
          </w:p>
        </w:tc>
        <w:tc>
          <w:tcPr>
            <w:tcW w:w="3685" w:type="dxa"/>
            <w:vMerge/>
            <w:shd w:val="clear" w:color="auto" w:fill="auto"/>
          </w:tcPr>
          <w:p w14:paraId="7EEC0F22" w14:textId="77777777" w:rsidR="005F33BE" w:rsidRPr="005F2031" w:rsidRDefault="005F33BE" w:rsidP="00A175E2">
            <w:pPr>
              <w:spacing w:line="240" w:lineRule="auto"/>
              <w:ind w:firstLine="0"/>
              <w:jc w:val="center"/>
              <w:rPr>
                <w:rFonts w:eastAsia="Times New Roman" w:cs="Times New Roman"/>
                <w:szCs w:val="26"/>
                <w:lang w:eastAsia="ru-RU"/>
              </w:rPr>
            </w:pPr>
          </w:p>
        </w:tc>
        <w:tc>
          <w:tcPr>
            <w:tcW w:w="1843" w:type="dxa"/>
            <w:vMerge/>
          </w:tcPr>
          <w:p w14:paraId="410D98F7" w14:textId="77777777" w:rsidR="005F33BE" w:rsidRPr="005F2031" w:rsidRDefault="005F33BE" w:rsidP="00A175E2">
            <w:pPr>
              <w:spacing w:line="240" w:lineRule="auto"/>
              <w:ind w:firstLine="0"/>
              <w:jc w:val="center"/>
              <w:rPr>
                <w:rFonts w:eastAsia="Times New Roman" w:cs="Times New Roman"/>
                <w:szCs w:val="26"/>
                <w:lang w:eastAsia="ru-RU"/>
              </w:rPr>
            </w:pPr>
          </w:p>
        </w:tc>
      </w:tr>
      <w:tr w:rsidR="005F33BE" w:rsidRPr="005F2031" w14:paraId="1EA8E675" w14:textId="77777777" w:rsidTr="0060249B">
        <w:trPr>
          <w:cantSplit/>
          <w:trHeight w:val="323"/>
          <w:jc w:val="center"/>
        </w:trPr>
        <w:tc>
          <w:tcPr>
            <w:tcW w:w="3119" w:type="dxa"/>
            <w:tcBorders>
              <w:top w:val="single" w:sz="4" w:space="0" w:color="auto"/>
              <w:left w:val="single" w:sz="4" w:space="0" w:color="auto"/>
              <w:bottom w:val="single" w:sz="4" w:space="0" w:color="auto"/>
              <w:right w:val="single" w:sz="4" w:space="0" w:color="auto"/>
            </w:tcBorders>
          </w:tcPr>
          <w:p w14:paraId="69B2BF89"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БМК с. Андреевское</w:t>
            </w:r>
          </w:p>
        </w:tc>
        <w:tc>
          <w:tcPr>
            <w:tcW w:w="3685" w:type="dxa"/>
            <w:tcBorders>
              <w:top w:val="single" w:sz="4" w:space="0" w:color="auto"/>
              <w:left w:val="single" w:sz="4" w:space="0" w:color="auto"/>
              <w:bottom w:val="single" w:sz="4" w:space="0" w:color="auto"/>
              <w:right w:val="single" w:sz="4" w:space="0" w:color="auto"/>
            </w:tcBorders>
          </w:tcPr>
          <w:p w14:paraId="096ACD74"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с. Андреевское</w:t>
            </w:r>
          </w:p>
        </w:tc>
        <w:tc>
          <w:tcPr>
            <w:tcW w:w="1843" w:type="dxa"/>
            <w:tcBorders>
              <w:top w:val="single" w:sz="4" w:space="0" w:color="auto"/>
              <w:left w:val="single" w:sz="4" w:space="0" w:color="auto"/>
              <w:bottom w:val="single" w:sz="4" w:space="0" w:color="auto"/>
              <w:right w:val="single" w:sz="4" w:space="0" w:color="auto"/>
            </w:tcBorders>
          </w:tcPr>
          <w:p w14:paraId="61589715" w14:textId="77777777" w:rsidR="005F33BE" w:rsidRPr="005F2031" w:rsidRDefault="005F33BE" w:rsidP="00A175E2">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газ</w:t>
            </w:r>
          </w:p>
        </w:tc>
      </w:tr>
      <w:tr w:rsidR="005F33BE" w:rsidRPr="005F2031" w14:paraId="079B8DB6" w14:textId="77777777" w:rsidTr="0060249B">
        <w:trPr>
          <w:cantSplit/>
          <w:trHeight w:val="323"/>
          <w:jc w:val="center"/>
        </w:trPr>
        <w:tc>
          <w:tcPr>
            <w:tcW w:w="3119" w:type="dxa"/>
            <w:tcBorders>
              <w:top w:val="single" w:sz="4" w:space="0" w:color="auto"/>
              <w:left w:val="single" w:sz="4" w:space="0" w:color="auto"/>
              <w:bottom w:val="single" w:sz="4" w:space="0" w:color="auto"/>
              <w:right w:val="single" w:sz="4" w:space="0" w:color="auto"/>
            </w:tcBorders>
          </w:tcPr>
          <w:p w14:paraId="509DEA93"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Теплогенераторная с. Андреевское (ГВС)</w:t>
            </w:r>
          </w:p>
        </w:tc>
        <w:tc>
          <w:tcPr>
            <w:tcW w:w="3685" w:type="dxa"/>
            <w:tcBorders>
              <w:top w:val="single" w:sz="4" w:space="0" w:color="auto"/>
              <w:left w:val="single" w:sz="4" w:space="0" w:color="auto"/>
              <w:bottom w:val="single" w:sz="4" w:space="0" w:color="auto"/>
              <w:right w:val="single" w:sz="4" w:space="0" w:color="auto"/>
            </w:tcBorders>
          </w:tcPr>
          <w:p w14:paraId="553CDB99"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с. Андреевское, д. 17</w:t>
            </w:r>
          </w:p>
        </w:tc>
        <w:tc>
          <w:tcPr>
            <w:tcW w:w="1843" w:type="dxa"/>
            <w:tcBorders>
              <w:top w:val="single" w:sz="4" w:space="0" w:color="auto"/>
              <w:left w:val="single" w:sz="4" w:space="0" w:color="auto"/>
              <w:bottom w:val="single" w:sz="4" w:space="0" w:color="auto"/>
              <w:right w:val="single" w:sz="4" w:space="0" w:color="auto"/>
            </w:tcBorders>
          </w:tcPr>
          <w:p w14:paraId="1AC16064" w14:textId="77777777" w:rsidR="005F33BE" w:rsidRPr="005F2031" w:rsidRDefault="005F33BE" w:rsidP="00A175E2">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газ</w:t>
            </w:r>
          </w:p>
        </w:tc>
      </w:tr>
      <w:tr w:rsidR="005F33BE" w:rsidRPr="005F2031" w14:paraId="645BE96A" w14:textId="77777777" w:rsidTr="0060249B">
        <w:trPr>
          <w:cantSplit/>
          <w:trHeight w:val="323"/>
          <w:jc w:val="center"/>
        </w:trPr>
        <w:tc>
          <w:tcPr>
            <w:tcW w:w="3119" w:type="dxa"/>
            <w:tcBorders>
              <w:top w:val="single" w:sz="4" w:space="0" w:color="auto"/>
              <w:left w:val="single" w:sz="4" w:space="0" w:color="auto"/>
              <w:bottom w:val="single" w:sz="4" w:space="0" w:color="auto"/>
              <w:right w:val="single" w:sz="4" w:space="0" w:color="auto"/>
            </w:tcBorders>
          </w:tcPr>
          <w:p w14:paraId="75982720"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БМК п. Труд №1</w:t>
            </w:r>
          </w:p>
        </w:tc>
        <w:tc>
          <w:tcPr>
            <w:tcW w:w="3685" w:type="dxa"/>
            <w:tcBorders>
              <w:top w:val="single" w:sz="4" w:space="0" w:color="auto"/>
              <w:left w:val="single" w:sz="4" w:space="0" w:color="auto"/>
              <w:bottom w:val="single" w:sz="4" w:space="0" w:color="auto"/>
              <w:right w:val="single" w:sz="4" w:space="0" w:color="auto"/>
            </w:tcBorders>
          </w:tcPr>
          <w:p w14:paraId="6921F6AD"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п. Труд, ул. Советская, д.7а</w:t>
            </w:r>
          </w:p>
        </w:tc>
        <w:tc>
          <w:tcPr>
            <w:tcW w:w="1843" w:type="dxa"/>
            <w:tcBorders>
              <w:top w:val="single" w:sz="4" w:space="0" w:color="auto"/>
              <w:left w:val="single" w:sz="4" w:space="0" w:color="auto"/>
              <w:bottom w:val="single" w:sz="4" w:space="0" w:color="auto"/>
              <w:right w:val="single" w:sz="4" w:space="0" w:color="auto"/>
            </w:tcBorders>
          </w:tcPr>
          <w:p w14:paraId="57013505" w14:textId="77777777" w:rsidR="005F33BE" w:rsidRPr="005F2031" w:rsidRDefault="005F33BE" w:rsidP="00A175E2">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газ</w:t>
            </w:r>
          </w:p>
        </w:tc>
      </w:tr>
      <w:tr w:rsidR="005F33BE" w:rsidRPr="005F2031" w14:paraId="0711258D" w14:textId="77777777" w:rsidTr="0060249B">
        <w:trPr>
          <w:cantSplit/>
          <w:trHeight w:val="323"/>
          <w:jc w:val="center"/>
        </w:trPr>
        <w:tc>
          <w:tcPr>
            <w:tcW w:w="3119" w:type="dxa"/>
            <w:tcBorders>
              <w:top w:val="single" w:sz="4" w:space="0" w:color="auto"/>
              <w:left w:val="single" w:sz="4" w:space="0" w:color="auto"/>
              <w:bottom w:val="single" w:sz="4" w:space="0" w:color="auto"/>
              <w:right w:val="single" w:sz="4" w:space="0" w:color="auto"/>
            </w:tcBorders>
          </w:tcPr>
          <w:p w14:paraId="3516773A"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БМК п. Труд №2</w:t>
            </w:r>
          </w:p>
        </w:tc>
        <w:tc>
          <w:tcPr>
            <w:tcW w:w="3685" w:type="dxa"/>
            <w:tcBorders>
              <w:top w:val="single" w:sz="4" w:space="0" w:color="auto"/>
              <w:left w:val="single" w:sz="4" w:space="0" w:color="auto"/>
              <w:bottom w:val="single" w:sz="4" w:space="0" w:color="auto"/>
              <w:right w:val="single" w:sz="4" w:space="0" w:color="auto"/>
            </w:tcBorders>
          </w:tcPr>
          <w:p w14:paraId="39E8BF3E"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п. Труд, ул. Нагорная, 2</w:t>
            </w:r>
          </w:p>
        </w:tc>
        <w:tc>
          <w:tcPr>
            <w:tcW w:w="1843" w:type="dxa"/>
            <w:tcBorders>
              <w:top w:val="single" w:sz="4" w:space="0" w:color="auto"/>
              <w:left w:val="single" w:sz="4" w:space="0" w:color="auto"/>
              <w:bottom w:val="single" w:sz="4" w:space="0" w:color="auto"/>
              <w:right w:val="single" w:sz="4" w:space="0" w:color="auto"/>
            </w:tcBorders>
          </w:tcPr>
          <w:p w14:paraId="30FD78D4" w14:textId="77777777" w:rsidR="005F33BE" w:rsidRPr="005F2031" w:rsidRDefault="005F33BE" w:rsidP="00A175E2">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газ</w:t>
            </w:r>
          </w:p>
        </w:tc>
      </w:tr>
      <w:tr w:rsidR="005F33BE" w:rsidRPr="005F2031" w14:paraId="2831DE41" w14:textId="77777777" w:rsidTr="0060249B">
        <w:trPr>
          <w:cantSplit/>
          <w:trHeight w:val="323"/>
          <w:jc w:val="center"/>
        </w:trPr>
        <w:tc>
          <w:tcPr>
            <w:tcW w:w="3119" w:type="dxa"/>
            <w:tcBorders>
              <w:top w:val="single" w:sz="4" w:space="0" w:color="auto"/>
              <w:left w:val="single" w:sz="4" w:space="0" w:color="auto"/>
              <w:bottom w:val="single" w:sz="4" w:space="0" w:color="auto"/>
              <w:right w:val="single" w:sz="4" w:space="0" w:color="auto"/>
            </w:tcBorders>
          </w:tcPr>
          <w:p w14:paraId="37DA3F1B"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Котельная п. Труд №4</w:t>
            </w:r>
          </w:p>
        </w:tc>
        <w:tc>
          <w:tcPr>
            <w:tcW w:w="3685" w:type="dxa"/>
            <w:tcBorders>
              <w:top w:val="single" w:sz="4" w:space="0" w:color="auto"/>
              <w:left w:val="single" w:sz="4" w:space="0" w:color="auto"/>
              <w:bottom w:val="single" w:sz="4" w:space="0" w:color="auto"/>
              <w:right w:val="single" w:sz="4" w:space="0" w:color="auto"/>
            </w:tcBorders>
          </w:tcPr>
          <w:p w14:paraId="4AB3C114"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п. Труд, ул. Спортивная, 4а (липенская-школа)</w:t>
            </w:r>
          </w:p>
        </w:tc>
        <w:tc>
          <w:tcPr>
            <w:tcW w:w="1843" w:type="dxa"/>
            <w:tcBorders>
              <w:top w:val="single" w:sz="4" w:space="0" w:color="auto"/>
              <w:left w:val="single" w:sz="4" w:space="0" w:color="auto"/>
              <w:bottom w:val="single" w:sz="4" w:space="0" w:color="auto"/>
              <w:right w:val="single" w:sz="4" w:space="0" w:color="auto"/>
            </w:tcBorders>
          </w:tcPr>
          <w:p w14:paraId="6D030709" w14:textId="77777777" w:rsidR="005F33BE" w:rsidRPr="005F2031" w:rsidRDefault="005F33BE" w:rsidP="00A175E2">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газ</w:t>
            </w:r>
          </w:p>
        </w:tc>
      </w:tr>
      <w:tr w:rsidR="005F33BE" w:rsidRPr="005F2031" w14:paraId="0176B0DC" w14:textId="77777777" w:rsidTr="0060249B">
        <w:trPr>
          <w:cantSplit/>
          <w:trHeight w:val="323"/>
          <w:jc w:val="center"/>
        </w:trPr>
        <w:tc>
          <w:tcPr>
            <w:tcW w:w="3119" w:type="dxa"/>
            <w:tcBorders>
              <w:top w:val="single" w:sz="4" w:space="0" w:color="auto"/>
              <w:left w:val="single" w:sz="4" w:space="0" w:color="auto"/>
              <w:bottom w:val="single" w:sz="4" w:space="0" w:color="auto"/>
              <w:right w:val="single" w:sz="4" w:space="0" w:color="auto"/>
            </w:tcBorders>
          </w:tcPr>
          <w:p w14:paraId="1C28325E"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БМК д. Пекша</w:t>
            </w:r>
          </w:p>
        </w:tc>
        <w:tc>
          <w:tcPr>
            <w:tcW w:w="3685" w:type="dxa"/>
            <w:tcBorders>
              <w:top w:val="single" w:sz="4" w:space="0" w:color="auto"/>
              <w:left w:val="single" w:sz="4" w:space="0" w:color="auto"/>
              <w:bottom w:val="single" w:sz="4" w:space="0" w:color="auto"/>
              <w:right w:val="single" w:sz="4" w:space="0" w:color="auto"/>
            </w:tcBorders>
          </w:tcPr>
          <w:p w14:paraId="4D20EFF4"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д. Пекша</w:t>
            </w:r>
          </w:p>
        </w:tc>
        <w:tc>
          <w:tcPr>
            <w:tcW w:w="1843" w:type="dxa"/>
            <w:tcBorders>
              <w:top w:val="single" w:sz="4" w:space="0" w:color="auto"/>
              <w:left w:val="single" w:sz="4" w:space="0" w:color="auto"/>
              <w:bottom w:val="single" w:sz="4" w:space="0" w:color="auto"/>
              <w:right w:val="single" w:sz="4" w:space="0" w:color="auto"/>
            </w:tcBorders>
          </w:tcPr>
          <w:p w14:paraId="03A23923" w14:textId="77777777" w:rsidR="005F33BE" w:rsidRPr="005F2031" w:rsidRDefault="005F33BE" w:rsidP="00A175E2">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газ</w:t>
            </w:r>
          </w:p>
        </w:tc>
      </w:tr>
      <w:tr w:rsidR="005F33BE" w:rsidRPr="005F2031" w14:paraId="7EDBD783" w14:textId="77777777" w:rsidTr="0060249B">
        <w:trPr>
          <w:cantSplit/>
          <w:trHeight w:val="323"/>
          <w:jc w:val="center"/>
        </w:trPr>
        <w:tc>
          <w:tcPr>
            <w:tcW w:w="3119" w:type="dxa"/>
            <w:tcBorders>
              <w:top w:val="single" w:sz="4" w:space="0" w:color="auto"/>
              <w:left w:val="single" w:sz="4" w:space="0" w:color="auto"/>
              <w:bottom w:val="single" w:sz="4" w:space="0" w:color="auto"/>
              <w:right w:val="single" w:sz="4" w:space="0" w:color="auto"/>
            </w:tcBorders>
          </w:tcPr>
          <w:p w14:paraId="416BA3CA"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Котельная д. Липна-дачная</w:t>
            </w:r>
          </w:p>
        </w:tc>
        <w:tc>
          <w:tcPr>
            <w:tcW w:w="3685" w:type="dxa"/>
            <w:tcBorders>
              <w:top w:val="single" w:sz="4" w:space="0" w:color="auto"/>
              <w:left w:val="single" w:sz="4" w:space="0" w:color="auto"/>
              <w:bottom w:val="single" w:sz="4" w:space="0" w:color="auto"/>
              <w:right w:val="single" w:sz="4" w:space="0" w:color="auto"/>
            </w:tcBorders>
          </w:tcPr>
          <w:p w14:paraId="59775B3E"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д. Липна, ул. Дачная</w:t>
            </w:r>
          </w:p>
        </w:tc>
        <w:tc>
          <w:tcPr>
            <w:tcW w:w="1843" w:type="dxa"/>
            <w:tcBorders>
              <w:top w:val="single" w:sz="4" w:space="0" w:color="auto"/>
              <w:left w:val="single" w:sz="4" w:space="0" w:color="auto"/>
              <w:bottom w:val="single" w:sz="4" w:space="0" w:color="auto"/>
              <w:right w:val="single" w:sz="4" w:space="0" w:color="auto"/>
            </w:tcBorders>
          </w:tcPr>
          <w:p w14:paraId="52F43D2D" w14:textId="77777777" w:rsidR="005F33BE" w:rsidRPr="005F2031" w:rsidRDefault="005F33BE" w:rsidP="00A175E2">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газ</w:t>
            </w:r>
          </w:p>
        </w:tc>
      </w:tr>
      <w:tr w:rsidR="005F33BE" w:rsidRPr="005F2031" w14:paraId="11B20AD9" w14:textId="77777777" w:rsidTr="0060249B">
        <w:trPr>
          <w:cantSplit/>
          <w:trHeight w:val="323"/>
          <w:jc w:val="center"/>
        </w:trPr>
        <w:tc>
          <w:tcPr>
            <w:tcW w:w="3119" w:type="dxa"/>
            <w:tcBorders>
              <w:top w:val="single" w:sz="4" w:space="0" w:color="auto"/>
              <w:left w:val="single" w:sz="4" w:space="0" w:color="auto"/>
              <w:bottom w:val="single" w:sz="4" w:space="0" w:color="auto"/>
              <w:right w:val="single" w:sz="4" w:space="0" w:color="auto"/>
            </w:tcBorders>
          </w:tcPr>
          <w:p w14:paraId="52E7B992"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Котельная п. Сушнево-1</w:t>
            </w:r>
          </w:p>
        </w:tc>
        <w:tc>
          <w:tcPr>
            <w:tcW w:w="3685" w:type="dxa"/>
            <w:tcBorders>
              <w:top w:val="single" w:sz="4" w:space="0" w:color="auto"/>
              <w:left w:val="single" w:sz="4" w:space="0" w:color="auto"/>
              <w:bottom w:val="single" w:sz="4" w:space="0" w:color="auto"/>
              <w:right w:val="single" w:sz="4" w:space="0" w:color="auto"/>
            </w:tcBorders>
          </w:tcPr>
          <w:p w14:paraId="1EC6EEFB"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п. Сушнево-1</w:t>
            </w:r>
          </w:p>
        </w:tc>
        <w:tc>
          <w:tcPr>
            <w:tcW w:w="1843" w:type="dxa"/>
            <w:tcBorders>
              <w:top w:val="single" w:sz="4" w:space="0" w:color="auto"/>
              <w:left w:val="single" w:sz="4" w:space="0" w:color="auto"/>
              <w:bottom w:val="single" w:sz="4" w:space="0" w:color="auto"/>
              <w:right w:val="single" w:sz="4" w:space="0" w:color="auto"/>
            </w:tcBorders>
          </w:tcPr>
          <w:p w14:paraId="50CADDF6" w14:textId="77777777" w:rsidR="005F33BE" w:rsidRPr="005F2031" w:rsidRDefault="005F33BE" w:rsidP="00A175E2">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газ</w:t>
            </w:r>
          </w:p>
        </w:tc>
      </w:tr>
      <w:tr w:rsidR="005F33BE" w:rsidRPr="005F2031" w14:paraId="7716233C" w14:textId="77777777" w:rsidTr="0060249B">
        <w:trPr>
          <w:cantSplit/>
          <w:trHeight w:val="323"/>
          <w:jc w:val="center"/>
        </w:trPr>
        <w:tc>
          <w:tcPr>
            <w:tcW w:w="3119" w:type="dxa"/>
            <w:tcBorders>
              <w:top w:val="single" w:sz="4" w:space="0" w:color="auto"/>
              <w:left w:val="single" w:sz="4" w:space="0" w:color="auto"/>
              <w:bottom w:val="single" w:sz="4" w:space="0" w:color="auto"/>
              <w:right w:val="single" w:sz="4" w:space="0" w:color="auto"/>
            </w:tcBorders>
          </w:tcPr>
          <w:p w14:paraId="7656F08F"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БМК п. Сушнево-2</w:t>
            </w:r>
          </w:p>
        </w:tc>
        <w:tc>
          <w:tcPr>
            <w:tcW w:w="3685" w:type="dxa"/>
            <w:tcBorders>
              <w:top w:val="single" w:sz="4" w:space="0" w:color="auto"/>
              <w:left w:val="single" w:sz="4" w:space="0" w:color="auto"/>
              <w:bottom w:val="single" w:sz="4" w:space="0" w:color="auto"/>
              <w:right w:val="single" w:sz="4" w:space="0" w:color="auto"/>
            </w:tcBorders>
          </w:tcPr>
          <w:p w14:paraId="005793F7"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п. Сушнево-2, ул. Парковая</w:t>
            </w:r>
          </w:p>
        </w:tc>
        <w:tc>
          <w:tcPr>
            <w:tcW w:w="1843" w:type="dxa"/>
            <w:tcBorders>
              <w:top w:val="single" w:sz="4" w:space="0" w:color="auto"/>
              <w:left w:val="single" w:sz="4" w:space="0" w:color="auto"/>
              <w:bottom w:val="single" w:sz="4" w:space="0" w:color="auto"/>
              <w:right w:val="single" w:sz="4" w:space="0" w:color="auto"/>
            </w:tcBorders>
          </w:tcPr>
          <w:p w14:paraId="3AD42181" w14:textId="77777777" w:rsidR="005F33BE" w:rsidRPr="005F2031" w:rsidRDefault="005F33BE" w:rsidP="00A175E2">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газ</w:t>
            </w:r>
          </w:p>
        </w:tc>
      </w:tr>
      <w:tr w:rsidR="005F33BE" w:rsidRPr="005F2031" w14:paraId="7006E8C6" w14:textId="77777777" w:rsidTr="0060249B">
        <w:trPr>
          <w:cantSplit/>
          <w:trHeight w:val="323"/>
          <w:jc w:val="center"/>
        </w:trPr>
        <w:tc>
          <w:tcPr>
            <w:tcW w:w="3119" w:type="dxa"/>
            <w:tcBorders>
              <w:top w:val="single" w:sz="4" w:space="0" w:color="auto"/>
              <w:left w:val="single" w:sz="4" w:space="0" w:color="auto"/>
              <w:bottom w:val="single" w:sz="4" w:space="0" w:color="auto"/>
              <w:right w:val="single" w:sz="4" w:space="0" w:color="auto"/>
            </w:tcBorders>
          </w:tcPr>
          <w:p w14:paraId="2752A710" w14:textId="77777777" w:rsidR="005F33BE" w:rsidRPr="005F2031" w:rsidRDefault="0060249B"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Котельная пос. Труд-3</w:t>
            </w:r>
          </w:p>
        </w:tc>
        <w:tc>
          <w:tcPr>
            <w:tcW w:w="3685" w:type="dxa"/>
            <w:tcBorders>
              <w:top w:val="single" w:sz="4" w:space="0" w:color="auto"/>
              <w:left w:val="single" w:sz="4" w:space="0" w:color="auto"/>
              <w:bottom w:val="single" w:sz="4" w:space="0" w:color="auto"/>
              <w:right w:val="single" w:sz="4" w:space="0" w:color="auto"/>
            </w:tcBorders>
          </w:tcPr>
          <w:p w14:paraId="28DFEACE" w14:textId="77777777" w:rsidR="005F33BE" w:rsidRPr="005F2031" w:rsidRDefault="005F33BE" w:rsidP="00A175E2">
            <w:pPr>
              <w:spacing w:line="240" w:lineRule="auto"/>
              <w:ind w:firstLine="0"/>
              <w:jc w:val="left"/>
              <w:rPr>
                <w:rFonts w:eastAsia="Times New Roman" w:cs="Times New Roman"/>
                <w:color w:val="000000"/>
                <w:szCs w:val="26"/>
                <w:lang w:eastAsia="ru-RU"/>
              </w:rPr>
            </w:pPr>
            <w:r w:rsidRPr="005F2031">
              <w:rPr>
                <w:rFonts w:eastAsia="Times New Roman" w:cs="Times New Roman"/>
                <w:color w:val="000000"/>
                <w:szCs w:val="26"/>
                <w:lang w:eastAsia="ru-RU"/>
              </w:rPr>
              <w:t>п. Труд, ул. Спортивная, 2</w:t>
            </w:r>
          </w:p>
        </w:tc>
        <w:tc>
          <w:tcPr>
            <w:tcW w:w="1843" w:type="dxa"/>
            <w:tcBorders>
              <w:top w:val="single" w:sz="4" w:space="0" w:color="auto"/>
              <w:left w:val="single" w:sz="4" w:space="0" w:color="auto"/>
              <w:bottom w:val="single" w:sz="4" w:space="0" w:color="auto"/>
              <w:right w:val="single" w:sz="4" w:space="0" w:color="auto"/>
            </w:tcBorders>
          </w:tcPr>
          <w:p w14:paraId="313F9A15" w14:textId="77777777" w:rsidR="005F33BE" w:rsidRPr="005F2031" w:rsidRDefault="005F33BE" w:rsidP="00A175E2">
            <w:pPr>
              <w:spacing w:line="240" w:lineRule="auto"/>
              <w:ind w:firstLine="0"/>
              <w:jc w:val="center"/>
              <w:rPr>
                <w:rFonts w:eastAsia="Times New Roman" w:cs="Times New Roman"/>
                <w:color w:val="000000"/>
                <w:szCs w:val="26"/>
                <w:lang w:eastAsia="ru-RU"/>
              </w:rPr>
            </w:pPr>
            <w:r w:rsidRPr="005F2031">
              <w:rPr>
                <w:rFonts w:eastAsia="Times New Roman" w:cs="Times New Roman"/>
                <w:color w:val="000000"/>
                <w:szCs w:val="26"/>
                <w:lang w:eastAsia="ru-RU"/>
              </w:rPr>
              <w:t>газ</w:t>
            </w:r>
          </w:p>
        </w:tc>
      </w:tr>
    </w:tbl>
    <w:p w14:paraId="541CE944" w14:textId="77777777" w:rsidR="0060249B" w:rsidRPr="005F2031" w:rsidRDefault="0060249B" w:rsidP="0060249B"/>
    <w:p w14:paraId="742DC0EC" w14:textId="77777777" w:rsidR="00EC06BA" w:rsidRPr="005F2031" w:rsidRDefault="00EC06BA" w:rsidP="00EC06BA">
      <w:pPr>
        <w:rPr>
          <w:szCs w:val="26"/>
        </w:rPr>
      </w:pPr>
      <w:r w:rsidRPr="005F2031">
        <w:rPr>
          <w:b/>
          <w:i/>
          <w:szCs w:val="26"/>
        </w:rPr>
        <w:t>Газопровод.</w:t>
      </w:r>
      <w:r w:rsidRPr="005F2031">
        <w:rPr>
          <w:szCs w:val="26"/>
        </w:rPr>
        <w:t xml:space="preserve"> По территории проходит магистра</w:t>
      </w:r>
      <w:r w:rsidR="00147F74" w:rsidRPr="005F2031">
        <w:rPr>
          <w:szCs w:val="26"/>
        </w:rPr>
        <w:t>льный газопровод, который подве</w:t>
      </w:r>
      <w:r w:rsidRPr="005F2031">
        <w:rPr>
          <w:szCs w:val="26"/>
        </w:rPr>
        <w:t xml:space="preserve">ден к ГРС Костерево, выходное давление 0,6 МПа. </w:t>
      </w:r>
    </w:p>
    <w:p w14:paraId="1A4F1B2B" w14:textId="77777777" w:rsidR="00EC06BA" w:rsidRPr="005F2031" w:rsidRDefault="00EC06BA" w:rsidP="00EC06BA">
      <w:pPr>
        <w:rPr>
          <w:b/>
          <w:i/>
          <w:szCs w:val="26"/>
        </w:rPr>
      </w:pPr>
      <w:r w:rsidRPr="005F2031">
        <w:rPr>
          <w:b/>
          <w:i/>
          <w:szCs w:val="26"/>
        </w:rPr>
        <w:t>АЗС</w:t>
      </w:r>
    </w:p>
    <w:p w14:paraId="67D1F6CB" w14:textId="77777777" w:rsidR="00EC06BA" w:rsidRPr="005F2031" w:rsidRDefault="00EC06BA" w:rsidP="00EC06BA">
      <w:pPr>
        <w:rPr>
          <w:szCs w:val="26"/>
        </w:rPr>
      </w:pPr>
      <w:r w:rsidRPr="005F2031">
        <w:rPr>
          <w:szCs w:val="26"/>
        </w:rPr>
        <w:t>На территории Пекшинского поселения расположено четыре автозаправочных станции. Одна на границе у подъезда к д. Липны, одна в д. Пекша и две на выезде из района. Все АЗС расположены на автомобильной дороге М-7 «Волга» Москва – Владимир – Нижний Новгород – Казань – Уфа.</w:t>
      </w:r>
    </w:p>
    <w:p w14:paraId="7CF5B018" w14:textId="77777777" w:rsidR="00EC06BA" w:rsidRPr="005F2031" w:rsidRDefault="00147F74" w:rsidP="00EC06BA">
      <w:pPr>
        <w:rPr>
          <w:b/>
          <w:i/>
          <w:szCs w:val="26"/>
        </w:rPr>
      </w:pPr>
      <w:r w:rsidRPr="005F2031">
        <w:rPr>
          <w:b/>
          <w:i/>
          <w:szCs w:val="26"/>
        </w:rPr>
        <w:t>Природные пожары</w:t>
      </w:r>
    </w:p>
    <w:p w14:paraId="78718D90" w14:textId="77777777" w:rsidR="00EC06BA" w:rsidRPr="005F2031" w:rsidRDefault="00EC06BA" w:rsidP="00EC06BA">
      <w:pPr>
        <w:rPr>
          <w:szCs w:val="26"/>
        </w:rPr>
      </w:pPr>
      <w:r w:rsidRPr="005F2031">
        <w:rPr>
          <w:szCs w:val="26"/>
        </w:rPr>
        <w:t>По статистическим данным, районы с возникшими природными пожарами:</w:t>
      </w:r>
    </w:p>
    <w:p w14:paraId="3750CF77" w14:textId="77777777" w:rsidR="00EC06BA" w:rsidRPr="005F2031" w:rsidRDefault="00EC06BA" w:rsidP="00EC06BA">
      <w:pPr>
        <w:rPr>
          <w:szCs w:val="26"/>
        </w:rPr>
      </w:pPr>
      <w:r w:rsidRPr="005F2031">
        <w:rPr>
          <w:szCs w:val="26"/>
        </w:rPr>
        <w:t>-Костереевский военный лесхоз: два участка (1</w:t>
      </w:r>
      <w:r w:rsidR="00147F74" w:rsidRPr="005F2031">
        <w:rPr>
          <w:szCs w:val="26"/>
        </w:rPr>
        <w:t>,1Га), (0,9 Га) - лесоторфяные по</w:t>
      </w:r>
      <w:r w:rsidRPr="005F2031">
        <w:rPr>
          <w:szCs w:val="26"/>
        </w:rPr>
        <w:t>жары</w:t>
      </w:r>
      <w:r w:rsidR="00147F74" w:rsidRPr="005F2031">
        <w:rPr>
          <w:szCs w:val="26"/>
        </w:rPr>
        <w:t>.</w:t>
      </w:r>
    </w:p>
    <w:p w14:paraId="3233CF57" w14:textId="77777777" w:rsidR="00EC06BA" w:rsidRPr="005F2031" w:rsidRDefault="00EC06BA" w:rsidP="00EC06BA">
      <w:pPr>
        <w:rPr>
          <w:b/>
          <w:i/>
          <w:szCs w:val="26"/>
        </w:rPr>
      </w:pPr>
      <w:r w:rsidRPr="005F2031">
        <w:rPr>
          <w:b/>
          <w:i/>
          <w:szCs w:val="26"/>
        </w:rPr>
        <w:t>Водозаборные скважины</w:t>
      </w:r>
    </w:p>
    <w:p w14:paraId="08A5FE8C" w14:textId="77777777" w:rsidR="00EC06BA" w:rsidRPr="005F2031" w:rsidRDefault="00EC06BA" w:rsidP="00EC06BA">
      <w:pPr>
        <w:rPr>
          <w:szCs w:val="26"/>
        </w:rPr>
      </w:pPr>
      <w:r w:rsidRPr="005F2031">
        <w:rPr>
          <w:szCs w:val="26"/>
        </w:rPr>
        <w:t>Действующие артезианские водозаборные скв</w:t>
      </w:r>
      <w:r w:rsidR="00147F74" w:rsidRPr="005F2031">
        <w:rPr>
          <w:szCs w:val="26"/>
        </w:rPr>
        <w:t>ажины, расположенные на террито</w:t>
      </w:r>
      <w:r w:rsidRPr="005F2031">
        <w:rPr>
          <w:szCs w:val="26"/>
        </w:rPr>
        <w:t>рии поселения:</w:t>
      </w:r>
    </w:p>
    <w:p w14:paraId="6854D755" w14:textId="5A1E02C6" w:rsidR="00A22A71" w:rsidRDefault="00A22A71" w:rsidP="00EC06BA">
      <w:pPr>
        <w:rPr>
          <w:szCs w:val="26"/>
        </w:rPr>
      </w:pPr>
      <w:r>
        <w:rPr>
          <w:szCs w:val="26"/>
        </w:rPr>
        <w:t xml:space="preserve">- д. Пекша – 1 </w:t>
      </w:r>
      <w:r w:rsidR="000D4648">
        <w:rPr>
          <w:szCs w:val="26"/>
        </w:rPr>
        <w:t>скв.;</w:t>
      </w:r>
    </w:p>
    <w:p w14:paraId="6322EE57" w14:textId="4D997516" w:rsidR="00EC06BA" w:rsidRDefault="00147F74" w:rsidP="00EC06BA">
      <w:pPr>
        <w:rPr>
          <w:szCs w:val="26"/>
        </w:rPr>
      </w:pPr>
      <w:r w:rsidRPr="005F2031">
        <w:rPr>
          <w:szCs w:val="26"/>
        </w:rPr>
        <w:t xml:space="preserve">- п. </w:t>
      </w:r>
      <w:r w:rsidR="00EC06BA" w:rsidRPr="005F2031">
        <w:rPr>
          <w:szCs w:val="26"/>
        </w:rPr>
        <w:t xml:space="preserve">Труд - </w:t>
      </w:r>
      <w:r w:rsidR="00A22A71">
        <w:rPr>
          <w:szCs w:val="26"/>
        </w:rPr>
        <w:t>2</w:t>
      </w:r>
      <w:r w:rsidR="00EC06BA" w:rsidRPr="005F2031">
        <w:rPr>
          <w:szCs w:val="26"/>
        </w:rPr>
        <w:t xml:space="preserve"> </w:t>
      </w:r>
      <w:r w:rsidR="000D4648">
        <w:rPr>
          <w:szCs w:val="26"/>
        </w:rPr>
        <w:t>скв.;</w:t>
      </w:r>
    </w:p>
    <w:p w14:paraId="475E71F1" w14:textId="0EC98DAC" w:rsidR="00A22A71" w:rsidRDefault="00A22A71" w:rsidP="00EC06BA">
      <w:pPr>
        <w:rPr>
          <w:szCs w:val="26"/>
        </w:rPr>
      </w:pPr>
      <w:bookmarkStart w:id="36" w:name="_Hlk75903133"/>
      <w:r>
        <w:rPr>
          <w:szCs w:val="26"/>
        </w:rPr>
        <w:lastRenderedPageBreak/>
        <w:t xml:space="preserve">- </w:t>
      </w:r>
      <w:bookmarkEnd w:id="36"/>
      <w:r w:rsidRPr="00A22A71">
        <w:rPr>
          <w:szCs w:val="26"/>
        </w:rPr>
        <w:t>д.Анкудиново</w:t>
      </w:r>
      <w:r>
        <w:rPr>
          <w:szCs w:val="26"/>
        </w:rPr>
        <w:t xml:space="preserve"> – 1 </w:t>
      </w:r>
      <w:r w:rsidR="000D4648">
        <w:rPr>
          <w:szCs w:val="26"/>
        </w:rPr>
        <w:t>скв.;</w:t>
      </w:r>
    </w:p>
    <w:p w14:paraId="1E8913F2" w14:textId="52253B79" w:rsidR="00A22A71" w:rsidRPr="00A22A71" w:rsidRDefault="00A22A71" w:rsidP="00A22A71">
      <w:pPr>
        <w:rPr>
          <w:szCs w:val="26"/>
        </w:rPr>
      </w:pPr>
      <w:r>
        <w:rPr>
          <w:szCs w:val="26"/>
        </w:rPr>
        <w:t xml:space="preserve">- </w:t>
      </w:r>
      <w:proofErr w:type="gramStart"/>
      <w:r w:rsidRPr="00A22A71">
        <w:rPr>
          <w:szCs w:val="26"/>
        </w:rPr>
        <w:t>д.Пахомово</w:t>
      </w:r>
      <w:r w:rsidR="000D4648">
        <w:rPr>
          <w:szCs w:val="26"/>
        </w:rPr>
        <w:t xml:space="preserve">  –</w:t>
      </w:r>
      <w:proofErr w:type="gramEnd"/>
      <w:r w:rsidR="000D4648">
        <w:rPr>
          <w:szCs w:val="26"/>
        </w:rPr>
        <w:t xml:space="preserve"> 1 скв.;</w:t>
      </w:r>
    </w:p>
    <w:p w14:paraId="0BCEEAFB" w14:textId="7BDBA1DC" w:rsidR="00A22A71" w:rsidRPr="00A22A71" w:rsidRDefault="00A22A71" w:rsidP="00A22A71">
      <w:pPr>
        <w:rPr>
          <w:szCs w:val="26"/>
        </w:rPr>
      </w:pPr>
      <w:r>
        <w:rPr>
          <w:szCs w:val="26"/>
        </w:rPr>
        <w:t xml:space="preserve">- </w:t>
      </w:r>
      <w:r w:rsidRPr="00A22A71">
        <w:rPr>
          <w:szCs w:val="26"/>
        </w:rPr>
        <w:t>д.Липна</w:t>
      </w:r>
      <w:r w:rsidR="000D4648">
        <w:rPr>
          <w:szCs w:val="26"/>
        </w:rPr>
        <w:t xml:space="preserve"> – 1 скв.;</w:t>
      </w:r>
    </w:p>
    <w:p w14:paraId="1C195E47" w14:textId="0339DF01" w:rsidR="00A22A71" w:rsidRPr="00A22A71" w:rsidRDefault="00A22A71" w:rsidP="00A22A71">
      <w:pPr>
        <w:rPr>
          <w:szCs w:val="26"/>
        </w:rPr>
      </w:pPr>
      <w:r>
        <w:rPr>
          <w:szCs w:val="26"/>
        </w:rPr>
        <w:t xml:space="preserve">- </w:t>
      </w:r>
      <w:proofErr w:type="gramStart"/>
      <w:r w:rsidRPr="00A22A71">
        <w:rPr>
          <w:szCs w:val="26"/>
        </w:rPr>
        <w:t>пос.Сушнево</w:t>
      </w:r>
      <w:proofErr w:type="gramEnd"/>
      <w:r w:rsidRPr="00A22A71">
        <w:rPr>
          <w:szCs w:val="26"/>
        </w:rPr>
        <w:t>-1</w:t>
      </w:r>
      <w:r w:rsidR="000D4648">
        <w:rPr>
          <w:szCs w:val="26"/>
        </w:rPr>
        <w:t xml:space="preserve"> – 1 скв.;</w:t>
      </w:r>
    </w:p>
    <w:p w14:paraId="14427B06" w14:textId="040310D8" w:rsidR="00A22A71" w:rsidRPr="00A22A71" w:rsidRDefault="00A22A71" w:rsidP="00A22A71">
      <w:pPr>
        <w:rPr>
          <w:szCs w:val="26"/>
        </w:rPr>
      </w:pPr>
      <w:r>
        <w:rPr>
          <w:szCs w:val="26"/>
        </w:rPr>
        <w:t xml:space="preserve">- </w:t>
      </w:r>
      <w:proofErr w:type="gramStart"/>
      <w:r w:rsidRPr="00A22A71">
        <w:rPr>
          <w:szCs w:val="26"/>
        </w:rPr>
        <w:t>пос.Сушнево</w:t>
      </w:r>
      <w:proofErr w:type="gramEnd"/>
      <w:r w:rsidRPr="00A22A71">
        <w:rPr>
          <w:szCs w:val="26"/>
        </w:rPr>
        <w:t>-2</w:t>
      </w:r>
      <w:r w:rsidR="000D4648">
        <w:rPr>
          <w:szCs w:val="26"/>
        </w:rPr>
        <w:t xml:space="preserve"> – 1 скв.;</w:t>
      </w:r>
    </w:p>
    <w:p w14:paraId="5576559E" w14:textId="50AE6CEE" w:rsidR="00A22A71" w:rsidRPr="00A22A71" w:rsidRDefault="00A22A71" w:rsidP="00A22A71">
      <w:pPr>
        <w:rPr>
          <w:szCs w:val="26"/>
        </w:rPr>
      </w:pPr>
      <w:r>
        <w:rPr>
          <w:szCs w:val="26"/>
        </w:rPr>
        <w:t xml:space="preserve">- </w:t>
      </w:r>
      <w:r w:rsidRPr="00A22A71">
        <w:rPr>
          <w:szCs w:val="26"/>
        </w:rPr>
        <w:t>д.Ларионово</w:t>
      </w:r>
      <w:r w:rsidR="000D4648">
        <w:rPr>
          <w:szCs w:val="26"/>
        </w:rPr>
        <w:t xml:space="preserve"> – 2 скв.;</w:t>
      </w:r>
    </w:p>
    <w:p w14:paraId="37BF7055" w14:textId="734F2DE9" w:rsidR="00A22A71" w:rsidRPr="00A22A71" w:rsidRDefault="00A22A71" w:rsidP="00A22A71">
      <w:pPr>
        <w:rPr>
          <w:szCs w:val="26"/>
        </w:rPr>
      </w:pPr>
      <w:r>
        <w:rPr>
          <w:szCs w:val="26"/>
        </w:rPr>
        <w:t xml:space="preserve">- </w:t>
      </w:r>
      <w:r w:rsidRPr="00A22A71">
        <w:rPr>
          <w:szCs w:val="26"/>
        </w:rPr>
        <w:t>д.Метенино</w:t>
      </w:r>
      <w:r w:rsidR="000D4648">
        <w:rPr>
          <w:szCs w:val="26"/>
        </w:rPr>
        <w:t xml:space="preserve"> – 1 скв.;</w:t>
      </w:r>
    </w:p>
    <w:p w14:paraId="46452FDD" w14:textId="1EE4BFAE" w:rsidR="00A22A71" w:rsidRPr="00A22A71" w:rsidRDefault="00A22A71" w:rsidP="00A22A71">
      <w:pPr>
        <w:rPr>
          <w:szCs w:val="26"/>
        </w:rPr>
      </w:pPr>
      <w:r>
        <w:rPr>
          <w:szCs w:val="26"/>
        </w:rPr>
        <w:t xml:space="preserve">- </w:t>
      </w:r>
      <w:r w:rsidRPr="00A22A71">
        <w:rPr>
          <w:szCs w:val="26"/>
        </w:rPr>
        <w:t>с.Андреевское</w:t>
      </w:r>
      <w:r w:rsidR="000D4648">
        <w:rPr>
          <w:szCs w:val="26"/>
        </w:rPr>
        <w:t xml:space="preserve"> – 2 скв.;</w:t>
      </w:r>
    </w:p>
    <w:p w14:paraId="3B1943B3" w14:textId="0C0F0D36" w:rsidR="00A22A71" w:rsidRPr="005F2031" w:rsidRDefault="00A22A71" w:rsidP="00A22A71">
      <w:pPr>
        <w:rPr>
          <w:szCs w:val="26"/>
        </w:rPr>
      </w:pPr>
      <w:r>
        <w:rPr>
          <w:szCs w:val="26"/>
        </w:rPr>
        <w:t xml:space="preserve">- </w:t>
      </w:r>
      <w:r w:rsidRPr="00A22A71">
        <w:rPr>
          <w:szCs w:val="26"/>
        </w:rPr>
        <w:t>ст.Болдино</w:t>
      </w:r>
      <w:r w:rsidR="000D4648">
        <w:rPr>
          <w:szCs w:val="26"/>
        </w:rPr>
        <w:t xml:space="preserve"> – 1 скв.</w:t>
      </w:r>
    </w:p>
    <w:p w14:paraId="77C8210E" w14:textId="77777777" w:rsidR="00EC06BA" w:rsidRPr="005F2031" w:rsidRDefault="00EC06BA" w:rsidP="00EC06BA">
      <w:pPr>
        <w:rPr>
          <w:szCs w:val="26"/>
        </w:rPr>
      </w:pPr>
      <w:r w:rsidRPr="005F2031">
        <w:rPr>
          <w:b/>
          <w:i/>
          <w:szCs w:val="26"/>
        </w:rPr>
        <w:t>Угрозы подтопления населённых</w:t>
      </w:r>
      <w:r w:rsidRPr="005F2031">
        <w:rPr>
          <w:b/>
          <w:szCs w:val="26"/>
        </w:rPr>
        <w:t xml:space="preserve"> пунктов</w:t>
      </w:r>
      <w:r w:rsidRPr="005F2031">
        <w:rPr>
          <w:szCs w:val="26"/>
        </w:rPr>
        <w:t xml:space="preserve"> на территории поселения нет.</w:t>
      </w:r>
    </w:p>
    <w:p w14:paraId="53A91563" w14:textId="77777777" w:rsidR="00EC06BA" w:rsidRPr="005F2031" w:rsidRDefault="00147F74" w:rsidP="00EC06BA">
      <w:pPr>
        <w:rPr>
          <w:b/>
          <w:i/>
          <w:szCs w:val="26"/>
        </w:rPr>
      </w:pPr>
      <w:r w:rsidRPr="005F2031">
        <w:rPr>
          <w:b/>
          <w:i/>
          <w:szCs w:val="26"/>
        </w:rPr>
        <w:t>Гидротехнические сооружения</w:t>
      </w:r>
    </w:p>
    <w:p w14:paraId="18A6682F" w14:textId="77777777" w:rsidR="00EC06BA" w:rsidRPr="005F2031" w:rsidRDefault="00EC06BA" w:rsidP="00EC06BA">
      <w:pPr>
        <w:rPr>
          <w:szCs w:val="26"/>
        </w:rPr>
      </w:pPr>
      <w:r w:rsidRPr="005F2031">
        <w:rPr>
          <w:szCs w:val="26"/>
        </w:rPr>
        <w:t>На территории поселения имеются гидротехнические сооружения (ГТС):</w:t>
      </w:r>
    </w:p>
    <w:p w14:paraId="42F79829" w14:textId="77777777" w:rsidR="00EC06BA" w:rsidRPr="005F2031" w:rsidRDefault="00EC06BA" w:rsidP="00EC06BA">
      <w:pPr>
        <w:rPr>
          <w:szCs w:val="26"/>
        </w:rPr>
      </w:pPr>
      <w:r w:rsidRPr="005F2031">
        <w:rPr>
          <w:szCs w:val="26"/>
        </w:rPr>
        <w:t>Гидроузел Васильковский</w:t>
      </w:r>
      <w:r w:rsidRPr="005F2031">
        <w:rPr>
          <w:szCs w:val="26"/>
        </w:rPr>
        <w:tab/>
        <w:t>Петушинский р-н, у д. Васильки</w:t>
      </w:r>
    </w:p>
    <w:p w14:paraId="2F952281" w14:textId="77777777" w:rsidR="00EC06BA" w:rsidRPr="005F2031" w:rsidRDefault="00EC06BA" w:rsidP="00EC06BA">
      <w:pPr>
        <w:rPr>
          <w:szCs w:val="26"/>
        </w:rPr>
      </w:pPr>
      <w:r w:rsidRPr="005F2031">
        <w:rPr>
          <w:szCs w:val="26"/>
        </w:rPr>
        <w:t>Гидроузел Аксеновский</w:t>
      </w:r>
      <w:r w:rsidRPr="005F2031">
        <w:rPr>
          <w:szCs w:val="26"/>
        </w:rPr>
        <w:tab/>
        <w:t>Петушинский р-н, у д. Аксеново</w:t>
      </w:r>
    </w:p>
    <w:p w14:paraId="07597EE4" w14:textId="77777777" w:rsidR="00EC06BA" w:rsidRPr="005F2031" w:rsidRDefault="00EC06BA" w:rsidP="00EC06BA">
      <w:pPr>
        <w:rPr>
          <w:szCs w:val="26"/>
        </w:rPr>
      </w:pPr>
      <w:r w:rsidRPr="005F2031">
        <w:rPr>
          <w:szCs w:val="26"/>
        </w:rPr>
        <w:t>Угроза затопления населённых пунктов на территории поселения при прорыве ГТС отсутствует.</w:t>
      </w:r>
    </w:p>
    <w:p w14:paraId="0F65A402" w14:textId="77777777" w:rsidR="00EC06BA" w:rsidRPr="005F2031" w:rsidRDefault="00EC06BA" w:rsidP="00EC06BA">
      <w:pPr>
        <w:rPr>
          <w:b/>
          <w:szCs w:val="26"/>
        </w:rPr>
      </w:pPr>
      <w:r w:rsidRPr="005F2031">
        <w:rPr>
          <w:b/>
          <w:szCs w:val="26"/>
        </w:rPr>
        <w:t>Силы и средства, привлекаемые при л</w:t>
      </w:r>
      <w:r w:rsidR="00CF093B" w:rsidRPr="005F2031">
        <w:rPr>
          <w:b/>
          <w:szCs w:val="26"/>
        </w:rPr>
        <w:t>иквидации ЧС на территории посе</w:t>
      </w:r>
      <w:r w:rsidRPr="005F2031">
        <w:rPr>
          <w:b/>
          <w:szCs w:val="26"/>
        </w:rPr>
        <w:t>ления</w:t>
      </w:r>
    </w:p>
    <w:p w14:paraId="49519686" w14:textId="77777777" w:rsidR="00EC06BA" w:rsidRPr="005F2031" w:rsidRDefault="00EC06BA" w:rsidP="00EC06BA">
      <w:pPr>
        <w:rPr>
          <w:b/>
          <w:i/>
          <w:szCs w:val="26"/>
        </w:rPr>
      </w:pPr>
      <w:r w:rsidRPr="005F2031">
        <w:rPr>
          <w:b/>
          <w:i/>
          <w:szCs w:val="26"/>
        </w:rPr>
        <w:t>Медицинские учреждения:</w:t>
      </w:r>
    </w:p>
    <w:p w14:paraId="5A087C8D" w14:textId="77777777" w:rsidR="0060249B" w:rsidRPr="005F2031" w:rsidRDefault="0060249B" w:rsidP="0060249B">
      <w:pPr>
        <w:rPr>
          <w:szCs w:val="26"/>
        </w:rPr>
      </w:pPr>
      <w:r w:rsidRPr="005F2031">
        <w:rPr>
          <w:szCs w:val="26"/>
        </w:rPr>
        <w:t>Учреждения здравоохранения представлены 11 фельдшерско-акушерскими пунктами, расположенными д. Караваево, д. Анкудиново, д. Андреевское, д. Пахомово, п. Сушнево-2, д. Болдино, п. Метенино, п. Сушнево-1, п. Болдино, д. Марково, п. Труд и амбулаторией в д. Пекша.</w:t>
      </w:r>
    </w:p>
    <w:p w14:paraId="129F2051" w14:textId="77777777" w:rsidR="00EC06BA" w:rsidRPr="005F2031" w:rsidRDefault="00EC06BA" w:rsidP="00EC06BA">
      <w:pPr>
        <w:rPr>
          <w:szCs w:val="26"/>
        </w:rPr>
      </w:pPr>
      <w:r w:rsidRPr="005F2031">
        <w:rPr>
          <w:szCs w:val="26"/>
        </w:rPr>
        <w:t>Остальные медицинские услуги оказываются районном центре - Петушинская ЦРБ (на 97 мест).</w:t>
      </w:r>
    </w:p>
    <w:p w14:paraId="7DA776E6" w14:textId="77777777" w:rsidR="00EC06BA" w:rsidRPr="005F2031" w:rsidRDefault="00CF093B" w:rsidP="00EC06BA">
      <w:pPr>
        <w:rPr>
          <w:szCs w:val="26"/>
        </w:rPr>
      </w:pPr>
      <w:r w:rsidRPr="005F2031">
        <w:rPr>
          <w:szCs w:val="26"/>
        </w:rPr>
        <w:t>Медицинскую</w:t>
      </w:r>
      <w:r w:rsidR="00EC06BA" w:rsidRPr="005F2031">
        <w:rPr>
          <w:szCs w:val="26"/>
        </w:rPr>
        <w:t xml:space="preserve"> помощь оказывают также медицинские учреждения, расположенные в соседних поселениях:</w:t>
      </w:r>
    </w:p>
    <w:p w14:paraId="1C894D98" w14:textId="77777777" w:rsidR="00EC06BA" w:rsidRPr="005F2031" w:rsidRDefault="00EC06BA" w:rsidP="00EC06BA">
      <w:pPr>
        <w:rPr>
          <w:szCs w:val="26"/>
        </w:rPr>
      </w:pPr>
      <w:r w:rsidRPr="005F2031">
        <w:rPr>
          <w:szCs w:val="26"/>
        </w:rPr>
        <w:t>−</w:t>
      </w:r>
      <w:r w:rsidRPr="005F2031">
        <w:rPr>
          <w:szCs w:val="26"/>
        </w:rPr>
        <w:tab/>
        <w:t>ММУ «Покровская городская больница» г. Покров, (55 мест)</w:t>
      </w:r>
    </w:p>
    <w:p w14:paraId="5A727365" w14:textId="77777777" w:rsidR="00EC06BA" w:rsidRPr="005F2031" w:rsidRDefault="00EC06BA" w:rsidP="00EC06BA">
      <w:pPr>
        <w:rPr>
          <w:szCs w:val="26"/>
        </w:rPr>
      </w:pPr>
      <w:r w:rsidRPr="005F2031">
        <w:rPr>
          <w:szCs w:val="26"/>
        </w:rPr>
        <w:t>−</w:t>
      </w:r>
      <w:r w:rsidRPr="005F2031">
        <w:rPr>
          <w:szCs w:val="26"/>
        </w:rPr>
        <w:tab/>
        <w:t>ММУ «Костеревская городская больница» г. Костерево, (50мест)</w:t>
      </w:r>
    </w:p>
    <w:p w14:paraId="73C1C5DA" w14:textId="77777777" w:rsidR="00EC06BA" w:rsidRPr="005F2031" w:rsidRDefault="00EC06BA" w:rsidP="00EC06BA">
      <w:pPr>
        <w:rPr>
          <w:szCs w:val="26"/>
        </w:rPr>
      </w:pPr>
      <w:r w:rsidRPr="005F2031">
        <w:rPr>
          <w:szCs w:val="26"/>
        </w:rPr>
        <w:t>−</w:t>
      </w:r>
      <w:r w:rsidRPr="005F2031">
        <w:rPr>
          <w:szCs w:val="26"/>
        </w:rPr>
        <w:tab/>
        <w:t>ММУ «Городищенская РБ» п. Городищи, (2 места)</w:t>
      </w:r>
    </w:p>
    <w:p w14:paraId="6BD02611" w14:textId="77777777" w:rsidR="00EC06BA" w:rsidRPr="005F2031" w:rsidRDefault="00EC06BA" w:rsidP="00EC06BA">
      <w:pPr>
        <w:rPr>
          <w:b/>
          <w:i/>
          <w:szCs w:val="26"/>
        </w:rPr>
      </w:pPr>
      <w:r w:rsidRPr="005F2031">
        <w:rPr>
          <w:b/>
          <w:i/>
          <w:szCs w:val="26"/>
        </w:rPr>
        <w:t>Социальная инфраструктура (использование объектов как ПВР населения)</w:t>
      </w:r>
    </w:p>
    <w:p w14:paraId="2B514D58" w14:textId="77777777" w:rsidR="00EC06BA" w:rsidRPr="005F2031" w:rsidRDefault="00EC06BA" w:rsidP="00EC06BA">
      <w:pPr>
        <w:rPr>
          <w:szCs w:val="26"/>
          <w:u w:val="single"/>
        </w:rPr>
      </w:pPr>
      <w:r w:rsidRPr="005F2031">
        <w:rPr>
          <w:szCs w:val="26"/>
          <w:u w:val="single"/>
        </w:rPr>
        <w:lastRenderedPageBreak/>
        <w:t>Клубы.</w:t>
      </w:r>
    </w:p>
    <w:p w14:paraId="6910E37C" w14:textId="77777777" w:rsidR="00EC06BA" w:rsidRPr="005F2031" w:rsidRDefault="00EC06BA" w:rsidP="00EC06BA">
      <w:pPr>
        <w:rPr>
          <w:szCs w:val="26"/>
        </w:rPr>
      </w:pPr>
      <w:r w:rsidRPr="005F2031">
        <w:rPr>
          <w:szCs w:val="26"/>
        </w:rPr>
        <w:t>−</w:t>
      </w:r>
      <w:r w:rsidRPr="005F2031">
        <w:rPr>
          <w:szCs w:val="26"/>
        </w:rPr>
        <w:tab/>
        <w:t>Пекшинский ДК - 300 чел</w:t>
      </w:r>
    </w:p>
    <w:p w14:paraId="47F406EE" w14:textId="77777777" w:rsidR="00EC06BA" w:rsidRPr="005F2031" w:rsidRDefault="00EC06BA" w:rsidP="00EC06BA">
      <w:pPr>
        <w:rPr>
          <w:szCs w:val="26"/>
        </w:rPr>
      </w:pPr>
      <w:r w:rsidRPr="005F2031">
        <w:rPr>
          <w:szCs w:val="26"/>
        </w:rPr>
        <w:t>−</w:t>
      </w:r>
      <w:r w:rsidRPr="005F2031">
        <w:rPr>
          <w:szCs w:val="26"/>
        </w:rPr>
        <w:tab/>
        <w:t>Болдинский сельский Дом культуры - 60 чел</w:t>
      </w:r>
    </w:p>
    <w:p w14:paraId="77BAAE1A" w14:textId="77777777" w:rsidR="00EC06BA" w:rsidRPr="005F2031" w:rsidRDefault="00EC06BA" w:rsidP="00EC06BA">
      <w:pPr>
        <w:rPr>
          <w:szCs w:val="26"/>
        </w:rPr>
      </w:pPr>
      <w:r w:rsidRPr="005F2031">
        <w:rPr>
          <w:szCs w:val="26"/>
        </w:rPr>
        <w:t>−</w:t>
      </w:r>
      <w:r w:rsidRPr="005F2031">
        <w:rPr>
          <w:szCs w:val="26"/>
        </w:rPr>
        <w:tab/>
        <w:t>Липенский культурно-досуговый центр - 300 чел</w:t>
      </w:r>
    </w:p>
    <w:p w14:paraId="4FB60CE3" w14:textId="77777777" w:rsidR="00EC06BA" w:rsidRPr="005F2031" w:rsidRDefault="00EC06BA" w:rsidP="00EC06BA">
      <w:pPr>
        <w:rPr>
          <w:szCs w:val="26"/>
        </w:rPr>
      </w:pPr>
      <w:r w:rsidRPr="005F2031">
        <w:rPr>
          <w:szCs w:val="26"/>
        </w:rPr>
        <w:t>−</w:t>
      </w:r>
      <w:r w:rsidRPr="005F2031">
        <w:rPr>
          <w:szCs w:val="26"/>
        </w:rPr>
        <w:tab/>
        <w:t>Сельский Дом культуры пос. Труд - 200 чел</w:t>
      </w:r>
    </w:p>
    <w:p w14:paraId="16193A9B" w14:textId="77777777" w:rsidR="00EC06BA" w:rsidRPr="005F2031" w:rsidRDefault="00EC06BA" w:rsidP="00EC06BA">
      <w:pPr>
        <w:rPr>
          <w:szCs w:val="26"/>
        </w:rPr>
      </w:pPr>
      <w:r w:rsidRPr="005F2031">
        <w:rPr>
          <w:szCs w:val="26"/>
        </w:rPr>
        <w:t>−</w:t>
      </w:r>
      <w:r w:rsidRPr="005F2031">
        <w:rPr>
          <w:szCs w:val="26"/>
        </w:rPr>
        <w:tab/>
        <w:t>Пахомовский сельский Дом культуры - 0 чел</w:t>
      </w:r>
    </w:p>
    <w:p w14:paraId="60EA137D" w14:textId="77777777" w:rsidR="00EC06BA" w:rsidRPr="005F2031" w:rsidRDefault="00EC06BA" w:rsidP="00EC06BA">
      <w:pPr>
        <w:rPr>
          <w:szCs w:val="26"/>
        </w:rPr>
      </w:pPr>
      <w:r w:rsidRPr="005F2031">
        <w:rPr>
          <w:szCs w:val="26"/>
        </w:rPr>
        <w:t>−</w:t>
      </w:r>
      <w:r w:rsidRPr="005F2031">
        <w:rPr>
          <w:szCs w:val="26"/>
        </w:rPr>
        <w:tab/>
        <w:t>Анкудиновский сельский клуб - 20 чел</w:t>
      </w:r>
    </w:p>
    <w:p w14:paraId="0EFA91AF" w14:textId="77777777" w:rsidR="00EC06BA" w:rsidRPr="005F2031" w:rsidRDefault="00EC06BA" w:rsidP="00EC06BA">
      <w:pPr>
        <w:rPr>
          <w:szCs w:val="26"/>
        </w:rPr>
      </w:pPr>
      <w:r w:rsidRPr="005F2031">
        <w:rPr>
          <w:szCs w:val="26"/>
        </w:rPr>
        <w:t>−</w:t>
      </w:r>
      <w:r w:rsidRPr="005F2031">
        <w:rPr>
          <w:szCs w:val="26"/>
        </w:rPr>
        <w:tab/>
        <w:t>Караваевский сельский клуб - 20 чел</w:t>
      </w:r>
    </w:p>
    <w:p w14:paraId="3DB38FEF" w14:textId="77777777" w:rsidR="00EC06BA" w:rsidRPr="005F2031" w:rsidRDefault="00EC06BA" w:rsidP="00EC06BA">
      <w:pPr>
        <w:rPr>
          <w:szCs w:val="26"/>
        </w:rPr>
      </w:pPr>
      <w:r w:rsidRPr="005F2031">
        <w:rPr>
          <w:szCs w:val="26"/>
        </w:rPr>
        <w:t>−</w:t>
      </w:r>
      <w:r w:rsidRPr="005F2031">
        <w:rPr>
          <w:szCs w:val="26"/>
        </w:rPr>
        <w:tab/>
        <w:t>Ларионовский сельский клуб - 110 чел</w:t>
      </w:r>
    </w:p>
    <w:p w14:paraId="2CA5A7DB" w14:textId="77777777" w:rsidR="00EC06BA" w:rsidRPr="005F2031" w:rsidRDefault="00EC06BA" w:rsidP="00EC06BA">
      <w:pPr>
        <w:rPr>
          <w:szCs w:val="26"/>
        </w:rPr>
      </w:pPr>
      <w:r w:rsidRPr="005F2031">
        <w:rPr>
          <w:szCs w:val="26"/>
        </w:rPr>
        <w:t>Итого:1010 чел</w:t>
      </w:r>
    </w:p>
    <w:p w14:paraId="6A2542D7" w14:textId="77777777" w:rsidR="00EC06BA" w:rsidRPr="005F2031" w:rsidRDefault="00EC06BA" w:rsidP="00EC06BA">
      <w:pPr>
        <w:rPr>
          <w:szCs w:val="26"/>
          <w:u w:val="single"/>
        </w:rPr>
      </w:pPr>
      <w:r w:rsidRPr="005F2031">
        <w:rPr>
          <w:szCs w:val="26"/>
          <w:u w:val="single"/>
        </w:rPr>
        <w:t>Базы отдыха и пансионаты.</w:t>
      </w:r>
    </w:p>
    <w:p w14:paraId="32821A7B" w14:textId="77777777" w:rsidR="00EC06BA" w:rsidRPr="005F2031" w:rsidRDefault="00EC06BA" w:rsidP="00EC06BA">
      <w:pPr>
        <w:rPr>
          <w:szCs w:val="26"/>
        </w:rPr>
      </w:pPr>
      <w:r w:rsidRPr="005F2031">
        <w:rPr>
          <w:szCs w:val="26"/>
        </w:rPr>
        <w:t>−</w:t>
      </w:r>
      <w:r w:rsidRPr="005F2031">
        <w:rPr>
          <w:szCs w:val="26"/>
        </w:rPr>
        <w:tab/>
        <w:t xml:space="preserve">Пансионат отдыха им. Л. Голикова Московского НИИ </w:t>
      </w:r>
      <w:r w:rsidR="00CF093B" w:rsidRPr="005F2031">
        <w:rPr>
          <w:szCs w:val="26"/>
        </w:rPr>
        <w:t>радиосвязи, юго- восточнее д. Пекша,</w:t>
      </w:r>
    </w:p>
    <w:p w14:paraId="443EBB7F" w14:textId="77777777" w:rsidR="00EC06BA" w:rsidRPr="005F2031" w:rsidRDefault="00EC06BA" w:rsidP="00EC06BA">
      <w:pPr>
        <w:rPr>
          <w:szCs w:val="26"/>
        </w:rPr>
      </w:pPr>
      <w:r w:rsidRPr="005F2031">
        <w:rPr>
          <w:szCs w:val="26"/>
        </w:rPr>
        <w:t>−</w:t>
      </w:r>
      <w:r w:rsidRPr="005F2031">
        <w:rPr>
          <w:szCs w:val="26"/>
        </w:rPr>
        <w:tab/>
        <w:t>Пансионат отдыха "Радуга" Костеревского ко</w:t>
      </w:r>
      <w:r w:rsidR="00CF093B" w:rsidRPr="005F2031">
        <w:rPr>
          <w:szCs w:val="26"/>
        </w:rPr>
        <w:t>мбината им. Коминтерна в д. Пекша,</w:t>
      </w:r>
    </w:p>
    <w:p w14:paraId="35ABD6AC" w14:textId="77777777" w:rsidR="00EC06BA" w:rsidRPr="005F2031" w:rsidRDefault="00EC06BA" w:rsidP="00EC06BA">
      <w:pPr>
        <w:rPr>
          <w:szCs w:val="26"/>
        </w:rPr>
      </w:pPr>
      <w:r w:rsidRPr="005F2031">
        <w:rPr>
          <w:szCs w:val="26"/>
        </w:rPr>
        <w:t>−</w:t>
      </w:r>
      <w:r w:rsidRPr="005F2031">
        <w:rPr>
          <w:szCs w:val="26"/>
        </w:rPr>
        <w:tab/>
        <w:t>Оздоровительный лагерь институт</w:t>
      </w:r>
      <w:r w:rsidR="00CF093B" w:rsidRPr="005F2031">
        <w:rPr>
          <w:szCs w:val="26"/>
        </w:rPr>
        <w:t>а радиосвязи, юго- восточнее д. Пекша,</w:t>
      </w:r>
    </w:p>
    <w:p w14:paraId="1C574EAA" w14:textId="77777777" w:rsidR="00EC06BA" w:rsidRPr="005F2031" w:rsidRDefault="00EC06BA" w:rsidP="00EC06BA">
      <w:pPr>
        <w:rPr>
          <w:szCs w:val="26"/>
        </w:rPr>
      </w:pPr>
      <w:r w:rsidRPr="005F2031">
        <w:rPr>
          <w:szCs w:val="26"/>
        </w:rPr>
        <w:t>−</w:t>
      </w:r>
      <w:r w:rsidRPr="005F2031">
        <w:rPr>
          <w:szCs w:val="26"/>
        </w:rPr>
        <w:tab/>
        <w:t>Пансионат отдыха "Березка" Балашихинской прядильно- ткацкой ф</w:t>
      </w:r>
      <w:r w:rsidR="00CF093B" w:rsidRPr="005F2031">
        <w:rPr>
          <w:szCs w:val="26"/>
        </w:rPr>
        <w:t>абрики, се</w:t>
      </w:r>
      <w:r w:rsidRPr="005F2031">
        <w:rPr>
          <w:szCs w:val="26"/>
        </w:rPr>
        <w:t>вернее Сушнево-1</w:t>
      </w:r>
    </w:p>
    <w:p w14:paraId="5C71A2DA" w14:textId="77777777" w:rsidR="00EC06BA" w:rsidRPr="005F2031" w:rsidRDefault="00EC06BA" w:rsidP="00EC06BA">
      <w:pPr>
        <w:rPr>
          <w:szCs w:val="26"/>
        </w:rPr>
      </w:pPr>
      <w:r w:rsidRPr="005F2031">
        <w:rPr>
          <w:szCs w:val="26"/>
        </w:rPr>
        <w:t>−</w:t>
      </w:r>
      <w:r w:rsidRPr="005F2031">
        <w:rPr>
          <w:szCs w:val="26"/>
        </w:rPr>
        <w:tab/>
        <w:t>База отдыха Московского Государственного Университета печати в Сушнево-2</w:t>
      </w:r>
      <w:r w:rsidR="00CF093B" w:rsidRPr="005F2031">
        <w:rPr>
          <w:szCs w:val="26"/>
        </w:rPr>
        <w:t>,</w:t>
      </w:r>
    </w:p>
    <w:p w14:paraId="0E816FE6" w14:textId="77777777" w:rsidR="00EC06BA" w:rsidRPr="005F2031" w:rsidRDefault="00EC06BA" w:rsidP="00EC06BA">
      <w:pPr>
        <w:rPr>
          <w:szCs w:val="26"/>
        </w:rPr>
      </w:pPr>
      <w:r w:rsidRPr="005F2031">
        <w:rPr>
          <w:szCs w:val="26"/>
        </w:rPr>
        <w:t>−</w:t>
      </w:r>
      <w:r w:rsidRPr="005F2031">
        <w:rPr>
          <w:szCs w:val="26"/>
        </w:rPr>
        <w:tab/>
        <w:t>Детский пульманологический санаторий "Болдино" Андреевское</w:t>
      </w:r>
      <w:r w:rsidR="00CF093B" w:rsidRPr="005F2031">
        <w:rPr>
          <w:szCs w:val="26"/>
        </w:rPr>
        <w:t>,</w:t>
      </w:r>
    </w:p>
    <w:p w14:paraId="16AE70D9" w14:textId="77777777" w:rsidR="00EC06BA" w:rsidRPr="005F2031" w:rsidRDefault="00EC06BA" w:rsidP="00EC06BA">
      <w:pPr>
        <w:rPr>
          <w:szCs w:val="26"/>
        </w:rPr>
      </w:pPr>
      <w:r w:rsidRPr="005F2031">
        <w:rPr>
          <w:szCs w:val="26"/>
        </w:rPr>
        <w:t>−</w:t>
      </w:r>
      <w:r w:rsidRPr="005F2031">
        <w:rPr>
          <w:szCs w:val="26"/>
        </w:rPr>
        <w:tab/>
        <w:t>Оздоровительный лагерь "Спутник" Сушнево-2</w:t>
      </w:r>
      <w:r w:rsidR="00CF093B" w:rsidRPr="005F2031">
        <w:rPr>
          <w:szCs w:val="26"/>
        </w:rPr>
        <w:t>,</w:t>
      </w:r>
    </w:p>
    <w:p w14:paraId="3D2BE157" w14:textId="77777777" w:rsidR="00EC06BA" w:rsidRPr="005F2031" w:rsidRDefault="00EC06BA" w:rsidP="00EC06BA">
      <w:pPr>
        <w:rPr>
          <w:szCs w:val="26"/>
        </w:rPr>
      </w:pPr>
      <w:r w:rsidRPr="005F2031">
        <w:rPr>
          <w:szCs w:val="26"/>
        </w:rPr>
        <w:t>Гостиничные объекты.</w:t>
      </w:r>
    </w:p>
    <w:p w14:paraId="57709C66" w14:textId="77777777" w:rsidR="00EC06BA" w:rsidRPr="005F2031" w:rsidRDefault="00EC06BA" w:rsidP="00EC06BA">
      <w:pPr>
        <w:rPr>
          <w:szCs w:val="26"/>
        </w:rPr>
      </w:pPr>
      <w:r w:rsidRPr="005F2031">
        <w:rPr>
          <w:szCs w:val="26"/>
        </w:rPr>
        <w:t>−</w:t>
      </w:r>
      <w:r w:rsidRPr="005F2031">
        <w:rPr>
          <w:szCs w:val="26"/>
        </w:rPr>
        <w:tab/>
        <w:t>Гостиница «Золотое кольцо»</w:t>
      </w:r>
      <w:r w:rsidR="00CF093B" w:rsidRPr="005F2031">
        <w:rPr>
          <w:szCs w:val="26"/>
        </w:rPr>
        <w:t xml:space="preserve"> </w:t>
      </w:r>
      <w:r w:rsidRPr="005F2031">
        <w:rPr>
          <w:szCs w:val="26"/>
        </w:rPr>
        <w:t>д. Липна.</w:t>
      </w:r>
    </w:p>
    <w:p w14:paraId="162CCE13" w14:textId="77777777" w:rsidR="00EC06BA" w:rsidRPr="005F2031" w:rsidRDefault="00EC06BA" w:rsidP="00EC06BA">
      <w:pPr>
        <w:rPr>
          <w:szCs w:val="26"/>
        </w:rPr>
      </w:pPr>
      <w:r w:rsidRPr="005F2031">
        <w:rPr>
          <w:szCs w:val="26"/>
        </w:rPr>
        <w:t>−</w:t>
      </w:r>
      <w:r w:rsidRPr="005F2031">
        <w:rPr>
          <w:szCs w:val="26"/>
        </w:rPr>
        <w:tab/>
        <w:t>Мотель «Гараж»</w:t>
      </w:r>
      <w:r w:rsidR="00CF093B" w:rsidRPr="005F2031">
        <w:rPr>
          <w:szCs w:val="26"/>
        </w:rPr>
        <w:t xml:space="preserve"> </w:t>
      </w:r>
      <w:r w:rsidRPr="005F2031">
        <w:rPr>
          <w:szCs w:val="26"/>
        </w:rPr>
        <w:t>д. Липна.</w:t>
      </w:r>
    </w:p>
    <w:p w14:paraId="4FEA5A49" w14:textId="77777777" w:rsidR="00EC06BA" w:rsidRPr="005F2031" w:rsidRDefault="00EC06BA" w:rsidP="00EC06BA">
      <w:pPr>
        <w:rPr>
          <w:szCs w:val="26"/>
        </w:rPr>
      </w:pPr>
      <w:r w:rsidRPr="005F2031">
        <w:rPr>
          <w:szCs w:val="26"/>
        </w:rPr>
        <w:t>Объекты образования.</w:t>
      </w:r>
    </w:p>
    <w:p w14:paraId="6C9682E0" w14:textId="77777777" w:rsidR="00EC06BA" w:rsidRPr="005F2031" w:rsidRDefault="00EC06BA" w:rsidP="00EC06BA">
      <w:pPr>
        <w:rPr>
          <w:szCs w:val="26"/>
        </w:rPr>
      </w:pPr>
      <w:r w:rsidRPr="005F2031">
        <w:rPr>
          <w:szCs w:val="26"/>
        </w:rPr>
        <w:t>−</w:t>
      </w:r>
      <w:r w:rsidRPr="005F2031">
        <w:rPr>
          <w:szCs w:val="26"/>
        </w:rPr>
        <w:tab/>
        <w:t>МОУ «Липенская средняя общеобразовательная школа»</w:t>
      </w:r>
      <w:r w:rsidRPr="005F2031">
        <w:rPr>
          <w:szCs w:val="26"/>
        </w:rPr>
        <w:tab/>
        <w:t>320 чел</w:t>
      </w:r>
    </w:p>
    <w:p w14:paraId="6527BBD7" w14:textId="77777777" w:rsidR="00EC06BA" w:rsidRPr="005F2031" w:rsidRDefault="00EC06BA" w:rsidP="00EC06BA">
      <w:pPr>
        <w:rPr>
          <w:szCs w:val="26"/>
        </w:rPr>
      </w:pPr>
      <w:r w:rsidRPr="005F2031">
        <w:rPr>
          <w:szCs w:val="26"/>
        </w:rPr>
        <w:t>−</w:t>
      </w:r>
      <w:r w:rsidRPr="005F2031">
        <w:rPr>
          <w:szCs w:val="26"/>
        </w:rPr>
        <w:tab/>
        <w:t>МОУ «Марковская средняя общеобразовательная школа»</w:t>
      </w:r>
      <w:r w:rsidRPr="005F2031">
        <w:rPr>
          <w:szCs w:val="26"/>
        </w:rPr>
        <w:tab/>
        <w:t>300 чел</w:t>
      </w:r>
    </w:p>
    <w:p w14:paraId="405E19AC" w14:textId="77777777" w:rsidR="00EC06BA" w:rsidRPr="005F2031" w:rsidRDefault="00EC06BA" w:rsidP="00EC06BA">
      <w:pPr>
        <w:rPr>
          <w:szCs w:val="26"/>
        </w:rPr>
      </w:pPr>
      <w:r w:rsidRPr="005F2031">
        <w:rPr>
          <w:szCs w:val="26"/>
        </w:rPr>
        <w:t>−</w:t>
      </w:r>
      <w:r w:rsidRPr="005F2031">
        <w:rPr>
          <w:szCs w:val="26"/>
        </w:rPr>
        <w:tab/>
        <w:t>МОУ «Пекшинская общеобразовательная школа»</w:t>
      </w:r>
      <w:r w:rsidRPr="005F2031">
        <w:rPr>
          <w:szCs w:val="26"/>
        </w:rPr>
        <w:tab/>
        <w:t>480 чел</w:t>
      </w:r>
    </w:p>
    <w:p w14:paraId="750BAAE8" w14:textId="77777777" w:rsidR="00EC06BA" w:rsidRPr="005F2031" w:rsidRDefault="00EC06BA" w:rsidP="00EC06BA">
      <w:pPr>
        <w:rPr>
          <w:szCs w:val="26"/>
        </w:rPr>
      </w:pPr>
      <w:r w:rsidRPr="005F2031">
        <w:rPr>
          <w:szCs w:val="26"/>
        </w:rPr>
        <w:t>−</w:t>
      </w:r>
      <w:r w:rsidRPr="005F2031">
        <w:rPr>
          <w:szCs w:val="26"/>
        </w:rPr>
        <w:tab/>
        <w:t>МОУ «Анкудиновская основная общеобразовательная школа»</w:t>
      </w:r>
      <w:r w:rsidRPr="005F2031">
        <w:rPr>
          <w:szCs w:val="26"/>
        </w:rPr>
        <w:tab/>
        <w:t>50 чел</w:t>
      </w:r>
    </w:p>
    <w:p w14:paraId="5BA874CD" w14:textId="77777777" w:rsidR="00EC06BA" w:rsidRPr="005F2031" w:rsidRDefault="00EC06BA" w:rsidP="00EC06BA">
      <w:pPr>
        <w:rPr>
          <w:szCs w:val="26"/>
        </w:rPr>
      </w:pPr>
      <w:r w:rsidRPr="005F2031">
        <w:rPr>
          <w:szCs w:val="26"/>
        </w:rPr>
        <w:t>−</w:t>
      </w:r>
      <w:r w:rsidRPr="005F2031">
        <w:rPr>
          <w:szCs w:val="26"/>
        </w:rPr>
        <w:tab/>
        <w:t>МОУ «Караваевская основная общеобразовательная школа»</w:t>
      </w:r>
      <w:r w:rsidRPr="005F2031">
        <w:rPr>
          <w:szCs w:val="26"/>
        </w:rPr>
        <w:tab/>
        <w:t>200 чел</w:t>
      </w:r>
    </w:p>
    <w:p w14:paraId="6895B350" w14:textId="77777777" w:rsidR="00EC06BA" w:rsidRPr="005F2031" w:rsidRDefault="00EC06BA" w:rsidP="00EC06BA">
      <w:pPr>
        <w:rPr>
          <w:szCs w:val="26"/>
        </w:rPr>
      </w:pPr>
      <w:r w:rsidRPr="005F2031">
        <w:rPr>
          <w:szCs w:val="26"/>
        </w:rPr>
        <w:lastRenderedPageBreak/>
        <w:t>−</w:t>
      </w:r>
      <w:r w:rsidRPr="005F2031">
        <w:rPr>
          <w:szCs w:val="26"/>
        </w:rPr>
        <w:tab/>
        <w:t>МОУ «Метенинская основная общеобразовательная школа»</w:t>
      </w:r>
      <w:r w:rsidRPr="005F2031">
        <w:rPr>
          <w:szCs w:val="26"/>
        </w:rPr>
        <w:tab/>
        <w:t>200 чел</w:t>
      </w:r>
    </w:p>
    <w:p w14:paraId="520CF1E8" w14:textId="77777777" w:rsidR="00EC06BA" w:rsidRPr="005F2031" w:rsidRDefault="00EC06BA" w:rsidP="00EC06BA">
      <w:pPr>
        <w:rPr>
          <w:szCs w:val="26"/>
        </w:rPr>
      </w:pPr>
      <w:r w:rsidRPr="005F2031">
        <w:rPr>
          <w:szCs w:val="26"/>
        </w:rPr>
        <w:t>−</w:t>
      </w:r>
      <w:r w:rsidRPr="005F2031">
        <w:rPr>
          <w:szCs w:val="26"/>
        </w:rPr>
        <w:tab/>
        <w:t>МОУ «Пахомовская основная общеобразовательная школа»</w:t>
      </w:r>
      <w:r w:rsidRPr="005F2031">
        <w:rPr>
          <w:szCs w:val="26"/>
        </w:rPr>
        <w:tab/>
        <w:t>80 чел</w:t>
      </w:r>
    </w:p>
    <w:p w14:paraId="55A9360F" w14:textId="77777777" w:rsidR="00EC06BA" w:rsidRPr="005F2031" w:rsidRDefault="00EC06BA" w:rsidP="00EC06BA">
      <w:pPr>
        <w:rPr>
          <w:szCs w:val="26"/>
        </w:rPr>
      </w:pPr>
      <w:r w:rsidRPr="005F2031">
        <w:rPr>
          <w:szCs w:val="26"/>
        </w:rPr>
        <w:t>−</w:t>
      </w:r>
      <w:r w:rsidRPr="005F2031">
        <w:rPr>
          <w:szCs w:val="26"/>
        </w:rPr>
        <w:tab/>
        <w:t>МОУ «Ларионовская общеобразовательная школа»</w:t>
      </w:r>
      <w:r w:rsidRPr="005F2031">
        <w:rPr>
          <w:szCs w:val="26"/>
        </w:rPr>
        <w:tab/>
        <w:t>57 чел</w:t>
      </w:r>
    </w:p>
    <w:p w14:paraId="578BC30D" w14:textId="77777777" w:rsidR="00EC06BA" w:rsidRPr="005F2031" w:rsidRDefault="00EC06BA" w:rsidP="00EC06BA">
      <w:pPr>
        <w:rPr>
          <w:szCs w:val="26"/>
        </w:rPr>
      </w:pPr>
      <w:r w:rsidRPr="005F2031">
        <w:rPr>
          <w:szCs w:val="26"/>
        </w:rPr>
        <w:t>Итого</w:t>
      </w:r>
      <w:r w:rsidRPr="005F2031">
        <w:rPr>
          <w:szCs w:val="26"/>
        </w:rPr>
        <w:tab/>
        <w:t>1687чел.</w:t>
      </w:r>
    </w:p>
    <w:p w14:paraId="27C6AF41" w14:textId="77777777" w:rsidR="00EC06BA" w:rsidRPr="005F2031" w:rsidRDefault="00EC06BA" w:rsidP="00EC06BA">
      <w:pPr>
        <w:rPr>
          <w:b/>
          <w:i/>
          <w:szCs w:val="26"/>
        </w:rPr>
      </w:pPr>
      <w:r w:rsidRPr="005F2031">
        <w:rPr>
          <w:b/>
          <w:i/>
          <w:szCs w:val="26"/>
        </w:rPr>
        <w:t>Противопожарную защиту территории обеспечивают:</w:t>
      </w:r>
    </w:p>
    <w:p w14:paraId="0C3E08D0" w14:textId="77777777" w:rsidR="000C3992" w:rsidRPr="005F2031" w:rsidRDefault="00EC06BA" w:rsidP="00EC06BA">
      <w:pPr>
        <w:rPr>
          <w:szCs w:val="26"/>
        </w:rPr>
      </w:pPr>
      <w:r w:rsidRPr="005F2031">
        <w:rPr>
          <w:szCs w:val="26"/>
        </w:rPr>
        <w:t>По</w:t>
      </w:r>
      <w:r w:rsidR="000C3992" w:rsidRPr="005F2031">
        <w:rPr>
          <w:szCs w:val="26"/>
        </w:rPr>
        <w:t xml:space="preserve">жарная часть ПЧ 44 г. Костерово, </w:t>
      </w:r>
      <w:r w:rsidRPr="005F2031">
        <w:rPr>
          <w:szCs w:val="26"/>
        </w:rPr>
        <w:t>ВПО г.</w:t>
      </w:r>
      <w:r w:rsidR="00CF093B" w:rsidRPr="005F2031">
        <w:rPr>
          <w:szCs w:val="26"/>
        </w:rPr>
        <w:t xml:space="preserve"> </w:t>
      </w:r>
      <w:r w:rsidR="000C3992" w:rsidRPr="005F2031">
        <w:rPr>
          <w:szCs w:val="26"/>
        </w:rPr>
        <w:t xml:space="preserve">Костерово, </w:t>
      </w:r>
      <w:r w:rsidRPr="005F2031">
        <w:rPr>
          <w:szCs w:val="26"/>
        </w:rPr>
        <w:t>ДПО г.</w:t>
      </w:r>
      <w:r w:rsidR="00CF093B" w:rsidRPr="005F2031">
        <w:rPr>
          <w:szCs w:val="26"/>
        </w:rPr>
        <w:t xml:space="preserve"> </w:t>
      </w:r>
      <w:r w:rsidR="000C3992" w:rsidRPr="005F2031">
        <w:rPr>
          <w:szCs w:val="26"/>
        </w:rPr>
        <w:t xml:space="preserve">Костерово, </w:t>
      </w:r>
      <w:r w:rsidRPr="005F2031">
        <w:rPr>
          <w:szCs w:val="26"/>
        </w:rPr>
        <w:t>ДПО д.</w:t>
      </w:r>
      <w:r w:rsidR="00CF093B" w:rsidRPr="005F2031">
        <w:rPr>
          <w:szCs w:val="26"/>
        </w:rPr>
        <w:t xml:space="preserve"> </w:t>
      </w:r>
      <w:r w:rsidRPr="005F2031">
        <w:rPr>
          <w:szCs w:val="26"/>
        </w:rPr>
        <w:t>Пахомово</w:t>
      </w:r>
      <w:r w:rsidR="000C3992" w:rsidRPr="005F2031">
        <w:rPr>
          <w:szCs w:val="26"/>
        </w:rPr>
        <w:t xml:space="preserve">, </w:t>
      </w:r>
      <w:r w:rsidRPr="005F2031">
        <w:rPr>
          <w:szCs w:val="26"/>
        </w:rPr>
        <w:t>ВПО д. Болдино</w:t>
      </w:r>
      <w:r w:rsidR="000C3992" w:rsidRPr="005F2031">
        <w:rPr>
          <w:szCs w:val="26"/>
        </w:rPr>
        <w:t xml:space="preserve">, </w:t>
      </w:r>
      <w:r w:rsidRPr="005F2031">
        <w:rPr>
          <w:szCs w:val="26"/>
        </w:rPr>
        <w:t>ВПО ст</w:t>
      </w:r>
      <w:r w:rsidR="00CF093B" w:rsidRPr="005F2031">
        <w:rPr>
          <w:szCs w:val="26"/>
        </w:rPr>
        <w:t xml:space="preserve">. </w:t>
      </w:r>
      <w:r w:rsidRPr="005F2031">
        <w:rPr>
          <w:szCs w:val="26"/>
        </w:rPr>
        <w:t>Болдино</w:t>
      </w:r>
      <w:r w:rsidR="000C3992" w:rsidRPr="005F2031">
        <w:rPr>
          <w:szCs w:val="26"/>
        </w:rPr>
        <w:t xml:space="preserve">, </w:t>
      </w:r>
      <w:r w:rsidRPr="005F2031">
        <w:rPr>
          <w:szCs w:val="26"/>
        </w:rPr>
        <w:t>ВПО д. Рождество</w:t>
      </w:r>
      <w:r w:rsidR="000C3992" w:rsidRPr="005F2031">
        <w:rPr>
          <w:szCs w:val="26"/>
        </w:rPr>
        <w:t>.</w:t>
      </w:r>
    </w:p>
    <w:p w14:paraId="42E4CFE1" w14:textId="77777777" w:rsidR="00EC06BA" w:rsidRPr="005F2031" w:rsidRDefault="00EC06BA" w:rsidP="000C3992">
      <w:pPr>
        <w:rPr>
          <w:szCs w:val="26"/>
        </w:rPr>
      </w:pPr>
      <w:r w:rsidRPr="005F2031">
        <w:rPr>
          <w:szCs w:val="26"/>
        </w:rPr>
        <w:t xml:space="preserve">В случае необходимости могут быть призваны </w:t>
      </w:r>
      <w:r w:rsidR="00CF093B" w:rsidRPr="005F2031">
        <w:rPr>
          <w:szCs w:val="26"/>
        </w:rPr>
        <w:t>пожарные службы соседних поселе</w:t>
      </w:r>
      <w:r w:rsidR="000C3992" w:rsidRPr="005F2031">
        <w:rPr>
          <w:szCs w:val="26"/>
        </w:rPr>
        <w:t>ний: ПЧ-44</w:t>
      </w:r>
      <w:r w:rsidR="000C3992" w:rsidRPr="005F2031">
        <w:rPr>
          <w:szCs w:val="26"/>
        </w:rPr>
        <w:tab/>
        <w:t xml:space="preserve"> г. Костерево; </w:t>
      </w:r>
      <w:r w:rsidRPr="005F2031">
        <w:rPr>
          <w:szCs w:val="26"/>
        </w:rPr>
        <w:t>ПЧ-43 г. Покров</w:t>
      </w:r>
      <w:r w:rsidR="000C3992" w:rsidRPr="005F2031">
        <w:rPr>
          <w:szCs w:val="26"/>
        </w:rPr>
        <w:t>.</w:t>
      </w:r>
    </w:p>
    <w:p w14:paraId="5F07CD0B" w14:textId="77777777" w:rsidR="00EC06BA" w:rsidRPr="005F2031" w:rsidRDefault="00EC06BA" w:rsidP="00EC06BA">
      <w:pPr>
        <w:rPr>
          <w:b/>
          <w:i/>
          <w:szCs w:val="26"/>
        </w:rPr>
      </w:pPr>
      <w:r w:rsidRPr="005F2031">
        <w:rPr>
          <w:b/>
          <w:i/>
          <w:szCs w:val="26"/>
        </w:rPr>
        <w:t>Общественный тран</w:t>
      </w:r>
      <w:r w:rsidR="00CF093B" w:rsidRPr="005F2031">
        <w:rPr>
          <w:b/>
          <w:i/>
          <w:szCs w:val="26"/>
        </w:rPr>
        <w:t>спорт</w:t>
      </w:r>
    </w:p>
    <w:p w14:paraId="495204D3" w14:textId="77777777" w:rsidR="00EC06BA" w:rsidRPr="005F2031" w:rsidRDefault="00EC06BA" w:rsidP="00EC06BA">
      <w:pPr>
        <w:rPr>
          <w:szCs w:val="26"/>
        </w:rPr>
      </w:pPr>
      <w:r w:rsidRPr="005F2031">
        <w:rPr>
          <w:szCs w:val="26"/>
        </w:rPr>
        <w:t xml:space="preserve">Пассажирские перевозки осуществляет Покровский МУ АТП «Рейс», постоянные автобусные маршруты проходят по автодорогам с твердым покрытием. </w:t>
      </w:r>
    </w:p>
    <w:p w14:paraId="6A8FE6B8" w14:textId="77777777" w:rsidR="00EC06BA" w:rsidRPr="005F2031" w:rsidRDefault="00EC06BA" w:rsidP="00EC06BA">
      <w:pPr>
        <w:rPr>
          <w:b/>
          <w:i/>
          <w:szCs w:val="26"/>
        </w:rPr>
      </w:pPr>
      <w:r w:rsidRPr="005F2031">
        <w:rPr>
          <w:b/>
          <w:i/>
          <w:szCs w:val="26"/>
        </w:rPr>
        <w:t>Дополнительные силы</w:t>
      </w:r>
    </w:p>
    <w:p w14:paraId="2D931968" w14:textId="77777777" w:rsidR="00EC06BA" w:rsidRPr="005F2031" w:rsidRDefault="00EC06BA" w:rsidP="00EC06BA">
      <w:pPr>
        <w:rPr>
          <w:szCs w:val="26"/>
        </w:rPr>
      </w:pPr>
      <w:r w:rsidRPr="005F2031">
        <w:rPr>
          <w:szCs w:val="26"/>
        </w:rPr>
        <w:t>-</w:t>
      </w:r>
      <w:r w:rsidR="00CF093B" w:rsidRPr="005F2031">
        <w:rPr>
          <w:szCs w:val="26"/>
        </w:rPr>
        <w:t xml:space="preserve"> </w:t>
      </w:r>
      <w:r w:rsidRPr="005F2031">
        <w:rPr>
          <w:szCs w:val="26"/>
        </w:rPr>
        <w:t>Аварийно восстановительный автопоезд г.</w:t>
      </w:r>
      <w:r w:rsidR="00DC74C4" w:rsidRPr="005F2031">
        <w:rPr>
          <w:szCs w:val="26"/>
        </w:rPr>
        <w:t xml:space="preserve"> </w:t>
      </w:r>
      <w:r w:rsidRPr="005F2031">
        <w:rPr>
          <w:szCs w:val="26"/>
        </w:rPr>
        <w:t>Владимир.</w:t>
      </w:r>
    </w:p>
    <w:p w14:paraId="7F426838" w14:textId="77777777" w:rsidR="00EC06BA" w:rsidRPr="005F2031" w:rsidRDefault="00EC06BA" w:rsidP="00EC06BA">
      <w:pPr>
        <w:rPr>
          <w:szCs w:val="26"/>
        </w:rPr>
      </w:pPr>
      <w:r w:rsidRPr="005F2031">
        <w:rPr>
          <w:szCs w:val="26"/>
        </w:rPr>
        <w:t>-</w:t>
      </w:r>
      <w:r w:rsidR="00DC74C4" w:rsidRPr="005F2031">
        <w:rPr>
          <w:szCs w:val="26"/>
        </w:rPr>
        <w:t xml:space="preserve"> </w:t>
      </w:r>
      <w:r w:rsidRPr="005F2031">
        <w:rPr>
          <w:szCs w:val="26"/>
        </w:rPr>
        <w:t>Пожарный автопоезд г.</w:t>
      </w:r>
      <w:r w:rsidR="00DC74C4" w:rsidRPr="005F2031">
        <w:rPr>
          <w:szCs w:val="26"/>
        </w:rPr>
        <w:t xml:space="preserve"> </w:t>
      </w:r>
      <w:r w:rsidRPr="005F2031">
        <w:rPr>
          <w:szCs w:val="26"/>
        </w:rPr>
        <w:t>Владимир.</w:t>
      </w:r>
    </w:p>
    <w:p w14:paraId="31A52A73" w14:textId="77777777" w:rsidR="00EC06BA" w:rsidRPr="005F2031" w:rsidRDefault="000C3992" w:rsidP="00EC06BA">
      <w:pPr>
        <w:rPr>
          <w:szCs w:val="26"/>
        </w:rPr>
      </w:pPr>
      <w:r w:rsidRPr="005F2031">
        <w:rPr>
          <w:szCs w:val="26"/>
        </w:rPr>
        <w:t xml:space="preserve">ГИБДД г. Петушки, </w:t>
      </w:r>
      <w:r w:rsidR="00EC06BA" w:rsidRPr="005F2031">
        <w:rPr>
          <w:szCs w:val="26"/>
        </w:rPr>
        <w:t>ДРСУ г.</w:t>
      </w:r>
      <w:r w:rsidR="00DC74C4" w:rsidRPr="005F2031">
        <w:rPr>
          <w:szCs w:val="26"/>
        </w:rPr>
        <w:t xml:space="preserve"> </w:t>
      </w:r>
      <w:r w:rsidRPr="005F2031">
        <w:rPr>
          <w:szCs w:val="26"/>
        </w:rPr>
        <w:t xml:space="preserve">Петушки, </w:t>
      </w:r>
      <w:r w:rsidR="00EC06BA" w:rsidRPr="005F2031">
        <w:rPr>
          <w:szCs w:val="26"/>
        </w:rPr>
        <w:t>Трест «ПетушкиГОРГАЗ»</w:t>
      </w:r>
      <w:r w:rsidRPr="005F2031">
        <w:rPr>
          <w:szCs w:val="26"/>
        </w:rPr>
        <w:t>.</w:t>
      </w:r>
    </w:p>
    <w:p w14:paraId="285A4C3B" w14:textId="77777777" w:rsidR="00EC06BA" w:rsidRPr="005F2031" w:rsidRDefault="00EC06BA" w:rsidP="00EC06BA">
      <w:pPr>
        <w:rPr>
          <w:szCs w:val="26"/>
        </w:rPr>
      </w:pPr>
      <w:r w:rsidRPr="005F2031">
        <w:rPr>
          <w:szCs w:val="26"/>
        </w:rPr>
        <w:t>Для осуществления наблюдения и контроля за состоянием окружающей среды и обстановкой на объектах создана сеть наблюдения и лабораторного контроля (СНЛК). В состав СНЛК на территории Пекшин</w:t>
      </w:r>
      <w:r w:rsidR="00DC74C4" w:rsidRPr="005F2031">
        <w:rPr>
          <w:szCs w:val="26"/>
        </w:rPr>
        <w:t>ского поселения входит авиацион</w:t>
      </w:r>
      <w:r w:rsidRPr="005F2031">
        <w:rPr>
          <w:szCs w:val="26"/>
        </w:rPr>
        <w:t>ная разведка, проходящая по маршруту г.</w:t>
      </w:r>
      <w:r w:rsidR="00DC74C4" w:rsidRPr="005F2031">
        <w:rPr>
          <w:szCs w:val="26"/>
        </w:rPr>
        <w:t xml:space="preserve"> </w:t>
      </w:r>
      <w:r w:rsidRPr="005F2031">
        <w:rPr>
          <w:szCs w:val="26"/>
        </w:rPr>
        <w:t>Покров, г.</w:t>
      </w:r>
      <w:r w:rsidR="00DC74C4" w:rsidRPr="005F2031">
        <w:rPr>
          <w:szCs w:val="26"/>
        </w:rPr>
        <w:t xml:space="preserve"> </w:t>
      </w:r>
      <w:r w:rsidRPr="005F2031">
        <w:rPr>
          <w:szCs w:val="26"/>
        </w:rPr>
        <w:t>Петушки, Костерево, Собинка.</w:t>
      </w:r>
    </w:p>
    <w:p w14:paraId="2B2B2DBB" w14:textId="77777777" w:rsidR="00EC06BA" w:rsidRPr="005F2031" w:rsidRDefault="00EC06BA" w:rsidP="00EC06BA">
      <w:pPr>
        <w:rPr>
          <w:szCs w:val="26"/>
        </w:rPr>
      </w:pPr>
      <w:r w:rsidRPr="005F2031">
        <w:rPr>
          <w:szCs w:val="26"/>
        </w:rPr>
        <w:t>Создан фонд средств индивидуальной защиты на 4890 чел. (СИЗ)</w:t>
      </w:r>
    </w:p>
    <w:p w14:paraId="32861E8D" w14:textId="77777777" w:rsidR="00EC06BA" w:rsidRPr="005F2031" w:rsidRDefault="00EC06BA" w:rsidP="00EC06BA">
      <w:pPr>
        <w:rPr>
          <w:szCs w:val="26"/>
        </w:rPr>
      </w:pPr>
      <w:r w:rsidRPr="005F2031">
        <w:rPr>
          <w:szCs w:val="26"/>
        </w:rPr>
        <w:t>На территории поселения создан резерв материальных и финансовых средств на случай ЧС, заключены договора на поставку материальных средств с торговыми предприятиями.</w:t>
      </w:r>
    </w:p>
    <w:p w14:paraId="5E4EC2DD" w14:textId="77777777" w:rsidR="00EC06BA" w:rsidRPr="005F2031" w:rsidRDefault="00EC06BA" w:rsidP="00EC06BA">
      <w:pPr>
        <w:rPr>
          <w:szCs w:val="26"/>
        </w:rPr>
      </w:pPr>
      <w:r w:rsidRPr="005F2031">
        <w:rPr>
          <w:szCs w:val="26"/>
        </w:rPr>
        <w:t>Организации, имеющие опасные производственные объекты, разрабатывают планы по предупреждению и ликвидации разливов нефти и нефтепродуктов.</w:t>
      </w:r>
    </w:p>
    <w:p w14:paraId="0E96889B" w14:textId="77777777" w:rsidR="00EC06BA" w:rsidRPr="005F2031" w:rsidRDefault="00EC06BA" w:rsidP="00EC06BA">
      <w:pPr>
        <w:rPr>
          <w:szCs w:val="26"/>
        </w:rPr>
      </w:pPr>
      <w:r w:rsidRPr="005F2031">
        <w:rPr>
          <w:szCs w:val="26"/>
        </w:rPr>
        <w:t>Созданы и работают комиссии по предупреждению чрезвычайных ситуаций.</w:t>
      </w:r>
    </w:p>
    <w:p w14:paraId="40036080" w14:textId="77777777" w:rsidR="00EC06BA" w:rsidRPr="005F2031" w:rsidRDefault="00EC06BA" w:rsidP="00EC06BA">
      <w:pPr>
        <w:rPr>
          <w:szCs w:val="26"/>
        </w:rPr>
      </w:pPr>
      <w:r w:rsidRPr="005F2031">
        <w:rPr>
          <w:szCs w:val="26"/>
        </w:rPr>
        <w:t>Создана и работает ЕДДС Петушинского района.</w:t>
      </w:r>
      <w:r w:rsidR="00DC74C4" w:rsidRPr="005F2031">
        <w:rPr>
          <w:szCs w:val="26"/>
        </w:rPr>
        <w:t xml:space="preserve"> Все населённые пункты телефони</w:t>
      </w:r>
      <w:r w:rsidRPr="005F2031">
        <w:rPr>
          <w:szCs w:val="26"/>
        </w:rPr>
        <w:t>зированы. 80</w:t>
      </w:r>
      <w:r w:rsidR="00DC74C4" w:rsidRPr="005F2031">
        <w:rPr>
          <w:szCs w:val="26"/>
        </w:rPr>
        <w:t xml:space="preserve"> </w:t>
      </w:r>
      <w:r w:rsidRPr="005F2031">
        <w:rPr>
          <w:szCs w:val="26"/>
        </w:rPr>
        <w:t>% всего населения охвачено системами оповещения.</w:t>
      </w:r>
    </w:p>
    <w:p w14:paraId="5C99DF32" w14:textId="77777777" w:rsidR="00EC06BA" w:rsidRPr="005F2031" w:rsidRDefault="00EC06BA" w:rsidP="00EC06BA">
      <w:pPr>
        <w:rPr>
          <w:b/>
          <w:i/>
          <w:szCs w:val="26"/>
        </w:rPr>
      </w:pPr>
      <w:r w:rsidRPr="005F2031">
        <w:rPr>
          <w:b/>
          <w:i/>
          <w:szCs w:val="26"/>
        </w:rPr>
        <w:t>Основные показатели</w:t>
      </w:r>
      <w:r w:rsidR="00DC74C4" w:rsidRPr="005F2031">
        <w:rPr>
          <w:b/>
          <w:i/>
          <w:szCs w:val="26"/>
        </w:rPr>
        <w:t xml:space="preserve"> по принятым проектным решениям</w:t>
      </w:r>
    </w:p>
    <w:p w14:paraId="1614730F" w14:textId="77777777" w:rsidR="00EC06BA" w:rsidRPr="005F2031" w:rsidRDefault="00EC06BA" w:rsidP="00EC06BA">
      <w:pPr>
        <w:rPr>
          <w:szCs w:val="26"/>
        </w:rPr>
      </w:pPr>
      <w:r w:rsidRPr="005F2031">
        <w:rPr>
          <w:szCs w:val="26"/>
        </w:rPr>
        <w:lastRenderedPageBreak/>
        <w:t>Демографический прогноз для Пекшинского сельского поселения, просчитывается следующим образом - сохранится тенденция естественной убыли населения, к 2030 году составит 3600</w:t>
      </w:r>
      <w:r w:rsidR="00DC74C4" w:rsidRPr="005F2031">
        <w:rPr>
          <w:szCs w:val="26"/>
        </w:rPr>
        <w:t xml:space="preserve"> </w:t>
      </w:r>
      <w:r w:rsidRPr="005F2031">
        <w:rPr>
          <w:szCs w:val="26"/>
        </w:rPr>
        <w:t>человек.</w:t>
      </w:r>
    </w:p>
    <w:p w14:paraId="298EBD86" w14:textId="77777777" w:rsidR="00EC06BA" w:rsidRPr="005F2031" w:rsidRDefault="00EC06BA" w:rsidP="00EC06BA">
      <w:pPr>
        <w:rPr>
          <w:szCs w:val="26"/>
        </w:rPr>
      </w:pPr>
      <w:r w:rsidRPr="005F2031">
        <w:rPr>
          <w:szCs w:val="26"/>
        </w:rPr>
        <w:t>На территории поселения не предполагается выполнение крупных инвестиционных проектов, которые приведут к миграции трудовой силы на территорию поселения.</w:t>
      </w:r>
    </w:p>
    <w:p w14:paraId="6409848F" w14:textId="77777777" w:rsidR="00EC06BA" w:rsidRPr="005F2031" w:rsidRDefault="00EC06BA" w:rsidP="00EC06BA">
      <w:pPr>
        <w:rPr>
          <w:szCs w:val="26"/>
        </w:rPr>
      </w:pPr>
      <w:r w:rsidRPr="005F2031">
        <w:rPr>
          <w:szCs w:val="26"/>
        </w:rPr>
        <w:t>Увеличение территории населённых пунктов про</w:t>
      </w:r>
      <w:r w:rsidR="00DC74C4" w:rsidRPr="005F2031">
        <w:rPr>
          <w:szCs w:val="26"/>
        </w:rPr>
        <w:t>исходит за счёт роста числа дач</w:t>
      </w:r>
      <w:r w:rsidRPr="005F2031">
        <w:rPr>
          <w:szCs w:val="26"/>
        </w:rPr>
        <w:t>ных хозяйств и миграции населения в летний период.</w:t>
      </w:r>
    </w:p>
    <w:p w14:paraId="5C2F5BB5" w14:textId="77777777" w:rsidR="00EC06BA" w:rsidRPr="005F2031" w:rsidRDefault="00EC06BA" w:rsidP="00EC06BA">
      <w:pPr>
        <w:rPr>
          <w:szCs w:val="26"/>
        </w:rPr>
      </w:pPr>
      <w:r w:rsidRPr="005F2031">
        <w:rPr>
          <w:szCs w:val="26"/>
        </w:rPr>
        <w:t>В силу имеющихся свободных неиспользуемых территорий настоящим проектом предлагается развивать населенные пункты в пределах их существующих границ и с расширени</w:t>
      </w:r>
      <w:r w:rsidR="00DC74C4" w:rsidRPr="005F2031">
        <w:rPr>
          <w:szCs w:val="26"/>
        </w:rPr>
        <w:t xml:space="preserve">ем границ за счет земель сельскохозяйственного </w:t>
      </w:r>
      <w:r w:rsidRPr="005F2031">
        <w:rPr>
          <w:szCs w:val="26"/>
        </w:rPr>
        <w:t>назначения. Проектом предлагается выделение участков под застройку и расширение границ населенных пунктов.</w:t>
      </w:r>
    </w:p>
    <w:p w14:paraId="1FDE0EF7" w14:textId="77777777" w:rsidR="00EC06BA" w:rsidRPr="005F2031" w:rsidRDefault="00EC06BA" w:rsidP="00EC06BA">
      <w:pPr>
        <w:rPr>
          <w:b/>
          <w:szCs w:val="26"/>
        </w:rPr>
      </w:pPr>
      <w:r w:rsidRPr="005F2031">
        <w:rPr>
          <w:b/>
          <w:szCs w:val="26"/>
        </w:rPr>
        <w:t>Предлагаемые мероприятия по обес</w:t>
      </w:r>
      <w:r w:rsidR="00DC74C4" w:rsidRPr="005F2031">
        <w:rPr>
          <w:b/>
          <w:szCs w:val="26"/>
        </w:rPr>
        <w:t>печению противопожарной безопасности поселения</w:t>
      </w:r>
    </w:p>
    <w:p w14:paraId="24F0D5E6" w14:textId="77777777" w:rsidR="00EC06BA" w:rsidRPr="005F2031" w:rsidRDefault="00EC06BA" w:rsidP="00EC06BA">
      <w:pPr>
        <w:rPr>
          <w:szCs w:val="26"/>
        </w:rPr>
      </w:pPr>
      <w:r w:rsidRPr="005F2031">
        <w:rPr>
          <w:szCs w:val="26"/>
        </w:rPr>
        <w:t>В соответствии с 123 –ФЗ от 22.07.2008 года "Те</w:t>
      </w:r>
      <w:r w:rsidR="00DC74C4" w:rsidRPr="005F2031">
        <w:rPr>
          <w:szCs w:val="26"/>
        </w:rPr>
        <w:t>хнический регламент о требовани</w:t>
      </w:r>
      <w:r w:rsidRPr="005F2031">
        <w:rPr>
          <w:szCs w:val="26"/>
        </w:rPr>
        <w:t>ях пожарной безопасности", согласно ст. 65 наз</w:t>
      </w:r>
      <w:r w:rsidR="00DC74C4" w:rsidRPr="005F2031">
        <w:rPr>
          <w:szCs w:val="26"/>
        </w:rPr>
        <w:t>ванного закона, планировка и за</w:t>
      </w:r>
      <w:r w:rsidRPr="005F2031">
        <w:rPr>
          <w:szCs w:val="26"/>
        </w:rPr>
        <w:t>стройка территории поселения производится с</w:t>
      </w:r>
      <w:r w:rsidR="00DC74C4" w:rsidRPr="005F2031">
        <w:rPr>
          <w:szCs w:val="26"/>
        </w:rPr>
        <w:t xml:space="preserve"> учётом требований пожарной без</w:t>
      </w:r>
      <w:r w:rsidRPr="005F2031">
        <w:rPr>
          <w:szCs w:val="26"/>
        </w:rPr>
        <w:t>опасности, установленным настоящим законом.</w:t>
      </w:r>
    </w:p>
    <w:p w14:paraId="464AACED" w14:textId="77777777" w:rsidR="00EC06BA" w:rsidRPr="005F2031" w:rsidRDefault="00EC06BA" w:rsidP="00EC06BA">
      <w:pPr>
        <w:rPr>
          <w:szCs w:val="26"/>
        </w:rPr>
      </w:pPr>
      <w:r w:rsidRPr="005F2031">
        <w:rPr>
          <w:szCs w:val="26"/>
        </w:rPr>
        <w:t>В соответствии со ст. 68 Федерального закона «</w:t>
      </w:r>
      <w:r w:rsidR="00DC74C4" w:rsidRPr="005F2031">
        <w:rPr>
          <w:szCs w:val="26"/>
        </w:rPr>
        <w:t>Технический регламент о требова</w:t>
      </w:r>
      <w:r w:rsidRPr="005F2031">
        <w:rPr>
          <w:szCs w:val="26"/>
        </w:rPr>
        <w:t xml:space="preserve">ниях пожарной безопасности» от 22.07.2008 №123-ФЗ для наружного пожарного водоснабжения должно быть предусмотрено </w:t>
      </w:r>
      <w:r w:rsidR="00DC74C4" w:rsidRPr="005F2031">
        <w:rPr>
          <w:szCs w:val="26"/>
        </w:rPr>
        <w:t>создание наружного противопожар</w:t>
      </w:r>
      <w:r w:rsidRPr="005F2031">
        <w:rPr>
          <w:szCs w:val="26"/>
        </w:rPr>
        <w:t xml:space="preserve">ного водопровода при проектировании систем водоснабжения по </w:t>
      </w:r>
      <w:r w:rsidR="00DC74C4" w:rsidRPr="005F2031">
        <w:rPr>
          <w:szCs w:val="26"/>
        </w:rPr>
        <w:t>посёлкам, кото</w:t>
      </w:r>
      <w:r w:rsidRPr="005F2031">
        <w:rPr>
          <w:szCs w:val="26"/>
        </w:rPr>
        <w:t>рый в соответствии с п. 3 ст. 68 объединяется с х</w:t>
      </w:r>
      <w:r w:rsidR="00DC74C4" w:rsidRPr="005F2031">
        <w:rPr>
          <w:szCs w:val="26"/>
        </w:rPr>
        <w:t>озяйственно питьевым и производ</w:t>
      </w:r>
      <w:r w:rsidRPr="005F2031">
        <w:rPr>
          <w:szCs w:val="26"/>
        </w:rPr>
        <w:t>ственными водопроводами.</w:t>
      </w:r>
    </w:p>
    <w:p w14:paraId="39D8C7CE" w14:textId="77777777" w:rsidR="00EC06BA" w:rsidRPr="005F2031" w:rsidRDefault="00EC06BA" w:rsidP="00EC06BA">
      <w:pPr>
        <w:rPr>
          <w:szCs w:val="26"/>
        </w:rPr>
      </w:pPr>
      <w:r w:rsidRPr="005F2031">
        <w:rPr>
          <w:szCs w:val="26"/>
        </w:rPr>
        <w:t>В соответствии с п.</w:t>
      </w:r>
      <w:r w:rsidR="00DC74C4" w:rsidRPr="005F2031">
        <w:rPr>
          <w:szCs w:val="26"/>
        </w:rPr>
        <w:t xml:space="preserve"> </w:t>
      </w:r>
      <w:r w:rsidRPr="005F2031">
        <w:rPr>
          <w:szCs w:val="26"/>
        </w:rPr>
        <w:t>6 ст</w:t>
      </w:r>
      <w:r w:rsidR="00DC74C4" w:rsidRPr="005F2031">
        <w:rPr>
          <w:szCs w:val="26"/>
        </w:rPr>
        <w:t>.</w:t>
      </w:r>
      <w:r w:rsidRPr="005F2031">
        <w:rPr>
          <w:szCs w:val="26"/>
        </w:rPr>
        <w:t xml:space="preserve"> 68 расход воды на нару</w:t>
      </w:r>
      <w:r w:rsidR="00DC74C4" w:rsidRPr="005F2031">
        <w:rPr>
          <w:szCs w:val="26"/>
        </w:rPr>
        <w:t>жное пожаротушение жилых зон по</w:t>
      </w:r>
      <w:r w:rsidRPr="005F2031">
        <w:rPr>
          <w:szCs w:val="26"/>
        </w:rPr>
        <w:t>сёлков принима</w:t>
      </w:r>
      <w:r w:rsidR="00DC74C4" w:rsidRPr="005F2031">
        <w:rPr>
          <w:szCs w:val="26"/>
        </w:rPr>
        <w:t>ется 10 л\с.</w:t>
      </w:r>
    </w:p>
    <w:p w14:paraId="4C75FD28" w14:textId="77777777" w:rsidR="00EC06BA" w:rsidRPr="005F2031" w:rsidRDefault="00EC06BA" w:rsidP="00EC06BA">
      <w:pPr>
        <w:rPr>
          <w:szCs w:val="26"/>
        </w:rPr>
      </w:pPr>
      <w:r w:rsidRPr="005F2031">
        <w:rPr>
          <w:szCs w:val="26"/>
        </w:rPr>
        <w:t>На всех организуемых промышленных площадках и организуемых садоводствах должны быть созданы по</w:t>
      </w:r>
      <w:r w:rsidR="00DC74C4" w:rsidRPr="005F2031">
        <w:rPr>
          <w:szCs w:val="26"/>
        </w:rPr>
        <w:t>жарные водоёмы. Из расчёта 300 куб. м на 1 кв. км</w:t>
      </w:r>
      <w:r w:rsidRPr="005F2031">
        <w:rPr>
          <w:szCs w:val="26"/>
        </w:rPr>
        <w:t xml:space="preserve"> территории.</w:t>
      </w:r>
    </w:p>
    <w:p w14:paraId="657DC0C5" w14:textId="77777777" w:rsidR="00EC06BA" w:rsidRPr="005F2031" w:rsidRDefault="00EC06BA" w:rsidP="00EC06BA">
      <w:pPr>
        <w:rPr>
          <w:szCs w:val="26"/>
        </w:rPr>
      </w:pPr>
      <w:r w:rsidRPr="005F2031">
        <w:rPr>
          <w:szCs w:val="26"/>
        </w:rPr>
        <w:t>Имеющиеся водоёмы должны быть оборудованы водозаборными площадками для подъезда для одновременного забора тремя автомашинами.</w:t>
      </w:r>
    </w:p>
    <w:p w14:paraId="24592C38" w14:textId="77777777" w:rsidR="00EC06BA" w:rsidRPr="005F2031" w:rsidRDefault="00EC06BA" w:rsidP="00EC06BA">
      <w:pPr>
        <w:rPr>
          <w:szCs w:val="26"/>
        </w:rPr>
      </w:pPr>
      <w:r w:rsidRPr="005F2031">
        <w:rPr>
          <w:szCs w:val="26"/>
        </w:rPr>
        <w:lastRenderedPageBreak/>
        <w:t>-</w:t>
      </w:r>
      <w:r w:rsidR="00DC74C4" w:rsidRPr="005F2031">
        <w:rPr>
          <w:szCs w:val="26"/>
        </w:rPr>
        <w:t xml:space="preserve"> </w:t>
      </w:r>
      <w:r w:rsidRPr="005F2031">
        <w:rPr>
          <w:szCs w:val="26"/>
        </w:rPr>
        <w:t>создание и резервирование фонда водозаборн</w:t>
      </w:r>
      <w:r w:rsidR="00DC74C4" w:rsidRPr="005F2031">
        <w:rPr>
          <w:szCs w:val="26"/>
        </w:rPr>
        <w:t>ых скважин по территории поселе</w:t>
      </w:r>
      <w:r w:rsidRPr="005F2031">
        <w:rPr>
          <w:szCs w:val="26"/>
        </w:rPr>
        <w:t>ния.</w:t>
      </w:r>
    </w:p>
    <w:p w14:paraId="0C023458" w14:textId="77777777" w:rsidR="00EC06BA" w:rsidRPr="005F2031" w:rsidRDefault="00EC06BA" w:rsidP="00EC06BA">
      <w:pPr>
        <w:rPr>
          <w:szCs w:val="26"/>
        </w:rPr>
      </w:pPr>
      <w:r w:rsidRPr="005F2031">
        <w:rPr>
          <w:szCs w:val="26"/>
        </w:rPr>
        <w:t>-</w:t>
      </w:r>
      <w:r w:rsidR="00DC74C4" w:rsidRPr="005F2031">
        <w:rPr>
          <w:szCs w:val="26"/>
        </w:rPr>
        <w:t xml:space="preserve"> </w:t>
      </w:r>
      <w:r w:rsidRPr="005F2031">
        <w:rPr>
          <w:szCs w:val="26"/>
        </w:rPr>
        <w:t>создание и резервирование фонда пожарных водоёмов.</w:t>
      </w:r>
    </w:p>
    <w:p w14:paraId="4B9EB8D5" w14:textId="77777777" w:rsidR="00EC06BA" w:rsidRPr="005F2031" w:rsidRDefault="00EC06BA" w:rsidP="00EC06BA">
      <w:pPr>
        <w:rPr>
          <w:szCs w:val="26"/>
        </w:rPr>
      </w:pPr>
      <w:r w:rsidRPr="005F2031">
        <w:rPr>
          <w:szCs w:val="26"/>
        </w:rPr>
        <w:t>-</w:t>
      </w:r>
      <w:r w:rsidR="00DC74C4" w:rsidRPr="005F2031">
        <w:rPr>
          <w:szCs w:val="26"/>
        </w:rPr>
        <w:t xml:space="preserve"> </w:t>
      </w:r>
      <w:r w:rsidRPr="005F2031">
        <w:rPr>
          <w:szCs w:val="26"/>
        </w:rPr>
        <w:t>создание, развитие и поддержание на качественном уровне автодорожной сети поселения (расположение пожарных частей поселения теоретически соответствует 20 минутному нормативу на время прибытия пожарного подразделения к месту пожара (ст</w:t>
      </w:r>
      <w:r w:rsidR="00DC74C4" w:rsidRPr="005F2031">
        <w:rPr>
          <w:szCs w:val="26"/>
        </w:rPr>
        <w:t xml:space="preserve">. </w:t>
      </w:r>
      <w:r w:rsidRPr="005F2031">
        <w:rPr>
          <w:szCs w:val="26"/>
        </w:rPr>
        <w:t>77.</w:t>
      </w:r>
      <w:r w:rsidR="00DC74C4" w:rsidRPr="005F2031">
        <w:rPr>
          <w:szCs w:val="26"/>
        </w:rPr>
        <w:t xml:space="preserve"> </w:t>
      </w:r>
      <w:r w:rsidRPr="005F2031">
        <w:rPr>
          <w:szCs w:val="26"/>
        </w:rPr>
        <w:t>ФЗ-123), практически время прибытия пожарной техники напрямую зависит от состояния дорожной сети поселения).</w:t>
      </w:r>
    </w:p>
    <w:p w14:paraId="2325AB4E" w14:textId="77777777" w:rsidR="00EC06BA" w:rsidRPr="005F2031" w:rsidRDefault="00EC06BA" w:rsidP="00EC06BA">
      <w:pPr>
        <w:rPr>
          <w:b/>
          <w:szCs w:val="26"/>
        </w:rPr>
      </w:pPr>
      <w:r w:rsidRPr="005F2031">
        <w:rPr>
          <w:b/>
          <w:szCs w:val="26"/>
        </w:rPr>
        <w:t>Профилактические мероприятия в лесах</w:t>
      </w:r>
    </w:p>
    <w:p w14:paraId="7729A6B3" w14:textId="77777777" w:rsidR="00EC06BA" w:rsidRPr="005F2031" w:rsidRDefault="00EC06BA" w:rsidP="00EC06BA">
      <w:pPr>
        <w:rPr>
          <w:szCs w:val="26"/>
        </w:rPr>
      </w:pPr>
      <w:r w:rsidRPr="005F2031">
        <w:rPr>
          <w:szCs w:val="26"/>
        </w:rPr>
        <w:t>Основой профилактических мероприятий является</w:t>
      </w:r>
      <w:r w:rsidR="00DC74C4" w:rsidRPr="005F2031">
        <w:rPr>
          <w:szCs w:val="26"/>
        </w:rPr>
        <w:t xml:space="preserve"> гибкое сочетание всех видов ле</w:t>
      </w:r>
      <w:r w:rsidRPr="005F2031">
        <w:rPr>
          <w:szCs w:val="26"/>
        </w:rPr>
        <w:t>сопожарной профилактики с высокой оперативностью обнаружения и ликвидации пожаров с учетом местных природных условий, и уровня интенсивности лесных работ.</w:t>
      </w:r>
    </w:p>
    <w:p w14:paraId="13ED194A" w14:textId="77777777" w:rsidR="00EC06BA" w:rsidRPr="005F2031" w:rsidRDefault="00EC06BA" w:rsidP="00EC06BA">
      <w:pPr>
        <w:rPr>
          <w:szCs w:val="26"/>
        </w:rPr>
      </w:pPr>
      <w:r w:rsidRPr="005F2031">
        <w:rPr>
          <w:szCs w:val="26"/>
        </w:rPr>
        <w:t>Профилактические противопожарные мероприятия лесных пожаров и контролю за соблюдением правил безопасности в лесах:</w:t>
      </w:r>
    </w:p>
    <w:p w14:paraId="09EFF3E4" w14:textId="77777777" w:rsidR="00EC06BA" w:rsidRPr="005F2031" w:rsidRDefault="00EC06BA" w:rsidP="00EC06BA">
      <w:pPr>
        <w:rPr>
          <w:szCs w:val="26"/>
        </w:rPr>
      </w:pPr>
      <w:r w:rsidRPr="005F2031">
        <w:rPr>
          <w:szCs w:val="26"/>
        </w:rPr>
        <w:t>•</w:t>
      </w:r>
      <w:r w:rsidRPr="005F2031">
        <w:rPr>
          <w:szCs w:val="26"/>
        </w:rPr>
        <w:tab/>
        <w:t>мероприятия по предупреждению возникновения лесных пожаров и контролю за соблюдением правил пожарной безопасности в лесах;</w:t>
      </w:r>
    </w:p>
    <w:p w14:paraId="556C3AA8" w14:textId="77777777" w:rsidR="00EC06BA" w:rsidRPr="005F2031" w:rsidRDefault="00EC06BA" w:rsidP="00EC06BA">
      <w:pPr>
        <w:rPr>
          <w:szCs w:val="26"/>
        </w:rPr>
      </w:pPr>
      <w:r w:rsidRPr="005F2031">
        <w:rPr>
          <w:szCs w:val="26"/>
        </w:rPr>
        <w:t>•</w:t>
      </w:r>
      <w:r w:rsidRPr="005F2031">
        <w:rPr>
          <w:szCs w:val="26"/>
        </w:rPr>
        <w:tab/>
        <w:t>мероприятия, направленные на предупреждение распространения лесных пожаров.</w:t>
      </w:r>
    </w:p>
    <w:p w14:paraId="34132E27" w14:textId="77777777" w:rsidR="00EC06BA" w:rsidRPr="005F2031" w:rsidRDefault="00EC06BA" w:rsidP="00EC06BA">
      <w:pPr>
        <w:rPr>
          <w:szCs w:val="26"/>
        </w:rPr>
      </w:pPr>
      <w:r w:rsidRPr="005F2031">
        <w:rPr>
          <w:szCs w:val="26"/>
        </w:rPr>
        <w:t>К первой группе относятся следующие административные мероприятия:</w:t>
      </w:r>
    </w:p>
    <w:p w14:paraId="5EDE4FF4" w14:textId="77777777" w:rsidR="00EC06BA" w:rsidRPr="005F2031" w:rsidRDefault="00EC06BA" w:rsidP="00EC06BA">
      <w:pPr>
        <w:rPr>
          <w:szCs w:val="26"/>
        </w:rPr>
      </w:pPr>
      <w:r w:rsidRPr="005F2031">
        <w:rPr>
          <w:szCs w:val="26"/>
        </w:rPr>
        <w:t>•</w:t>
      </w:r>
      <w:r w:rsidRPr="005F2031">
        <w:rPr>
          <w:szCs w:val="26"/>
        </w:rPr>
        <w:tab/>
        <w:t>“Правила пожарной безопасности в лесах</w:t>
      </w:r>
      <w:r w:rsidR="00DC74C4" w:rsidRPr="005F2031">
        <w:rPr>
          <w:szCs w:val="26"/>
        </w:rPr>
        <w:t>” (утверждены Постановление Правительства от 30 июня 2007 г. №</w:t>
      </w:r>
      <w:r w:rsidRPr="005F2031">
        <w:rPr>
          <w:szCs w:val="26"/>
        </w:rPr>
        <w:t xml:space="preserve"> 417)</w:t>
      </w:r>
    </w:p>
    <w:p w14:paraId="11AE2FEA" w14:textId="77777777" w:rsidR="00EC06BA" w:rsidRPr="005F2031" w:rsidRDefault="00EC06BA" w:rsidP="00EC06BA">
      <w:pPr>
        <w:rPr>
          <w:szCs w:val="26"/>
        </w:rPr>
      </w:pPr>
      <w:r w:rsidRPr="005F2031">
        <w:rPr>
          <w:szCs w:val="26"/>
        </w:rPr>
        <w:t>•</w:t>
      </w:r>
      <w:r w:rsidRPr="005F2031">
        <w:rPr>
          <w:szCs w:val="26"/>
        </w:rPr>
        <w:tab/>
        <w:t>разъяснение правил пожарной безопасности (лекции, плакаты, публикации, выступления по радио и телевидению)</w:t>
      </w:r>
    </w:p>
    <w:p w14:paraId="6270E98A" w14:textId="77777777" w:rsidR="00EC06BA" w:rsidRPr="005F2031" w:rsidRDefault="00EC06BA" w:rsidP="00EC06BA">
      <w:pPr>
        <w:rPr>
          <w:szCs w:val="26"/>
        </w:rPr>
      </w:pPr>
      <w:r w:rsidRPr="005F2031">
        <w:rPr>
          <w:szCs w:val="26"/>
        </w:rPr>
        <w:t>•</w:t>
      </w:r>
      <w:r w:rsidRPr="005F2031">
        <w:rPr>
          <w:szCs w:val="26"/>
        </w:rPr>
        <w:tab/>
        <w:t>правильная организация использования лесов.</w:t>
      </w:r>
    </w:p>
    <w:p w14:paraId="20BC428E" w14:textId="77777777" w:rsidR="00EC06BA" w:rsidRPr="005F2031" w:rsidRDefault="00EC06BA" w:rsidP="00EC06BA">
      <w:pPr>
        <w:rPr>
          <w:szCs w:val="26"/>
        </w:rPr>
      </w:pPr>
      <w:r w:rsidRPr="005F2031">
        <w:rPr>
          <w:szCs w:val="26"/>
        </w:rPr>
        <w:t>“Правила пожарной безопасности в лесах” включают запрет на:</w:t>
      </w:r>
    </w:p>
    <w:p w14:paraId="7151F8E1" w14:textId="77777777" w:rsidR="00EC06BA" w:rsidRPr="005F2031" w:rsidRDefault="00EC06BA" w:rsidP="00EC06BA">
      <w:pPr>
        <w:rPr>
          <w:szCs w:val="26"/>
        </w:rPr>
      </w:pPr>
      <w:r w:rsidRPr="005F2031">
        <w:rPr>
          <w:szCs w:val="26"/>
        </w:rPr>
        <w:t>•</w:t>
      </w:r>
      <w:r w:rsidRPr="005F2031">
        <w:rPr>
          <w:szCs w:val="26"/>
        </w:rPr>
        <w:tab/>
        <w:t>разведение костров в хвойных молодняках, на гаря</w:t>
      </w:r>
      <w:r w:rsidR="00DC74C4" w:rsidRPr="005F2031">
        <w:rPr>
          <w:szCs w:val="26"/>
        </w:rPr>
        <w:t>х, на участках поврежден</w:t>
      </w:r>
      <w:r w:rsidRPr="005F2031">
        <w:rPr>
          <w:szCs w:val="26"/>
        </w:rPr>
        <w:t>ного леса, торфяниках, в местах рубок (на</w:t>
      </w:r>
      <w:r w:rsidR="00DC74C4" w:rsidRPr="005F2031">
        <w:rPr>
          <w:szCs w:val="26"/>
        </w:rPr>
        <w:t xml:space="preserve"> лесосеках), не очищенных от по</w:t>
      </w:r>
      <w:r w:rsidRPr="005F2031">
        <w:rPr>
          <w:szCs w:val="26"/>
        </w:rPr>
        <w:t>рубочных остатков и заготовленной древ</w:t>
      </w:r>
      <w:r w:rsidR="00DC74C4" w:rsidRPr="005F2031">
        <w:rPr>
          <w:szCs w:val="26"/>
        </w:rPr>
        <w:t>есины, в местах с подсохшей тра</w:t>
      </w:r>
      <w:r w:rsidRPr="005F2031">
        <w:rPr>
          <w:szCs w:val="26"/>
        </w:rPr>
        <w:t>вой, а также под кронами деревьев;</w:t>
      </w:r>
    </w:p>
    <w:p w14:paraId="70C5D1E3" w14:textId="77777777" w:rsidR="00EC06BA" w:rsidRPr="005F2031" w:rsidRDefault="00EC06BA" w:rsidP="00EC06BA">
      <w:pPr>
        <w:rPr>
          <w:szCs w:val="26"/>
        </w:rPr>
      </w:pPr>
      <w:r w:rsidRPr="005F2031">
        <w:rPr>
          <w:szCs w:val="26"/>
        </w:rPr>
        <w:t>•</w:t>
      </w:r>
      <w:r w:rsidRPr="005F2031">
        <w:rPr>
          <w:szCs w:val="26"/>
        </w:rPr>
        <w:tab/>
        <w:t>бросание горящих спичек, окурков и горячей золы из курительных трубок, стекла (стеклянные бутылки, банки и др.);</w:t>
      </w:r>
    </w:p>
    <w:p w14:paraId="7011DEEF" w14:textId="77777777" w:rsidR="00EC06BA" w:rsidRPr="005F2031" w:rsidRDefault="00EC06BA" w:rsidP="00EC06BA">
      <w:pPr>
        <w:rPr>
          <w:szCs w:val="26"/>
        </w:rPr>
      </w:pPr>
      <w:r w:rsidRPr="005F2031">
        <w:rPr>
          <w:szCs w:val="26"/>
        </w:rPr>
        <w:lastRenderedPageBreak/>
        <w:t>•</w:t>
      </w:r>
      <w:r w:rsidRPr="005F2031">
        <w:rPr>
          <w:szCs w:val="26"/>
        </w:rPr>
        <w:tab/>
        <w:t>использование при охоте пыжи из горючих или тлеющих материалов;</w:t>
      </w:r>
    </w:p>
    <w:p w14:paraId="78A25F32" w14:textId="77777777" w:rsidR="00EC06BA" w:rsidRPr="005F2031" w:rsidRDefault="00EC06BA" w:rsidP="00EC06BA">
      <w:pPr>
        <w:rPr>
          <w:szCs w:val="26"/>
        </w:rPr>
      </w:pPr>
      <w:r w:rsidRPr="005F2031">
        <w:rPr>
          <w:szCs w:val="26"/>
        </w:rPr>
        <w:t>•</w:t>
      </w:r>
      <w:r w:rsidRPr="005F2031">
        <w:rPr>
          <w:szCs w:val="26"/>
        </w:rPr>
        <w:tab/>
        <w:t>засорение леса бытовыми, строительн</w:t>
      </w:r>
      <w:r w:rsidR="00DC74C4" w:rsidRPr="005F2031">
        <w:rPr>
          <w:szCs w:val="26"/>
        </w:rPr>
        <w:t>ыми, промышленными и иными отхо</w:t>
      </w:r>
      <w:r w:rsidRPr="005F2031">
        <w:rPr>
          <w:szCs w:val="26"/>
        </w:rPr>
        <w:t>дами и мусором.</w:t>
      </w:r>
    </w:p>
    <w:p w14:paraId="082B026B" w14:textId="77777777" w:rsidR="00EC06BA" w:rsidRPr="005F2031" w:rsidRDefault="00EC06BA" w:rsidP="00EC06BA">
      <w:pPr>
        <w:rPr>
          <w:szCs w:val="26"/>
        </w:rPr>
      </w:pPr>
      <w:r w:rsidRPr="005F2031">
        <w:rPr>
          <w:szCs w:val="26"/>
        </w:rPr>
        <w:t>Ко второй группе относятся следующие профил</w:t>
      </w:r>
      <w:r w:rsidR="00DC74C4" w:rsidRPr="005F2031">
        <w:rPr>
          <w:szCs w:val="26"/>
        </w:rPr>
        <w:t>актические противопожарные ме</w:t>
      </w:r>
      <w:r w:rsidRPr="005F2031">
        <w:rPr>
          <w:szCs w:val="26"/>
        </w:rPr>
        <w:t>роприятия:</w:t>
      </w:r>
    </w:p>
    <w:p w14:paraId="75088315" w14:textId="77777777" w:rsidR="00EC06BA" w:rsidRPr="005F2031" w:rsidRDefault="00EC06BA" w:rsidP="00EC06BA">
      <w:pPr>
        <w:rPr>
          <w:szCs w:val="26"/>
        </w:rPr>
      </w:pPr>
      <w:r w:rsidRPr="005F2031">
        <w:rPr>
          <w:szCs w:val="26"/>
        </w:rPr>
        <w:t>•</w:t>
      </w:r>
      <w:r w:rsidRPr="005F2031">
        <w:rPr>
          <w:szCs w:val="26"/>
        </w:rPr>
        <w:tab/>
        <w:t>Повышается пожароустойчивость лесов:</w:t>
      </w:r>
    </w:p>
    <w:p w14:paraId="6299B004" w14:textId="77777777" w:rsidR="00EC06BA" w:rsidRPr="005F2031" w:rsidRDefault="00EC06BA" w:rsidP="00EC06BA">
      <w:pPr>
        <w:rPr>
          <w:szCs w:val="26"/>
        </w:rPr>
      </w:pPr>
      <w:r w:rsidRPr="005F2031">
        <w:rPr>
          <w:szCs w:val="26"/>
        </w:rPr>
        <w:t>o</w:t>
      </w:r>
      <w:r w:rsidRPr="005F2031">
        <w:rPr>
          <w:szCs w:val="26"/>
        </w:rPr>
        <w:tab/>
        <w:t>за счет регулирования состава древ</w:t>
      </w:r>
      <w:r w:rsidR="00DC74C4" w:rsidRPr="005F2031">
        <w:rPr>
          <w:szCs w:val="26"/>
        </w:rPr>
        <w:t>остоев (очистка их от захламлен</w:t>
      </w:r>
      <w:r w:rsidRPr="005F2031">
        <w:rPr>
          <w:szCs w:val="26"/>
        </w:rPr>
        <w:t>ности и своевременное проведени</w:t>
      </w:r>
      <w:r w:rsidR="00DC74C4" w:rsidRPr="005F2031">
        <w:rPr>
          <w:szCs w:val="26"/>
        </w:rPr>
        <w:t>е выборочных и сплошных санитар</w:t>
      </w:r>
      <w:r w:rsidRPr="005F2031">
        <w:rPr>
          <w:szCs w:val="26"/>
        </w:rPr>
        <w:t>ных рубок с очисткой от останков)</w:t>
      </w:r>
    </w:p>
    <w:p w14:paraId="3D027F2A" w14:textId="77777777" w:rsidR="00EC06BA" w:rsidRPr="005F2031" w:rsidRDefault="00EC06BA" w:rsidP="00EC06BA">
      <w:pPr>
        <w:rPr>
          <w:szCs w:val="26"/>
        </w:rPr>
      </w:pPr>
      <w:r w:rsidRPr="005F2031">
        <w:rPr>
          <w:szCs w:val="26"/>
        </w:rPr>
        <w:t>o</w:t>
      </w:r>
      <w:r w:rsidRPr="005F2031">
        <w:rPr>
          <w:szCs w:val="26"/>
        </w:rPr>
        <w:tab/>
        <w:t>за счет противопожарной организаци</w:t>
      </w:r>
      <w:r w:rsidR="00DC74C4" w:rsidRPr="005F2031">
        <w:rPr>
          <w:szCs w:val="26"/>
        </w:rPr>
        <w:t>и лесов (создание в лесах систе</w:t>
      </w:r>
      <w:r w:rsidRPr="005F2031">
        <w:rPr>
          <w:szCs w:val="26"/>
        </w:rPr>
        <w:t>мы</w:t>
      </w:r>
      <w:r w:rsidR="00DC74C4" w:rsidRPr="005F2031">
        <w:rPr>
          <w:szCs w:val="26"/>
        </w:rPr>
        <w:t xml:space="preserve"> </w:t>
      </w:r>
      <w:r w:rsidRPr="005F2031">
        <w:rPr>
          <w:szCs w:val="26"/>
        </w:rPr>
        <w:t>противопожарных преград, ог</w:t>
      </w:r>
      <w:r w:rsidR="00DC74C4" w:rsidRPr="005F2031">
        <w:rPr>
          <w:szCs w:val="26"/>
        </w:rPr>
        <w:t>раничивающих распространение по</w:t>
      </w:r>
      <w:r w:rsidRPr="005F2031">
        <w:rPr>
          <w:szCs w:val="26"/>
        </w:rPr>
        <w:t>жаров, устройство сети дорог и водоемов.)</w:t>
      </w:r>
    </w:p>
    <w:p w14:paraId="23D555D0" w14:textId="77777777" w:rsidR="00EC06BA" w:rsidRPr="005F2031" w:rsidRDefault="00EC06BA" w:rsidP="00EC06BA">
      <w:pPr>
        <w:rPr>
          <w:szCs w:val="26"/>
        </w:rPr>
      </w:pPr>
      <w:r w:rsidRPr="005F2031">
        <w:rPr>
          <w:szCs w:val="26"/>
        </w:rPr>
        <w:t>Для борьбы с пожарами особое значение имеют пр</w:t>
      </w:r>
      <w:r w:rsidR="00DC74C4" w:rsidRPr="005F2031">
        <w:rPr>
          <w:szCs w:val="26"/>
        </w:rPr>
        <w:t>епятствие для огня (разрывы, за</w:t>
      </w:r>
      <w:r w:rsidRPr="005F2031">
        <w:rPr>
          <w:szCs w:val="26"/>
        </w:rPr>
        <w:t>слоны, минерализованные полосы, канавы), а та</w:t>
      </w:r>
      <w:r w:rsidR="00DC74C4" w:rsidRPr="005F2031">
        <w:rPr>
          <w:szCs w:val="26"/>
        </w:rPr>
        <w:t>кже дороги противопожарного зна</w:t>
      </w:r>
      <w:r w:rsidRPr="005F2031">
        <w:rPr>
          <w:szCs w:val="26"/>
        </w:rPr>
        <w:t>чения. При этом естественные и искусственные преграды должны соединяться между собой, образуя замкнутые блоки.</w:t>
      </w:r>
    </w:p>
    <w:p w14:paraId="4A49C116" w14:textId="77777777" w:rsidR="00EC06BA" w:rsidRPr="005F2031" w:rsidRDefault="00EC06BA" w:rsidP="00EC06BA">
      <w:pPr>
        <w:rPr>
          <w:szCs w:val="26"/>
        </w:rPr>
      </w:pPr>
      <w:r w:rsidRPr="005F2031">
        <w:rPr>
          <w:szCs w:val="26"/>
        </w:rPr>
        <w:t>Минерализованной полосой называется полоса з</w:t>
      </w:r>
      <w:r w:rsidR="00DC74C4" w:rsidRPr="005F2031">
        <w:rPr>
          <w:szCs w:val="26"/>
        </w:rPr>
        <w:t>емли, с которой полностью удале</w:t>
      </w:r>
      <w:r w:rsidRPr="005F2031">
        <w:rPr>
          <w:szCs w:val="26"/>
        </w:rPr>
        <w:t>ны все горючие материалы до минерального слоя почвы. Цель: остановить низовые и части верховые пожары с помощью пуска встречного огня от этих полос. Полосы создают по границам расположенных в лесу пос</w:t>
      </w:r>
      <w:r w:rsidR="00DC74C4" w:rsidRPr="005F2031">
        <w:rPr>
          <w:szCs w:val="26"/>
        </w:rPr>
        <w:t>троек, хвойных молодняков и цен</w:t>
      </w:r>
      <w:r w:rsidRPr="005F2031">
        <w:rPr>
          <w:szCs w:val="26"/>
        </w:rPr>
        <w:t xml:space="preserve">ных лесных насаждений, во всех хвойных массивах вдоль дорог и мест для отдыха и курения, по периферии и внутри лесопожарных разрывов, заслонов, </w:t>
      </w:r>
      <w:r w:rsidR="00DC74C4" w:rsidRPr="005F2031">
        <w:rPr>
          <w:szCs w:val="26"/>
        </w:rPr>
        <w:t>опушек. Ши</w:t>
      </w:r>
      <w:r w:rsidRPr="005F2031">
        <w:rPr>
          <w:szCs w:val="26"/>
        </w:rPr>
        <w:t xml:space="preserve">рина подбирается индивидуально в зависимости </w:t>
      </w:r>
      <w:r w:rsidR="00DC74C4" w:rsidRPr="005F2031">
        <w:rPr>
          <w:szCs w:val="26"/>
        </w:rPr>
        <w:t>от особенностей слоя горючих ма</w:t>
      </w:r>
      <w:r w:rsidRPr="005F2031">
        <w:rPr>
          <w:szCs w:val="26"/>
        </w:rPr>
        <w:t>териалов. Например, для сухового травяного покрова- 2,5 м. Обустройство ведется ранней весной сразу после таяния снега.</w:t>
      </w:r>
    </w:p>
    <w:p w14:paraId="0A814F7F" w14:textId="77777777" w:rsidR="00EC06BA" w:rsidRPr="005F2031" w:rsidRDefault="00EC06BA" w:rsidP="00EC06BA">
      <w:pPr>
        <w:rPr>
          <w:szCs w:val="26"/>
        </w:rPr>
      </w:pPr>
      <w:r w:rsidRPr="005F2031">
        <w:rPr>
          <w:szCs w:val="26"/>
        </w:rPr>
        <w:t xml:space="preserve">Противопожарные канавы делают в местах, где есть </w:t>
      </w:r>
      <w:r w:rsidR="00DC74C4" w:rsidRPr="005F2031">
        <w:rPr>
          <w:szCs w:val="26"/>
        </w:rPr>
        <w:t>опасность</w:t>
      </w:r>
      <w:r w:rsidRPr="005F2031">
        <w:rPr>
          <w:szCs w:val="26"/>
        </w:rPr>
        <w:t xml:space="preserve"> возникновения торфяных </w:t>
      </w:r>
      <w:r w:rsidR="00DC74C4" w:rsidRPr="005F2031">
        <w:rPr>
          <w:szCs w:val="26"/>
        </w:rPr>
        <w:t>пожаров, –</w:t>
      </w:r>
      <w:r w:rsidRPr="005F2031">
        <w:rPr>
          <w:szCs w:val="26"/>
        </w:rPr>
        <w:t xml:space="preserve"> в первую очередь вокруг наиболее ценных лесных массивов и сооружений. Ширина канавы по бровке 1,3-1,5 м, а </w:t>
      </w:r>
      <w:r w:rsidR="00DC74C4" w:rsidRPr="005F2031">
        <w:rPr>
          <w:szCs w:val="26"/>
        </w:rPr>
        <w:t>по дну – 0,3 м, глубина – до ми</w:t>
      </w:r>
      <w:r w:rsidRPr="005F2031">
        <w:rPr>
          <w:szCs w:val="26"/>
        </w:rPr>
        <w:t>нерального слоя.</w:t>
      </w:r>
    </w:p>
    <w:p w14:paraId="1DD38132" w14:textId="77777777" w:rsidR="00EC06BA" w:rsidRPr="005F2031" w:rsidRDefault="00EC06BA" w:rsidP="00EC06BA">
      <w:pPr>
        <w:rPr>
          <w:szCs w:val="26"/>
        </w:rPr>
      </w:pPr>
      <w:r w:rsidRPr="005F2031">
        <w:rPr>
          <w:szCs w:val="26"/>
        </w:rPr>
        <w:t>Противопожарные разрывы – это полосы, освобож</w:t>
      </w:r>
      <w:r w:rsidR="00DC74C4" w:rsidRPr="005F2031">
        <w:rPr>
          <w:szCs w:val="26"/>
        </w:rPr>
        <w:t>денные от леса и кустарника. По</w:t>
      </w:r>
      <w:r w:rsidRPr="005F2031">
        <w:rPr>
          <w:szCs w:val="26"/>
        </w:rPr>
        <w:t xml:space="preserve">середине каждого разрыва прокладывают минерализованную полосу или дорогу. Магистральные разрывы имеют ширину 30-50 м, </w:t>
      </w:r>
      <w:r w:rsidRPr="005F2031">
        <w:rPr>
          <w:szCs w:val="26"/>
        </w:rPr>
        <w:lastRenderedPageBreak/>
        <w:t xml:space="preserve">промежуточные или </w:t>
      </w:r>
      <w:r w:rsidR="00DC74C4" w:rsidRPr="005F2031">
        <w:rPr>
          <w:szCs w:val="26"/>
        </w:rPr>
        <w:t>барьерные</w:t>
      </w:r>
      <w:r w:rsidRPr="005F2031">
        <w:rPr>
          <w:szCs w:val="26"/>
        </w:rPr>
        <w:t xml:space="preserve"> – 12-20 м. Для усиления разрыва по его краям создают опушки из лиственных пород (береза, тополь, осина, клен, ольха, бузина). Опушки также создают по границам населенных пунктов не менее 150 м. Опушки у</w:t>
      </w:r>
      <w:r w:rsidR="00DC74C4" w:rsidRPr="005F2031">
        <w:rPr>
          <w:szCs w:val="26"/>
        </w:rPr>
        <w:t>силивают минерализованными поло</w:t>
      </w:r>
      <w:r w:rsidRPr="005F2031">
        <w:rPr>
          <w:szCs w:val="26"/>
        </w:rPr>
        <w:t>сами.</w:t>
      </w:r>
    </w:p>
    <w:p w14:paraId="56102EA2" w14:textId="77777777" w:rsidR="00EC06BA" w:rsidRPr="005F2031" w:rsidRDefault="00EC06BA" w:rsidP="00EC06BA">
      <w:pPr>
        <w:rPr>
          <w:szCs w:val="26"/>
        </w:rPr>
      </w:pPr>
      <w:r w:rsidRPr="005F2031">
        <w:rPr>
          <w:szCs w:val="26"/>
        </w:rPr>
        <w:t>Дороги противопожарного назначения обеспе</w:t>
      </w:r>
      <w:r w:rsidR="00DC74C4" w:rsidRPr="005F2031">
        <w:rPr>
          <w:szCs w:val="26"/>
        </w:rPr>
        <w:t>чивают проезд автомашин с обору</w:t>
      </w:r>
      <w:r w:rsidRPr="005F2031">
        <w:rPr>
          <w:szCs w:val="26"/>
        </w:rPr>
        <w:t>дованием на все наиболее пожароопасные участки леса.</w:t>
      </w:r>
    </w:p>
    <w:p w14:paraId="45D9E407" w14:textId="77777777" w:rsidR="00EC06BA" w:rsidRPr="005F2031" w:rsidRDefault="00EC06BA" w:rsidP="00EC06BA">
      <w:pPr>
        <w:rPr>
          <w:szCs w:val="26"/>
        </w:rPr>
      </w:pPr>
      <w:r w:rsidRPr="005F2031">
        <w:rPr>
          <w:szCs w:val="26"/>
        </w:rPr>
        <w:t>Санитарные мероприятия способствуют снижению пожарной опасности в лесу. Эти мероприятия включают уборку ветровала, в</w:t>
      </w:r>
      <w:r w:rsidR="00DC74C4" w:rsidRPr="005F2031">
        <w:rPr>
          <w:szCs w:val="26"/>
        </w:rPr>
        <w:t>алежника, своевременные санитар</w:t>
      </w:r>
      <w:r w:rsidRPr="005F2031">
        <w:rPr>
          <w:szCs w:val="26"/>
        </w:rPr>
        <w:t>ные рубки в лесу во всех пожароопасных участках леса, вдоль всех дорог, вокруг поселков.</w:t>
      </w:r>
    </w:p>
    <w:p w14:paraId="530DBEF4" w14:textId="77777777" w:rsidR="00EC06BA" w:rsidRPr="005F2031" w:rsidRDefault="00EC06BA" w:rsidP="00EC06BA">
      <w:pPr>
        <w:rPr>
          <w:szCs w:val="26"/>
        </w:rPr>
      </w:pPr>
      <w:r w:rsidRPr="005F2031">
        <w:rPr>
          <w:szCs w:val="26"/>
        </w:rPr>
        <w:t>Профилактика пожаров позволяет не только избежат</w:t>
      </w:r>
      <w:r w:rsidR="00DC74C4" w:rsidRPr="005F2031">
        <w:rPr>
          <w:szCs w:val="26"/>
        </w:rPr>
        <w:t>ь возникновения и распростра</w:t>
      </w:r>
      <w:r w:rsidRPr="005F2031">
        <w:rPr>
          <w:szCs w:val="26"/>
        </w:rPr>
        <w:t>нения пожаров, но одновременно сформировать нужный древостой и уменьшить объем последующих работ по восстановлению.</w:t>
      </w:r>
    </w:p>
    <w:p w14:paraId="51636B62" w14:textId="77777777" w:rsidR="00EC06BA" w:rsidRPr="005F2031" w:rsidRDefault="00EC06BA" w:rsidP="00EC06BA">
      <w:pPr>
        <w:rPr>
          <w:szCs w:val="26"/>
        </w:rPr>
      </w:pPr>
      <w:r w:rsidRPr="005F2031">
        <w:rPr>
          <w:szCs w:val="26"/>
        </w:rPr>
        <w:t xml:space="preserve">Возможные пути решения, обеспечивающей </w:t>
      </w:r>
      <w:r w:rsidR="00DC74C4" w:rsidRPr="005F2031">
        <w:rPr>
          <w:szCs w:val="26"/>
        </w:rPr>
        <w:t>тушение лесных пожаров на терри</w:t>
      </w:r>
      <w:r w:rsidRPr="005F2031">
        <w:rPr>
          <w:szCs w:val="26"/>
        </w:rPr>
        <w:t>тории поселения:</w:t>
      </w:r>
    </w:p>
    <w:p w14:paraId="6E1B7926" w14:textId="77777777" w:rsidR="00EC06BA" w:rsidRPr="005F2031" w:rsidRDefault="00EC06BA" w:rsidP="00EC06BA">
      <w:pPr>
        <w:rPr>
          <w:szCs w:val="26"/>
        </w:rPr>
      </w:pPr>
      <w:r w:rsidRPr="005F2031">
        <w:rPr>
          <w:szCs w:val="26"/>
        </w:rPr>
        <w:t>•</w:t>
      </w:r>
      <w:r w:rsidRPr="005F2031">
        <w:rPr>
          <w:szCs w:val="26"/>
        </w:rPr>
        <w:tab/>
        <w:t>создание и активное использование модели распространения лесного пожара поможет принимать более адекватные пожарной обстановке решения по раннему предупрежд</w:t>
      </w:r>
      <w:r w:rsidR="00DC74C4" w:rsidRPr="005F2031">
        <w:rPr>
          <w:szCs w:val="26"/>
        </w:rPr>
        <w:t>ению развития крупных лесных по</w:t>
      </w:r>
      <w:r w:rsidRPr="005F2031">
        <w:rPr>
          <w:szCs w:val="26"/>
        </w:rPr>
        <w:t>жаров, возможно, на начальной стадии.</w:t>
      </w:r>
    </w:p>
    <w:p w14:paraId="2F038BE2" w14:textId="77777777" w:rsidR="00EC06BA" w:rsidRPr="005F2031" w:rsidRDefault="00EC06BA" w:rsidP="00EC06BA">
      <w:pPr>
        <w:rPr>
          <w:szCs w:val="26"/>
        </w:rPr>
      </w:pPr>
      <w:r w:rsidRPr="005F2031">
        <w:rPr>
          <w:szCs w:val="26"/>
        </w:rPr>
        <w:t>•</w:t>
      </w:r>
      <w:r w:rsidRPr="005F2031">
        <w:rPr>
          <w:szCs w:val="26"/>
        </w:rPr>
        <w:tab/>
        <w:t>ранний мониторинг и оценка динамики лесных пожаро</w:t>
      </w:r>
      <w:r w:rsidR="00DC74C4" w:rsidRPr="005F2031">
        <w:rPr>
          <w:szCs w:val="26"/>
        </w:rPr>
        <w:t>в, в т.ч. с ис</w:t>
      </w:r>
      <w:r w:rsidRPr="005F2031">
        <w:rPr>
          <w:szCs w:val="26"/>
        </w:rPr>
        <w:t>пользованием спутниковой техники высокого разрешения поможет выявлять потенциально опасные очаги возгорания на ранних стадиях.</w:t>
      </w:r>
    </w:p>
    <w:p w14:paraId="361A384A" w14:textId="77777777" w:rsidR="00EC06BA" w:rsidRPr="005F2031" w:rsidRDefault="00EC06BA" w:rsidP="00EC06BA">
      <w:pPr>
        <w:rPr>
          <w:szCs w:val="26"/>
        </w:rPr>
      </w:pPr>
      <w:r w:rsidRPr="005F2031">
        <w:rPr>
          <w:szCs w:val="26"/>
        </w:rPr>
        <w:t>•</w:t>
      </w:r>
      <w:r w:rsidRPr="005F2031">
        <w:rPr>
          <w:szCs w:val="26"/>
        </w:rPr>
        <w:tab/>
        <w:t>усовершенствование территориаль</w:t>
      </w:r>
      <w:r w:rsidR="00DC74C4" w:rsidRPr="005F2031">
        <w:rPr>
          <w:szCs w:val="26"/>
        </w:rPr>
        <w:t>ной структуры служб ГОЧС в соот</w:t>
      </w:r>
      <w:r w:rsidRPr="005F2031">
        <w:rPr>
          <w:szCs w:val="26"/>
        </w:rPr>
        <w:t xml:space="preserve">ветствии с данными о расположении наиболее подверженных пожарам районов даст возможность более </w:t>
      </w:r>
      <w:r w:rsidR="00DC74C4" w:rsidRPr="005F2031">
        <w:rPr>
          <w:szCs w:val="26"/>
        </w:rPr>
        <w:t>оперативного реагирования на по</w:t>
      </w:r>
      <w:r w:rsidRPr="005F2031">
        <w:rPr>
          <w:szCs w:val="26"/>
        </w:rPr>
        <w:t>ступающие данные о возникновении пожаров.</w:t>
      </w:r>
    </w:p>
    <w:p w14:paraId="26EE4AE6" w14:textId="77777777" w:rsidR="00EC06BA" w:rsidRPr="005F2031" w:rsidRDefault="00EC06BA" w:rsidP="00EC06BA">
      <w:pPr>
        <w:rPr>
          <w:szCs w:val="26"/>
        </w:rPr>
      </w:pPr>
      <w:r w:rsidRPr="005F2031">
        <w:rPr>
          <w:szCs w:val="26"/>
        </w:rPr>
        <w:t>•</w:t>
      </w:r>
      <w:r w:rsidRPr="005F2031">
        <w:rPr>
          <w:szCs w:val="26"/>
        </w:rPr>
        <w:tab/>
        <w:t>расширение возможности использ</w:t>
      </w:r>
      <w:r w:rsidR="00DC74C4" w:rsidRPr="005F2031">
        <w:rPr>
          <w:szCs w:val="26"/>
        </w:rPr>
        <w:t>ования ресурсов авиационной тех</w:t>
      </w:r>
      <w:r w:rsidRPr="005F2031">
        <w:rPr>
          <w:szCs w:val="26"/>
        </w:rPr>
        <w:t>ники при тушении пожаров.</w:t>
      </w:r>
    </w:p>
    <w:p w14:paraId="1EBC0F21" w14:textId="77777777" w:rsidR="00EC06BA" w:rsidRPr="005F2031" w:rsidRDefault="00EC06BA" w:rsidP="00EC06BA">
      <w:pPr>
        <w:rPr>
          <w:szCs w:val="26"/>
        </w:rPr>
      </w:pPr>
      <w:r w:rsidRPr="005F2031">
        <w:rPr>
          <w:szCs w:val="26"/>
        </w:rPr>
        <w:t>•</w:t>
      </w:r>
      <w:r w:rsidRPr="005F2031">
        <w:rPr>
          <w:szCs w:val="26"/>
        </w:rPr>
        <w:tab/>
        <w:t>создание материальных фондов для обновления материальной базы службы лесных пожаров;</w:t>
      </w:r>
    </w:p>
    <w:p w14:paraId="2F9D39F5" w14:textId="77777777" w:rsidR="00EC06BA" w:rsidRPr="005F2031" w:rsidRDefault="00EC06BA" w:rsidP="00FB5B44">
      <w:pPr>
        <w:rPr>
          <w:szCs w:val="26"/>
        </w:rPr>
      </w:pPr>
      <w:r w:rsidRPr="005F2031">
        <w:rPr>
          <w:szCs w:val="26"/>
        </w:rPr>
        <w:lastRenderedPageBreak/>
        <w:t>•</w:t>
      </w:r>
      <w:r w:rsidRPr="005F2031">
        <w:rPr>
          <w:szCs w:val="26"/>
        </w:rPr>
        <w:tab/>
        <w:t xml:space="preserve"> закрытие имеющихся на дорогах в лес шлагбаумы, установление щит-сигналы, предупреждающие о чрез</w:t>
      </w:r>
      <w:r w:rsidR="00DC74C4" w:rsidRPr="005F2031">
        <w:rPr>
          <w:szCs w:val="26"/>
        </w:rPr>
        <w:t>вычайной пожарной опасности, вы</w:t>
      </w:r>
      <w:r w:rsidRPr="005F2031">
        <w:rPr>
          <w:szCs w:val="26"/>
        </w:rPr>
        <w:t>ставить контрольные посты из работников лесной охр</w:t>
      </w:r>
      <w:r w:rsidR="00FB5B44" w:rsidRPr="005F2031">
        <w:rPr>
          <w:szCs w:val="26"/>
        </w:rPr>
        <w:t>аны и милиции по необходимости.</w:t>
      </w:r>
    </w:p>
    <w:p w14:paraId="3DC54518" w14:textId="77777777" w:rsidR="00EC06BA" w:rsidRPr="005F2031" w:rsidRDefault="00EC06BA" w:rsidP="00EC06BA">
      <w:pPr>
        <w:rPr>
          <w:b/>
          <w:szCs w:val="26"/>
        </w:rPr>
      </w:pPr>
      <w:r w:rsidRPr="005F2031">
        <w:rPr>
          <w:b/>
          <w:szCs w:val="26"/>
        </w:rPr>
        <w:t>Расчёт численности населения, подлежащего эвакуации, расположение и вместимость эвакуационных пунктов</w:t>
      </w:r>
    </w:p>
    <w:p w14:paraId="53F8826F" w14:textId="77777777" w:rsidR="00EC06BA" w:rsidRPr="005F2031" w:rsidRDefault="000C3992" w:rsidP="00EC06BA">
      <w:pPr>
        <w:rPr>
          <w:szCs w:val="26"/>
        </w:rPr>
      </w:pPr>
      <w:r w:rsidRPr="005F2031">
        <w:rPr>
          <w:szCs w:val="26"/>
        </w:rPr>
        <w:t>З</w:t>
      </w:r>
      <w:r w:rsidR="00FB5B44" w:rsidRPr="005F2031">
        <w:rPr>
          <w:szCs w:val="26"/>
        </w:rPr>
        <w:t>ащите подле</w:t>
      </w:r>
      <w:r w:rsidR="00EC06BA" w:rsidRPr="005F2031">
        <w:rPr>
          <w:szCs w:val="26"/>
        </w:rPr>
        <w:t>жит всё население поселения.</w:t>
      </w:r>
    </w:p>
    <w:p w14:paraId="7FB0B88F" w14:textId="77777777" w:rsidR="00EC06BA" w:rsidRPr="005F2031" w:rsidRDefault="00EC06BA" w:rsidP="00EC06BA">
      <w:pPr>
        <w:rPr>
          <w:szCs w:val="26"/>
        </w:rPr>
      </w:pPr>
      <w:r w:rsidRPr="005F2031">
        <w:rPr>
          <w:szCs w:val="26"/>
        </w:rPr>
        <w:t>При получении решения Правительства Российской Федера</w:t>
      </w:r>
      <w:r w:rsidR="00FB5B44" w:rsidRPr="005F2031">
        <w:rPr>
          <w:szCs w:val="26"/>
        </w:rPr>
        <w:t>ции на проведение эва</w:t>
      </w:r>
      <w:r w:rsidRPr="005F2031">
        <w:rPr>
          <w:szCs w:val="26"/>
        </w:rPr>
        <w:t>куации, в случае возникновения угрозы жизни и здоровью людей на территории, данная территория подлежит расселению.</w:t>
      </w:r>
    </w:p>
    <w:p w14:paraId="39A536CB" w14:textId="77777777" w:rsidR="00EC06BA" w:rsidRPr="005F2031" w:rsidRDefault="00EC06BA" w:rsidP="00EC06BA">
      <w:pPr>
        <w:rPr>
          <w:szCs w:val="26"/>
        </w:rPr>
      </w:pPr>
      <w:r w:rsidRPr="005F2031">
        <w:rPr>
          <w:szCs w:val="26"/>
        </w:rPr>
        <w:t>Право принятия решения на проведение эвак</w:t>
      </w:r>
      <w:r w:rsidR="00FB5B44" w:rsidRPr="005F2031">
        <w:rPr>
          <w:szCs w:val="26"/>
        </w:rPr>
        <w:t>уации принадлежит главам муници</w:t>
      </w:r>
      <w:r w:rsidRPr="005F2031">
        <w:rPr>
          <w:szCs w:val="26"/>
        </w:rPr>
        <w:t>пальных образований, на территории которых возникла или прогнозируется ЧС. В случаях, требующих принятия безотлагательного решения, экстренная эвакуация, носящая локальный характер, может осуществляться по указанию (распоряжению) начальника дежурно-диспетчерской службы потенциально опасного объекта.</w:t>
      </w:r>
    </w:p>
    <w:p w14:paraId="1233D281" w14:textId="77777777" w:rsidR="00EC06BA" w:rsidRPr="005F2031" w:rsidRDefault="00EC06BA" w:rsidP="00EC06BA">
      <w:pPr>
        <w:rPr>
          <w:szCs w:val="26"/>
        </w:rPr>
      </w:pPr>
      <w:r w:rsidRPr="005F2031">
        <w:rPr>
          <w:szCs w:val="26"/>
        </w:rPr>
        <w:t>Порядок эвакуации, размещение населения, обес</w:t>
      </w:r>
      <w:r w:rsidR="00FB5B44" w:rsidRPr="005F2031">
        <w:rPr>
          <w:szCs w:val="26"/>
        </w:rPr>
        <w:t>печение его производственной де</w:t>
      </w:r>
      <w:r w:rsidRPr="005F2031">
        <w:rPr>
          <w:szCs w:val="26"/>
        </w:rPr>
        <w:t>ятельности разрабатывается в планах эвакуа</w:t>
      </w:r>
      <w:r w:rsidR="00FB5B44" w:rsidRPr="005F2031">
        <w:rPr>
          <w:szCs w:val="26"/>
        </w:rPr>
        <w:t>ционных мероприятий Штаба ГО Ад</w:t>
      </w:r>
      <w:r w:rsidRPr="005F2031">
        <w:rPr>
          <w:szCs w:val="26"/>
        </w:rPr>
        <w:t>министрации Петушинского района. Планировани</w:t>
      </w:r>
      <w:r w:rsidR="00FB5B44" w:rsidRPr="005F2031">
        <w:rPr>
          <w:szCs w:val="26"/>
        </w:rPr>
        <w:t>е, организация и проведение эва</w:t>
      </w:r>
      <w:r w:rsidRPr="005F2031">
        <w:rPr>
          <w:szCs w:val="26"/>
        </w:rPr>
        <w:t>куации населения непосредственно возлагается</w:t>
      </w:r>
      <w:r w:rsidR="00FB5B44" w:rsidRPr="005F2031">
        <w:rPr>
          <w:szCs w:val="26"/>
        </w:rPr>
        <w:t xml:space="preserve"> на эвакуационную комиссию райо</w:t>
      </w:r>
      <w:r w:rsidRPr="005F2031">
        <w:rPr>
          <w:szCs w:val="26"/>
        </w:rPr>
        <w:t>н</w:t>
      </w:r>
      <w:r w:rsidR="00FB5B44" w:rsidRPr="005F2031">
        <w:rPr>
          <w:szCs w:val="26"/>
        </w:rPr>
        <w:t>а и организаций соответственно.</w:t>
      </w:r>
    </w:p>
    <w:p w14:paraId="691F60A6" w14:textId="77777777" w:rsidR="00EC06BA" w:rsidRPr="005F2031" w:rsidRDefault="00EC06BA" w:rsidP="00EC06BA">
      <w:pPr>
        <w:rPr>
          <w:szCs w:val="26"/>
        </w:rPr>
      </w:pPr>
      <w:r w:rsidRPr="005F2031">
        <w:rPr>
          <w:szCs w:val="26"/>
        </w:rPr>
        <w:t>Эвакуированное население размещается в обще</w:t>
      </w:r>
      <w:r w:rsidR="00FB5B44" w:rsidRPr="005F2031">
        <w:rPr>
          <w:szCs w:val="26"/>
        </w:rPr>
        <w:t>ственных и административных зда</w:t>
      </w:r>
      <w:r w:rsidRPr="005F2031">
        <w:rPr>
          <w:szCs w:val="26"/>
        </w:rPr>
        <w:t>ниях (школах, домах культуры, санаториях, дом</w:t>
      </w:r>
      <w:r w:rsidR="00FB5B44" w:rsidRPr="005F2031">
        <w:rPr>
          <w:szCs w:val="26"/>
        </w:rPr>
        <w:t xml:space="preserve">ах отдыха, детских оздоровительных лагерях и </w:t>
      </w:r>
      <w:r w:rsidRPr="005F2031">
        <w:rPr>
          <w:szCs w:val="26"/>
        </w:rPr>
        <w:t xml:space="preserve">т.д.) независимо от форм собственности и </w:t>
      </w:r>
      <w:r w:rsidR="00FB5B44" w:rsidRPr="005F2031">
        <w:rPr>
          <w:szCs w:val="26"/>
        </w:rPr>
        <w:t>ведомственной принад</w:t>
      </w:r>
      <w:r w:rsidRPr="005F2031">
        <w:rPr>
          <w:szCs w:val="26"/>
        </w:rPr>
        <w:t>лежности. Сбор эвакуируемого населения осуществляется на ПЭП. Транспортное обеспечение эвакуации возлагается на транспортные предприятия.</w:t>
      </w:r>
    </w:p>
    <w:p w14:paraId="73CBAC93" w14:textId="77777777" w:rsidR="00EC06BA" w:rsidRPr="005F2031" w:rsidRDefault="00EC06BA" w:rsidP="00EC06BA">
      <w:pPr>
        <w:rPr>
          <w:szCs w:val="26"/>
        </w:rPr>
      </w:pPr>
      <w:r w:rsidRPr="005F2031">
        <w:rPr>
          <w:szCs w:val="26"/>
        </w:rPr>
        <w:t>−</w:t>
      </w:r>
      <w:r w:rsidRPr="005F2031">
        <w:rPr>
          <w:szCs w:val="26"/>
        </w:rPr>
        <w:tab/>
        <w:t>Организованные ПЭП на территории поселения,</w:t>
      </w:r>
    </w:p>
    <w:p w14:paraId="67A86F4C" w14:textId="77777777" w:rsidR="00EC06BA" w:rsidRPr="005F2031" w:rsidRDefault="00EC06BA" w:rsidP="00EC06BA">
      <w:pPr>
        <w:rPr>
          <w:szCs w:val="26"/>
        </w:rPr>
      </w:pPr>
      <w:r w:rsidRPr="005F2031">
        <w:rPr>
          <w:szCs w:val="26"/>
        </w:rPr>
        <w:t>−</w:t>
      </w:r>
      <w:r w:rsidRPr="005F2031">
        <w:rPr>
          <w:szCs w:val="26"/>
        </w:rPr>
        <w:tab/>
        <w:t>Основная школа д. Анкудиново,</w:t>
      </w:r>
    </w:p>
    <w:p w14:paraId="43C2A607" w14:textId="77777777" w:rsidR="00EC06BA" w:rsidRPr="005F2031" w:rsidRDefault="00EC06BA" w:rsidP="00EC06BA">
      <w:pPr>
        <w:rPr>
          <w:szCs w:val="26"/>
        </w:rPr>
      </w:pPr>
      <w:r w:rsidRPr="005F2031">
        <w:rPr>
          <w:szCs w:val="26"/>
        </w:rPr>
        <w:t>−</w:t>
      </w:r>
      <w:r w:rsidRPr="005F2031">
        <w:rPr>
          <w:szCs w:val="26"/>
        </w:rPr>
        <w:tab/>
        <w:t>Здание администрации Ларионовского с/о,</w:t>
      </w:r>
    </w:p>
    <w:p w14:paraId="1D683835" w14:textId="77777777" w:rsidR="00EC06BA" w:rsidRPr="005F2031" w:rsidRDefault="00EC06BA" w:rsidP="00EC06BA">
      <w:pPr>
        <w:rPr>
          <w:szCs w:val="26"/>
        </w:rPr>
      </w:pPr>
      <w:r w:rsidRPr="005F2031">
        <w:rPr>
          <w:szCs w:val="26"/>
        </w:rPr>
        <w:t>−</w:t>
      </w:r>
      <w:r w:rsidRPr="005F2031">
        <w:rPr>
          <w:szCs w:val="26"/>
        </w:rPr>
        <w:tab/>
        <w:t>Средняя школа д. Пекша,</w:t>
      </w:r>
    </w:p>
    <w:p w14:paraId="4240FEAE" w14:textId="77777777" w:rsidR="00EC06BA" w:rsidRPr="005F2031" w:rsidRDefault="00EC06BA" w:rsidP="00EC06BA">
      <w:pPr>
        <w:rPr>
          <w:szCs w:val="26"/>
        </w:rPr>
      </w:pPr>
      <w:r w:rsidRPr="005F2031">
        <w:rPr>
          <w:szCs w:val="26"/>
        </w:rPr>
        <w:t>−</w:t>
      </w:r>
      <w:r w:rsidRPr="005F2031">
        <w:rPr>
          <w:szCs w:val="26"/>
        </w:rPr>
        <w:tab/>
        <w:t>Сельский Дом культуры д. Болдино,</w:t>
      </w:r>
    </w:p>
    <w:p w14:paraId="5277203E" w14:textId="77777777" w:rsidR="00EC06BA" w:rsidRPr="005F2031" w:rsidRDefault="00EC06BA" w:rsidP="00EC06BA">
      <w:pPr>
        <w:rPr>
          <w:szCs w:val="26"/>
        </w:rPr>
      </w:pPr>
      <w:r w:rsidRPr="005F2031">
        <w:rPr>
          <w:szCs w:val="26"/>
        </w:rPr>
        <w:t>−</w:t>
      </w:r>
      <w:r w:rsidRPr="005F2031">
        <w:rPr>
          <w:szCs w:val="26"/>
        </w:rPr>
        <w:tab/>
        <w:t>Сельский Дом культуры д. Липна.</w:t>
      </w:r>
    </w:p>
    <w:p w14:paraId="3F1CCBDB" w14:textId="77777777" w:rsidR="003B4031" w:rsidRPr="005F2031" w:rsidRDefault="00EC06BA" w:rsidP="000C3992">
      <w:pPr>
        <w:rPr>
          <w:szCs w:val="26"/>
        </w:rPr>
      </w:pPr>
      <w:r w:rsidRPr="005F2031">
        <w:rPr>
          <w:szCs w:val="26"/>
        </w:rPr>
        <w:lastRenderedPageBreak/>
        <w:t xml:space="preserve">Для эвакуации (вывоза) населения из районов </w:t>
      </w:r>
      <w:r w:rsidR="00FB5B44" w:rsidRPr="005F2031">
        <w:rPr>
          <w:szCs w:val="26"/>
        </w:rPr>
        <w:t>возможных ЧС используется транс</w:t>
      </w:r>
      <w:r w:rsidRPr="005F2031">
        <w:rPr>
          <w:szCs w:val="26"/>
        </w:rPr>
        <w:t>порт автотранспортных предприятий и других организаций поселения (района), оборудованный для перевозки людей. Основным автотранспортным предприятием, привлекаемым для эвакуации людей</w:t>
      </w:r>
      <w:r w:rsidR="00FB5B44" w:rsidRPr="005F2031">
        <w:rPr>
          <w:szCs w:val="26"/>
        </w:rPr>
        <w:t>,</w:t>
      </w:r>
      <w:r w:rsidRPr="005F2031">
        <w:rPr>
          <w:szCs w:val="26"/>
        </w:rPr>
        <w:t xml:space="preserve"> является </w:t>
      </w:r>
      <w:r w:rsidR="00B9281B" w:rsidRPr="005F2031">
        <w:rPr>
          <w:szCs w:val="26"/>
        </w:rPr>
        <w:t>РМУ АТП «Рейс», способное предо</w:t>
      </w:r>
      <w:r w:rsidRPr="005F2031">
        <w:rPr>
          <w:szCs w:val="26"/>
        </w:rPr>
        <w:t>ставить для вывозки людей 42</w:t>
      </w:r>
      <w:r w:rsidR="00FB5B44" w:rsidRPr="005F2031">
        <w:rPr>
          <w:szCs w:val="26"/>
        </w:rPr>
        <w:t xml:space="preserve"> </w:t>
      </w:r>
      <w:r w:rsidRPr="005F2031">
        <w:rPr>
          <w:szCs w:val="26"/>
        </w:rPr>
        <w:t>автобуса. Общее число людей, вывоз</w:t>
      </w:r>
      <w:r w:rsidR="00FB5B44" w:rsidRPr="005F2031">
        <w:rPr>
          <w:szCs w:val="26"/>
        </w:rPr>
        <w:t>имых транспор</w:t>
      </w:r>
      <w:r w:rsidRPr="005F2031">
        <w:rPr>
          <w:szCs w:val="26"/>
        </w:rPr>
        <w:t>том АТП «Рейс» составляет 1162</w:t>
      </w:r>
      <w:r w:rsidR="00FB5B44" w:rsidRPr="005F2031">
        <w:rPr>
          <w:szCs w:val="26"/>
        </w:rPr>
        <w:t xml:space="preserve"> </w:t>
      </w:r>
      <w:r w:rsidRPr="005F2031">
        <w:rPr>
          <w:szCs w:val="26"/>
        </w:rPr>
        <w:t>человека.</w:t>
      </w:r>
      <w:r w:rsidR="003B4031" w:rsidRPr="005F2031">
        <w:rPr>
          <w:szCs w:val="26"/>
        </w:rPr>
        <w:br w:type="page"/>
      </w:r>
    </w:p>
    <w:p w14:paraId="4EC56886" w14:textId="77777777" w:rsidR="003B4031" w:rsidRPr="005F2031" w:rsidRDefault="003B4031">
      <w:pPr>
        <w:rPr>
          <w:szCs w:val="26"/>
        </w:rPr>
      </w:pPr>
    </w:p>
    <w:p w14:paraId="0647BFF7" w14:textId="77777777" w:rsidR="003B4031" w:rsidRPr="005F2031" w:rsidRDefault="003B4031">
      <w:pPr>
        <w:rPr>
          <w:szCs w:val="26"/>
        </w:rPr>
      </w:pPr>
    </w:p>
    <w:p w14:paraId="099C0DB2" w14:textId="77777777" w:rsidR="003B4031" w:rsidRPr="005F2031" w:rsidRDefault="003B4031">
      <w:pPr>
        <w:rPr>
          <w:szCs w:val="26"/>
        </w:rPr>
      </w:pPr>
    </w:p>
    <w:p w14:paraId="42C62A86" w14:textId="77777777" w:rsidR="003B4031" w:rsidRPr="005F2031" w:rsidRDefault="003B4031" w:rsidP="003B4031">
      <w:pPr>
        <w:pStyle w:val="1"/>
        <w:ind w:firstLine="0"/>
        <w:jc w:val="center"/>
      </w:pPr>
      <w:bookmarkStart w:id="37" w:name="_Toc47611464"/>
      <w:bookmarkStart w:id="38" w:name="_Toc55593553"/>
      <w:r w:rsidRPr="005F2031">
        <w:t>Приложения</w:t>
      </w:r>
      <w:bookmarkEnd w:id="37"/>
      <w:bookmarkEnd w:id="38"/>
    </w:p>
    <w:p w14:paraId="475A2DBF" w14:textId="77777777" w:rsidR="003B4031" w:rsidRPr="005F2031" w:rsidRDefault="003B4031">
      <w:pPr>
        <w:spacing w:after="160" w:line="259" w:lineRule="auto"/>
        <w:ind w:firstLine="0"/>
        <w:rPr>
          <w:szCs w:val="26"/>
        </w:rPr>
      </w:pPr>
      <w:r w:rsidRPr="005F2031">
        <w:rPr>
          <w:szCs w:val="26"/>
        </w:rPr>
        <w:br w:type="page"/>
      </w:r>
    </w:p>
    <w:p w14:paraId="6999D4C5" w14:textId="77777777" w:rsidR="00247C15" w:rsidRPr="005F2031" w:rsidRDefault="00247C15" w:rsidP="00247C15">
      <w:pPr>
        <w:pStyle w:val="2"/>
      </w:pPr>
      <w:bookmarkStart w:id="39" w:name="_Toc44519570"/>
      <w:bookmarkStart w:id="40" w:name="_Toc45051818"/>
      <w:bookmarkStart w:id="41" w:name="_Toc47611465"/>
      <w:bookmarkStart w:id="42" w:name="_Toc55593554"/>
      <w:r w:rsidRPr="005F2031">
        <w:lastRenderedPageBreak/>
        <w:t xml:space="preserve">Приложение 1. </w:t>
      </w:r>
      <w:bookmarkEnd w:id="39"/>
      <w:bookmarkEnd w:id="40"/>
      <w:bookmarkEnd w:id="41"/>
      <w:r w:rsidRPr="005F2031">
        <w:t>Перечень земельных участков, которые включаются в границы города или исключаются из его границ, с указанием категорий земель, к которым планируется отнести эти земельные участки, и целей их планируемого использования</w:t>
      </w:r>
      <w:bookmarkEnd w:id="42"/>
    </w:p>
    <w:p w14:paraId="4D848858" w14:textId="77777777" w:rsidR="00247C15" w:rsidRPr="005F2031" w:rsidRDefault="00247C15" w:rsidP="00247C15">
      <w:pPr>
        <w:rPr>
          <w:szCs w:val="26"/>
        </w:rPr>
      </w:pPr>
      <w:r w:rsidRPr="005F2031">
        <w:rPr>
          <w:szCs w:val="26"/>
        </w:rPr>
        <w:t>К включению в границы населенных пунктов муниципального образования сельское поселение Пекшинское предлагаются земельные участки, приведенные в таблице ниже.</w:t>
      </w:r>
    </w:p>
    <w:p w14:paraId="706F7EB1" w14:textId="77777777" w:rsidR="00247C15" w:rsidRPr="005F2031" w:rsidRDefault="00247C15" w:rsidP="00247C15">
      <w:pPr>
        <w:outlineLvl w:val="4"/>
        <w:rPr>
          <w:szCs w:val="26"/>
        </w:rPr>
      </w:pPr>
      <w:r w:rsidRPr="005F2031">
        <w:rPr>
          <w:rFonts w:eastAsia="Calibri"/>
        </w:rPr>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68</w:t>
      </w:r>
      <w:r w:rsidRPr="005F2031">
        <w:rPr>
          <w:rFonts w:eastAsia="Calibri"/>
        </w:rPr>
        <w:fldChar w:fldCharType="end"/>
      </w:r>
      <w:r w:rsidRPr="005F2031">
        <w:rPr>
          <w:szCs w:val="26"/>
        </w:rPr>
        <w:t xml:space="preserve"> – Перечень земельных участков, которые включаются в границы населенных пунктов Пешинского сельского поселения с указанием категорий земель, к которым планируется отнести эти земельные участки, и целей их планируемого использования</w:t>
      </w:r>
    </w:p>
    <w:tbl>
      <w:tblPr>
        <w:tblW w:w="9478" w:type="dxa"/>
        <w:tblInd w:w="93" w:type="dxa"/>
        <w:tblCellMar>
          <w:left w:w="51" w:type="dxa"/>
          <w:right w:w="51" w:type="dxa"/>
        </w:tblCellMar>
        <w:tblLook w:val="04A0" w:firstRow="1" w:lastRow="0" w:firstColumn="1" w:lastColumn="0" w:noHBand="0" w:noVBand="1"/>
      </w:tblPr>
      <w:tblGrid>
        <w:gridCol w:w="1735"/>
        <w:gridCol w:w="2108"/>
        <w:gridCol w:w="3751"/>
        <w:gridCol w:w="1884"/>
      </w:tblGrid>
      <w:tr w:rsidR="00247C15" w:rsidRPr="005F2031" w14:paraId="6343D11F" w14:textId="77777777" w:rsidTr="00044C1A">
        <w:trPr>
          <w:trHeight w:val="300"/>
          <w:tblHeader/>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5C4DA2"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Кадастровый номер земельного участка</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701AE0BE"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Категория земель, к которым планируется отнести земельный участок</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522CCF43"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Цели планируемого использования</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1C181755"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Наименование населенного пункта</w:t>
            </w:r>
          </w:p>
        </w:tc>
      </w:tr>
      <w:tr w:rsidR="00247C15" w:rsidRPr="005F2031" w14:paraId="26150BEB" w14:textId="77777777" w:rsidTr="00044C1A">
        <w:trPr>
          <w:trHeight w:val="114"/>
          <w:tblHeader/>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BA89C6"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1</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7E443FE7"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2</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1B546BFE"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3</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10BFB87B"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4</w:t>
            </w:r>
          </w:p>
        </w:tc>
      </w:tr>
      <w:tr w:rsidR="000D4E6D" w:rsidRPr="005F2031" w14:paraId="7E0799C9" w14:textId="77777777" w:rsidTr="00044C1A">
        <w:trPr>
          <w:trHeight w:val="2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7709E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33:13:080111:63</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41C4442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2177667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Ведение личного подсобного хозяйства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7CA26B9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Калинино</w:t>
            </w:r>
          </w:p>
        </w:tc>
      </w:tr>
      <w:tr w:rsidR="000D4E6D" w:rsidRPr="005F2031" w14:paraId="10815EC2" w14:textId="77777777" w:rsidTr="00044C1A">
        <w:trPr>
          <w:trHeight w:val="2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A3AAE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33:13:090132:243</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15E1507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7FD9B80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индивидуального жилищного строительства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5E76D97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Аббакумово</w:t>
            </w:r>
          </w:p>
        </w:tc>
      </w:tr>
      <w:tr w:rsidR="000D4E6D" w:rsidRPr="005F2031" w14:paraId="418E4A43" w14:textId="77777777" w:rsidTr="00044C1A">
        <w:trPr>
          <w:trHeight w:val="2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1CF89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33:13:080234:458</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487A8B7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2044DAF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индивидуального жилищного строительства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0C9169A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Напутново</w:t>
            </w:r>
          </w:p>
        </w:tc>
      </w:tr>
      <w:tr w:rsidR="000D4E6D" w:rsidRPr="005F2031" w14:paraId="18EC672A" w14:textId="77777777" w:rsidTr="00044C1A">
        <w:trPr>
          <w:trHeight w:val="2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C3C11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33:13:080234:459</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12D32D2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4A78FC6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индивидуального жилищного строительства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1E78BCB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Напутново</w:t>
            </w:r>
          </w:p>
        </w:tc>
      </w:tr>
      <w:tr w:rsidR="000D4E6D" w:rsidRPr="005F2031" w14:paraId="0B7918D0" w14:textId="77777777" w:rsidTr="00044C1A">
        <w:trPr>
          <w:trHeight w:val="2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3E6FF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33:13:080234:460</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3659B83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2AFDB26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индивидуального жилищного строительства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61B22D1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Напутново</w:t>
            </w:r>
          </w:p>
        </w:tc>
      </w:tr>
      <w:tr w:rsidR="000D4E6D" w:rsidRPr="005F2031" w14:paraId="6FB6E0EE" w14:textId="77777777" w:rsidTr="00044C1A">
        <w:trPr>
          <w:trHeight w:val="2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B9994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33:13:080234:461</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4E3A686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31C4EE7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индивидуального жилищного строительства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6AFC64E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Напутново</w:t>
            </w:r>
          </w:p>
        </w:tc>
      </w:tr>
      <w:tr w:rsidR="000D4E6D" w:rsidRPr="005F2031" w14:paraId="3A082265" w14:textId="77777777" w:rsidTr="00044C1A">
        <w:trPr>
          <w:trHeight w:val="2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DFF88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33:13:080210:41</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0C4E4CC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32E534A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ведение личного подсобного хозяйства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1E22D9B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Волково</w:t>
            </w:r>
          </w:p>
        </w:tc>
      </w:tr>
      <w:tr w:rsidR="000D4E6D" w:rsidRPr="005F2031" w14:paraId="243C146F" w14:textId="77777777" w:rsidTr="00044C1A">
        <w:trPr>
          <w:trHeight w:val="2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1C446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33:13:070203:1138</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0878D06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1DDECC1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индивидуального жилищного строительства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07495B3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Михейцево</w:t>
            </w:r>
          </w:p>
        </w:tc>
      </w:tr>
      <w:tr w:rsidR="000D4E6D" w:rsidRPr="005F2031" w14:paraId="60660A1B" w14:textId="77777777" w:rsidTr="00044C1A">
        <w:trPr>
          <w:trHeight w:val="2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E8B18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33:13:070203:1139</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0CF0562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7B25C72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индивидуального жилищного строительства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7356B4E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Михейцево</w:t>
            </w:r>
          </w:p>
        </w:tc>
      </w:tr>
      <w:tr w:rsidR="000D4E6D" w:rsidRPr="005F2031" w14:paraId="7EC8529F" w14:textId="77777777" w:rsidTr="00044C1A">
        <w:trPr>
          <w:trHeight w:val="2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9E9D1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33:13:070203:1140</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70FCD7F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2EF6E8F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51532BE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Михейцево</w:t>
            </w:r>
          </w:p>
        </w:tc>
      </w:tr>
      <w:tr w:rsidR="000D4E6D" w:rsidRPr="005F2031" w14:paraId="6D1E8393" w14:textId="77777777" w:rsidTr="00044C1A">
        <w:trPr>
          <w:trHeight w:val="2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0973F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33:13:080201:62</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00B2E1C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698CBD0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индивидуального жилищного строительства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573D7E2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Елисейково</w:t>
            </w:r>
          </w:p>
        </w:tc>
      </w:tr>
      <w:tr w:rsidR="008579BC" w:rsidRPr="005F2031" w14:paraId="3A2D8AEE" w14:textId="77777777" w:rsidTr="00044C1A">
        <w:trPr>
          <w:trHeight w:val="2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4E4202" w14:textId="37583CEC" w:rsidR="008579BC" w:rsidRPr="005F2031" w:rsidRDefault="008579BC" w:rsidP="000D4E6D">
            <w:pPr>
              <w:spacing w:line="240" w:lineRule="auto"/>
              <w:ind w:firstLine="0"/>
              <w:jc w:val="center"/>
              <w:rPr>
                <w:rFonts w:eastAsia="Calibri" w:cs="Times New Roman"/>
                <w:color w:val="000000"/>
                <w:sz w:val="20"/>
                <w:szCs w:val="20"/>
              </w:rPr>
            </w:pPr>
            <w:r w:rsidRPr="008579BC">
              <w:rPr>
                <w:rFonts w:eastAsia="Calibri" w:cs="Times New Roman"/>
                <w:color w:val="000000"/>
                <w:sz w:val="20"/>
                <w:szCs w:val="20"/>
              </w:rPr>
              <w:t>33:13:080201:537</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2C472E0E" w14:textId="1374558D" w:rsidR="008579BC" w:rsidRPr="005F2031" w:rsidRDefault="008579BC"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41BE9512" w14:textId="20EE41A3" w:rsidR="008579BC" w:rsidRPr="005F2031" w:rsidRDefault="008579BC"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индивидуального жилищного строительства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4769A00A" w14:textId="20936D44" w:rsidR="008579BC" w:rsidRPr="005F2031" w:rsidRDefault="008579BC" w:rsidP="000D4E6D">
            <w:pPr>
              <w:spacing w:line="240" w:lineRule="auto"/>
              <w:ind w:firstLine="0"/>
              <w:jc w:val="center"/>
              <w:rPr>
                <w:rFonts w:eastAsia="Calibri" w:cs="Times New Roman"/>
                <w:color w:val="000000"/>
                <w:sz w:val="20"/>
                <w:szCs w:val="20"/>
              </w:rPr>
            </w:pPr>
            <w:r w:rsidRPr="008579BC">
              <w:rPr>
                <w:rFonts w:eastAsia="Calibri" w:cs="Times New Roman"/>
                <w:color w:val="000000"/>
                <w:sz w:val="20"/>
                <w:szCs w:val="20"/>
              </w:rPr>
              <w:t>д. Болдино</w:t>
            </w:r>
          </w:p>
        </w:tc>
      </w:tr>
      <w:tr w:rsidR="008579BC" w:rsidRPr="005F2031" w14:paraId="4B321C15" w14:textId="77777777" w:rsidTr="008579BC">
        <w:trPr>
          <w:trHeight w:val="124"/>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24EC0" w14:textId="09240BE2" w:rsidR="008579BC" w:rsidRPr="008579BC" w:rsidRDefault="008579BC" w:rsidP="000D4E6D">
            <w:pPr>
              <w:spacing w:line="240" w:lineRule="auto"/>
              <w:ind w:firstLine="0"/>
              <w:jc w:val="center"/>
              <w:rPr>
                <w:rFonts w:eastAsia="Calibri" w:cs="Times New Roman"/>
                <w:color w:val="000000"/>
                <w:sz w:val="20"/>
                <w:szCs w:val="20"/>
              </w:rPr>
            </w:pPr>
            <w:r w:rsidRPr="008579BC">
              <w:rPr>
                <w:rFonts w:eastAsia="Calibri" w:cs="Times New Roman"/>
                <w:color w:val="000000"/>
                <w:sz w:val="20"/>
                <w:szCs w:val="20"/>
              </w:rPr>
              <w:t>33:13:000000:2519</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6EA3D6CA" w14:textId="7C207147" w:rsidR="008579BC" w:rsidRPr="005F2031" w:rsidRDefault="008579BC"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1E7408AF" w14:textId="545FB14D" w:rsidR="008579BC" w:rsidRPr="005F2031" w:rsidRDefault="008579BC" w:rsidP="000D4E6D">
            <w:pPr>
              <w:spacing w:line="240" w:lineRule="auto"/>
              <w:ind w:firstLine="0"/>
              <w:jc w:val="center"/>
              <w:rPr>
                <w:rFonts w:eastAsia="Calibri" w:cs="Times New Roman"/>
                <w:color w:val="000000"/>
                <w:sz w:val="20"/>
                <w:szCs w:val="20"/>
              </w:rPr>
            </w:pPr>
            <w:r w:rsidRPr="008579BC">
              <w:rPr>
                <w:rFonts w:eastAsia="Calibri" w:cs="Times New Roman"/>
                <w:color w:val="000000"/>
                <w:sz w:val="20"/>
                <w:szCs w:val="20"/>
              </w:rPr>
              <w:t>Земельные участки (территории) общего пользования</w:t>
            </w:r>
            <w:r>
              <w:rPr>
                <w:rFonts w:eastAsia="Calibri" w:cs="Times New Roman"/>
                <w:color w:val="000000"/>
                <w:sz w:val="20"/>
                <w:szCs w:val="20"/>
              </w:rPr>
              <w:t xml:space="preserve"> – для размещения улицы</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647DDA71" w14:textId="44296FFD" w:rsidR="008579BC" w:rsidRPr="005F2031" w:rsidRDefault="008579BC" w:rsidP="000D4E6D">
            <w:pPr>
              <w:spacing w:line="240" w:lineRule="auto"/>
              <w:ind w:firstLine="0"/>
              <w:jc w:val="center"/>
              <w:rPr>
                <w:rFonts w:eastAsia="Calibri" w:cs="Times New Roman"/>
                <w:color w:val="000000"/>
                <w:sz w:val="20"/>
                <w:szCs w:val="20"/>
              </w:rPr>
            </w:pPr>
            <w:r w:rsidRPr="008579BC">
              <w:rPr>
                <w:rFonts w:eastAsia="Calibri" w:cs="Times New Roman"/>
                <w:color w:val="000000"/>
                <w:sz w:val="20"/>
                <w:szCs w:val="20"/>
              </w:rPr>
              <w:t>д. Болдино</w:t>
            </w:r>
          </w:p>
        </w:tc>
      </w:tr>
      <w:tr w:rsidR="002005EA" w:rsidRPr="005F2031" w14:paraId="3F1EE303" w14:textId="77777777" w:rsidTr="008579BC">
        <w:trPr>
          <w:trHeight w:val="124"/>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D47976" w14:textId="28251C4F" w:rsidR="002005EA" w:rsidRPr="008579BC" w:rsidRDefault="002005EA" w:rsidP="002005EA">
            <w:pPr>
              <w:spacing w:line="240" w:lineRule="auto"/>
              <w:ind w:firstLine="0"/>
              <w:jc w:val="center"/>
              <w:rPr>
                <w:rFonts w:eastAsia="Calibri" w:cs="Times New Roman"/>
                <w:color w:val="000000"/>
                <w:sz w:val="20"/>
                <w:szCs w:val="20"/>
              </w:rPr>
            </w:pPr>
            <w:r w:rsidRPr="002005EA">
              <w:rPr>
                <w:rFonts w:eastAsia="Calibri" w:cs="Times New Roman"/>
                <w:color w:val="000000"/>
                <w:sz w:val="20"/>
                <w:szCs w:val="20"/>
              </w:rPr>
              <w:t>33:13:080201:657</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0244850E" w14:textId="60EE6FC8" w:rsidR="002005EA" w:rsidRPr="005F2031" w:rsidRDefault="002005EA" w:rsidP="002005EA">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19B10DC1" w14:textId="36433C59" w:rsidR="002005EA" w:rsidRPr="008579BC" w:rsidRDefault="002005EA" w:rsidP="002005EA">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индивидуального жилищного строительства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38696A46" w14:textId="125CAA5A" w:rsidR="002005EA" w:rsidRPr="008579BC" w:rsidRDefault="002005EA" w:rsidP="002005EA">
            <w:pPr>
              <w:spacing w:line="240" w:lineRule="auto"/>
              <w:ind w:firstLine="0"/>
              <w:jc w:val="center"/>
              <w:rPr>
                <w:rFonts w:eastAsia="Calibri" w:cs="Times New Roman"/>
                <w:color w:val="000000"/>
                <w:sz w:val="20"/>
                <w:szCs w:val="20"/>
              </w:rPr>
            </w:pPr>
            <w:r w:rsidRPr="002005EA">
              <w:rPr>
                <w:rFonts w:eastAsia="Calibri" w:cs="Times New Roman"/>
                <w:color w:val="000000"/>
                <w:sz w:val="20"/>
                <w:szCs w:val="20"/>
              </w:rPr>
              <w:t>д. Ларионово</w:t>
            </w:r>
          </w:p>
        </w:tc>
      </w:tr>
      <w:tr w:rsidR="002005EA" w:rsidRPr="005F2031" w14:paraId="77B87DC4" w14:textId="77777777" w:rsidTr="008579BC">
        <w:trPr>
          <w:trHeight w:val="124"/>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0F1E4E" w14:textId="43C0E410" w:rsidR="002005EA" w:rsidRPr="008579BC" w:rsidRDefault="002005EA" w:rsidP="002005EA">
            <w:pPr>
              <w:spacing w:line="240" w:lineRule="auto"/>
              <w:ind w:firstLine="0"/>
              <w:jc w:val="center"/>
              <w:rPr>
                <w:rFonts w:eastAsia="Calibri" w:cs="Times New Roman"/>
                <w:color w:val="000000"/>
                <w:sz w:val="20"/>
                <w:szCs w:val="20"/>
              </w:rPr>
            </w:pPr>
            <w:r w:rsidRPr="002005EA">
              <w:rPr>
                <w:rFonts w:eastAsia="Calibri" w:cs="Times New Roman"/>
                <w:color w:val="000000"/>
                <w:sz w:val="20"/>
                <w:szCs w:val="20"/>
              </w:rPr>
              <w:t>33:13:080201:659</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120A67C9" w14:textId="6636A60B" w:rsidR="002005EA" w:rsidRPr="005F2031" w:rsidRDefault="002005EA" w:rsidP="002005EA">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343C4E81" w14:textId="598CD0C2" w:rsidR="002005EA" w:rsidRPr="008579BC" w:rsidRDefault="002005EA" w:rsidP="002005EA">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индивидуального жилищного строительства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089C8575" w14:textId="7EE1E66F" w:rsidR="002005EA" w:rsidRPr="008579BC" w:rsidRDefault="002005EA" w:rsidP="002005EA">
            <w:pPr>
              <w:spacing w:line="240" w:lineRule="auto"/>
              <w:ind w:firstLine="0"/>
              <w:jc w:val="center"/>
              <w:rPr>
                <w:rFonts w:eastAsia="Calibri" w:cs="Times New Roman"/>
                <w:color w:val="000000"/>
                <w:sz w:val="20"/>
                <w:szCs w:val="20"/>
              </w:rPr>
            </w:pPr>
            <w:r w:rsidRPr="002005EA">
              <w:rPr>
                <w:rFonts w:eastAsia="Calibri" w:cs="Times New Roman"/>
                <w:color w:val="000000"/>
                <w:sz w:val="20"/>
                <w:szCs w:val="20"/>
              </w:rPr>
              <w:t>д. Ларионово</w:t>
            </w:r>
          </w:p>
        </w:tc>
      </w:tr>
      <w:tr w:rsidR="002005EA" w:rsidRPr="005F2031" w14:paraId="2B9C125C" w14:textId="77777777" w:rsidTr="008579BC">
        <w:trPr>
          <w:trHeight w:val="124"/>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97D1D0" w14:textId="2D84392C" w:rsidR="002005EA" w:rsidRPr="008579BC" w:rsidRDefault="002005EA" w:rsidP="002005EA">
            <w:pPr>
              <w:spacing w:line="240" w:lineRule="auto"/>
              <w:ind w:firstLine="0"/>
              <w:jc w:val="center"/>
              <w:rPr>
                <w:rFonts w:eastAsia="Calibri" w:cs="Times New Roman"/>
                <w:color w:val="000000"/>
                <w:sz w:val="20"/>
                <w:szCs w:val="20"/>
              </w:rPr>
            </w:pPr>
            <w:r w:rsidRPr="002005EA">
              <w:rPr>
                <w:rFonts w:eastAsia="Calibri" w:cs="Times New Roman"/>
                <w:color w:val="000000"/>
                <w:sz w:val="20"/>
                <w:szCs w:val="20"/>
              </w:rPr>
              <w:t>33:13:080201:664</w:t>
            </w:r>
          </w:p>
        </w:tc>
        <w:tc>
          <w:tcPr>
            <w:tcW w:w="2108" w:type="dxa"/>
            <w:tcBorders>
              <w:top w:val="single" w:sz="4" w:space="0" w:color="auto"/>
              <w:left w:val="nil"/>
              <w:bottom w:val="single" w:sz="4" w:space="0" w:color="auto"/>
              <w:right w:val="single" w:sz="4" w:space="0" w:color="auto"/>
            </w:tcBorders>
            <w:shd w:val="clear" w:color="auto" w:fill="auto"/>
            <w:noWrap/>
            <w:vAlign w:val="center"/>
          </w:tcPr>
          <w:p w14:paraId="2058D5DB" w14:textId="70E7DD78" w:rsidR="002005EA" w:rsidRPr="005F2031" w:rsidRDefault="002005EA" w:rsidP="002005EA">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населенных пунктов</w:t>
            </w:r>
          </w:p>
        </w:tc>
        <w:tc>
          <w:tcPr>
            <w:tcW w:w="3751" w:type="dxa"/>
            <w:tcBorders>
              <w:top w:val="single" w:sz="4" w:space="0" w:color="auto"/>
              <w:left w:val="nil"/>
              <w:bottom w:val="single" w:sz="4" w:space="0" w:color="auto"/>
              <w:right w:val="single" w:sz="4" w:space="0" w:color="auto"/>
            </w:tcBorders>
            <w:shd w:val="clear" w:color="auto" w:fill="auto"/>
            <w:noWrap/>
            <w:vAlign w:val="center"/>
          </w:tcPr>
          <w:p w14:paraId="0B10FC5E" w14:textId="0A28482C" w:rsidR="002005EA" w:rsidRPr="008579BC" w:rsidRDefault="002005EA" w:rsidP="002005EA">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индивидуального жилищного строительства</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25AE5267" w14:textId="0E655DDB" w:rsidR="002005EA" w:rsidRPr="008579BC" w:rsidRDefault="002005EA" w:rsidP="002005EA">
            <w:pPr>
              <w:spacing w:line="240" w:lineRule="auto"/>
              <w:ind w:firstLine="0"/>
              <w:jc w:val="center"/>
              <w:rPr>
                <w:rFonts w:eastAsia="Calibri" w:cs="Times New Roman"/>
                <w:color w:val="000000"/>
                <w:sz w:val="20"/>
                <w:szCs w:val="20"/>
              </w:rPr>
            </w:pPr>
            <w:r w:rsidRPr="002005EA">
              <w:rPr>
                <w:rFonts w:eastAsia="Calibri" w:cs="Times New Roman"/>
                <w:color w:val="000000"/>
                <w:sz w:val="20"/>
                <w:szCs w:val="20"/>
              </w:rPr>
              <w:t>д. Ларионово</w:t>
            </w:r>
          </w:p>
        </w:tc>
      </w:tr>
    </w:tbl>
    <w:p w14:paraId="46AA8893" w14:textId="77777777" w:rsidR="00247C15" w:rsidRPr="005F2031" w:rsidRDefault="00247C15" w:rsidP="00247C15">
      <w:pPr>
        <w:rPr>
          <w:szCs w:val="26"/>
        </w:rPr>
      </w:pPr>
    </w:p>
    <w:p w14:paraId="17465814" w14:textId="77777777" w:rsidR="00247C15" w:rsidRPr="005F2031" w:rsidRDefault="00247C15" w:rsidP="000D4E6D">
      <w:pPr>
        <w:rPr>
          <w:rFonts w:eastAsia="Calibri" w:cs="Times New Roman"/>
          <w:szCs w:val="26"/>
        </w:rPr>
      </w:pPr>
      <w:r w:rsidRPr="005F2031">
        <w:rPr>
          <w:rFonts w:eastAsia="Calibri" w:cs="Times New Roman"/>
          <w:szCs w:val="26"/>
        </w:rPr>
        <w:lastRenderedPageBreak/>
        <w:t xml:space="preserve">К </w:t>
      </w:r>
      <w:r w:rsidRPr="005F2031">
        <w:rPr>
          <w:szCs w:val="26"/>
        </w:rPr>
        <w:t>исключению</w:t>
      </w:r>
      <w:r w:rsidRPr="005F2031">
        <w:rPr>
          <w:rFonts w:eastAsia="Calibri" w:cs="Times New Roman"/>
          <w:szCs w:val="26"/>
        </w:rPr>
        <w:t xml:space="preserve"> из границ населенных пунктов муниципального образования муниципального образования сельское поселение Пекшинское предлагаются земельные участки, приведенные в таблице ниже.</w:t>
      </w:r>
    </w:p>
    <w:p w14:paraId="00ADC798" w14:textId="77777777" w:rsidR="00247C15" w:rsidRPr="005F2031" w:rsidRDefault="00247C15" w:rsidP="00247C15">
      <w:pPr>
        <w:widowControl w:val="0"/>
        <w:rPr>
          <w:rFonts w:eastAsia="Calibri" w:cs="Times New Roman"/>
          <w:szCs w:val="26"/>
        </w:rPr>
      </w:pPr>
    </w:p>
    <w:p w14:paraId="25CEBAE8" w14:textId="77777777" w:rsidR="00247C15" w:rsidRPr="005F2031" w:rsidRDefault="00247C15" w:rsidP="00247C15">
      <w:pPr>
        <w:outlineLvl w:val="4"/>
      </w:pPr>
      <w:r w:rsidRPr="005F2031">
        <w:rPr>
          <w:rFonts w:eastAsia="Calibri"/>
        </w:rPr>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69</w:t>
      </w:r>
      <w:r w:rsidRPr="005F2031">
        <w:rPr>
          <w:rFonts w:eastAsia="Calibri"/>
        </w:rPr>
        <w:fldChar w:fldCharType="end"/>
      </w:r>
      <w:r w:rsidRPr="005F2031">
        <w:rPr>
          <w:szCs w:val="26"/>
        </w:rPr>
        <w:t xml:space="preserve"> – </w:t>
      </w:r>
      <w:r w:rsidRPr="005F2031">
        <w:t>Перечень земельных участков, которые исключаются из границ населенных пунктов с указанием категорий земель, к которым планируется отнести эти земельные участки, и целей их планируемого использования</w:t>
      </w:r>
    </w:p>
    <w:tbl>
      <w:tblPr>
        <w:tblW w:w="94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7"/>
        <w:gridCol w:w="3083"/>
        <w:gridCol w:w="2308"/>
        <w:gridCol w:w="1950"/>
      </w:tblGrid>
      <w:tr w:rsidR="00247C15" w:rsidRPr="005F2031" w14:paraId="48B02764" w14:textId="77777777" w:rsidTr="00F7592F">
        <w:trPr>
          <w:trHeight w:val="300"/>
          <w:tblHeader/>
        </w:trPr>
        <w:tc>
          <w:tcPr>
            <w:tcW w:w="2137" w:type="dxa"/>
            <w:shd w:val="clear" w:color="auto" w:fill="auto"/>
            <w:noWrap/>
            <w:vAlign w:val="center"/>
            <w:hideMark/>
          </w:tcPr>
          <w:p w14:paraId="06E521F7"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Кадастровый номер земельного участка</w:t>
            </w:r>
          </w:p>
        </w:tc>
        <w:tc>
          <w:tcPr>
            <w:tcW w:w="3083" w:type="dxa"/>
            <w:shd w:val="clear" w:color="auto" w:fill="auto"/>
            <w:noWrap/>
            <w:vAlign w:val="center"/>
            <w:hideMark/>
          </w:tcPr>
          <w:p w14:paraId="1F54AAE1"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Категория земель, к которым планируется отнести земельный участок</w:t>
            </w:r>
          </w:p>
        </w:tc>
        <w:tc>
          <w:tcPr>
            <w:tcW w:w="2308" w:type="dxa"/>
            <w:shd w:val="clear" w:color="auto" w:fill="auto"/>
            <w:noWrap/>
            <w:vAlign w:val="center"/>
            <w:hideMark/>
          </w:tcPr>
          <w:p w14:paraId="0E2C4708"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Цели планируемого использования</w:t>
            </w:r>
          </w:p>
        </w:tc>
        <w:tc>
          <w:tcPr>
            <w:tcW w:w="1950" w:type="dxa"/>
            <w:shd w:val="clear" w:color="auto" w:fill="auto"/>
            <w:noWrap/>
            <w:vAlign w:val="center"/>
            <w:hideMark/>
          </w:tcPr>
          <w:p w14:paraId="53ADAC19"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Наименование населенного пункта из которого исключаются земельные участки</w:t>
            </w:r>
          </w:p>
        </w:tc>
      </w:tr>
      <w:tr w:rsidR="00247C15" w:rsidRPr="005F2031" w14:paraId="4F4BA43E" w14:textId="77777777" w:rsidTr="00F7592F">
        <w:trPr>
          <w:trHeight w:val="70"/>
          <w:tblHeader/>
        </w:trPr>
        <w:tc>
          <w:tcPr>
            <w:tcW w:w="2137" w:type="dxa"/>
            <w:shd w:val="clear" w:color="auto" w:fill="auto"/>
            <w:noWrap/>
            <w:vAlign w:val="center"/>
          </w:tcPr>
          <w:p w14:paraId="28E4037E"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1</w:t>
            </w:r>
          </w:p>
        </w:tc>
        <w:tc>
          <w:tcPr>
            <w:tcW w:w="3083" w:type="dxa"/>
            <w:shd w:val="clear" w:color="auto" w:fill="auto"/>
            <w:noWrap/>
            <w:vAlign w:val="center"/>
          </w:tcPr>
          <w:p w14:paraId="4E66BC49"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2</w:t>
            </w:r>
          </w:p>
        </w:tc>
        <w:tc>
          <w:tcPr>
            <w:tcW w:w="2308" w:type="dxa"/>
            <w:shd w:val="clear" w:color="auto" w:fill="auto"/>
            <w:noWrap/>
            <w:vAlign w:val="center"/>
          </w:tcPr>
          <w:p w14:paraId="5652093F"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3</w:t>
            </w:r>
          </w:p>
        </w:tc>
        <w:tc>
          <w:tcPr>
            <w:tcW w:w="1950" w:type="dxa"/>
            <w:shd w:val="clear" w:color="auto" w:fill="auto"/>
            <w:noWrap/>
            <w:vAlign w:val="center"/>
          </w:tcPr>
          <w:p w14:paraId="24398FBA" w14:textId="77777777" w:rsidR="00247C15" w:rsidRPr="005F2031" w:rsidRDefault="00247C15" w:rsidP="00044C1A">
            <w:pPr>
              <w:spacing w:line="240" w:lineRule="auto"/>
              <w:ind w:firstLine="0"/>
              <w:jc w:val="center"/>
              <w:rPr>
                <w:rFonts w:eastAsia="Times New Roman" w:cs="Times New Roman"/>
                <w:b/>
                <w:color w:val="000000"/>
                <w:sz w:val="18"/>
                <w:szCs w:val="18"/>
                <w:lang w:eastAsia="ru-RU"/>
              </w:rPr>
            </w:pPr>
            <w:r w:rsidRPr="005F2031">
              <w:rPr>
                <w:rFonts w:eastAsia="Times New Roman" w:cs="Times New Roman"/>
                <w:b/>
                <w:color w:val="000000"/>
                <w:sz w:val="18"/>
                <w:szCs w:val="18"/>
                <w:lang w:eastAsia="ru-RU"/>
              </w:rPr>
              <w:t>4</w:t>
            </w:r>
          </w:p>
        </w:tc>
      </w:tr>
      <w:tr w:rsidR="000D4E6D" w:rsidRPr="005F2031" w14:paraId="5DDB3168"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8B7E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33:13:070203:1802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E45A3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667B8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9E9C3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3CFC74E"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035DA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33:13:070203:1803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2D186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0DF27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1CCC2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BCFD6F3"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1DF9D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33:13:070203:1804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591C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B66AB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29C0A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B30FB08"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7608C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33:13:070203:1805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3BDF1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E92CB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64983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F36238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1B357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33:13:070203:1806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DE6AE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B8BA0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C54D6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59AE15C"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FCFE9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33:13:070203:1807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BF513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9AFEC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2CC55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A95E980"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C468F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33:13:070203:1808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FB2D0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FA93C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04E36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DC5341B"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2B949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33:13:070203:1809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F11EF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3D614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C9336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0D1912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6CD32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33:13:070203:1810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EDC68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E6F65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84A59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70A0E03"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A9CA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33:13:070203:1811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1956F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2A0B7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067D8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F089430"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C879D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33:13:070203:1812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F7AEA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F3622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09623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A89E537"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2A03F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33:13:070203:1813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E66DB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0B3F8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8FD27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C61809D"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2B3B7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33:13:070203:1814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95C8F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4C233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EFF39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A9CC3C7"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8FD1E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33:13:070203:1815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73DCE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EEC29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ACF76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6CC62F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0F5F1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33:13:070203:1816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BFDF3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E3A72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90A9B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8885B9A"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FD9D7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33:13:070203:1817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8F6C4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39853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B7280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1188F86"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2F1DD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33:13:070203:1818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9823A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9CD57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B65CF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F2D587A"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46D8D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33:13:070203:1819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F90BF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4DD3F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CA33A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67FC378"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A817F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33:13:070203:1820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AD0C5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BE5D3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0BB08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45848E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7AB4A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33:13:070203:1821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7221C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8662F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90C81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1DD4B2C"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F1DB7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33:13:070203:1822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7DA01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72E10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309BF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4161D4F"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99A00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lastRenderedPageBreak/>
              <w:t>33:13:070203:1823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9D7D4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DC820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755A4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FC5E094"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6F116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33:13:070203:1824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FA7A2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2BE6D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433E9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617A822"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457BE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33:13:070203:1825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F73F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FF6D0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06207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FAE939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99D75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33:13:070203:1826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E7654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24B39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0AE2E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16E7B5D"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6147D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33:13:070203:1827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0D2B3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3FB45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68C3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48FB02B"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7F870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33:13:070203:1828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6B4AF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27CD8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03BDA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5B49614"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664F2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33:13:070203:1829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F7ED8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6023C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48FA3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504CE87"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EE65A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33:13:070203:1830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BE1F7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C9FEB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3E385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F909EC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73F83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33:13:070203:1831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065AC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D472D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47262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BDB2C3F"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74F9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33:13:070203:1832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2643D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04F74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8F41C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EE1755E"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3D50D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33:13:070203:1833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532DC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103E2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2D389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072018B"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604F9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33:13:070203:1834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D9654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0E914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E85E2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55D8C9C"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B234D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33:13:070203:1835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A22C5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8BF8B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D09E8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96695C0"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E81D0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33:13:070203:1836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AE860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57ED3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3445C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162980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8BBD2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33:13:070203:1837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E3F87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C0377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1C8D3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D0891CF"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6E1F1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33:13:070203:1838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ABFFE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848BC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F3CCE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0486C1D"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CE8E8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33:13:070203:1839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3E090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ED891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21E7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FCE03E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68720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33:13:070203:1840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EC043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6A5AE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2DBD9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1850B67"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78461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33:13:070203:1841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254E9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451B8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EAD2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528083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1359A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33:13:070203:1842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62BFA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EF95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8FE3E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697F29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CEF47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33:13:070203:1843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5BA6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4C98D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91773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8A70DF3"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41803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33:13:070203:1844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E17CA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77DA0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F308D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6A2DA10"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CF080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33:13:070203:1845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74E6B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C2D37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375AC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EE4C3A0"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947A1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33:13:070203:1846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1DB6B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F7D1B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3532A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E37C13C"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31A95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33:13:070203:1847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95A3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480A3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BCA5F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B7BBC32"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FCDFC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33:13:070203:1848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22C6D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32FA4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B7426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FB9EE2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EF7BE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33:13:070203:1849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71B13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A8C33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567B0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1D0E1A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F1C2E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33:13:070203:1850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FF4D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F171F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ACF21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37DAA9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6CC60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lastRenderedPageBreak/>
              <w:t>33:13:070203:1851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F549D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1E946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2FD7F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F95FD1C"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06978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33:13:070203:1852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EF2D9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B4F21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B930E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656C82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1C0A4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33:13:070203:1853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3A11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87C0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8BC02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1D37BF4"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490D9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33:13:070203:1854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9AD45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CFC9F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83FED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9CC6338"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472C4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33:13:070203:1855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7AD50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4BEFB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3949A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CC22EEF"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07081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33:13:070203:1856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CDAB9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3CFF9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26637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8569A9D"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8F5FD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33:13:070203:1857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5C8CD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94678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55883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D06079D"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76589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33:13:070203:1858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30A33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F26E7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83A96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3D98A7B"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5F0B4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33:13:070203:1859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02C0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E52FC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65CF9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EADA4C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A2541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33:13:070203:1860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81EF0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BB70C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E2539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83615F6"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96D60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33:13:070203:1861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9DE12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D34C6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266D2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93FD41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F538F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33:13:070203:1862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9710D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6E731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41B81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148CC7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B88E1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33:13:070203:1863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2FB50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4017D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DEA41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BF81412"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D88BC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33:13:070203:1864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650A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00822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8D5B6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6704D3F"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26E35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33:13:070203:1865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EC2A3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B6C5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1958C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DEFC052"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503A2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33:13:070203:1866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D318C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6B19E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CDC44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71D99A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1CC2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33:13:070203:1867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F2B1A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95AB8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E1664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31011A2"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9C1F5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33:13:070203:1868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6B22A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1C1BA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5ECDF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B114A22"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8167B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33:13:070203:1869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73C41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36C1F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BC9E4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FBB31FE"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55DE9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33:13:070203:1870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49BB7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AD32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7334B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F370EB0"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79B65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33:13:070203:1871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55E68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7898B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88552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FAEF91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3B29C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33:13:070203:1872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BEF88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51648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8B6BA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5F17BD0"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9672A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33:13:070203:1873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B9F45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E0A9B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DBBD1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14947DC"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27A25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33:13:070203:1874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8BE44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C08D1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F1B8B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8A1C32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56A00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33:13:070203:1875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4730D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28CC2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2D6C5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FE4CCE3"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C7C96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33:13:070203:1876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86CE1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9CEF0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8A622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43BBBD3"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4DBF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33:13:070203:1877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C7286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65247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350CE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0AA0D24"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A16E4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33:13:070203:1878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11B2A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0078D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29338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DB8ACAB"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C7152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lastRenderedPageBreak/>
              <w:t>33:13:070203:1879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82D1A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B2E49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F9442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3033C7B"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C4D29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33:13:070203:1880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FED1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C70CA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3C653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BE393A7"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34042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33:13:070203:1881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91868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E36BE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B0060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CD78A3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A4637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33:13:070203:1882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8847A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31F52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970CE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84DBCAA"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DDF03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33:13:070203:1883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563DF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93CC2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0AC5A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D6DA58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4B782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33:13:070203:1884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4E864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823E8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A516E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082F85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7398D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33:13:070203:1885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BC1CF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F2E6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9411F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EC71017"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7D1A5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33:13:070203:2172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691A9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2D93F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92D37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C3FC10D"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C0FB0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33:13:070203:2740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6A152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B95C9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210EC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671F27C"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DDFFB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33:13:070203:2741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A8E4B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5AAE9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E8076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C7B4CB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704BA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33:13:070203:2742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12050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7B77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25DC2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380EF9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3AB0B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33:13:070203:2743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9A4B1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3EF5A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625C6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C499BA0"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73F82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33:13:070203:2744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02CB0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33987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6E088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0ADCDC0"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423A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33:13:070203:2745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380E3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8714D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36B44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B7D709F"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BAF1B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33:13:070203:2746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D74DA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CAB4A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82517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9A50372"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56446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33:13:070203:2747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8BDA1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39C18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C21B7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07F1923"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81E40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33:13:070203:2748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15186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556AE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F1F63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E7CF527"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40AE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33:13:070203:2749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546E0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0D0DE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DA51B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553DF5F"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D5AAB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33:13:070203:2750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0213C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BCA99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C2842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30843E2"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AD233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33:13:070203:2751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2DD24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E9801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E4652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2AAFE4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2104F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33:13:070203:2752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C8B66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0B31B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7F033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E1B2A0C"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E953C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33:13:070203:2753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3F509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04324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0ADF0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04337BA"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28D6D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33:13:070203:2754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C5DC3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9D8D4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41ED8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F35AF4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BDBDE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33:13:070203:2755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2C016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3E406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3A936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9C7235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92475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33:13:070203:2756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7559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2AF67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3E1C0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7110DE6"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A3D42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33:13:070203:2757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0E358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277A3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78BF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8DB2BA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4EE69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33:13:070203:2758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F0942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718F7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9896B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8A654E7"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263D1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33:13:070203:2759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03A27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7D28D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93B57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D4683D4"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13E93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lastRenderedPageBreak/>
              <w:t>33:13:070203:2760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E8131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31474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8342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C2ED5E6"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3C41E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33:13:070203:2761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B9AF6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8B1D3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ECD18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1634127"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D0B8B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33:13:070203:2762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4A138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DAEDF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8F09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4277FEE"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C73CA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33:13:070203:2763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6E911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C0B83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6894F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894682D"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6389C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33:13:070203:2764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A9799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AAC86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D7383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F6A181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6D6A2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33:13:070203:2765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8E48E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8FFE5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1C440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E605B6F"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2AB42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33:13:070203:2766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4ECDF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3FFEE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22C80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E4A055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A06F3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33:13:070203:2767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D76C2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5D89A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75E7C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47C9B0E"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BC26C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33:13:070203:2768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28C5C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39796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F3512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322925A"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55654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33:13:070203:2769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BB5B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17855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638CF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7B02CD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55654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33:13:070203:2770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1A5CC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6558C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0B2C5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1A07D7F"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B41E6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33:13:070203:2771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FF19A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88EDE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1B412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5D6A72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FB274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33:13:070203:2772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1FE80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16193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D1E1F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2E42E73"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D78EF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33:13:070203:2773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95312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8AF28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8693E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2055E7D"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D6DA9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33:13:070203:2774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D243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B2CC1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4B4E3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F545790"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06CF0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33:13:070203:2775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4135D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BBE52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52034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9A9D67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B025E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33:13:070203:2776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ABBD4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883D6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7991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64C063E"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94510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33:13:070203:2777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F6296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05ED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33DE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B6FD9F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983B4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33:13:070203:2778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27334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E77A9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5600F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7DB8478"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0A01E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33:13:070203:2779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F87F3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35621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00983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58AC257"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759BF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33:13:070203:2780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ECA77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E2946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63B7B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EA39716"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4E508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33:13:070203:2781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75465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17F05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6BFBB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0B59D7D"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E7DC0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33:13:070203:2782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F15C8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785CC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8CD43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900EA07"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67B31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33:13:070203:2783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4DEB0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3EEA9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BAEC1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05BFB4E"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1EF20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33:13:070203:2784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38989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42B7B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8EBFA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7A805DC"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C4C6A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33:13:070203:2785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062DB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159E8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6F65F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55A3D3A"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F57AD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33:13:070203:2786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75C97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BDD74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7C55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8B5BC7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EB8A6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33:13:070203:2787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294AF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2DAC6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3B36E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59D0920"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0B1F4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lastRenderedPageBreak/>
              <w:t>33:13:070203:2788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BCCE8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4BC6B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2503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B5F3E4A"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74101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33:13:070203:2789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99A80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D1044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9E779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2AB553D"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E5739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33:13:070203:2790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8FAE5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1EF9B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5EECB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34A990A"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F1C03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33:13:070203:2791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6769D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3A2C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9D34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0BEF04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DDFD7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33:13:070203:2792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514FC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6DD90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2B148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1BE5CD7"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4DC5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33:13:070203:2793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54C0F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7B2CF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785E1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67A6B7A"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FC7ED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33:13:070203:2794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9AFD0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EA10B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90438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13A3F9A"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7A095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33:13:070203:2795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C4A57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0CD12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C07AF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E81FC84"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A6EA1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33:13:070203:2796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014F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E1AEB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F93C0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E20979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C1317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33:13:070203:2797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93701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FA4E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A6128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55A08E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641C3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33:13:070203:2798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9BA28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B6FD9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2A8C6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AA9E8E0"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13DDC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33:13:070203:2799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2F278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0C4DE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151A9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D1B799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57A0E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33:13:070203:2800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C5B63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EBF0B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7F423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AB9B1A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137DC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33:13:070203:2801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CC1E6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B844D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35599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5BD627D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E1660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33:13:070203:2802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14744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BDE88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8DE6A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9B3469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C39CD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33:13:070203:2803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53C0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BD84E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A17FD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25CD9142"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A7A14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33:13:070203:2804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E3619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2378E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E225B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03E1F73"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4A582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33:13:070203:2805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24E5C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0B93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1D973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4FD1B259"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4940C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33:13:070203:2806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47603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423DB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45C63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8CE6AA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B3EB0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33:13:070203:2807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4C5E8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D466D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795C1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728CB320"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DE0DB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33:13:070203:2808</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BFF94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CBA2B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2E129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7F9D423"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C0C54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33:13:070203:2809</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5C983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497AD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FB18F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A0DBFEA"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4C07BA"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33:13:070203:2810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D1293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26D0C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23A21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0F3B4A0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886E5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33:13:070203:2811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76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9965C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E340D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1FDF400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92D04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33:13:070203:2812</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DB57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37AFE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64460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3109F52E"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A7287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33:13:070203:2813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C7A58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273A5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F6CC5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Липна</w:t>
            </w:r>
          </w:p>
        </w:tc>
      </w:tr>
      <w:tr w:rsidR="000D4E6D" w:rsidRPr="005F2031" w14:paraId="6DF75B5C"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FBBC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33:13:070203:2703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A49C5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0F5D0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71773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Михейцево</w:t>
            </w:r>
          </w:p>
        </w:tc>
      </w:tr>
      <w:tr w:rsidR="000D4E6D" w:rsidRPr="005F2031" w14:paraId="3058CC53"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78C54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33:13:080201:2514</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35A53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0EA9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 xml:space="preserve">Для сельскохозяйственного </w:t>
            </w:r>
            <w:r w:rsidRPr="005F2031">
              <w:rPr>
                <w:rFonts w:eastAsia="Calibri" w:cs="Times New Roman"/>
                <w:color w:val="000000"/>
                <w:sz w:val="20"/>
                <w:szCs w:val="20"/>
              </w:rPr>
              <w:lastRenderedPageBreak/>
              <w:t>производства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040C4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lastRenderedPageBreak/>
              <w:t>д. Таратино</w:t>
            </w:r>
          </w:p>
        </w:tc>
      </w:tr>
      <w:tr w:rsidR="000D4E6D" w:rsidRPr="005F2031" w14:paraId="367ACDD0"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A36AA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33:13:080201:637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3ECAE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FBCC8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E2163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Таратино</w:t>
            </w:r>
          </w:p>
        </w:tc>
      </w:tr>
      <w:tr w:rsidR="000D4E6D" w:rsidRPr="005F2031" w14:paraId="04B46595"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36873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33:13:070203:17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F4ED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B01E2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Объекты инженерной инфраструктуры</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811FF9" w14:textId="77777777" w:rsidR="000D4E6D" w:rsidRPr="005F2031" w:rsidRDefault="00F7592F"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Михейцево</w:t>
            </w:r>
          </w:p>
        </w:tc>
      </w:tr>
      <w:tr w:rsidR="000D4E6D" w:rsidRPr="005F2031" w14:paraId="2D2C090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A9BB9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33:13:070203:3211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EDEC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06793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сельскохозяйственного производства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6476BD"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Михейцево</w:t>
            </w:r>
          </w:p>
        </w:tc>
      </w:tr>
      <w:tr w:rsidR="000D4E6D" w:rsidRPr="005F2031" w14:paraId="01DA736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6224C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33:13:070203:600</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29059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C72C0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18DD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Михейцево</w:t>
            </w:r>
          </w:p>
        </w:tc>
      </w:tr>
      <w:tr w:rsidR="000D4E6D" w:rsidRPr="005F2031" w14:paraId="1C1921A6"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890BA8"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33:13:070203:601</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910773"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D781F9"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ведения личного подсобного хозяйства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A1F3F6"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Михейцево</w:t>
            </w:r>
          </w:p>
        </w:tc>
      </w:tr>
      <w:tr w:rsidR="000D4E6D" w:rsidRPr="005F2031" w14:paraId="3D25D6D2"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2CABC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33:13:070203:823</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5EBC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сельскохозяйственного назначения</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F2CA8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Для сельскохозяйственного производства</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511881"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Михейцево</w:t>
            </w:r>
          </w:p>
        </w:tc>
      </w:tr>
      <w:tr w:rsidR="000D4E6D" w:rsidRPr="005F2031" w14:paraId="4F6997C3"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AF0B7B"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33:13:070203:95</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585BAE"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C1EE9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Объекты инженерной инфраструктуры</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E9E7A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Михейцево</w:t>
            </w:r>
          </w:p>
        </w:tc>
      </w:tr>
      <w:tr w:rsidR="000D4E6D" w:rsidRPr="005F2031" w14:paraId="1C1C4751"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EFEB5C"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33:13:070203:96</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24E1E5"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FACDE2"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Объекты инженерной инфраструктуры</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B919B7"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Михейцево</w:t>
            </w:r>
          </w:p>
        </w:tc>
      </w:tr>
      <w:tr w:rsidR="000D4E6D" w:rsidRPr="005F2031" w14:paraId="17C0EFE7" w14:textId="77777777" w:rsidTr="00F7592F">
        <w:trPr>
          <w:trHeight w:val="375"/>
        </w:trPr>
        <w:tc>
          <w:tcPr>
            <w:tcW w:w="2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E8ACF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33:13:070203:97</w:t>
            </w:r>
          </w:p>
        </w:tc>
        <w:tc>
          <w:tcPr>
            <w:tcW w:w="3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415974"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w:t>
            </w:r>
          </w:p>
        </w:tc>
        <w:tc>
          <w:tcPr>
            <w:tcW w:w="23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16E10"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Объекты инженерной инфраструктуры</w:t>
            </w:r>
          </w:p>
        </w:tc>
        <w:tc>
          <w:tcPr>
            <w:tcW w:w="1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B83B1F" w14:textId="77777777" w:rsidR="000D4E6D" w:rsidRPr="005F2031" w:rsidRDefault="000D4E6D" w:rsidP="000D4E6D">
            <w:pPr>
              <w:spacing w:line="240" w:lineRule="auto"/>
              <w:ind w:firstLine="0"/>
              <w:jc w:val="center"/>
              <w:rPr>
                <w:rFonts w:eastAsia="Calibri" w:cs="Times New Roman"/>
                <w:color w:val="000000"/>
                <w:sz w:val="20"/>
                <w:szCs w:val="20"/>
              </w:rPr>
            </w:pPr>
            <w:r w:rsidRPr="005F2031">
              <w:rPr>
                <w:rFonts w:eastAsia="Calibri" w:cs="Times New Roman"/>
                <w:color w:val="000000"/>
                <w:sz w:val="20"/>
                <w:szCs w:val="20"/>
              </w:rPr>
              <w:t>д. Михейцево</w:t>
            </w:r>
          </w:p>
        </w:tc>
      </w:tr>
    </w:tbl>
    <w:p w14:paraId="5FC02A03" w14:textId="77777777" w:rsidR="00247C15" w:rsidRPr="005F2031" w:rsidRDefault="00247C15" w:rsidP="00247C15">
      <w:pPr>
        <w:rPr>
          <w:szCs w:val="26"/>
        </w:rPr>
      </w:pPr>
    </w:p>
    <w:p w14:paraId="6A189EA9" w14:textId="77777777" w:rsidR="00247C15" w:rsidRPr="005F2031" w:rsidRDefault="00247C15" w:rsidP="00247C15">
      <w:pPr>
        <w:rPr>
          <w:szCs w:val="26"/>
        </w:rPr>
      </w:pPr>
      <w:r w:rsidRPr="005F2031">
        <w:rPr>
          <w:szCs w:val="26"/>
        </w:rPr>
        <w:t>Перечень земельных участков, которые требуют размежевания или уточнения границ в связи с пересечением границ населенных пунктов представлен в таблице ниже.</w:t>
      </w:r>
    </w:p>
    <w:p w14:paraId="4D8BB6F9" w14:textId="77777777" w:rsidR="00247C15" w:rsidRPr="005F2031" w:rsidRDefault="00247C15" w:rsidP="001D188B">
      <w:pPr>
        <w:outlineLvl w:val="4"/>
        <w:rPr>
          <w:szCs w:val="26"/>
        </w:rPr>
      </w:pPr>
      <w:r w:rsidRPr="005F2031">
        <w:rPr>
          <w:rFonts w:eastAsia="Calibri"/>
        </w:rPr>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70</w:t>
      </w:r>
      <w:r w:rsidRPr="005F2031">
        <w:rPr>
          <w:rFonts w:eastAsia="Calibri"/>
        </w:rPr>
        <w:fldChar w:fldCharType="end"/>
      </w:r>
      <w:r w:rsidRPr="005F2031">
        <w:rPr>
          <w:szCs w:val="26"/>
        </w:rPr>
        <w:t xml:space="preserve"> – Перечень земельных участков, которые требуют размежевания или уточнения границ в связи с пересечением границ населенных пунктов</w:t>
      </w:r>
    </w:p>
    <w:tbl>
      <w:tblPr>
        <w:tblStyle w:val="43"/>
        <w:tblW w:w="0" w:type="auto"/>
        <w:jc w:val="center"/>
        <w:tblLook w:val="04A0" w:firstRow="1" w:lastRow="0" w:firstColumn="1" w:lastColumn="0" w:noHBand="0" w:noVBand="1"/>
      </w:tblPr>
      <w:tblGrid>
        <w:gridCol w:w="1129"/>
        <w:gridCol w:w="3265"/>
        <w:gridCol w:w="2547"/>
      </w:tblGrid>
      <w:tr w:rsidR="00247C15" w:rsidRPr="005F2031" w14:paraId="16B5F1B2" w14:textId="77777777" w:rsidTr="00044C1A">
        <w:trPr>
          <w:trHeight w:val="242"/>
          <w:tblHeader/>
          <w:jc w:val="center"/>
        </w:trPr>
        <w:tc>
          <w:tcPr>
            <w:tcW w:w="1129" w:type="dxa"/>
          </w:tcPr>
          <w:p w14:paraId="03F758C9" w14:textId="77777777" w:rsidR="00247C15" w:rsidRPr="005F2031" w:rsidRDefault="00247C15" w:rsidP="00044C1A">
            <w:pPr>
              <w:spacing w:line="240" w:lineRule="auto"/>
              <w:ind w:firstLine="0"/>
              <w:jc w:val="center"/>
              <w:rPr>
                <w:rFonts w:eastAsia="Calibri" w:cs="Times New Roman"/>
                <w:b/>
                <w:szCs w:val="26"/>
              </w:rPr>
            </w:pPr>
            <w:r w:rsidRPr="005F2031">
              <w:rPr>
                <w:rFonts w:eastAsia="Calibri" w:cs="Times New Roman"/>
                <w:b/>
                <w:szCs w:val="26"/>
              </w:rPr>
              <w:t>№ п/п</w:t>
            </w:r>
          </w:p>
        </w:tc>
        <w:tc>
          <w:tcPr>
            <w:tcW w:w="3265" w:type="dxa"/>
          </w:tcPr>
          <w:p w14:paraId="4315C0D4" w14:textId="77777777" w:rsidR="00247C15" w:rsidRPr="005F2031" w:rsidRDefault="00247C15" w:rsidP="00044C1A">
            <w:pPr>
              <w:spacing w:line="240" w:lineRule="auto"/>
              <w:ind w:firstLine="0"/>
              <w:jc w:val="center"/>
              <w:rPr>
                <w:rFonts w:eastAsia="Calibri" w:cs="Times New Roman"/>
                <w:b/>
                <w:szCs w:val="26"/>
              </w:rPr>
            </w:pPr>
            <w:r w:rsidRPr="005F2031">
              <w:rPr>
                <w:rFonts w:eastAsia="Calibri" w:cs="Times New Roman"/>
                <w:b/>
                <w:szCs w:val="26"/>
              </w:rPr>
              <w:t>Кадастровый номер земельного участка</w:t>
            </w:r>
          </w:p>
        </w:tc>
        <w:tc>
          <w:tcPr>
            <w:tcW w:w="2547" w:type="dxa"/>
          </w:tcPr>
          <w:p w14:paraId="34936C7E" w14:textId="77777777" w:rsidR="00247C15" w:rsidRPr="005F2031" w:rsidRDefault="00247C15" w:rsidP="00044C1A">
            <w:pPr>
              <w:spacing w:line="240" w:lineRule="auto"/>
              <w:ind w:firstLine="0"/>
              <w:jc w:val="center"/>
              <w:rPr>
                <w:rFonts w:eastAsia="Calibri" w:cs="Times New Roman"/>
                <w:b/>
                <w:szCs w:val="26"/>
              </w:rPr>
            </w:pPr>
            <w:r w:rsidRPr="005F2031">
              <w:rPr>
                <w:rFonts w:eastAsia="Calibri" w:cs="Times New Roman"/>
                <w:b/>
                <w:szCs w:val="26"/>
              </w:rPr>
              <w:t>Возможные действия</w:t>
            </w:r>
          </w:p>
        </w:tc>
      </w:tr>
      <w:tr w:rsidR="00247C15" w:rsidRPr="005F2031" w14:paraId="50012AB9" w14:textId="77777777" w:rsidTr="00044C1A">
        <w:trPr>
          <w:trHeight w:val="301"/>
          <w:tblHeader/>
          <w:jc w:val="center"/>
        </w:trPr>
        <w:tc>
          <w:tcPr>
            <w:tcW w:w="1129" w:type="dxa"/>
          </w:tcPr>
          <w:p w14:paraId="5D05FDEC" w14:textId="77777777" w:rsidR="00247C15" w:rsidRPr="005F2031" w:rsidRDefault="00247C15" w:rsidP="00044C1A">
            <w:pPr>
              <w:spacing w:line="240" w:lineRule="auto"/>
              <w:ind w:firstLine="0"/>
              <w:jc w:val="center"/>
              <w:rPr>
                <w:rFonts w:eastAsia="Calibri" w:cs="Times New Roman"/>
                <w:b/>
                <w:szCs w:val="26"/>
              </w:rPr>
            </w:pPr>
            <w:r w:rsidRPr="005F2031">
              <w:rPr>
                <w:rFonts w:eastAsia="Calibri" w:cs="Times New Roman"/>
                <w:b/>
                <w:szCs w:val="26"/>
              </w:rPr>
              <w:t>1</w:t>
            </w:r>
          </w:p>
        </w:tc>
        <w:tc>
          <w:tcPr>
            <w:tcW w:w="3265" w:type="dxa"/>
          </w:tcPr>
          <w:p w14:paraId="49EB32C8" w14:textId="77777777" w:rsidR="00247C15" w:rsidRPr="005F2031" w:rsidRDefault="00247C15" w:rsidP="00044C1A">
            <w:pPr>
              <w:spacing w:line="240" w:lineRule="auto"/>
              <w:ind w:firstLine="0"/>
              <w:jc w:val="center"/>
              <w:rPr>
                <w:rFonts w:eastAsia="Calibri" w:cs="Times New Roman"/>
                <w:b/>
                <w:szCs w:val="26"/>
              </w:rPr>
            </w:pPr>
            <w:r w:rsidRPr="005F2031">
              <w:rPr>
                <w:rFonts w:eastAsia="Calibri" w:cs="Times New Roman"/>
                <w:b/>
                <w:szCs w:val="26"/>
              </w:rPr>
              <w:t>2</w:t>
            </w:r>
          </w:p>
        </w:tc>
        <w:tc>
          <w:tcPr>
            <w:tcW w:w="2547" w:type="dxa"/>
          </w:tcPr>
          <w:p w14:paraId="5F07F9A5" w14:textId="77777777" w:rsidR="00247C15" w:rsidRPr="005F2031" w:rsidRDefault="00247C15" w:rsidP="00044C1A">
            <w:pPr>
              <w:spacing w:line="240" w:lineRule="auto"/>
              <w:ind w:firstLine="0"/>
              <w:jc w:val="center"/>
              <w:rPr>
                <w:rFonts w:eastAsia="Calibri" w:cs="Times New Roman"/>
                <w:b/>
                <w:szCs w:val="26"/>
              </w:rPr>
            </w:pPr>
            <w:r w:rsidRPr="005F2031">
              <w:rPr>
                <w:rFonts w:eastAsia="Calibri" w:cs="Times New Roman"/>
                <w:b/>
                <w:szCs w:val="26"/>
              </w:rPr>
              <w:t>3</w:t>
            </w:r>
          </w:p>
        </w:tc>
      </w:tr>
      <w:tr w:rsidR="00650787" w:rsidRPr="005F2031" w14:paraId="53520C23" w14:textId="77777777" w:rsidTr="00044C1A">
        <w:trPr>
          <w:trHeight w:val="301"/>
          <w:jc w:val="center"/>
        </w:trPr>
        <w:tc>
          <w:tcPr>
            <w:tcW w:w="1129" w:type="dxa"/>
          </w:tcPr>
          <w:p w14:paraId="57D0D7BE"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01F17A61"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33:13:000000:2150</w:t>
            </w:r>
          </w:p>
        </w:tc>
        <w:tc>
          <w:tcPr>
            <w:tcW w:w="2547" w:type="dxa"/>
            <w:vAlign w:val="bottom"/>
          </w:tcPr>
          <w:p w14:paraId="27F0935D"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Раздел</w:t>
            </w:r>
          </w:p>
        </w:tc>
      </w:tr>
      <w:tr w:rsidR="00650787" w:rsidRPr="005F2031" w14:paraId="7488DADE" w14:textId="77777777" w:rsidTr="00044C1A">
        <w:trPr>
          <w:trHeight w:val="286"/>
          <w:jc w:val="center"/>
        </w:trPr>
        <w:tc>
          <w:tcPr>
            <w:tcW w:w="1129" w:type="dxa"/>
          </w:tcPr>
          <w:p w14:paraId="0DA871C9"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1221E20C"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33:13:000000:302</w:t>
            </w:r>
          </w:p>
        </w:tc>
        <w:tc>
          <w:tcPr>
            <w:tcW w:w="2547" w:type="dxa"/>
            <w:vAlign w:val="bottom"/>
          </w:tcPr>
          <w:p w14:paraId="38E9986A"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7D0264AD" w14:textId="77777777" w:rsidTr="00044C1A">
        <w:trPr>
          <w:trHeight w:val="301"/>
          <w:jc w:val="center"/>
        </w:trPr>
        <w:tc>
          <w:tcPr>
            <w:tcW w:w="1129" w:type="dxa"/>
          </w:tcPr>
          <w:p w14:paraId="414177FA"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07A47915"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33:13:000000:303</w:t>
            </w:r>
          </w:p>
        </w:tc>
        <w:tc>
          <w:tcPr>
            <w:tcW w:w="2547" w:type="dxa"/>
            <w:vAlign w:val="bottom"/>
          </w:tcPr>
          <w:p w14:paraId="4BC5C424"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1B10D572" w14:textId="77777777" w:rsidTr="00044C1A">
        <w:trPr>
          <w:trHeight w:val="286"/>
          <w:jc w:val="center"/>
        </w:trPr>
        <w:tc>
          <w:tcPr>
            <w:tcW w:w="1129" w:type="dxa"/>
          </w:tcPr>
          <w:p w14:paraId="5FDD4B9D"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47AAAF29"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33:13:070203:1118</w:t>
            </w:r>
          </w:p>
        </w:tc>
        <w:tc>
          <w:tcPr>
            <w:tcW w:w="2547" w:type="dxa"/>
            <w:vAlign w:val="bottom"/>
          </w:tcPr>
          <w:p w14:paraId="7A0E8BA9"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Раздел</w:t>
            </w:r>
          </w:p>
        </w:tc>
      </w:tr>
      <w:tr w:rsidR="00650787" w:rsidRPr="005F2031" w14:paraId="749814E8" w14:textId="77777777" w:rsidTr="00044C1A">
        <w:trPr>
          <w:trHeight w:val="301"/>
          <w:jc w:val="center"/>
        </w:trPr>
        <w:tc>
          <w:tcPr>
            <w:tcW w:w="1129" w:type="dxa"/>
          </w:tcPr>
          <w:p w14:paraId="6FD94469"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7D2273B7"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33:13:070203:1603</w:t>
            </w:r>
          </w:p>
        </w:tc>
        <w:tc>
          <w:tcPr>
            <w:tcW w:w="2547" w:type="dxa"/>
            <w:vAlign w:val="bottom"/>
          </w:tcPr>
          <w:p w14:paraId="2DBE3230"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2F88C30A" w14:textId="77777777" w:rsidTr="00044C1A">
        <w:trPr>
          <w:trHeight w:val="301"/>
          <w:jc w:val="center"/>
        </w:trPr>
        <w:tc>
          <w:tcPr>
            <w:tcW w:w="1129" w:type="dxa"/>
          </w:tcPr>
          <w:p w14:paraId="0966EE56"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4CD21C01"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33:13:070203:1805</w:t>
            </w:r>
          </w:p>
        </w:tc>
        <w:tc>
          <w:tcPr>
            <w:tcW w:w="2547" w:type="dxa"/>
            <w:vAlign w:val="bottom"/>
          </w:tcPr>
          <w:p w14:paraId="33892622"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26CCE5BA" w14:textId="77777777" w:rsidTr="00044C1A">
        <w:trPr>
          <w:trHeight w:val="286"/>
          <w:jc w:val="center"/>
        </w:trPr>
        <w:tc>
          <w:tcPr>
            <w:tcW w:w="1129" w:type="dxa"/>
          </w:tcPr>
          <w:p w14:paraId="2CAF248F"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561A5831"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33:13:070203:2238</w:t>
            </w:r>
          </w:p>
        </w:tc>
        <w:tc>
          <w:tcPr>
            <w:tcW w:w="2547" w:type="dxa"/>
            <w:vAlign w:val="bottom"/>
          </w:tcPr>
          <w:p w14:paraId="4BB62C43"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13081790" w14:textId="77777777" w:rsidTr="00044C1A">
        <w:trPr>
          <w:trHeight w:val="301"/>
          <w:jc w:val="center"/>
        </w:trPr>
        <w:tc>
          <w:tcPr>
            <w:tcW w:w="1129" w:type="dxa"/>
          </w:tcPr>
          <w:p w14:paraId="1D95CCD1"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16DF22E7"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33:13:070203:2335</w:t>
            </w:r>
          </w:p>
        </w:tc>
        <w:tc>
          <w:tcPr>
            <w:tcW w:w="2547" w:type="dxa"/>
            <w:vAlign w:val="bottom"/>
          </w:tcPr>
          <w:p w14:paraId="094ABB82"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3EE2FE65" w14:textId="77777777" w:rsidTr="00044C1A">
        <w:trPr>
          <w:trHeight w:val="286"/>
          <w:jc w:val="center"/>
        </w:trPr>
        <w:tc>
          <w:tcPr>
            <w:tcW w:w="1129" w:type="dxa"/>
          </w:tcPr>
          <w:p w14:paraId="387C9EAB"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1FDFD82B"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33:13:070203:2702</w:t>
            </w:r>
          </w:p>
        </w:tc>
        <w:tc>
          <w:tcPr>
            <w:tcW w:w="2547" w:type="dxa"/>
            <w:vAlign w:val="bottom"/>
          </w:tcPr>
          <w:p w14:paraId="6974BF7D"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1107B735" w14:textId="77777777" w:rsidTr="00044C1A">
        <w:trPr>
          <w:trHeight w:val="301"/>
          <w:jc w:val="center"/>
        </w:trPr>
        <w:tc>
          <w:tcPr>
            <w:tcW w:w="1129" w:type="dxa"/>
          </w:tcPr>
          <w:p w14:paraId="25463652"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119EA229"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33:13:070203:291</w:t>
            </w:r>
          </w:p>
        </w:tc>
        <w:tc>
          <w:tcPr>
            <w:tcW w:w="2547" w:type="dxa"/>
            <w:vAlign w:val="bottom"/>
          </w:tcPr>
          <w:p w14:paraId="0DBFC57B"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58435FF7" w14:textId="77777777" w:rsidTr="00044C1A">
        <w:trPr>
          <w:trHeight w:val="301"/>
          <w:jc w:val="center"/>
        </w:trPr>
        <w:tc>
          <w:tcPr>
            <w:tcW w:w="1129" w:type="dxa"/>
          </w:tcPr>
          <w:p w14:paraId="700C3695"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1F96D32A"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33:13:070203:311</w:t>
            </w:r>
          </w:p>
        </w:tc>
        <w:tc>
          <w:tcPr>
            <w:tcW w:w="2547" w:type="dxa"/>
            <w:vAlign w:val="bottom"/>
          </w:tcPr>
          <w:p w14:paraId="782FAE6C"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55E5659A" w14:textId="77777777" w:rsidTr="00044C1A">
        <w:trPr>
          <w:trHeight w:val="286"/>
          <w:jc w:val="center"/>
        </w:trPr>
        <w:tc>
          <w:tcPr>
            <w:tcW w:w="1129" w:type="dxa"/>
          </w:tcPr>
          <w:p w14:paraId="2BC574F4"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51246F89"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33:13:070203:318</w:t>
            </w:r>
          </w:p>
        </w:tc>
        <w:tc>
          <w:tcPr>
            <w:tcW w:w="2547" w:type="dxa"/>
            <w:vAlign w:val="bottom"/>
          </w:tcPr>
          <w:p w14:paraId="7DD7ABC3"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4595E28B" w14:textId="77777777" w:rsidTr="00044C1A">
        <w:trPr>
          <w:trHeight w:val="301"/>
          <w:jc w:val="center"/>
        </w:trPr>
        <w:tc>
          <w:tcPr>
            <w:tcW w:w="1129" w:type="dxa"/>
          </w:tcPr>
          <w:p w14:paraId="5C77B842"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77E4AAB8"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33:13:070203:466</w:t>
            </w:r>
          </w:p>
        </w:tc>
        <w:tc>
          <w:tcPr>
            <w:tcW w:w="2547" w:type="dxa"/>
            <w:vAlign w:val="bottom"/>
          </w:tcPr>
          <w:p w14:paraId="1A764085"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26B2BC1F" w14:textId="77777777" w:rsidTr="00044C1A">
        <w:trPr>
          <w:trHeight w:val="286"/>
          <w:jc w:val="center"/>
        </w:trPr>
        <w:tc>
          <w:tcPr>
            <w:tcW w:w="1129" w:type="dxa"/>
          </w:tcPr>
          <w:p w14:paraId="2220B920"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5C6AD72A"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33:13:070203:533</w:t>
            </w:r>
          </w:p>
        </w:tc>
        <w:tc>
          <w:tcPr>
            <w:tcW w:w="2547" w:type="dxa"/>
            <w:vAlign w:val="bottom"/>
          </w:tcPr>
          <w:p w14:paraId="09CD5E99"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30050712" w14:textId="77777777" w:rsidTr="00044C1A">
        <w:trPr>
          <w:trHeight w:val="301"/>
          <w:jc w:val="center"/>
        </w:trPr>
        <w:tc>
          <w:tcPr>
            <w:tcW w:w="1129" w:type="dxa"/>
          </w:tcPr>
          <w:p w14:paraId="31E7AF01"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2031869E"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33:13:070203:628</w:t>
            </w:r>
          </w:p>
        </w:tc>
        <w:tc>
          <w:tcPr>
            <w:tcW w:w="2547" w:type="dxa"/>
            <w:vAlign w:val="bottom"/>
          </w:tcPr>
          <w:p w14:paraId="2706194B"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3CAA8E60" w14:textId="77777777" w:rsidTr="00044C1A">
        <w:trPr>
          <w:trHeight w:val="301"/>
          <w:jc w:val="center"/>
        </w:trPr>
        <w:tc>
          <w:tcPr>
            <w:tcW w:w="1129" w:type="dxa"/>
          </w:tcPr>
          <w:p w14:paraId="4BED198D"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61FA1228"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33:13:070203:629</w:t>
            </w:r>
          </w:p>
        </w:tc>
        <w:tc>
          <w:tcPr>
            <w:tcW w:w="2547" w:type="dxa"/>
            <w:vAlign w:val="bottom"/>
          </w:tcPr>
          <w:p w14:paraId="519783DD"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78E37E13" w14:textId="77777777" w:rsidTr="00044C1A">
        <w:trPr>
          <w:trHeight w:val="286"/>
          <w:jc w:val="center"/>
        </w:trPr>
        <w:tc>
          <w:tcPr>
            <w:tcW w:w="1129" w:type="dxa"/>
          </w:tcPr>
          <w:p w14:paraId="7624D196"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7D896A17"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33:13:070203:738</w:t>
            </w:r>
          </w:p>
        </w:tc>
        <w:tc>
          <w:tcPr>
            <w:tcW w:w="2547" w:type="dxa"/>
            <w:vAlign w:val="bottom"/>
          </w:tcPr>
          <w:p w14:paraId="1BB7E546"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5824BBA0" w14:textId="77777777" w:rsidTr="00044C1A">
        <w:trPr>
          <w:trHeight w:val="301"/>
          <w:jc w:val="center"/>
        </w:trPr>
        <w:tc>
          <w:tcPr>
            <w:tcW w:w="1129" w:type="dxa"/>
          </w:tcPr>
          <w:p w14:paraId="4A68A254"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2B283B12"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33:13:070203:766</w:t>
            </w:r>
          </w:p>
        </w:tc>
        <w:tc>
          <w:tcPr>
            <w:tcW w:w="2547" w:type="dxa"/>
            <w:vAlign w:val="bottom"/>
          </w:tcPr>
          <w:p w14:paraId="416EF11D"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2FEA1BA0" w14:textId="77777777" w:rsidTr="00044C1A">
        <w:trPr>
          <w:trHeight w:val="286"/>
          <w:jc w:val="center"/>
        </w:trPr>
        <w:tc>
          <w:tcPr>
            <w:tcW w:w="1129" w:type="dxa"/>
          </w:tcPr>
          <w:p w14:paraId="143EDE04"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4AD800B7"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33:13:070211:460</w:t>
            </w:r>
          </w:p>
        </w:tc>
        <w:tc>
          <w:tcPr>
            <w:tcW w:w="2547" w:type="dxa"/>
            <w:vAlign w:val="bottom"/>
          </w:tcPr>
          <w:p w14:paraId="5BA04E56"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44DB3DE8" w14:textId="77777777" w:rsidTr="00044C1A">
        <w:trPr>
          <w:trHeight w:val="301"/>
          <w:jc w:val="center"/>
        </w:trPr>
        <w:tc>
          <w:tcPr>
            <w:tcW w:w="1129" w:type="dxa"/>
          </w:tcPr>
          <w:p w14:paraId="43328F8F"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05BA30E7"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33:13:080108:220</w:t>
            </w:r>
          </w:p>
        </w:tc>
        <w:tc>
          <w:tcPr>
            <w:tcW w:w="2547" w:type="dxa"/>
            <w:vAlign w:val="bottom"/>
          </w:tcPr>
          <w:p w14:paraId="52F2BA20"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1705D1BD" w14:textId="77777777" w:rsidTr="00044C1A">
        <w:trPr>
          <w:trHeight w:val="301"/>
          <w:jc w:val="center"/>
        </w:trPr>
        <w:tc>
          <w:tcPr>
            <w:tcW w:w="1129" w:type="dxa"/>
          </w:tcPr>
          <w:p w14:paraId="29E2D6C8"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7E5686E7"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33:13:080108:389</w:t>
            </w:r>
          </w:p>
        </w:tc>
        <w:tc>
          <w:tcPr>
            <w:tcW w:w="2547" w:type="dxa"/>
            <w:vAlign w:val="bottom"/>
          </w:tcPr>
          <w:p w14:paraId="58823A5C"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208AEF9E" w14:textId="77777777" w:rsidTr="00044C1A">
        <w:trPr>
          <w:trHeight w:val="286"/>
          <w:jc w:val="center"/>
        </w:trPr>
        <w:tc>
          <w:tcPr>
            <w:tcW w:w="1129" w:type="dxa"/>
          </w:tcPr>
          <w:p w14:paraId="554BEBDE"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5CA483EE"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33:13:080108:466</w:t>
            </w:r>
          </w:p>
        </w:tc>
        <w:tc>
          <w:tcPr>
            <w:tcW w:w="2547" w:type="dxa"/>
            <w:vAlign w:val="bottom"/>
          </w:tcPr>
          <w:p w14:paraId="2E662AF6"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04C266BD" w14:textId="77777777" w:rsidTr="00044C1A">
        <w:trPr>
          <w:trHeight w:val="286"/>
          <w:jc w:val="center"/>
        </w:trPr>
        <w:tc>
          <w:tcPr>
            <w:tcW w:w="1129" w:type="dxa"/>
          </w:tcPr>
          <w:p w14:paraId="0D17487C"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5144667B"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33:13:080122:1</w:t>
            </w:r>
          </w:p>
        </w:tc>
        <w:tc>
          <w:tcPr>
            <w:tcW w:w="2547" w:type="dxa"/>
            <w:vAlign w:val="bottom"/>
          </w:tcPr>
          <w:p w14:paraId="481C67AE"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Раздел</w:t>
            </w:r>
          </w:p>
        </w:tc>
      </w:tr>
      <w:tr w:rsidR="00650787" w:rsidRPr="005F2031" w14:paraId="07B050A3" w14:textId="77777777" w:rsidTr="00044C1A">
        <w:trPr>
          <w:trHeight w:val="301"/>
          <w:jc w:val="center"/>
        </w:trPr>
        <w:tc>
          <w:tcPr>
            <w:tcW w:w="1129" w:type="dxa"/>
          </w:tcPr>
          <w:p w14:paraId="30EC230C"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6E095AA6"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33:13:080201:1012</w:t>
            </w:r>
          </w:p>
        </w:tc>
        <w:tc>
          <w:tcPr>
            <w:tcW w:w="2547" w:type="dxa"/>
            <w:vAlign w:val="bottom"/>
          </w:tcPr>
          <w:p w14:paraId="77E78398"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40805D2D" w14:textId="77777777" w:rsidTr="00044C1A">
        <w:trPr>
          <w:trHeight w:val="286"/>
          <w:jc w:val="center"/>
        </w:trPr>
        <w:tc>
          <w:tcPr>
            <w:tcW w:w="1129" w:type="dxa"/>
          </w:tcPr>
          <w:p w14:paraId="12123EC8"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60FF2FA8"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33:13:080201:1013</w:t>
            </w:r>
          </w:p>
        </w:tc>
        <w:tc>
          <w:tcPr>
            <w:tcW w:w="2547" w:type="dxa"/>
            <w:vAlign w:val="bottom"/>
          </w:tcPr>
          <w:p w14:paraId="38D4384B"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4377C878" w14:textId="77777777" w:rsidTr="00044C1A">
        <w:trPr>
          <w:trHeight w:val="301"/>
          <w:jc w:val="center"/>
        </w:trPr>
        <w:tc>
          <w:tcPr>
            <w:tcW w:w="1129" w:type="dxa"/>
          </w:tcPr>
          <w:p w14:paraId="17836F93"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285C2748"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33:13:080201:2247</w:t>
            </w:r>
          </w:p>
        </w:tc>
        <w:tc>
          <w:tcPr>
            <w:tcW w:w="2547" w:type="dxa"/>
            <w:vAlign w:val="bottom"/>
          </w:tcPr>
          <w:p w14:paraId="725BB691"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6676A794" w14:textId="77777777" w:rsidTr="00044C1A">
        <w:trPr>
          <w:trHeight w:val="286"/>
          <w:jc w:val="center"/>
        </w:trPr>
        <w:tc>
          <w:tcPr>
            <w:tcW w:w="1129" w:type="dxa"/>
          </w:tcPr>
          <w:p w14:paraId="65527DBB"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28AE5C7B"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33:13:080201:2649</w:t>
            </w:r>
          </w:p>
        </w:tc>
        <w:tc>
          <w:tcPr>
            <w:tcW w:w="2547" w:type="dxa"/>
            <w:vAlign w:val="bottom"/>
          </w:tcPr>
          <w:p w14:paraId="441EA397"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492E2BF2" w14:textId="77777777" w:rsidTr="00044C1A">
        <w:trPr>
          <w:trHeight w:val="301"/>
          <w:jc w:val="center"/>
        </w:trPr>
        <w:tc>
          <w:tcPr>
            <w:tcW w:w="1129" w:type="dxa"/>
          </w:tcPr>
          <w:p w14:paraId="7107BCCB"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50E2A464"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33:13:080201:2828</w:t>
            </w:r>
          </w:p>
        </w:tc>
        <w:tc>
          <w:tcPr>
            <w:tcW w:w="2547" w:type="dxa"/>
            <w:vAlign w:val="bottom"/>
          </w:tcPr>
          <w:p w14:paraId="21C978DB"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11500C7B" w14:textId="77777777" w:rsidTr="00044C1A">
        <w:trPr>
          <w:trHeight w:val="301"/>
          <w:jc w:val="center"/>
        </w:trPr>
        <w:tc>
          <w:tcPr>
            <w:tcW w:w="1129" w:type="dxa"/>
          </w:tcPr>
          <w:p w14:paraId="0B58BA36"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65EC4E2E"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33:13:080201:300</w:t>
            </w:r>
          </w:p>
        </w:tc>
        <w:tc>
          <w:tcPr>
            <w:tcW w:w="2547" w:type="dxa"/>
            <w:vAlign w:val="bottom"/>
          </w:tcPr>
          <w:p w14:paraId="35802D21"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7BE240D9" w14:textId="77777777" w:rsidTr="00044C1A">
        <w:trPr>
          <w:trHeight w:val="286"/>
          <w:jc w:val="center"/>
        </w:trPr>
        <w:tc>
          <w:tcPr>
            <w:tcW w:w="1129" w:type="dxa"/>
          </w:tcPr>
          <w:p w14:paraId="46FB74B8"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37B98CDD"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33:13:080201:419</w:t>
            </w:r>
          </w:p>
        </w:tc>
        <w:tc>
          <w:tcPr>
            <w:tcW w:w="2547" w:type="dxa"/>
            <w:vAlign w:val="bottom"/>
          </w:tcPr>
          <w:p w14:paraId="645DC1D7"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6A8F7B59" w14:textId="77777777" w:rsidTr="00044C1A">
        <w:trPr>
          <w:trHeight w:val="301"/>
          <w:jc w:val="center"/>
        </w:trPr>
        <w:tc>
          <w:tcPr>
            <w:tcW w:w="1129" w:type="dxa"/>
          </w:tcPr>
          <w:p w14:paraId="31DECCAE"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4B5EEED3"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33:13:080201:448</w:t>
            </w:r>
          </w:p>
        </w:tc>
        <w:tc>
          <w:tcPr>
            <w:tcW w:w="2547" w:type="dxa"/>
            <w:vAlign w:val="bottom"/>
          </w:tcPr>
          <w:p w14:paraId="13FCF6A9"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Раздел</w:t>
            </w:r>
          </w:p>
        </w:tc>
      </w:tr>
      <w:tr w:rsidR="00650787" w:rsidRPr="005F2031" w14:paraId="08D7C475" w14:textId="77777777" w:rsidTr="00044C1A">
        <w:trPr>
          <w:trHeight w:val="286"/>
          <w:jc w:val="center"/>
        </w:trPr>
        <w:tc>
          <w:tcPr>
            <w:tcW w:w="1129" w:type="dxa"/>
          </w:tcPr>
          <w:p w14:paraId="1D7BE9E3"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35C87A2A"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33:13:080202:112</w:t>
            </w:r>
          </w:p>
        </w:tc>
        <w:tc>
          <w:tcPr>
            <w:tcW w:w="2547" w:type="dxa"/>
            <w:vAlign w:val="bottom"/>
          </w:tcPr>
          <w:p w14:paraId="670368C9"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0EB9A806" w14:textId="77777777" w:rsidTr="00044C1A">
        <w:trPr>
          <w:trHeight w:val="301"/>
          <w:jc w:val="center"/>
        </w:trPr>
        <w:tc>
          <w:tcPr>
            <w:tcW w:w="1129" w:type="dxa"/>
          </w:tcPr>
          <w:p w14:paraId="58988363"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6DF5405C"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33:13:080205:19</w:t>
            </w:r>
          </w:p>
        </w:tc>
        <w:tc>
          <w:tcPr>
            <w:tcW w:w="2547" w:type="dxa"/>
            <w:vAlign w:val="bottom"/>
          </w:tcPr>
          <w:p w14:paraId="74B2E9A0"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4DA8155B" w14:textId="77777777" w:rsidTr="00044C1A">
        <w:trPr>
          <w:trHeight w:val="301"/>
          <w:jc w:val="center"/>
        </w:trPr>
        <w:tc>
          <w:tcPr>
            <w:tcW w:w="1129" w:type="dxa"/>
          </w:tcPr>
          <w:p w14:paraId="036F9C44"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6BCA8503"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33:13:080208:152</w:t>
            </w:r>
          </w:p>
        </w:tc>
        <w:tc>
          <w:tcPr>
            <w:tcW w:w="2547" w:type="dxa"/>
            <w:vAlign w:val="bottom"/>
          </w:tcPr>
          <w:p w14:paraId="535DB9A7"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3B337D18" w14:textId="77777777" w:rsidTr="00044C1A">
        <w:trPr>
          <w:trHeight w:val="286"/>
          <w:jc w:val="center"/>
        </w:trPr>
        <w:tc>
          <w:tcPr>
            <w:tcW w:w="1129" w:type="dxa"/>
          </w:tcPr>
          <w:p w14:paraId="44482E28"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201F962A"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33:13:080211:24</w:t>
            </w:r>
          </w:p>
        </w:tc>
        <w:tc>
          <w:tcPr>
            <w:tcW w:w="2547" w:type="dxa"/>
            <w:vAlign w:val="bottom"/>
          </w:tcPr>
          <w:p w14:paraId="76D096BB"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21AA7FCB" w14:textId="77777777" w:rsidTr="00044C1A">
        <w:trPr>
          <w:trHeight w:val="301"/>
          <w:jc w:val="center"/>
        </w:trPr>
        <w:tc>
          <w:tcPr>
            <w:tcW w:w="1129" w:type="dxa"/>
          </w:tcPr>
          <w:p w14:paraId="4152D09E"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211A2181"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33:13:080213:41</w:t>
            </w:r>
          </w:p>
        </w:tc>
        <w:tc>
          <w:tcPr>
            <w:tcW w:w="2547" w:type="dxa"/>
            <w:vAlign w:val="bottom"/>
          </w:tcPr>
          <w:p w14:paraId="02841F1E"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657DAEF2" w14:textId="77777777" w:rsidTr="00044C1A">
        <w:trPr>
          <w:trHeight w:val="286"/>
          <w:jc w:val="center"/>
        </w:trPr>
        <w:tc>
          <w:tcPr>
            <w:tcW w:w="1129" w:type="dxa"/>
          </w:tcPr>
          <w:p w14:paraId="24F54393"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702E2B0D"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33:13:080214:333</w:t>
            </w:r>
          </w:p>
        </w:tc>
        <w:tc>
          <w:tcPr>
            <w:tcW w:w="2547" w:type="dxa"/>
            <w:vAlign w:val="bottom"/>
          </w:tcPr>
          <w:p w14:paraId="36368AF5"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3D3C79DB" w14:textId="77777777" w:rsidTr="00044C1A">
        <w:trPr>
          <w:trHeight w:val="301"/>
          <w:jc w:val="center"/>
        </w:trPr>
        <w:tc>
          <w:tcPr>
            <w:tcW w:w="1129" w:type="dxa"/>
          </w:tcPr>
          <w:p w14:paraId="21AD60DE"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1369EE28"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33:13:080217:15</w:t>
            </w:r>
          </w:p>
        </w:tc>
        <w:tc>
          <w:tcPr>
            <w:tcW w:w="2547" w:type="dxa"/>
            <w:vAlign w:val="bottom"/>
          </w:tcPr>
          <w:p w14:paraId="61E22F46"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Раздел</w:t>
            </w:r>
          </w:p>
        </w:tc>
      </w:tr>
      <w:tr w:rsidR="00650787" w:rsidRPr="005F2031" w14:paraId="3337D0C8" w14:textId="77777777" w:rsidTr="00044C1A">
        <w:trPr>
          <w:trHeight w:val="301"/>
          <w:jc w:val="center"/>
        </w:trPr>
        <w:tc>
          <w:tcPr>
            <w:tcW w:w="1129" w:type="dxa"/>
          </w:tcPr>
          <w:p w14:paraId="541B8FD6"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4069F74F"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33:13:080217:17</w:t>
            </w:r>
          </w:p>
        </w:tc>
        <w:tc>
          <w:tcPr>
            <w:tcW w:w="2547" w:type="dxa"/>
            <w:vAlign w:val="bottom"/>
          </w:tcPr>
          <w:p w14:paraId="3C416120"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Раздел</w:t>
            </w:r>
          </w:p>
        </w:tc>
      </w:tr>
      <w:tr w:rsidR="00650787" w:rsidRPr="005F2031" w14:paraId="032E67B8" w14:textId="77777777" w:rsidTr="00044C1A">
        <w:trPr>
          <w:trHeight w:val="286"/>
          <w:jc w:val="center"/>
        </w:trPr>
        <w:tc>
          <w:tcPr>
            <w:tcW w:w="1129" w:type="dxa"/>
          </w:tcPr>
          <w:p w14:paraId="7F515F6B"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6FC6991C"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33:13:080217:61</w:t>
            </w:r>
          </w:p>
        </w:tc>
        <w:tc>
          <w:tcPr>
            <w:tcW w:w="2547" w:type="dxa"/>
            <w:vAlign w:val="bottom"/>
          </w:tcPr>
          <w:p w14:paraId="30ECB026"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Раздел</w:t>
            </w:r>
          </w:p>
        </w:tc>
      </w:tr>
      <w:tr w:rsidR="00650787" w:rsidRPr="005F2031" w14:paraId="4C79538C" w14:textId="77777777" w:rsidTr="00044C1A">
        <w:trPr>
          <w:trHeight w:val="301"/>
          <w:jc w:val="center"/>
        </w:trPr>
        <w:tc>
          <w:tcPr>
            <w:tcW w:w="1129" w:type="dxa"/>
          </w:tcPr>
          <w:p w14:paraId="264D9D04"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0A8D6B84"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33:13:080222:29</w:t>
            </w:r>
          </w:p>
        </w:tc>
        <w:tc>
          <w:tcPr>
            <w:tcW w:w="2547" w:type="dxa"/>
            <w:vAlign w:val="bottom"/>
          </w:tcPr>
          <w:p w14:paraId="6E624EE3"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20123540" w14:textId="77777777" w:rsidTr="00044C1A">
        <w:trPr>
          <w:trHeight w:val="286"/>
          <w:jc w:val="center"/>
        </w:trPr>
        <w:tc>
          <w:tcPr>
            <w:tcW w:w="1129" w:type="dxa"/>
          </w:tcPr>
          <w:p w14:paraId="65871014"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0980B087"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33:13:080229:12</w:t>
            </w:r>
          </w:p>
        </w:tc>
        <w:tc>
          <w:tcPr>
            <w:tcW w:w="2547" w:type="dxa"/>
            <w:vAlign w:val="bottom"/>
          </w:tcPr>
          <w:p w14:paraId="2900D5AE"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1ADC8AFE" w14:textId="77777777" w:rsidTr="00044C1A">
        <w:trPr>
          <w:trHeight w:val="301"/>
          <w:jc w:val="center"/>
        </w:trPr>
        <w:tc>
          <w:tcPr>
            <w:tcW w:w="1129" w:type="dxa"/>
          </w:tcPr>
          <w:p w14:paraId="7591A533"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6F7B8445"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33:13:080233:474</w:t>
            </w:r>
          </w:p>
        </w:tc>
        <w:tc>
          <w:tcPr>
            <w:tcW w:w="2547" w:type="dxa"/>
            <w:vAlign w:val="bottom"/>
          </w:tcPr>
          <w:p w14:paraId="708E36E3"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5B8A60E7" w14:textId="77777777" w:rsidTr="00044C1A">
        <w:trPr>
          <w:trHeight w:val="301"/>
          <w:jc w:val="center"/>
        </w:trPr>
        <w:tc>
          <w:tcPr>
            <w:tcW w:w="1129" w:type="dxa"/>
          </w:tcPr>
          <w:p w14:paraId="19CCF4BD"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66D5AE8E"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33:13:080234:112</w:t>
            </w:r>
          </w:p>
        </w:tc>
        <w:tc>
          <w:tcPr>
            <w:tcW w:w="2547" w:type="dxa"/>
            <w:vAlign w:val="bottom"/>
          </w:tcPr>
          <w:p w14:paraId="2E966AC2"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76E45EC6" w14:textId="77777777" w:rsidTr="00044C1A">
        <w:trPr>
          <w:trHeight w:val="286"/>
          <w:jc w:val="center"/>
        </w:trPr>
        <w:tc>
          <w:tcPr>
            <w:tcW w:w="1129" w:type="dxa"/>
          </w:tcPr>
          <w:p w14:paraId="66B4623F"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3129ED0B"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33:13:080234:113</w:t>
            </w:r>
          </w:p>
        </w:tc>
        <w:tc>
          <w:tcPr>
            <w:tcW w:w="2547" w:type="dxa"/>
            <w:vAlign w:val="bottom"/>
          </w:tcPr>
          <w:p w14:paraId="307796E3"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5BA93972" w14:textId="77777777" w:rsidTr="00044C1A">
        <w:trPr>
          <w:trHeight w:val="301"/>
          <w:jc w:val="center"/>
        </w:trPr>
        <w:tc>
          <w:tcPr>
            <w:tcW w:w="1129" w:type="dxa"/>
          </w:tcPr>
          <w:p w14:paraId="3214C9BE"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628C4295"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33:13:080234:115</w:t>
            </w:r>
          </w:p>
        </w:tc>
        <w:tc>
          <w:tcPr>
            <w:tcW w:w="2547" w:type="dxa"/>
            <w:vAlign w:val="bottom"/>
          </w:tcPr>
          <w:p w14:paraId="39E32FB0"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09B700F7" w14:textId="77777777" w:rsidTr="00044C1A">
        <w:trPr>
          <w:trHeight w:val="286"/>
          <w:jc w:val="center"/>
        </w:trPr>
        <w:tc>
          <w:tcPr>
            <w:tcW w:w="1129" w:type="dxa"/>
          </w:tcPr>
          <w:p w14:paraId="060DA156"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53F30854"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33:13:080234:116</w:t>
            </w:r>
          </w:p>
        </w:tc>
        <w:tc>
          <w:tcPr>
            <w:tcW w:w="2547" w:type="dxa"/>
            <w:vAlign w:val="bottom"/>
          </w:tcPr>
          <w:p w14:paraId="2D935F2D"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28DB5DBD" w14:textId="77777777" w:rsidTr="00044C1A">
        <w:trPr>
          <w:trHeight w:val="301"/>
          <w:jc w:val="center"/>
        </w:trPr>
        <w:tc>
          <w:tcPr>
            <w:tcW w:w="1129" w:type="dxa"/>
          </w:tcPr>
          <w:p w14:paraId="4CACBF5F"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1A368FD5"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33:13:080234:122</w:t>
            </w:r>
          </w:p>
        </w:tc>
        <w:tc>
          <w:tcPr>
            <w:tcW w:w="2547" w:type="dxa"/>
            <w:vAlign w:val="bottom"/>
          </w:tcPr>
          <w:p w14:paraId="3A389C92"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7DD14772" w14:textId="77777777" w:rsidTr="00044C1A">
        <w:trPr>
          <w:trHeight w:val="301"/>
          <w:jc w:val="center"/>
        </w:trPr>
        <w:tc>
          <w:tcPr>
            <w:tcW w:w="1129" w:type="dxa"/>
          </w:tcPr>
          <w:p w14:paraId="02A7E731"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7E5CF9DF"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33:13:080234:135</w:t>
            </w:r>
          </w:p>
        </w:tc>
        <w:tc>
          <w:tcPr>
            <w:tcW w:w="2547" w:type="dxa"/>
            <w:vAlign w:val="bottom"/>
          </w:tcPr>
          <w:p w14:paraId="4FEACD42"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1F4AEA3F" w14:textId="77777777" w:rsidTr="00044C1A">
        <w:trPr>
          <w:trHeight w:val="286"/>
          <w:jc w:val="center"/>
        </w:trPr>
        <w:tc>
          <w:tcPr>
            <w:tcW w:w="1129" w:type="dxa"/>
          </w:tcPr>
          <w:p w14:paraId="60AEE4E3"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308FB7B3"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33:13:090132:1341</w:t>
            </w:r>
          </w:p>
        </w:tc>
        <w:tc>
          <w:tcPr>
            <w:tcW w:w="2547" w:type="dxa"/>
            <w:vAlign w:val="bottom"/>
          </w:tcPr>
          <w:p w14:paraId="148722B3"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1316DCFD" w14:textId="77777777" w:rsidTr="00044C1A">
        <w:trPr>
          <w:trHeight w:val="301"/>
          <w:jc w:val="center"/>
        </w:trPr>
        <w:tc>
          <w:tcPr>
            <w:tcW w:w="1129" w:type="dxa"/>
          </w:tcPr>
          <w:p w14:paraId="180935BA"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345ED4F2"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33:13:090132:243</w:t>
            </w:r>
          </w:p>
        </w:tc>
        <w:tc>
          <w:tcPr>
            <w:tcW w:w="2547" w:type="dxa"/>
            <w:vAlign w:val="bottom"/>
          </w:tcPr>
          <w:p w14:paraId="351C207B"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54975F24" w14:textId="77777777" w:rsidTr="00044C1A">
        <w:trPr>
          <w:trHeight w:val="286"/>
          <w:jc w:val="center"/>
        </w:trPr>
        <w:tc>
          <w:tcPr>
            <w:tcW w:w="1129" w:type="dxa"/>
          </w:tcPr>
          <w:p w14:paraId="6F288244"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001A58ED"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33:13:090132:569</w:t>
            </w:r>
          </w:p>
        </w:tc>
        <w:tc>
          <w:tcPr>
            <w:tcW w:w="2547" w:type="dxa"/>
            <w:vAlign w:val="bottom"/>
          </w:tcPr>
          <w:p w14:paraId="0DD23712"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68B8C417" w14:textId="77777777" w:rsidTr="00044C1A">
        <w:trPr>
          <w:trHeight w:val="301"/>
          <w:jc w:val="center"/>
        </w:trPr>
        <w:tc>
          <w:tcPr>
            <w:tcW w:w="1129" w:type="dxa"/>
          </w:tcPr>
          <w:p w14:paraId="4E29D9BA"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369284F8"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33:13:090132:96</w:t>
            </w:r>
          </w:p>
        </w:tc>
        <w:tc>
          <w:tcPr>
            <w:tcW w:w="2547" w:type="dxa"/>
            <w:vAlign w:val="bottom"/>
          </w:tcPr>
          <w:p w14:paraId="2E03F41D"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Уточнение границ</w:t>
            </w:r>
          </w:p>
        </w:tc>
      </w:tr>
      <w:tr w:rsidR="00650787" w:rsidRPr="005F2031" w14:paraId="282EAD0A" w14:textId="77777777" w:rsidTr="00044C1A">
        <w:trPr>
          <w:trHeight w:val="286"/>
          <w:jc w:val="center"/>
        </w:trPr>
        <w:tc>
          <w:tcPr>
            <w:tcW w:w="1129" w:type="dxa"/>
          </w:tcPr>
          <w:p w14:paraId="1347921B" w14:textId="77777777" w:rsidR="00650787" w:rsidRPr="005F2031" w:rsidRDefault="00650787" w:rsidP="00650787">
            <w:pPr>
              <w:numPr>
                <w:ilvl w:val="0"/>
                <w:numId w:val="35"/>
              </w:numPr>
              <w:spacing w:line="240" w:lineRule="auto"/>
              <w:contextualSpacing/>
              <w:jc w:val="left"/>
              <w:rPr>
                <w:rFonts w:eastAsia="Calibri" w:cs="Times New Roman"/>
                <w:szCs w:val="26"/>
              </w:rPr>
            </w:pPr>
          </w:p>
        </w:tc>
        <w:tc>
          <w:tcPr>
            <w:tcW w:w="3265" w:type="dxa"/>
            <w:vAlign w:val="bottom"/>
          </w:tcPr>
          <w:p w14:paraId="3BBCD0ED"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33:13:090132:98</w:t>
            </w:r>
          </w:p>
        </w:tc>
        <w:tc>
          <w:tcPr>
            <w:tcW w:w="2547" w:type="dxa"/>
            <w:vAlign w:val="bottom"/>
          </w:tcPr>
          <w:p w14:paraId="55A7FA00" w14:textId="77777777" w:rsidR="00650787" w:rsidRPr="005F2031" w:rsidRDefault="00650787" w:rsidP="00650787">
            <w:pPr>
              <w:spacing w:line="240" w:lineRule="auto"/>
              <w:ind w:firstLine="0"/>
              <w:jc w:val="center"/>
              <w:rPr>
                <w:rFonts w:cs="Times New Roman"/>
                <w:color w:val="000000"/>
                <w:szCs w:val="26"/>
              </w:rPr>
            </w:pPr>
            <w:r w:rsidRPr="005F2031">
              <w:rPr>
                <w:rFonts w:cs="Times New Roman"/>
                <w:color w:val="000000"/>
                <w:szCs w:val="26"/>
              </w:rPr>
              <w:t>Раздел</w:t>
            </w:r>
          </w:p>
        </w:tc>
      </w:tr>
    </w:tbl>
    <w:p w14:paraId="21B126B6" w14:textId="77777777" w:rsidR="003B4031" w:rsidRPr="005F2031" w:rsidRDefault="003B4031">
      <w:pPr>
        <w:rPr>
          <w:szCs w:val="26"/>
        </w:rPr>
      </w:pPr>
    </w:p>
    <w:p w14:paraId="2426D1EF" w14:textId="77777777" w:rsidR="003B4031" w:rsidRPr="005F2031" w:rsidRDefault="003B4031">
      <w:pPr>
        <w:spacing w:after="160" w:line="259" w:lineRule="auto"/>
        <w:ind w:firstLine="0"/>
        <w:rPr>
          <w:szCs w:val="26"/>
        </w:rPr>
      </w:pPr>
      <w:r w:rsidRPr="005F2031">
        <w:rPr>
          <w:szCs w:val="26"/>
        </w:rPr>
        <w:br w:type="page"/>
      </w:r>
    </w:p>
    <w:p w14:paraId="0050920C" w14:textId="77777777" w:rsidR="003B4031" w:rsidRPr="005F2031" w:rsidRDefault="00886E09" w:rsidP="00886E09">
      <w:pPr>
        <w:pStyle w:val="2"/>
      </w:pPr>
      <w:bookmarkStart w:id="43" w:name="_Toc55593555"/>
      <w:r w:rsidRPr="005F2031">
        <w:lastRenderedPageBreak/>
        <w:t xml:space="preserve">Приложение </w:t>
      </w:r>
      <w:r w:rsidR="004B1467" w:rsidRPr="005F2031">
        <w:t>2</w:t>
      </w:r>
      <w:r w:rsidRPr="005F2031">
        <w:t>. Заключение по земельным участкам сельскохозяйственного назначения, включаемых в черту населённых пунктов Пекшинского сельского поселения</w:t>
      </w:r>
      <w:bookmarkEnd w:id="43"/>
    </w:p>
    <w:p w14:paraId="2DFF9021" w14:textId="77777777" w:rsidR="0002295C" w:rsidRPr="005F2031" w:rsidRDefault="0002295C" w:rsidP="0002295C">
      <w:pPr>
        <w:rPr>
          <w:lang w:eastAsia="ru-RU"/>
        </w:rPr>
      </w:pPr>
    </w:p>
    <w:p w14:paraId="40491D8D" w14:textId="77777777" w:rsidR="0002295C" w:rsidRPr="005F2031" w:rsidRDefault="0002295C" w:rsidP="0002295C">
      <w:pPr>
        <w:autoSpaceDE w:val="0"/>
        <w:autoSpaceDN w:val="0"/>
        <w:adjustRightInd w:val="0"/>
        <w:spacing w:before="120" w:line="240" w:lineRule="auto"/>
        <w:ind w:firstLine="0"/>
        <w:rPr>
          <w:rFonts w:eastAsia="Times New Roman" w:cs="Times New Roman"/>
          <w:sz w:val="28"/>
          <w:szCs w:val="28"/>
          <w:lang w:eastAsia="ru-RU"/>
        </w:rPr>
      </w:pPr>
      <w:r w:rsidRPr="005F2031">
        <w:rPr>
          <w:rFonts w:eastAsia="Times New Roman" w:cs="Times New Roman"/>
          <w:noProof/>
          <w:sz w:val="28"/>
          <w:szCs w:val="28"/>
          <w:lang w:eastAsia="ru-RU"/>
        </w:rPr>
        <w:drawing>
          <wp:inline distT="0" distB="0" distL="0" distR="0" wp14:anchorId="30E65850" wp14:editId="0FD6B92D">
            <wp:extent cx="5762625" cy="7086600"/>
            <wp:effectExtent l="0" t="0" r="9525" b="0"/>
            <wp:docPr id="122" name="Рисунок 122" descr="Заключение Никитиной Л.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Заключение Никитиной Л.И1.jpg"/>
                    <pic:cNvPicPr>
                      <a:picLocks noChangeAspect="1" noChangeArrowheads="1"/>
                    </pic:cNvPicPr>
                  </pic:nvPicPr>
                  <pic:blipFill>
                    <a:blip r:embed="rId30" cstate="print">
                      <a:extLst>
                        <a:ext uri="{28A0092B-C50C-407E-A947-70E740481C1C}">
                          <a14:useLocalDpi xmlns:a14="http://schemas.microsoft.com/office/drawing/2010/main" val="0"/>
                        </a:ext>
                      </a:extLst>
                    </a:blip>
                    <a:srcRect l="4704" t="5775" b="8781"/>
                    <a:stretch>
                      <a:fillRect/>
                    </a:stretch>
                  </pic:blipFill>
                  <pic:spPr bwMode="auto">
                    <a:xfrm>
                      <a:off x="0" y="0"/>
                      <a:ext cx="5762625" cy="7086600"/>
                    </a:xfrm>
                    <a:prstGeom prst="rect">
                      <a:avLst/>
                    </a:prstGeom>
                    <a:noFill/>
                    <a:ln>
                      <a:noFill/>
                    </a:ln>
                  </pic:spPr>
                </pic:pic>
              </a:graphicData>
            </a:graphic>
          </wp:inline>
        </w:drawing>
      </w:r>
    </w:p>
    <w:p w14:paraId="4FFF9119" w14:textId="77777777" w:rsidR="0002295C" w:rsidRPr="005F2031" w:rsidRDefault="0002295C" w:rsidP="0002295C">
      <w:pPr>
        <w:rPr>
          <w:lang w:eastAsia="ru-RU"/>
        </w:rPr>
      </w:pPr>
    </w:p>
    <w:p w14:paraId="1A6E54FC" w14:textId="77777777" w:rsidR="0002295C" w:rsidRPr="005F2031" w:rsidRDefault="0002295C" w:rsidP="0002295C">
      <w:pPr>
        <w:rPr>
          <w:lang w:eastAsia="ru-RU"/>
        </w:rPr>
      </w:pPr>
    </w:p>
    <w:p w14:paraId="15BF066A" w14:textId="77777777" w:rsidR="0002295C" w:rsidRPr="005F2031" w:rsidRDefault="0002295C" w:rsidP="0002295C">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noProof/>
          <w:sz w:val="2"/>
          <w:szCs w:val="2"/>
          <w:lang w:eastAsia="ru-RU"/>
        </w:rPr>
        <w:lastRenderedPageBreak/>
        <w:drawing>
          <wp:inline distT="0" distB="0" distL="0" distR="0" wp14:anchorId="3B8AAB18" wp14:editId="51D296F4">
            <wp:extent cx="6029325" cy="8743950"/>
            <wp:effectExtent l="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29325" cy="8743950"/>
                    </a:xfrm>
                    <a:prstGeom prst="rect">
                      <a:avLst/>
                    </a:prstGeom>
                    <a:noFill/>
                    <a:ln>
                      <a:noFill/>
                    </a:ln>
                  </pic:spPr>
                </pic:pic>
              </a:graphicData>
            </a:graphic>
          </wp:inline>
        </w:drawing>
      </w:r>
    </w:p>
    <w:p w14:paraId="5C65D331" w14:textId="77777777" w:rsidR="0002295C" w:rsidRPr="005F2031" w:rsidRDefault="0002295C" w:rsidP="0002295C">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noProof/>
          <w:szCs w:val="26"/>
          <w:lang w:eastAsia="ru-RU"/>
        </w:rPr>
        <w:lastRenderedPageBreak/>
        <w:drawing>
          <wp:inline distT="0" distB="0" distL="0" distR="0" wp14:anchorId="16F5E350" wp14:editId="721E3147">
            <wp:extent cx="6057900" cy="8763000"/>
            <wp:effectExtent l="0" t="0" r="0" b="0"/>
            <wp:docPr id="120" name="Рисунок 120" descr="Заключение Никитиной Л.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Заключение Никитиной Л.И3.jpg"/>
                    <pic:cNvPicPr>
                      <a:picLocks noChangeAspect="1" noChangeArrowheads="1"/>
                    </pic:cNvPicPr>
                  </pic:nvPicPr>
                  <pic:blipFill>
                    <a:blip r:embed="rId32" cstate="print">
                      <a:extLst>
                        <a:ext uri="{28A0092B-C50C-407E-A947-70E740481C1C}">
                          <a14:useLocalDpi xmlns:a14="http://schemas.microsoft.com/office/drawing/2010/main" val="0"/>
                        </a:ext>
                      </a:extLst>
                    </a:blip>
                    <a:srcRect l="14157" t="3998" r="3291" b="10568"/>
                    <a:stretch>
                      <a:fillRect/>
                    </a:stretch>
                  </pic:blipFill>
                  <pic:spPr bwMode="auto">
                    <a:xfrm>
                      <a:off x="0" y="0"/>
                      <a:ext cx="6057900" cy="8763000"/>
                    </a:xfrm>
                    <a:prstGeom prst="rect">
                      <a:avLst/>
                    </a:prstGeom>
                    <a:noFill/>
                    <a:ln>
                      <a:noFill/>
                    </a:ln>
                  </pic:spPr>
                </pic:pic>
              </a:graphicData>
            </a:graphic>
          </wp:inline>
        </w:drawing>
      </w:r>
    </w:p>
    <w:p w14:paraId="4963F1F7" w14:textId="77777777" w:rsidR="0002295C" w:rsidRPr="005F2031" w:rsidRDefault="0002295C" w:rsidP="0002295C">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noProof/>
          <w:szCs w:val="26"/>
          <w:lang w:eastAsia="ru-RU"/>
        </w:rPr>
        <w:lastRenderedPageBreak/>
        <w:drawing>
          <wp:inline distT="0" distB="0" distL="0" distR="0" wp14:anchorId="0B5559FF" wp14:editId="646A4002">
            <wp:extent cx="5829300" cy="4495800"/>
            <wp:effectExtent l="0" t="0" r="0" b="0"/>
            <wp:docPr id="119" name="Рисунок 119" descr="Заключение Никитиной Л.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Заключение Никитиной Л.И4.jpg"/>
                    <pic:cNvPicPr>
                      <a:picLocks noChangeAspect="1" noChangeArrowheads="1"/>
                    </pic:cNvPicPr>
                  </pic:nvPicPr>
                  <pic:blipFill>
                    <a:blip r:embed="rId33" cstate="print">
                      <a:extLst>
                        <a:ext uri="{28A0092B-C50C-407E-A947-70E740481C1C}">
                          <a14:useLocalDpi xmlns:a14="http://schemas.microsoft.com/office/drawing/2010/main" val="0"/>
                        </a:ext>
                      </a:extLst>
                    </a:blip>
                    <a:srcRect l="15417" t="3552" r="1714" b="51212"/>
                    <a:stretch>
                      <a:fillRect/>
                    </a:stretch>
                  </pic:blipFill>
                  <pic:spPr bwMode="auto">
                    <a:xfrm>
                      <a:off x="0" y="0"/>
                      <a:ext cx="5829300" cy="4495800"/>
                    </a:xfrm>
                    <a:prstGeom prst="rect">
                      <a:avLst/>
                    </a:prstGeom>
                    <a:noFill/>
                    <a:ln>
                      <a:noFill/>
                    </a:ln>
                  </pic:spPr>
                </pic:pic>
              </a:graphicData>
            </a:graphic>
          </wp:inline>
        </w:drawing>
      </w:r>
    </w:p>
    <w:p w14:paraId="1A46718A" w14:textId="77777777" w:rsidR="0002295C" w:rsidRPr="005F2031" w:rsidRDefault="0002295C" w:rsidP="0002295C">
      <w:pPr>
        <w:rPr>
          <w:lang w:eastAsia="ru-RU"/>
        </w:rPr>
      </w:pPr>
    </w:p>
    <w:p w14:paraId="1B7E88B0" w14:textId="77777777" w:rsidR="0002295C" w:rsidRPr="005F2031" w:rsidRDefault="0002295C" w:rsidP="0002295C">
      <w:pPr>
        <w:rPr>
          <w:lang w:eastAsia="ru-RU"/>
        </w:rPr>
      </w:pPr>
    </w:p>
    <w:p w14:paraId="604E7B56" w14:textId="77777777" w:rsidR="0002295C" w:rsidRPr="005F2031" w:rsidRDefault="0002295C" w:rsidP="0002295C">
      <w:pPr>
        <w:rPr>
          <w:lang w:eastAsia="ru-RU"/>
        </w:rPr>
      </w:pPr>
    </w:p>
    <w:p w14:paraId="3DDE834F" w14:textId="77777777" w:rsidR="0002295C" w:rsidRPr="005F2031" w:rsidRDefault="0002295C" w:rsidP="0002295C">
      <w:pPr>
        <w:rPr>
          <w:lang w:eastAsia="ru-RU"/>
        </w:rPr>
      </w:pPr>
    </w:p>
    <w:p w14:paraId="1C604B36" w14:textId="77777777" w:rsidR="0002295C" w:rsidRPr="005F2031" w:rsidRDefault="0002295C" w:rsidP="0002295C">
      <w:pPr>
        <w:rPr>
          <w:lang w:eastAsia="ru-RU"/>
        </w:rPr>
      </w:pPr>
    </w:p>
    <w:p w14:paraId="35322478" w14:textId="77777777" w:rsidR="0002295C" w:rsidRPr="005F2031" w:rsidRDefault="0002295C" w:rsidP="0002295C">
      <w:pPr>
        <w:rPr>
          <w:lang w:eastAsia="ru-RU"/>
        </w:rPr>
      </w:pPr>
    </w:p>
    <w:p w14:paraId="5FADDEDE" w14:textId="77777777" w:rsidR="0002295C" w:rsidRPr="005F2031" w:rsidRDefault="0002295C" w:rsidP="0002295C">
      <w:pPr>
        <w:rPr>
          <w:lang w:eastAsia="ru-RU"/>
        </w:rPr>
      </w:pPr>
    </w:p>
    <w:p w14:paraId="2C4BCB3C" w14:textId="77777777" w:rsidR="0002295C" w:rsidRPr="005F2031" w:rsidRDefault="0002295C" w:rsidP="0002295C">
      <w:pPr>
        <w:rPr>
          <w:lang w:eastAsia="ru-RU"/>
        </w:rPr>
      </w:pPr>
    </w:p>
    <w:p w14:paraId="72C07571" w14:textId="77777777" w:rsidR="0002295C" w:rsidRPr="005F2031" w:rsidRDefault="0002295C" w:rsidP="0002295C">
      <w:pPr>
        <w:rPr>
          <w:lang w:eastAsia="ru-RU"/>
        </w:rPr>
      </w:pPr>
    </w:p>
    <w:p w14:paraId="5C66562D" w14:textId="77777777" w:rsidR="0002295C" w:rsidRPr="005F2031" w:rsidRDefault="0002295C" w:rsidP="0002295C">
      <w:pPr>
        <w:rPr>
          <w:lang w:eastAsia="ru-RU"/>
        </w:rPr>
      </w:pPr>
    </w:p>
    <w:p w14:paraId="5D04EC5D" w14:textId="77777777" w:rsidR="0002295C" w:rsidRPr="005F2031" w:rsidRDefault="0002295C" w:rsidP="0002295C">
      <w:pPr>
        <w:rPr>
          <w:lang w:eastAsia="ru-RU"/>
        </w:rPr>
      </w:pPr>
    </w:p>
    <w:p w14:paraId="20EC9AD5" w14:textId="77777777" w:rsidR="0002295C" w:rsidRPr="005F2031" w:rsidRDefault="0002295C" w:rsidP="0002295C">
      <w:pPr>
        <w:rPr>
          <w:lang w:eastAsia="ru-RU"/>
        </w:rPr>
      </w:pPr>
    </w:p>
    <w:p w14:paraId="2FFC9833" w14:textId="77777777" w:rsidR="0002295C" w:rsidRPr="005F2031" w:rsidRDefault="0002295C" w:rsidP="0002295C">
      <w:pPr>
        <w:rPr>
          <w:lang w:eastAsia="ru-RU"/>
        </w:rPr>
      </w:pPr>
    </w:p>
    <w:p w14:paraId="0867A68F" w14:textId="77777777" w:rsidR="0002295C" w:rsidRPr="005F2031" w:rsidRDefault="0002295C" w:rsidP="0002295C">
      <w:pPr>
        <w:rPr>
          <w:lang w:eastAsia="ru-RU"/>
        </w:rPr>
      </w:pPr>
    </w:p>
    <w:p w14:paraId="0B6D811D" w14:textId="77777777" w:rsidR="0002295C" w:rsidRPr="005F2031" w:rsidRDefault="0002295C" w:rsidP="0002295C">
      <w:pPr>
        <w:rPr>
          <w:lang w:eastAsia="ru-RU"/>
        </w:rPr>
      </w:pPr>
    </w:p>
    <w:p w14:paraId="02FEDBC1" w14:textId="77777777" w:rsidR="0002295C" w:rsidRPr="005F2031" w:rsidRDefault="0002295C" w:rsidP="0002295C">
      <w:pPr>
        <w:rPr>
          <w:lang w:eastAsia="ru-RU"/>
        </w:rPr>
      </w:pPr>
    </w:p>
    <w:p w14:paraId="064120A8" w14:textId="77777777" w:rsidR="0002295C" w:rsidRPr="005F2031" w:rsidRDefault="0002295C" w:rsidP="0002295C">
      <w:pPr>
        <w:autoSpaceDE w:val="0"/>
        <w:autoSpaceDN w:val="0"/>
        <w:adjustRightInd w:val="0"/>
        <w:spacing w:before="120" w:line="240" w:lineRule="auto"/>
        <w:ind w:firstLine="0"/>
        <w:rPr>
          <w:rFonts w:eastAsia="Times New Roman" w:cs="Times New Roman"/>
          <w:szCs w:val="26"/>
          <w:lang w:eastAsia="ru-RU"/>
        </w:rPr>
      </w:pPr>
      <w:r w:rsidRPr="005F2031">
        <w:rPr>
          <w:rFonts w:eastAsia="Times New Roman" w:cs="Times New Roman"/>
          <w:noProof/>
          <w:szCs w:val="26"/>
          <w:lang w:eastAsia="ru-RU"/>
        </w:rPr>
        <w:lastRenderedPageBreak/>
        <w:drawing>
          <wp:inline distT="0" distB="0" distL="0" distR="0" wp14:anchorId="5B268BA7" wp14:editId="70C87A54">
            <wp:extent cx="6048375" cy="8553450"/>
            <wp:effectExtent l="0" t="0" r="9525" b="0"/>
            <wp:docPr id="118" name="Рисунок 118" descr="Заключение Никитиной Л.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Заключение Никитиной Л.И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48375" cy="8553450"/>
                    </a:xfrm>
                    <a:prstGeom prst="rect">
                      <a:avLst/>
                    </a:prstGeom>
                    <a:noFill/>
                    <a:ln>
                      <a:noFill/>
                    </a:ln>
                  </pic:spPr>
                </pic:pic>
              </a:graphicData>
            </a:graphic>
          </wp:inline>
        </w:drawing>
      </w:r>
    </w:p>
    <w:p w14:paraId="0B8E8096" w14:textId="77777777" w:rsidR="00CB10D0" w:rsidRPr="005F2031" w:rsidRDefault="00CB10D0">
      <w:pPr>
        <w:spacing w:after="160" w:line="259" w:lineRule="auto"/>
        <w:ind w:firstLine="0"/>
        <w:jc w:val="left"/>
        <w:rPr>
          <w:szCs w:val="26"/>
        </w:rPr>
      </w:pPr>
      <w:r w:rsidRPr="005F2031">
        <w:rPr>
          <w:szCs w:val="26"/>
        </w:rPr>
        <w:br w:type="page"/>
      </w:r>
    </w:p>
    <w:p w14:paraId="74E7C3C3" w14:textId="77777777" w:rsidR="003B4031" w:rsidRPr="005F2031" w:rsidRDefault="004B1467" w:rsidP="00CB10D0">
      <w:pPr>
        <w:pStyle w:val="2"/>
      </w:pPr>
      <w:bookmarkStart w:id="44" w:name="_Toc55593556"/>
      <w:r w:rsidRPr="005F2031">
        <w:lastRenderedPageBreak/>
        <w:t>Приложение 3</w:t>
      </w:r>
      <w:r w:rsidR="00CB10D0" w:rsidRPr="005F2031">
        <w:t>. Письма Муниципального казенного учреждения «Управление гражданской защиты Петушинского района»</w:t>
      </w:r>
      <w:bookmarkEnd w:id="44"/>
    </w:p>
    <w:p w14:paraId="7A4DF325" w14:textId="77777777" w:rsidR="00CB10D0" w:rsidRPr="005F2031" w:rsidRDefault="00CB10D0" w:rsidP="00CB10D0">
      <w:pPr>
        <w:rPr>
          <w:lang w:eastAsia="ru-RU"/>
        </w:rPr>
      </w:pPr>
    </w:p>
    <w:p w14:paraId="1B75CD8D" w14:textId="77777777" w:rsidR="00CB10D0" w:rsidRPr="005F2031" w:rsidRDefault="00CB10D0" w:rsidP="00CB10D0">
      <w:pPr>
        <w:ind w:firstLine="0"/>
        <w:jc w:val="center"/>
        <w:rPr>
          <w:lang w:eastAsia="ru-RU"/>
        </w:rPr>
      </w:pPr>
      <w:r w:rsidRPr="005F2031">
        <w:rPr>
          <w:noProof/>
          <w:lang w:eastAsia="ru-RU"/>
        </w:rPr>
        <w:drawing>
          <wp:inline distT="0" distB="0" distL="0" distR="0" wp14:anchorId="5609E199" wp14:editId="542098CD">
            <wp:extent cx="5781675" cy="774023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вет ГОЧС.jpg"/>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791465" cy="7753338"/>
                    </a:xfrm>
                    <a:prstGeom prst="rect">
                      <a:avLst/>
                    </a:prstGeom>
                  </pic:spPr>
                </pic:pic>
              </a:graphicData>
            </a:graphic>
          </wp:inline>
        </w:drawing>
      </w:r>
    </w:p>
    <w:p w14:paraId="115B5E7C" w14:textId="77777777" w:rsidR="006F5FAE" w:rsidRPr="005F2031" w:rsidRDefault="006F5FAE">
      <w:pPr>
        <w:spacing w:after="160" w:line="259" w:lineRule="auto"/>
        <w:ind w:firstLine="0"/>
        <w:jc w:val="left"/>
        <w:rPr>
          <w:szCs w:val="26"/>
        </w:rPr>
      </w:pPr>
    </w:p>
    <w:p w14:paraId="794480BA" w14:textId="77777777" w:rsidR="006F5FAE" w:rsidRPr="005F2031" w:rsidRDefault="006F5FAE">
      <w:pPr>
        <w:rPr>
          <w:szCs w:val="26"/>
        </w:rPr>
        <w:sectPr w:rsidR="006F5FAE" w:rsidRPr="005F2031">
          <w:pgSz w:w="11906" w:h="16838"/>
          <w:pgMar w:top="1134" w:right="850" w:bottom="1134" w:left="1701" w:header="708" w:footer="708" w:gutter="0"/>
          <w:cols w:space="708"/>
          <w:docGrid w:linePitch="360"/>
        </w:sectPr>
      </w:pPr>
    </w:p>
    <w:p w14:paraId="540B5CED" w14:textId="77777777" w:rsidR="00CB10D0" w:rsidRPr="005F2031" w:rsidRDefault="004B1467" w:rsidP="008B7528">
      <w:pPr>
        <w:pStyle w:val="2"/>
        <w:spacing w:line="276" w:lineRule="auto"/>
      </w:pPr>
      <w:bookmarkStart w:id="45" w:name="_Toc55593557"/>
      <w:r w:rsidRPr="005F2031">
        <w:lastRenderedPageBreak/>
        <w:t>Приложение 4</w:t>
      </w:r>
      <w:r w:rsidR="006F5FAE" w:rsidRPr="005F2031">
        <w:t>.</w:t>
      </w:r>
      <w:r w:rsidR="008B7528" w:rsidRPr="005F2031">
        <w:rPr>
          <w:rStyle w:val="20"/>
        </w:rPr>
        <w:t xml:space="preserve"> </w:t>
      </w:r>
      <w:r w:rsidR="008B7528" w:rsidRPr="005F2031">
        <w:rPr>
          <w:rStyle w:val="20"/>
          <w:b/>
        </w:rPr>
        <w:t>Включение и исключение из границ населённых пунктов земель лесного фонда на основании письма департамента лесного хозяйства администрации Владимирской области № ДЛХ-7057-04/34 от 11.08.2020</w:t>
      </w:r>
      <w:bookmarkEnd w:id="45"/>
    </w:p>
    <w:p w14:paraId="52F8C597" w14:textId="77777777" w:rsidR="00BE2112" w:rsidRPr="005F2031" w:rsidRDefault="004B1467" w:rsidP="001D188B">
      <w:pPr>
        <w:outlineLvl w:val="4"/>
        <w:rPr>
          <w:rFonts w:eastAsiaTheme="majorEastAsia" w:cstheme="majorBidi"/>
          <w:b/>
          <w:color w:val="000000" w:themeColor="text1"/>
          <w:sz w:val="28"/>
          <w:szCs w:val="26"/>
        </w:rPr>
      </w:pPr>
      <w:r w:rsidRPr="005F2031">
        <w:rPr>
          <w:rFonts w:eastAsia="Calibri"/>
        </w:rPr>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71</w:t>
      </w:r>
      <w:r w:rsidRPr="005F2031">
        <w:rPr>
          <w:rFonts w:eastAsia="Calibri"/>
        </w:rPr>
        <w:fldChar w:fldCharType="end"/>
      </w:r>
      <w:r w:rsidRPr="005F2031">
        <w:rPr>
          <w:szCs w:val="26"/>
        </w:rPr>
        <w:t xml:space="preserve"> – </w:t>
      </w:r>
      <w:r w:rsidR="00377A9B" w:rsidRPr="005F2031">
        <w:rPr>
          <w:rFonts w:eastAsia="Calibri"/>
        </w:rPr>
        <w:t>Включение и исключение</w:t>
      </w:r>
      <w:r w:rsidR="00BE2112" w:rsidRPr="005F2031">
        <w:rPr>
          <w:rFonts w:eastAsia="Calibri"/>
        </w:rPr>
        <w:t xml:space="preserve"> из границ населённых пунктов земель лесного фонда на основании </w:t>
      </w:r>
      <w:r w:rsidR="00B0669B" w:rsidRPr="005F2031">
        <w:rPr>
          <w:rFonts w:eastAsia="Calibri"/>
        </w:rPr>
        <w:t>письма департамента лесного хозяйства администрации Владимирской области №</w:t>
      </w:r>
      <w:r w:rsidR="00377A9B" w:rsidRPr="005F2031">
        <w:rPr>
          <w:rFonts w:eastAsia="Calibri"/>
        </w:rPr>
        <w:t xml:space="preserve"> </w:t>
      </w:r>
      <w:r w:rsidR="00B0669B" w:rsidRPr="005F2031">
        <w:rPr>
          <w:rFonts w:eastAsia="Calibri"/>
        </w:rPr>
        <w:t>ДЛХ-7057-04/34 от 11.08.2020</w:t>
      </w:r>
    </w:p>
    <w:tbl>
      <w:tblPr>
        <w:tblW w:w="23121" w:type="dxa"/>
        <w:tblInd w:w="-743" w:type="dxa"/>
        <w:tblLayout w:type="fixed"/>
        <w:tblLook w:val="04A0" w:firstRow="1" w:lastRow="0" w:firstColumn="1" w:lastColumn="0" w:noHBand="0" w:noVBand="1"/>
      </w:tblPr>
      <w:tblGrid>
        <w:gridCol w:w="484"/>
        <w:gridCol w:w="1091"/>
        <w:gridCol w:w="992"/>
        <w:gridCol w:w="992"/>
        <w:gridCol w:w="1134"/>
        <w:gridCol w:w="1276"/>
        <w:gridCol w:w="1134"/>
        <w:gridCol w:w="1417"/>
        <w:gridCol w:w="1418"/>
        <w:gridCol w:w="992"/>
        <w:gridCol w:w="1418"/>
        <w:gridCol w:w="1417"/>
        <w:gridCol w:w="1545"/>
        <w:gridCol w:w="1351"/>
        <w:gridCol w:w="1560"/>
        <w:gridCol w:w="1701"/>
        <w:gridCol w:w="708"/>
        <w:gridCol w:w="1357"/>
        <w:gridCol w:w="1134"/>
      </w:tblGrid>
      <w:tr w:rsidR="006F5FAE" w:rsidRPr="005F2031" w14:paraId="5E502F4F" w14:textId="77777777" w:rsidTr="00044C1A">
        <w:trPr>
          <w:trHeight w:val="642"/>
          <w:tblHeader/>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1155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п/п</w:t>
            </w:r>
          </w:p>
        </w:tc>
        <w:tc>
          <w:tcPr>
            <w:tcW w:w="1091" w:type="dxa"/>
            <w:tcBorders>
              <w:top w:val="single" w:sz="4" w:space="0" w:color="auto"/>
              <w:left w:val="nil"/>
              <w:bottom w:val="single" w:sz="4" w:space="0" w:color="auto"/>
              <w:right w:val="single" w:sz="4" w:space="0" w:color="auto"/>
            </w:tcBorders>
            <w:shd w:val="clear" w:color="auto" w:fill="auto"/>
            <w:vAlign w:val="center"/>
            <w:hideMark/>
          </w:tcPr>
          <w:p w14:paraId="065D4CA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Район</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452818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МО</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C3FF03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НП</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BEFFF9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Лесничество</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12E37B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Местоположение лесного участка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51CA08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Целевое назначение</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648341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Категория защитности</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B031B4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КН земельного участка иной категории</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13AC3E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Категория земель</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67AE6A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Местоположение</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13EED40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Правообладатель</w:t>
            </w:r>
          </w:p>
        </w:tc>
        <w:tc>
          <w:tcPr>
            <w:tcW w:w="1545" w:type="dxa"/>
            <w:tcBorders>
              <w:top w:val="single" w:sz="4" w:space="0" w:color="auto"/>
              <w:left w:val="nil"/>
              <w:bottom w:val="single" w:sz="4" w:space="0" w:color="auto"/>
              <w:right w:val="single" w:sz="4" w:space="0" w:color="auto"/>
            </w:tcBorders>
            <w:shd w:val="clear" w:color="auto" w:fill="auto"/>
            <w:vAlign w:val="center"/>
            <w:hideMark/>
          </w:tcPr>
          <w:p w14:paraId="4C480D9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Документ-основания для регистрации права (ограничения)</w:t>
            </w:r>
          </w:p>
        </w:tc>
        <w:tc>
          <w:tcPr>
            <w:tcW w:w="1351" w:type="dxa"/>
            <w:tcBorders>
              <w:top w:val="single" w:sz="4" w:space="0" w:color="auto"/>
              <w:left w:val="nil"/>
              <w:bottom w:val="single" w:sz="4" w:space="0" w:color="auto"/>
              <w:right w:val="single" w:sz="4" w:space="0" w:color="auto"/>
            </w:tcBorders>
            <w:shd w:val="clear" w:color="auto" w:fill="auto"/>
            <w:vAlign w:val="center"/>
            <w:hideMark/>
          </w:tcPr>
          <w:p w14:paraId="033D606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ОКС</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64A7F20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Правообладатель ОКС</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19FD19F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Документ-основание для регистрации права (ограничения) на ОКС</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1DD9E94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Решение рабочей группы</w:t>
            </w:r>
          </w:p>
        </w:tc>
        <w:tc>
          <w:tcPr>
            <w:tcW w:w="1357" w:type="dxa"/>
            <w:tcBorders>
              <w:top w:val="single" w:sz="4" w:space="0" w:color="auto"/>
              <w:left w:val="nil"/>
              <w:bottom w:val="single" w:sz="4" w:space="0" w:color="auto"/>
              <w:right w:val="nil"/>
            </w:tcBorders>
            <w:shd w:val="clear" w:color="auto" w:fill="auto"/>
            <w:vAlign w:val="center"/>
            <w:hideMark/>
          </w:tcPr>
          <w:p w14:paraId="4BD72CB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Комментарий к решению рабочей группы</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C811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Решения генплана</w:t>
            </w:r>
          </w:p>
        </w:tc>
      </w:tr>
      <w:tr w:rsidR="006F5FAE" w:rsidRPr="005F2031" w14:paraId="406C2F65" w14:textId="77777777" w:rsidTr="00044C1A">
        <w:trPr>
          <w:trHeight w:val="244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4533C42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1</w:t>
            </w:r>
          </w:p>
        </w:tc>
        <w:tc>
          <w:tcPr>
            <w:tcW w:w="1091" w:type="dxa"/>
            <w:tcBorders>
              <w:top w:val="nil"/>
              <w:left w:val="nil"/>
              <w:bottom w:val="single" w:sz="4" w:space="0" w:color="auto"/>
              <w:right w:val="single" w:sz="4" w:space="0" w:color="auto"/>
            </w:tcBorders>
            <w:shd w:val="clear" w:color="auto" w:fill="auto"/>
            <w:vAlign w:val="center"/>
            <w:hideMark/>
          </w:tcPr>
          <w:p w14:paraId="6DF855C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6AFF455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5E145EF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Марково</w:t>
            </w:r>
          </w:p>
        </w:tc>
        <w:tc>
          <w:tcPr>
            <w:tcW w:w="1134" w:type="dxa"/>
            <w:tcBorders>
              <w:top w:val="nil"/>
              <w:left w:val="nil"/>
              <w:bottom w:val="single" w:sz="4" w:space="0" w:color="auto"/>
              <w:right w:val="single" w:sz="4" w:space="0" w:color="auto"/>
            </w:tcBorders>
            <w:shd w:val="clear" w:color="auto" w:fill="auto"/>
            <w:vAlign w:val="center"/>
            <w:hideMark/>
          </w:tcPr>
          <w:p w14:paraId="4E8D134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528B4C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Клязьменкское участковое лесничество, урочище Токамак, кв. 4, ч.в.2, 5,</w:t>
            </w:r>
          </w:p>
        </w:tc>
        <w:tc>
          <w:tcPr>
            <w:tcW w:w="1134" w:type="dxa"/>
            <w:tcBorders>
              <w:top w:val="nil"/>
              <w:left w:val="nil"/>
              <w:bottom w:val="single" w:sz="4" w:space="0" w:color="auto"/>
              <w:right w:val="single" w:sz="4" w:space="0" w:color="auto"/>
            </w:tcBorders>
            <w:shd w:val="clear" w:color="auto" w:fill="auto"/>
            <w:vAlign w:val="center"/>
            <w:hideMark/>
          </w:tcPr>
          <w:p w14:paraId="55ABFC0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41F15CA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полосы лесов, расположенные вдоль железных и автомобильных дорог</w:t>
            </w:r>
          </w:p>
        </w:tc>
        <w:tc>
          <w:tcPr>
            <w:tcW w:w="1418" w:type="dxa"/>
            <w:tcBorders>
              <w:top w:val="nil"/>
              <w:left w:val="nil"/>
              <w:bottom w:val="single" w:sz="4" w:space="0" w:color="auto"/>
              <w:right w:val="single" w:sz="4" w:space="0" w:color="auto"/>
            </w:tcBorders>
            <w:shd w:val="clear" w:color="auto" w:fill="auto"/>
            <w:vAlign w:val="center"/>
            <w:hideMark/>
          </w:tcPr>
          <w:p w14:paraId="637D76D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33:13:090111:206</w:t>
            </w:r>
          </w:p>
        </w:tc>
        <w:tc>
          <w:tcPr>
            <w:tcW w:w="992" w:type="dxa"/>
            <w:tcBorders>
              <w:top w:val="nil"/>
              <w:left w:val="nil"/>
              <w:bottom w:val="single" w:sz="4" w:space="0" w:color="auto"/>
              <w:right w:val="single" w:sz="4" w:space="0" w:color="auto"/>
            </w:tcBorders>
            <w:shd w:val="clear" w:color="auto" w:fill="auto"/>
            <w:vAlign w:val="center"/>
            <w:hideMark/>
          </w:tcPr>
          <w:p w14:paraId="5F4625E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2129B19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обл. Владимирская, р-н Петушинский, с. Марково, ул. Советская, дом 2</w:t>
            </w:r>
          </w:p>
        </w:tc>
        <w:tc>
          <w:tcPr>
            <w:tcW w:w="1417" w:type="dxa"/>
            <w:tcBorders>
              <w:top w:val="nil"/>
              <w:left w:val="nil"/>
              <w:bottom w:val="single" w:sz="4" w:space="0" w:color="auto"/>
              <w:right w:val="single" w:sz="4" w:space="0" w:color="auto"/>
            </w:tcBorders>
            <w:shd w:val="clear" w:color="auto" w:fill="auto"/>
            <w:vAlign w:val="center"/>
            <w:hideMark/>
          </w:tcPr>
          <w:p w14:paraId="578DD18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Артамонова Фаина Петровна</w:t>
            </w:r>
            <w:r w:rsidRPr="005F2031">
              <w:rPr>
                <w:rFonts w:eastAsia="Times New Roman" w:cs="Times New Roman"/>
                <w:sz w:val="16"/>
                <w:szCs w:val="16"/>
                <w:lang w:eastAsia="ru-RU"/>
              </w:rPr>
              <w:br/>
              <w:t>Собственность</w:t>
            </w:r>
            <w:r w:rsidRPr="005F2031">
              <w:rPr>
                <w:rFonts w:eastAsia="Times New Roman" w:cs="Times New Roman"/>
                <w:sz w:val="16"/>
                <w:szCs w:val="16"/>
                <w:lang w:eastAsia="ru-RU"/>
              </w:rPr>
              <w:br/>
              <w:t>33-33-28/021/2013-667</w:t>
            </w:r>
            <w:r w:rsidRPr="005F2031">
              <w:rPr>
                <w:rFonts w:eastAsia="Times New Roman" w:cs="Times New Roman"/>
                <w:sz w:val="16"/>
                <w:szCs w:val="16"/>
                <w:lang w:eastAsia="ru-RU"/>
              </w:rPr>
              <w:br/>
              <w:t>16.09.2013</w:t>
            </w:r>
          </w:p>
        </w:tc>
        <w:tc>
          <w:tcPr>
            <w:tcW w:w="1545" w:type="dxa"/>
            <w:tcBorders>
              <w:top w:val="nil"/>
              <w:left w:val="nil"/>
              <w:bottom w:val="single" w:sz="4" w:space="0" w:color="auto"/>
              <w:right w:val="single" w:sz="4" w:space="0" w:color="auto"/>
            </w:tcBorders>
            <w:shd w:val="clear" w:color="auto" w:fill="auto"/>
            <w:vAlign w:val="center"/>
            <w:hideMark/>
          </w:tcPr>
          <w:p w14:paraId="76AD122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1) Свидетельство о праве собственности на землю oт 09.12.1992 №ВЛ-11-143-09-593, выдано администрацией Глубоковского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689EF6C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33:13:090111:808</w:t>
            </w:r>
          </w:p>
        </w:tc>
        <w:tc>
          <w:tcPr>
            <w:tcW w:w="1560" w:type="dxa"/>
            <w:tcBorders>
              <w:top w:val="nil"/>
              <w:left w:val="nil"/>
              <w:bottom w:val="single" w:sz="4" w:space="0" w:color="auto"/>
              <w:right w:val="single" w:sz="4" w:space="0" w:color="auto"/>
            </w:tcBorders>
            <w:shd w:val="clear" w:color="auto" w:fill="auto"/>
            <w:vAlign w:val="center"/>
            <w:hideMark/>
          </w:tcPr>
          <w:p w14:paraId="356F07F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Артамонова Фаина Петровна</w:t>
            </w:r>
            <w:r w:rsidRPr="005F2031">
              <w:rPr>
                <w:rFonts w:eastAsia="Times New Roman" w:cs="Times New Roman"/>
                <w:sz w:val="16"/>
                <w:szCs w:val="16"/>
                <w:lang w:eastAsia="ru-RU"/>
              </w:rPr>
              <w:br/>
              <w:t>Собственность</w:t>
            </w:r>
            <w:r w:rsidRPr="005F2031">
              <w:rPr>
                <w:rFonts w:eastAsia="Times New Roman" w:cs="Times New Roman"/>
                <w:sz w:val="16"/>
                <w:szCs w:val="16"/>
                <w:lang w:eastAsia="ru-RU"/>
              </w:rPr>
              <w:br/>
              <w:t>33-33-28/021/2013-666</w:t>
            </w:r>
            <w:r w:rsidRPr="005F2031">
              <w:rPr>
                <w:rFonts w:eastAsia="Times New Roman" w:cs="Times New Roman"/>
                <w:sz w:val="16"/>
                <w:szCs w:val="16"/>
                <w:lang w:eastAsia="ru-RU"/>
              </w:rPr>
              <w:br/>
              <w:t>16.09.2013</w:t>
            </w:r>
          </w:p>
        </w:tc>
        <w:tc>
          <w:tcPr>
            <w:tcW w:w="1701" w:type="dxa"/>
            <w:tcBorders>
              <w:top w:val="nil"/>
              <w:left w:val="nil"/>
              <w:bottom w:val="single" w:sz="4" w:space="0" w:color="auto"/>
              <w:right w:val="single" w:sz="4" w:space="0" w:color="auto"/>
            </w:tcBorders>
            <w:shd w:val="clear" w:color="auto" w:fill="auto"/>
            <w:vAlign w:val="center"/>
            <w:hideMark/>
          </w:tcPr>
          <w:p w14:paraId="7F9255D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br/>
              <w:t>1) Свидетельство о праве собственности на землю oт 09.12.1992 №ВЛ-11-143-09-593, выдано администрацией Глубоковского сельского Совета Петушинского района Владимирской области</w:t>
            </w:r>
          </w:p>
        </w:tc>
        <w:tc>
          <w:tcPr>
            <w:tcW w:w="708" w:type="dxa"/>
            <w:tcBorders>
              <w:top w:val="nil"/>
              <w:left w:val="nil"/>
              <w:bottom w:val="single" w:sz="4" w:space="0" w:color="auto"/>
              <w:right w:val="single" w:sz="4" w:space="0" w:color="auto"/>
            </w:tcBorders>
            <w:shd w:val="clear" w:color="auto" w:fill="auto"/>
            <w:vAlign w:val="center"/>
            <w:hideMark/>
          </w:tcPr>
          <w:p w14:paraId="2BF5012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71396D4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 Изменение сведений ГЛР (пропущен срок исковой давности для подачи иска</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323687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нет координат границ з.у.</w:t>
            </w:r>
          </w:p>
        </w:tc>
      </w:tr>
      <w:tr w:rsidR="006F5FAE" w:rsidRPr="005F2031" w14:paraId="02132474" w14:textId="77777777" w:rsidTr="00044C1A">
        <w:trPr>
          <w:trHeight w:val="127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1163011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2</w:t>
            </w:r>
          </w:p>
        </w:tc>
        <w:tc>
          <w:tcPr>
            <w:tcW w:w="1091" w:type="dxa"/>
            <w:tcBorders>
              <w:top w:val="nil"/>
              <w:left w:val="nil"/>
              <w:bottom w:val="single" w:sz="4" w:space="0" w:color="auto"/>
              <w:right w:val="single" w:sz="4" w:space="0" w:color="auto"/>
            </w:tcBorders>
            <w:shd w:val="clear" w:color="auto" w:fill="auto"/>
            <w:vAlign w:val="center"/>
            <w:hideMark/>
          </w:tcPr>
          <w:p w14:paraId="1E2CDF0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3A7551C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41CE521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Напутново</w:t>
            </w:r>
          </w:p>
        </w:tc>
        <w:tc>
          <w:tcPr>
            <w:tcW w:w="1134" w:type="dxa"/>
            <w:tcBorders>
              <w:top w:val="nil"/>
              <w:left w:val="nil"/>
              <w:bottom w:val="single" w:sz="4" w:space="0" w:color="auto"/>
              <w:right w:val="single" w:sz="4" w:space="0" w:color="auto"/>
            </w:tcBorders>
            <w:shd w:val="clear" w:color="auto" w:fill="auto"/>
            <w:vAlign w:val="center"/>
            <w:hideMark/>
          </w:tcPr>
          <w:p w14:paraId="2331568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36D0C4F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участковое лесничество, урочищеЛипенское, кв. 27, ч.в.44</w:t>
            </w:r>
          </w:p>
        </w:tc>
        <w:tc>
          <w:tcPr>
            <w:tcW w:w="1134" w:type="dxa"/>
            <w:tcBorders>
              <w:top w:val="nil"/>
              <w:left w:val="nil"/>
              <w:bottom w:val="single" w:sz="4" w:space="0" w:color="auto"/>
              <w:right w:val="single" w:sz="4" w:space="0" w:color="auto"/>
            </w:tcBorders>
            <w:shd w:val="clear" w:color="auto" w:fill="auto"/>
            <w:vAlign w:val="center"/>
            <w:hideMark/>
          </w:tcPr>
          <w:p w14:paraId="02212EB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4E0A0D6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Запретные полосы лесов, расположенные вдоль водных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72B109F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33:13:080234:162</w:t>
            </w:r>
            <w:r w:rsidRPr="005F2031">
              <w:rPr>
                <w:rFonts w:eastAsia="Times New Roman" w:cs="Times New Roman"/>
                <w:color w:val="000000"/>
                <w:sz w:val="16"/>
                <w:szCs w:val="16"/>
                <w:lang w:eastAsia="ru-RU"/>
              </w:rPr>
              <w:br/>
              <w:t>(Объединение)</w:t>
            </w:r>
            <w:r w:rsidRPr="005F2031">
              <w:rPr>
                <w:rFonts w:eastAsia="Times New Roman" w:cs="Times New Roman"/>
                <w:color w:val="000000"/>
                <w:sz w:val="16"/>
                <w:szCs w:val="16"/>
                <w:lang w:eastAsia="ru-RU"/>
              </w:rPr>
              <w:br/>
              <w:t xml:space="preserve">Предыдущие 33:13:080234:103, 33:13:080234:104, 33:13:080234:105 </w:t>
            </w:r>
          </w:p>
        </w:tc>
        <w:tc>
          <w:tcPr>
            <w:tcW w:w="992" w:type="dxa"/>
            <w:tcBorders>
              <w:top w:val="nil"/>
              <w:left w:val="nil"/>
              <w:bottom w:val="single" w:sz="4" w:space="0" w:color="auto"/>
              <w:right w:val="single" w:sz="4" w:space="0" w:color="auto"/>
            </w:tcBorders>
            <w:shd w:val="clear" w:color="auto" w:fill="auto"/>
            <w:vAlign w:val="center"/>
            <w:hideMark/>
          </w:tcPr>
          <w:p w14:paraId="0CD8995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Земли сельскохозяйственного назначение</w:t>
            </w:r>
          </w:p>
        </w:tc>
        <w:tc>
          <w:tcPr>
            <w:tcW w:w="1418" w:type="dxa"/>
            <w:tcBorders>
              <w:top w:val="nil"/>
              <w:left w:val="nil"/>
              <w:bottom w:val="single" w:sz="4" w:space="0" w:color="auto"/>
              <w:right w:val="single" w:sz="4" w:space="0" w:color="auto"/>
            </w:tcBorders>
            <w:shd w:val="clear" w:color="auto" w:fill="auto"/>
            <w:vAlign w:val="center"/>
            <w:hideMark/>
          </w:tcPr>
          <w:p w14:paraId="6C7F1FB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д Напутново</w:t>
            </w:r>
          </w:p>
        </w:tc>
        <w:tc>
          <w:tcPr>
            <w:tcW w:w="1417" w:type="dxa"/>
            <w:tcBorders>
              <w:top w:val="nil"/>
              <w:left w:val="nil"/>
              <w:bottom w:val="single" w:sz="4" w:space="0" w:color="auto"/>
              <w:right w:val="single" w:sz="4" w:space="0" w:color="auto"/>
            </w:tcBorders>
            <w:shd w:val="clear" w:color="auto" w:fill="auto"/>
            <w:vAlign w:val="center"/>
            <w:hideMark/>
          </w:tcPr>
          <w:p w14:paraId="63F1183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Яшечкина Елена Михайловна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33-33-13/030/2011-543</w:t>
            </w:r>
            <w:r w:rsidRPr="005F2031">
              <w:rPr>
                <w:rFonts w:eastAsia="Times New Roman" w:cs="Times New Roman"/>
                <w:color w:val="000000"/>
                <w:sz w:val="16"/>
                <w:szCs w:val="16"/>
                <w:lang w:eastAsia="ru-RU"/>
              </w:rPr>
              <w:br/>
              <w:t>26.10.2011</w:t>
            </w:r>
          </w:p>
        </w:tc>
        <w:tc>
          <w:tcPr>
            <w:tcW w:w="1545" w:type="dxa"/>
            <w:tcBorders>
              <w:top w:val="nil"/>
              <w:left w:val="nil"/>
              <w:bottom w:val="single" w:sz="4" w:space="0" w:color="auto"/>
              <w:right w:val="single" w:sz="4" w:space="0" w:color="auto"/>
            </w:tcBorders>
            <w:shd w:val="clear" w:color="auto" w:fill="auto"/>
            <w:vAlign w:val="center"/>
            <w:hideMark/>
          </w:tcPr>
          <w:p w14:paraId="333A89F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на наследство по завещанию, выдано Газюковым Р.М., государственным нотариусом Петушинской ГНК Владимирской области 25.03.1998г., реестровый номер 621</w:t>
            </w:r>
            <w:r w:rsidRPr="005F2031">
              <w:rPr>
                <w:rFonts w:eastAsia="Times New Roman" w:cs="Times New Roman"/>
                <w:color w:val="000000"/>
                <w:sz w:val="16"/>
                <w:szCs w:val="16"/>
                <w:lang w:eastAsia="ru-RU"/>
              </w:rPr>
              <w:br/>
              <w:t>2) Договор дарения земельного участка oт 03.06.2008, дата регистрации 24.06.2008, №33-33-13/015/2008-281</w:t>
            </w:r>
            <w:r w:rsidRPr="005F2031">
              <w:rPr>
                <w:rFonts w:eastAsia="Times New Roman" w:cs="Times New Roman"/>
                <w:color w:val="000000"/>
                <w:sz w:val="16"/>
                <w:szCs w:val="16"/>
                <w:lang w:eastAsia="ru-RU"/>
              </w:rPr>
              <w:br/>
              <w:t>3) Договор дарения земельного участка oт 03.06.2008, выдавший орган: заключенный в простой письменной форме между Калинцевым А.В. и Яшечкиной Е.М., дата регистрации 24.06.2008, №33-33-13/015/2008-279</w:t>
            </w:r>
            <w:r w:rsidRPr="005F2031">
              <w:rPr>
                <w:rFonts w:eastAsia="Times New Roman" w:cs="Times New Roman"/>
                <w:color w:val="000000"/>
                <w:sz w:val="16"/>
                <w:szCs w:val="16"/>
                <w:lang w:eastAsia="ru-RU"/>
              </w:rPr>
              <w:br/>
              <w:t>4) Договор дарения земельного участка oт 03.06.2008, выдавший орган: заключенный в простой письменной форме между Андреяшкиной О.В. и Яшечкиной Е.М., дата регистрации 24.06.2008, №33-33-13/015/2008-305</w:t>
            </w:r>
          </w:p>
        </w:tc>
        <w:tc>
          <w:tcPr>
            <w:tcW w:w="1351" w:type="dxa"/>
            <w:tcBorders>
              <w:top w:val="nil"/>
              <w:left w:val="nil"/>
              <w:bottom w:val="single" w:sz="4" w:space="0" w:color="auto"/>
              <w:right w:val="single" w:sz="4" w:space="0" w:color="auto"/>
            </w:tcBorders>
            <w:shd w:val="clear" w:color="auto" w:fill="auto"/>
            <w:vAlign w:val="center"/>
            <w:hideMark/>
          </w:tcPr>
          <w:p w14:paraId="67CC757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33:13:000000:2302</w:t>
            </w:r>
            <w:r w:rsidRPr="005F2031">
              <w:rPr>
                <w:rFonts w:eastAsia="Times New Roman" w:cs="Times New Roman"/>
                <w:color w:val="000000"/>
                <w:sz w:val="16"/>
                <w:szCs w:val="16"/>
                <w:lang w:eastAsia="ru-RU"/>
              </w:rPr>
              <w:br/>
              <w:t>Cооружения трубопроводного транспорта</w:t>
            </w:r>
          </w:p>
        </w:tc>
        <w:tc>
          <w:tcPr>
            <w:tcW w:w="1560" w:type="dxa"/>
            <w:tcBorders>
              <w:top w:val="nil"/>
              <w:left w:val="nil"/>
              <w:bottom w:val="single" w:sz="4" w:space="0" w:color="auto"/>
              <w:right w:val="single" w:sz="4" w:space="0" w:color="auto"/>
            </w:tcBorders>
            <w:shd w:val="clear" w:color="auto" w:fill="auto"/>
            <w:vAlign w:val="center"/>
            <w:hideMark/>
          </w:tcPr>
          <w:p w14:paraId="29C440A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Общество с ограниченной ответственностью "ПРОМИНВЕСТ"    62768598  </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33-33/026-33/026/016/2016-518/1</w:t>
            </w:r>
            <w:r w:rsidRPr="005F2031">
              <w:rPr>
                <w:rFonts w:eastAsia="Times New Roman" w:cs="Times New Roman"/>
                <w:color w:val="000000"/>
                <w:sz w:val="16"/>
                <w:szCs w:val="16"/>
                <w:lang w:eastAsia="ru-RU"/>
              </w:rPr>
              <w:br/>
              <w:t>28.12.2016</w:t>
            </w:r>
          </w:p>
        </w:tc>
        <w:tc>
          <w:tcPr>
            <w:tcW w:w="1701" w:type="dxa"/>
            <w:tcBorders>
              <w:top w:val="nil"/>
              <w:left w:val="nil"/>
              <w:bottom w:val="single" w:sz="4" w:space="0" w:color="auto"/>
              <w:right w:val="single" w:sz="4" w:space="0" w:color="auto"/>
            </w:tcBorders>
            <w:shd w:val="clear" w:color="auto" w:fill="auto"/>
            <w:vAlign w:val="center"/>
            <w:hideMark/>
          </w:tcPr>
          <w:p w14:paraId="68F15DB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аренды земельного участка oт 28.12.2016 №2935</w:t>
            </w:r>
            <w:r w:rsidRPr="005F2031">
              <w:rPr>
                <w:rFonts w:eastAsia="Times New Roman" w:cs="Times New Roman"/>
                <w:color w:val="000000"/>
                <w:sz w:val="16"/>
                <w:szCs w:val="16"/>
                <w:lang w:eastAsia="ru-RU"/>
              </w:rPr>
              <w:br/>
              <w:t>2) Разрешение на ввод объекта в эксплуатацию oт 23.11.2016 №33-454-23-2016, выдано администрацией Петушинского района Владимирской области</w:t>
            </w:r>
            <w:r w:rsidRPr="005F2031">
              <w:rPr>
                <w:rFonts w:eastAsia="Times New Roman" w:cs="Times New Roman"/>
                <w:color w:val="000000"/>
                <w:sz w:val="16"/>
                <w:szCs w:val="16"/>
                <w:lang w:eastAsia="ru-RU"/>
              </w:rPr>
              <w:br/>
              <w:t>3) Договор аренды земельного участка oт 21.11.2016 №132</w:t>
            </w:r>
            <w:r w:rsidRPr="005F2031">
              <w:rPr>
                <w:rFonts w:eastAsia="Times New Roman" w:cs="Times New Roman"/>
                <w:color w:val="000000"/>
                <w:sz w:val="16"/>
                <w:szCs w:val="16"/>
                <w:lang w:eastAsia="ru-RU"/>
              </w:rPr>
              <w:br/>
              <w:t>4) Договор аренды земельного участка oт 06.08.2016</w:t>
            </w:r>
            <w:r w:rsidRPr="005F2031">
              <w:rPr>
                <w:rFonts w:eastAsia="Times New Roman" w:cs="Times New Roman"/>
                <w:color w:val="000000"/>
                <w:sz w:val="16"/>
                <w:szCs w:val="16"/>
                <w:lang w:eastAsia="ru-RU"/>
              </w:rPr>
              <w:br/>
              <w:t>5) Договор аренды земельного участка oт 23.06.2016 №94</w:t>
            </w:r>
            <w:r w:rsidRPr="005F2031">
              <w:rPr>
                <w:rFonts w:eastAsia="Times New Roman" w:cs="Times New Roman"/>
                <w:color w:val="000000"/>
                <w:sz w:val="16"/>
                <w:szCs w:val="16"/>
                <w:lang w:eastAsia="ru-RU"/>
              </w:rPr>
              <w:br/>
              <w:t>6) Договор аренды земельного участка oт 23.06.2016 №93</w:t>
            </w:r>
            <w:r w:rsidRPr="005F2031">
              <w:rPr>
                <w:rFonts w:eastAsia="Times New Roman" w:cs="Times New Roman"/>
                <w:color w:val="000000"/>
                <w:sz w:val="16"/>
                <w:szCs w:val="16"/>
                <w:lang w:eastAsia="ru-RU"/>
              </w:rPr>
              <w:br/>
              <w:t>7) Договор аренды земельного участка oт 05.05.2016 №80</w:t>
            </w:r>
            <w:r w:rsidRPr="005F2031">
              <w:rPr>
                <w:rFonts w:eastAsia="Times New Roman" w:cs="Times New Roman"/>
                <w:color w:val="000000"/>
                <w:sz w:val="16"/>
                <w:szCs w:val="16"/>
                <w:lang w:eastAsia="ru-RU"/>
              </w:rPr>
              <w:br/>
              <w:t>8) Договор аренды земельного участка oт 05.05.2016 №81</w:t>
            </w:r>
            <w:r w:rsidRPr="005F2031">
              <w:rPr>
                <w:rFonts w:eastAsia="Times New Roman" w:cs="Times New Roman"/>
                <w:color w:val="000000"/>
                <w:sz w:val="16"/>
                <w:szCs w:val="16"/>
                <w:lang w:eastAsia="ru-RU"/>
              </w:rPr>
              <w:br/>
              <w:t>9) Договор аренды земельного участка oт 27.04.2016</w:t>
            </w:r>
            <w:r w:rsidRPr="005F2031">
              <w:rPr>
                <w:rFonts w:eastAsia="Times New Roman" w:cs="Times New Roman"/>
                <w:color w:val="000000"/>
                <w:sz w:val="16"/>
                <w:szCs w:val="16"/>
                <w:lang w:eastAsia="ru-RU"/>
              </w:rPr>
              <w:br/>
              <w:t>10) Договор субаренды земельного участка oт 31.03.2016</w:t>
            </w:r>
            <w:r w:rsidRPr="005F2031">
              <w:rPr>
                <w:rFonts w:eastAsia="Times New Roman" w:cs="Times New Roman"/>
                <w:color w:val="000000"/>
                <w:sz w:val="16"/>
                <w:szCs w:val="16"/>
                <w:lang w:eastAsia="ru-RU"/>
              </w:rPr>
              <w:br/>
              <w:t>11) Договор аренды земельного участка oт 22.03.2016</w:t>
            </w:r>
            <w:r w:rsidRPr="005F2031">
              <w:rPr>
                <w:rFonts w:eastAsia="Times New Roman" w:cs="Times New Roman"/>
                <w:color w:val="000000"/>
                <w:sz w:val="16"/>
                <w:szCs w:val="16"/>
                <w:lang w:eastAsia="ru-RU"/>
              </w:rPr>
              <w:br/>
              <w:t>12) Договор аренды земельного участка для целей, связанных со строительством oт 28.05.2015</w:t>
            </w:r>
          </w:p>
        </w:tc>
        <w:tc>
          <w:tcPr>
            <w:tcW w:w="708" w:type="dxa"/>
            <w:tcBorders>
              <w:top w:val="nil"/>
              <w:left w:val="nil"/>
              <w:bottom w:val="single" w:sz="4" w:space="0" w:color="auto"/>
              <w:right w:val="single" w:sz="4" w:space="0" w:color="auto"/>
            </w:tcBorders>
            <w:shd w:val="clear" w:color="auto" w:fill="auto"/>
            <w:vAlign w:val="center"/>
            <w:hideMark/>
          </w:tcPr>
          <w:p w14:paraId="0EA5633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79DCFD9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Проект землеустройства (перераспределения земель) колхоза Октября от 1992 г. инв. № 345</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DFA63C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за границей н.п.</w:t>
            </w:r>
          </w:p>
          <w:p w14:paraId="79D37B5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p>
          <w:p w14:paraId="4130EBC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color w:val="000000"/>
                <w:sz w:val="16"/>
                <w:szCs w:val="16"/>
                <w:lang w:eastAsia="ru-RU"/>
              </w:rPr>
              <w:t>Земли сельскохозяйственного назначение</w:t>
            </w:r>
            <w:r w:rsidRPr="005F2031">
              <w:rPr>
                <w:rFonts w:eastAsia="Times New Roman" w:cs="Times New Roman"/>
                <w:sz w:val="16"/>
                <w:szCs w:val="16"/>
                <w:lang w:eastAsia="ru-RU"/>
              </w:rPr>
              <w:t>.</w:t>
            </w:r>
          </w:p>
          <w:p w14:paraId="0CD27D0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Для сельскохозяйственного использования</w:t>
            </w:r>
          </w:p>
        </w:tc>
      </w:tr>
      <w:tr w:rsidR="006F5FAE" w:rsidRPr="005F2031" w14:paraId="1C88B016" w14:textId="77777777" w:rsidTr="00044C1A">
        <w:trPr>
          <w:trHeight w:val="2239"/>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336A1E6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3</w:t>
            </w:r>
          </w:p>
        </w:tc>
        <w:tc>
          <w:tcPr>
            <w:tcW w:w="1091" w:type="dxa"/>
            <w:tcBorders>
              <w:top w:val="nil"/>
              <w:left w:val="nil"/>
              <w:bottom w:val="single" w:sz="4" w:space="0" w:color="auto"/>
              <w:right w:val="single" w:sz="4" w:space="0" w:color="auto"/>
            </w:tcBorders>
            <w:shd w:val="clear" w:color="auto" w:fill="auto"/>
            <w:vAlign w:val="center"/>
            <w:hideMark/>
          </w:tcPr>
          <w:p w14:paraId="091C377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1A88EB5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11B8F59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14:paraId="7FB1A5C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5D317E8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участковое лесничество, урочище Липенское, кв. 24, ч.в. 4</w:t>
            </w:r>
          </w:p>
        </w:tc>
        <w:tc>
          <w:tcPr>
            <w:tcW w:w="1134" w:type="dxa"/>
            <w:tcBorders>
              <w:top w:val="nil"/>
              <w:left w:val="nil"/>
              <w:bottom w:val="single" w:sz="4" w:space="0" w:color="auto"/>
              <w:right w:val="single" w:sz="4" w:space="0" w:color="auto"/>
            </w:tcBorders>
            <w:shd w:val="clear" w:color="auto" w:fill="auto"/>
            <w:vAlign w:val="center"/>
            <w:hideMark/>
          </w:tcPr>
          <w:p w14:paraId="4ED127D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48F3230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Запретные полосы лесов, расположенные вдоль водных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3294746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33:13:080234:163 </w:t>
            </w:r>
          </w:p>
        </w:tc>
        <w:tc>
          <w:tcPr>
            <w:tcW w:w="992" w:type="dxa"/>
            <w:tcBorders>
              <w:top w:val="nil"/>
              <w:left w:val="nil"/>
              <w:bottom w:val="single" w:sz="4" w:space="0" w:color="auto"/>
              <w:right w:val="single" w:sz="4" w:space="0" w:color="auto"/>
            </w:tcBorders>
            <w:shd w:val="clear" w:color="auto" w:fill="auto"/>
            <w:vAlign w:val="center"/>
            <w:hideMark/>
          </w:tcPr>
          <w:p w14:paraId="0443571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Земли сельскохозяйственного назначение</w:t>
            </w:r>
          </w:p>
        </w:tc>
        <w:tc>
          <w:tcPr>
            <w:tcW w:w="1418" w:type="dxa"/>
            <w:tcBorders>
              <w:top w:val="nil"/>
              <w:left w:val="nil"/>
              <w:bottom w:val="single" w:sz="4" w:space="0" w:color="auto"/>
              <w:right w:val="single" w:sz="4" w:space="0" w:color="auto"/>
            </w:tcBorders>
            <w:shd w:val="clear" w:color="auto" w:fill="auto"/>
            <w:vAlign w:val="center"/>
            <w:hideMark/>
          </w:tcPr>
          <w:p w14:paraId="26719B0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земельный участок расположен в юго-западной части кадастрового квартала 33:13:080234</w:t>
            </w:r>
          </w:p>
        </w:tc>
        <w:tc>
          <w:tcPr>
            <w:tcW w:w="1417" w:type="dxa"/>
            <w:tcBorders>
              <w:top w:val="nil"/>
              <w:left w:val="nil"/>
              <w:bottom w:val="single" w:sz="4" w:space="0" w:color="auto"/>
              <w:right w:val="single" w:sz="4" w:space="0" w:color="auto"/>
            </w:tcBorders>
            <w:shd w:val="clear" w:color="auto" w:fill="auto"/>
            <w:vAlign w:val="center"/>
            <w:hideMark/>
          </w:tcPr>
          <w:p w14:paraId="6F55047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45" w:type="dxa"/>
            <w:tcBorders>
              <w:top w:val="nil"/>
              <w:left w:val="nil"/>
              <w:bottom w:val="single" w:sz="4" w:space="0" w:color="auto"/>
              <w:right w:val="single" w:sz="4" w:space="0" w:color="auto"/>
            </w:tcBorders>
            <w:shd w:val="clear" w:color="auto" w:fill="auto"/>
            <w:vAlign w:val="center"/>
            <w:hideMark/>
          </w:tcPr>
          <w:p w14:paraId="2B98B6B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351" w:type="dxa"/>
            <w:tcBorders>
              <w:top w:val="nil"/>
              <w:left w:val="nil"/>
              <w:bottom w:val="single" w:sz="4" w:space="0" w:color="auto"/>
              <w:right w:val="single" w:sz="4" w:space="0" w:color="auto"/>
            </w:tcBorders>
            <w:shd w:val="clear" w:color="auto" w:fill="auto"/>
            <w:vAlign w:val="center"/>
            <w:hideMark/>
          </w:tcPr>
          <w:p w14:paraId="1CA6B64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42AC21F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60A05FA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0381FF0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11,4</w:t>
            </w:r>
          </w:p>
        </w:tc>
        <w:tc>
          <w:tcPr>
            <w:tcW w:w="1357" w:type="dxa"/>
            <w:tcBorders>
              <w:top w:val="nil"/>
              <w:left w:val="nil"/>
              <w:bottom w:val="single" w:sz="4" w:space="0" w:color="auto"/>
              <w:right w:val="nil"/>
            </w:tcBorders>
            <w:shd w:val="clear" w:color="auto" w:fill="auto"/>
            <w:vAlign w:val="center"/>
            <w:hideMark/>
          </w:tcPr>
          <w:p w14:paraId="2D21915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Департаментом обращение в суд (оспаривание возникновения прав (иные основания))</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7BD0F89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за границей н.п.</w:t>
            </w:r>
          </w:p>
          <w:p w14:paraId="1ADC9D3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color w:val="000000"/>
                <w:sz w:val="16"/>
                <w:szCs w:val="16"/>
                <w:lang w:eastAsia="ru-RU"/>
              </w:rPr>
              <w:t>Земли лесного фонда</w:t>
            </w:r>
          </w:p>
        </w:tc>
      </w:tr>
      <w:tr w:rsidR="006F5FAE" w:rsidRPr="005F2031" w14:paraId="4220CECC" w14:textId="77777777" w:rsidTr="00044C1A">
        <w:trPr>
          <w:trHeight w:val="279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42D7F2B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4</w:t>
            </w:r>
          </w:p>
        </w:tc>
        <w:tc>
          <w:tcPr>
            <w:tcW w:w="1091" w:type="dxa"/>
            <w:tcBorders>
              <w:top w:val="nil"/>
              <w:left w:val="nil"/>
              <w:bottom w:val="single" w:sz="4" w:space="0" w:color="auto"/>
              <w:right w:val="single" w:sz="4" w:space="0" w:color="auto"/>
            </w:tcBorders>
            <w:shd w:val="clear" w:color="auto" w:fill="auto"/>
            <w:vAlign w:val="center"/>
            <w:hideMark/>
          </w:tcPr>
          <w:p w14:paraId="71863AB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4586F36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653421A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Подвязново</w:t>
            </w:r>
          </w:p>
        </w:tc>
        <w:tc>
          <w:tcPr>
            <w:tcW w:w="1134" w:type="dxa"/>
            <w:tcBorders>
              <w:top w:val="nil"/>
              <w:left w:val="nil"/>
              <w:bottom w:val="single" w:sz="4" w:space="0" w:color="auto"/>
              <w:right w:val="single" w:sz="4" w:space="0" w:color="auto"/>
            </w:tcBorders>
            <w:shd w:val="clear" w:color="auto" w:fill="auto"/>
            <w:vAlign w:val="center"/>
            <w:hideMark/>
          </w:tcPr>
          <w:p w14:paraId="1BFC448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37DE041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 Вперед кв.6 выд. 20</w:t>
            </w:r>
          </w:p>
        </w:tc>
        <w:tc>
          <w:tcPr>
            <w:tcW w:w="1134" w:type="dxa"/>
            <w:tcBorders>
              <w:top w:val="nil"/>
              <w:left w:val="nil"/>
              <w:bottom w:val="single" w:sz="4" w:space="0" w:color="auto"/>
              <w:right w:val="single" w:sz="4" w:space="0" w:color="auto"/>
            </w:tcBorders>
            <w:shd w:val="clear" w:color="auto" w:fill="auto"/>
            <w:vAlign w:val="center"/>
            <w:hideMark/>
          </w:tcPr>
          <w:p w14:paraId="5B4F319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082EE5F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Запретные полосы лесов, расположенные вдоль водных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0A38383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33:13:080209:45</w:t>
            </w:r>
          </w:p>
        </w:tc>
        <w:tc>
          <w:tcPr>
            <w:tcW w:w="992" w:type="dxa"/>
            <w:tcBorders>
              <w:top w:val="nil"/>
              <w:left w:val="nil"/>
              <w:bottom w:val="single" w:sz="4" w:space="0" w:color="auto"/>
              <w:right w:val="single" w:sz="4" w:space="0" w:color="auto"/>
            </w:tcBorders>
            <w:shd w:val="clear" w:color="auto" w:fill="auto"/>
            <w:vAlign w:val="center"/>
            <w:hideMark/>
          </w:tcPr>
          <w:p w14:paraId="29D0DAB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4C635E5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д. Подвязново, дом 26</w:t>
            </w:r>
          </w:p>
        </w:tc>
        <w:tc>
          <w:tcPr>
            <w:tcW w:w="1417" w:type="dxa"/>
            <w:tcBorders>
              <w:top w:val="nil"/>
              <w:left w:val="nil"/>
              <w:bottom w:val="single" w:sz="4" w:space="0" w:color="auto"/>
              <w:right w:val="single" w:sz="4" w:space="0" w:color="auto"/>
            </w:tcBorders>
            <w:shd w:val="clear" w:color="auto" w:fill="auto"/>
            <w:vAlign w:val="center"/>
            <w:hideMark/>
          </w:tcPr>
          <w:p w14:paraId="1B26405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Продувалов Владимир Васильевич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33-33-13/009/2007-374</w:t>
            </w:r>
            <w:r w:rsidRPr="005F2031">
              <w:rPr>
                <w:rFonts w:eastAsia="Times New Roman" w:cs="Times New Roman"/>
                <w:color w:val="000000"/>
                <w:sz w:val="16"/>
                <w:szCs w:val="16"/>
                <w:lang w:eastAsia="ru-RU"/>
              </w:rPr>
              <w:br/>
              <w:t>23.04.2007</w:t>
            </w:r>
          </w:p>
        </w:tc>
        <w:tc>
          <w:tcPr>
            <w:tcW w:w="1545" w:type="dxa"/>
            <w:tcBorders>
              <w:top w:val="nil"/>
              <w:left w:val="nil"/>
              <w:bottom w:val="single" w:sz="4" w:space="0" w:color="auto"/>
              <w:right w:val="single" w:sz="4" w:space="0" w:color="auto"/>
            </w:tcBorders>
            <w:shd w:val="clear" w:color="auto" w:fill="auto"/>
            <w:vAlign w:val="center"/>
            <w:hideMark/>
          </w:tcPr>
          <w:p w14:paraId="257F073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собственности на землю № ВЛ-11-146-07 от 05.05.1993г., выданное администрацией Ларионовского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1543EED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33:13:080209:77</w:t>
            </w:r>
          </w:p>
        </w:tc>
        <w:tc>
          <w:tcPr>
            <w:tcW w:w="1560" w:type="dxa"/>
            <w:tcBorders>
              <w:top w:val="nil"/>
              <w:left w:val="nil"/>
              <w:bottom w:val="single" w:sz="4" w:space="0" w:color="auto"/>
              <w:right w:val="single" w:sz="4" w:space="0" w:color="auto"/>
            </w:tcBorders>
            <w:shd w:val="clear" w:color="auto" w:fill="auto"/>
            <w:vAlign w:val="center"/>
            <w:hideMark/>
          </w:tcPr>
          <w:p w14:paraId="6A2E9A9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Продувалов Владимир Васильевич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33-33-13/020/2006-37</w:t>
            </w:r>
            <w:r w:rsidRPr="005F2031">
              <w:rPr>
                <w:rFonts w:eastAsia="Times New Roman" w:cs="Times New Roman"/>
                <w:color w:val="000000"/>
                <w:sz w:val="16"/>
                <w:szCs w:val="16"/>
                <w:lang w:eastAsia="ru-RU"/>
              </w:rPr>
              <w:br/>
              <w:t>19.09.2006</w:t>
            </w:r>
          </w:p>
        </w:tc>
        <w:tc>
          <w:tcPr>
            <w:tcW w:w="1701" w:type="dxa"/>
            <w:tcBorders>
              <w:top w:val="nil"/>
              <w:left w:val="nil"/>
              <w:bottom w:val="single" w:sz="4" w:space="0" w:color="auto"/>
              <w:right w:val="single" w:sz="4" w:space="0" w:color="auto"/>
            </w:tcBorders>
            <w:shd w:val="clear" w:color="auto" w:fill="auto"/>
            <w:vAlign w:val="center"/>
            <w:hideMark/>
          </w:tcPr>
          <w:p w14:paraId="18EDE06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 в реестре 1 от 30.01.1991г., удостоверенный Ларионовским сельским (поселковым) Советом депутатов трудящихся Петушинского района Владимирской области</w:t>
            </w:r>
          </w:p>
        </w:tc>
        <w:tc>
          <w:tcPr>
            <w:tcW w:w="708" w:type="dxa"/>
            <w:tcBorders>
              <w:top w:val="nil"/>
              <w:left w:val="nil"/>
              <w:bottom w:val="single" w:sz="4" w:space="0" w:color="auto"/>
              <w:right w:val="single" w:sz="4" w:space="0" w:color="auto"/>
            </w:tcBorders>
            <w:shd w:val="clear" w:color="auto" w:fill="auto"/>
            <w:vAlign w:val="center"/>
            <w:hideMark/>
          </w:tcPr>
          <w:p w14:paraId="78C5F2A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5CFAF5D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2B5243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1A3B7B9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77023F3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C40845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4D6304FF"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7FAA4AD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5</w:t>
            </w:r>
          </w:p>
        </w:tc>
        <w:tc>
          <w:tcPr>
            <w:tcW w:w="1091" w:type="dxa"/>
            <w:tcBorders>
              <w:top w:val="nil"/>
              <w:left w:val="nil"/>
              <w:bottom w:val="single" w:sz="4" w:space="0" w:color="auto"/>
              <w:right w:val="single" w:sz="4" w:space="0" w:color="auto"/>
            </w:tcBorders>
            <w:shd w:val="clear" w:color="auto" w:fill="auto"/>
            <w:vAlign w:val="center"/>
            <w:hideMark/>
          </w:tcPr>
          <w:p w14:paraId="4306E98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7B3AF4B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1FCB855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Рощино</w:t>
            </w:r>
          </w:p>
        </w:tc>
        <w:tc>
          <w:tcPr>
            <w:tcW w:w="1134" w:type="dxa"/>
            <w:tcBorders>
              <w:top w:val="nil"/>
              <w:left w:val="nil"/>
              <w:bottom w:val="single" w:sz="4" w:space="0" w:color="auto"/>
              <w:right w:val="single" w:sz="4" w:space="0" w:color="auto"/>
            </w:tcBorders>
            <w:shd w:val="clear" w:color="auto" w:fill="auto"/>
            <w:vAlign w:val="center"/>
            <w:hideMark/>
          </w:tcPr>
          <w:p w14:paraId="5DC771E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4768E10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 Вперед кв.8 выд. 29</w:t>
            </w:r>
          </w:p>
        </w:tc>
        <w:tc>
          <w:tcPr>
            <w:tcW w:w="1134" w:type="dxa"/>
            <w:tcBorders>
              <w:top w:val="nil"/>
              <w:left w:val="nil"/>
              <w:bottom w:val="single" w:sz="4" w:space="0" w:color="auto"/>
              <w:right w:val="single" w:sz="4" w:space="0" w:color="auto"/>
            </w:tcBorders>
            <w:shd w:val="clear" w:color="auto" w:fill="auto"/>
            <w:vAlign w:val="center"/>
            <w:hideMark/>
          </w:tcPr>
          <w:p w14:paraId="1D8E12B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6E71381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Запретные полосы лесов, расположенные вдоль водных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0881D85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33:13:080211:7</w:t>
            </w:r>
          </w:p>
        </w:tc>
        <w:tc>
          <w:tcPr>
            <w:tcW w:w="992" w:type="dxa"/>
            <w:tcBorders>
              <w:top w:val="nil"/>
              <w:left w:val="nil"/>
              <w:bottom w:val="single" w:sz="4" w:space="0" w:color="auto"/>
              <w:right w:val="single" w:sz="4" w:space="0" w:color="auto"/>
            </w:tcBorders>
            <w:shd w:val="clear" w:color="auto" w:fill="auto"/>
            <w:vAlign w:val="center"/>
            <w:hideMark/>
          </w:tcPr>
          <w:p w14:paraId="785589E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049825E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МО Пекшинское (сельское поселение), д Рощино, дом 2</w:t>
            </w:r>
          </w:p>
        </w:tc>
        <w:tc>
          <w:tcPr>
            <w:tcW w:w="1417" w:type="dxa"/>
            <w:tcBorders>
              <w:top w:val="nil"/>
              <w:left w:val="nil"/>
              <w:bottom w:val="single" w:sz="4" w:space="0" w:color="auto"/>
              <w:right w:val="single" w:sz="4" w:space="0" w:color="auto"/>
            </w:tcBorders>
            <w:shd w:val="clear" w:color="auto" w:fill="auto"/>
            <w:vAlign w:val="center"/>
            <w:hideMark/>
          </w:tcPr>
          <w:p w14:paraId="5BF2F7B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Андреева Энгелина Григорьевна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33-33-13/028/2010-271</w:t>
            </w:r>
            <w:r w:rsidRPr="005F2031">
              <w:rPr>
                <w:rFonts w:eastAsia="Times New Roman" w:cs="Times New Roman"/>
                <w:color w:val="000000"/>
                <w:sz w:val="16"/>
                <w:szCs w:val="16"/>
                <w:lang w:eastAsia="ru-RU"/>
              </w:rPr>
              <w:br/>
              <w:t>13.09.2010</w:t>
            </w:r>
          </w:p>
        </w:tc>
        <w:tc>
          <w:tcPr>
            <w:tcW w:w="1545" w:type="dxa"/>
            <w:tcBorders>
              <w:top w:val="nil"/>
              <w:left w:val="nil"/>
              <w:bottom w:val="single" w:sz="4" w:space="0" w:color="auto"/>
              <w:right w:val="single" w:sz="4" w:space="0" w:color="auto"/>
            </w:tcBorders>
            <w:shd w:val="clear" w:color="auto" w:fill="auto"/>
            <w:vAlign w:val="center"/>
            <w:hideMark/>
          </w:tcPr>
          <w:p w14:paraId="1317124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Выписка из похозяйственной книги о наличии у гражданина права на земельный участок oт 14.10.2009, выдана администрацией Пекшинского сельского поселения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7725415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33:13:080211:12</w:t>
            </w:r>
          </w:p>
        </w:tc>
        <w:tc>
          <w:tcPr>
            <w:tcW w:w="1560" w:type="dxa"/>
            <w:tcBorders>
              <w:top w:val="nil"/>
              <w:left w:val="nil"/>
              <w:bottom w:val="single" w:sz="4" w:space="0" w:color="auto"/>
              <w:right w:val="single" w:sz="4" w:space="0" w:color="auto"/>
            </w:tcBorders>
            <w:shd w:val="clear" w:color="auto" w:fill="auto"/>
            <w:vAlign w:val="center"/>
            <w:hideMark/>
          </w:tcPr>
          <w:p w14:paraId="6B47FFF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Андреева Энгелина Григорьевна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33-33-13/033/2009-215</w:t>
            </w:r>
            <w:r w:rsidRPr="005F2031">
              <w:rPr>
                <w:rFonts w:eastAsia="Times New Roman" w:cs="Times New Roman"/>
                <w:color w:val="000000"/>
                <w:sz w:val="16"/>
                <w:szCs w:val="16"/>
                <w:lang w:eastAsia="ru-RU"/>
              </w:rPr>
              <w:br/>
              <w:t>01.12.2009</w:t>
            </w:r>
          </w:p>
        </w:tc>
        <w:tc>
          <w:tcPr>
            <w:tcW w:w="1701" w:type="dxa"/>
            <w:tcBorders>
              <w:top w:val="nil"/>
              <w:left w:val="nil"/>
              <w:bottom w:val="single" w:sz="4" w:space="0" w:color="auto"/>
              <w:right w:val="single" w:sz="4" w:space="0" w:color="auto"/>
            </w:tcBorders>
            <w:shd w:val="clear" w:color="auto" w:fill="auto"/>
            <w:vAlign w:val="center"/>
            <w:hideMark/>
          </w:tcPr>
          <w:p w14:paraId="4432A4E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удостоверен администрацией Ларионовского сельского Совета Петушинского района Владимирской области 14.03.1990, реестровый номер 6, зарегистрирован 14.03.1990г. администрацией Ларионовского сельского Совета Петушинского района Владимирской области</w:t>
            </w:r>
          </w:p>
        </w:tc>
        <w:tc>
          <w:tcPr>
            <w:tcW w:w="708" w:type="dxa"/>
            <w:tcBorders>
              <w:top w:val="nil"/>
              <w:left w:val="nil"/>
              <w:bottom w:val="single" w:sz="4" w:space="0" w:color="auto"/>
              <w:right w:val="single" w:sz="4" w:space="0" w:color="auto"/>
            </w:tcBorders>
            <w:shd w:val="clear" w:color="auto" w:fill="auto"/>
            <w:vAlign w:val="center"/>
            <w:hideMark/>
          </w:tcPr>
          <w:p w14:paraId="65EC2DF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30AC61F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6036A5D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2B84AE3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1C1BC1D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6FE8B48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77D3D3ED"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6AC3960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6</w:t>
            </w:r>
          </w:p>
        </w:tc>
        <w:tc>
          <w:tcPr>
            <w:tcW w:w="1091" w:type="dxa"/>
            <w:tcBorders>
              <w:top w:val="nil"/>
              <w:left w:val="nil"/>
              <w:bottom w:val="single" w:sz="4" w:space="0" w:color="auto"/>
              <w:right w:val="single" w:sz="4" w:space="0" w:color="auto"/>
            </w:tcBorders>
            <w:shd w:val="clear" w:color="auto" w:fill="auto"/>
            <w:vAlign w:val="center"/>
            <w:hideMark/>
          </w:tcPr>
          <w:p w14:paraId="6C5EAFB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07886D1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17CD718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Андреевское</w:t>
            </w:r>
          </w:p>
        </w:tc>
        <w:tc>
          <w:tcPr>
            <w:tcW w:w="1134" w:type="dxa"/>
            <w:tcBorders>
              <w:top w:val="nil"/>
              <w:left w:val="nil"/>
              <w:bottom w:val="single" w:sz="4" w:space="0" w:color="auto"/>
              <w:right w:val="single" w:sz="4" w:space="0" w:color="auto"/>
            </w:tcBorders>
            <w:shd w:val="clear" w:color="auto" w:fill="auto"/>
            <w:vAlign w:val="center"/>
            <w:hideMark/>
          </w:tcPr>
          <w:p w14:paraId="3F88488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6A52C3F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кв.31 выд 31</w:t>
            </w:r>
          </w:p>
        </w:tc>
        <w:tc>
          <w:tcPr>
            <w:tcW w:w="1134" w:type="dxa"/>
            <w:tcBorders>
              <w:top w:val="nil"/>
              <w:left w:val="nil"/>
              <w:bottom w:val="single" w:sz="4" w:space="0" w:color="auto"/>
              <w:right w:val="single" w:sz="4" w:space="0" w:color="auto"/>
            </w:tcBorders>
            <w:shd w:val="clear" w:color="auto" w:fill="auto"/>
            <w:vAlign w:val="bottom"/>
            <w:hideMark/>
          </w:tcPr>
          <w:p w14:paraId="04340C82"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5BD098CA"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6C8254B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33:13:080215:200</w:t>
            </w:r>
          </w:p>
        </w:tc>
        <w:tc>
          <w:tcPr>
            <w:tcW w:w="992" w:type="dxa"/>
            <w:tcBorders>
              <w:top w:val="nil"/>
              <w:left w:val="nil"/>
              <w:bottom w:val="single" w:sz="4" w:space="0" w:color="auto"/>
              <w:right w:val="single" w:sz="4" w:space="0" w:color="auto"/>
            </w:tcBorders>
            <w:shd w:val="clear" w:color="auto" w:fill="auto"/>
            <w:vAlign w:val="center"/>
            <w:hideMark/>
          </w:tcPr>
          <w:p w14:paraId="5EFA1BA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3C03775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с Андреевское</w:t>
            </w:r>
          </w:p>
        </w:tc>
        <w:tc>
          <w:tcPr>
            <w:tcW w:w="1417" w:type="dxa"/>
            <w:tcBorders>
              <w:top w:val="nil"/>
              <w:left w:val="nil"/>
              <w:bottom w:val="single" w:sz="4" w:space="0" w:color="auto"/>
              <w:right w:val="single" w:sz="4" w:space="0" w:color="auto"/>
            </w:tcBorders>
            <w:shd w:val="clear" w:color="auto" w:fill="auto"/>
            <w:vAlign w:val="center"/>
            <w:hideMark/>
          </w:tcPr>
          <w:p w14:paraId="6C0500E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Иваницкий Алексей Павлович</w:t>
            </w:r>
            <w:r w:rsidRPr="005F2031">
              <w:rPr>
                <w:rFonts w:eastAsia="Times New Roman" w:cs="Times New Roman"/>
                <w:color w:val="000000"/>
                <w:sz w:val="16"/>
                <w:szCs w:val="16"/>
                <w:lang w:eastAsia="ru-RU"/>
              </w:rPr>
              <w:br/>
              <w:t>Аренда</w:t>
            </w:r>
            <w:r w:rsidRPr="005F2031">
              <w:rPr>
                <w:rFonts w:eastAsia="Times New Roman" w:cs="Times New Roman"/>
                <w:color w:val="000000"/>
                <w:sz w:val="16"/>
                <w:szCs w:val="16"/>
                <w:lang w:eastAsia="ru-RU"/>
              </w:rPr>
              <w:br/>
              <w:t>33-33/026-33/026/015/2016-93/2</w:t>
            </w:r>
            <w:r w:rsidRPr="005F2031">
              <w:rPr>
                <w:rFonts w:eastAsia="Times New Roman" w:cs="Times New Roman"/>
                <w:color w:val="000000"/>
                <w:sz w:val="16"/>
                <w:szCs w:val="16"/>
                <w:lang w:eastAsia="ru-RU"/>
              </w:rPr>
              <w:br/>
              <w:t xml:space="preserve">26.10.2016  </w:t>
            </w:r>
            <w:r w:rsidRPr="005F2031">
              <w:rPr>
                <w:rFonts w:eastAsia="Times New Roman" w:cs="Times New Roman"/>
                <w:color w:val="000000"/>
                <w:sz w:val="16"/>
                <w:szCs w:val="16"/>
                <w:lang w:eastAsia="ru-RU"/>
              </w:rPr>
              <w:br/>
              <w:t>( с 16.03.2016 по 15.03.2036)</w:t>
            </w:r>
          </w:p>
        </w:tc>
        <w:tc>
          <w:tcPr>
            <w:tcW w:w="1545" w:type="dxa"/>
            <w:tcBorders>
              <w:top w:val="nil"/>
              <w:left w:val="nil"/>
              <w:bottom w:val="single" w:sz="4" w:space="0" w:color="auto"/>
              <w:right w:val="single" w:sz="4" w:space="0" w:color="auto"/>
            </w:tcBorders>
            <w:shd w:val="clear" w:color="auto" w:fill="auto"/>
            <w:vAlign w:val="center"/>
            <w:hideMark/>
          </w:tcPr>
          <w:p w14:paraId="170019F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Договор аренды земельного участка oт 16.03.2016 №70</w:t>
            </w:r>
          </w:p>
        </w:tc>
        <w:tc>
          <w:tcPr>
            <w:tcW w:w="1351" w:type="dxa"/>
            <w:tcBorders>
              <w:top w:val="nil"/>
              <w:left w:val="nil"/>
              <w:bottom w:val="single" w:sz="4" w:space="0" w:color="auto"/>
              <w:right w:val="single" w:sz="4" w:space="0" w:color="auto"/>
            </w:tcBorders>
            <w:shd w:val="clear" w:color="auto" w:fill="auto"/>
            <w:vAlign w:val="bottom"/>
            <w:hideMark/>
          </w:tcPr>
          <w:p w14:paraId="79F04123"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bottom"/>
            <w:hideMark/>
          </w:tcPr>
          <w:p w14:paraId="10FFCEF5"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bottom"/>
            <w:hideMark/>
          </w:tcPr>
          <w:p w14:paraId="40B34E91"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39D9E80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77A7BFE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Рекомендовать Администрации Петушинского района согласовать Генеральный план с Рослесхозом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79797C1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449B997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205C1D5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08DF412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2AA3E596" w14:textId="77777777" w:rsidTr="00044C1A">
        <w:trPr>
          <w:trHeight w:val="1554"/>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14762BF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7</w:t>
            </w:r>
          </w:p>
        </w:tc>
        <w:tc>
          <w:tcPr>
            <w:tcW w:w="1091" w:type="dxa"/>
            <w:tcBorders>
              <w:top w:val="nil"/>
              <w:left w:val="nil"/>
              <w:bottom w:val="single" w:sz="4" w:space="0" w:color="auto"/>
              <w:right w:val="single" w:sz="4" w:space="0" w:color="auto"/>
            </w:tcBorders>
            <w:shd w:val="clear" w:color="auto" w:fill="auto"/>
            <w:vAlign w:val="center"/>
            <w:hideMark/>
          </w:tcPr>
          <w:p w14:paraId="1481D97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4811E5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78760DE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Андреевское</w:t>
            </w:r>
          </w:p>
        </w:tc>
        <w:tc>
          <w:tcPr>
            <w:tcW w:w="1134" w:type="dxa"/>
            <w:tcBorders>
              <w:top w:val="nil"/>
              <w:left w:val="nil"/>
              <w:bottom w:val="single" w:sz="4" w:space="0" w:color="auto"/>
              <w:right w:val="single" w:sz="4" w:space="0" w:color="auto"/>
            </w:tcBorders>
            <w:shd w:val="clear" w:color="auto" w:fill="auto"/>
            <w:vAlign w:val="center"/>
            <w:hideMark/>
          </w:tcPr>
          <w:p w14:paraId="640135E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D7CF17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 31 выд.35</w:t>
            </w:r>
          </w:p>
        </w:tc>
        <w:tc>
          <w:tcPr>
            <w:tcW w:w="1134" w:type="dxa"/>
            <w:tcBorders>
              <w:top w:val="nil"/>
              <w:left w:val="nil"/>
              <w:bottom w:val="single" w:sz="4" w:space="0" w:color="auto"/>
              <w:right w:val="single" w:sz="4" w:space="0" w:color="auto"/>
            </w:tcBorders>
            <w:shd w:val="clear" w:color="auto" w:fill="auto"/>
            <w:vAlign w:val="bottom"/>
            <w:hideMark/>
          </w:tcPr>
          <w:p w14:paraId="5D479427"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1E0B9208"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3CEE0C0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33:13:080215:228</w:t>
            </w:r>
          </w:p>
        </w:tc>
        <w:tc>
          <w:tcPr>
            <w:tcW w:w="992" w:type="dxa"/>
            <w:tcBorders>
              <w:top w:val="nil"/>
              <w:left w:val="nil"/>
              <w:bottom w:val="single" w:sz="4" w:space="0" w:color="auto"/>
              <w:right w:val="single" w:sz="4" w:space="0" w:color="auto"/>
            </w:tcBorders>
            <w:shd w:val="clear" w:color="auto" w:fill="auto"/>
            <w:vAlign w:val="center"/>
            <w:hideMark/>
          </w:tcPr>
          <w:p w14:paraId="1350618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0DBB457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с Андреевское</w:t>
            </w:r>
          </w:p>
        </w:tc>
        <w:tc>
          <w:tcPr>
            <w:tcW w:w="1417" w:type="dxa"/>
            <w:tcBorders>
              <w:top w:val="nil"/>
              <w:left w:val="nil"/>
              <w:bottom w:val="single" w:sz="4" w:space="0" w:color="auto"/>
              <w:right w:val="single" w:sz="4" w:space="0" w:color="auto"/>
            </w:tcBorders>
            <w:shd w:val="clear" w:color="auto" w:fill="auto"/>
            <w:vAlign w:val="center"/>
            <w:hideMark/>
          </w:tcPr>
          <w:p w14:paraId="6465185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Малинина Анна Ивановна</w:t>
            </w:r>
            <w:r w:rsidRPr="005F2031">
              <w:rPr>
                <w:rFonts w:eastAsia="Times New Roman" w:cs="Times New Roman"/>
                <w:color w:val="000000"/>
                <w:sz w:val="16"/>
                <w:szCs w:val="16"/>
                <w:lang w:eastAsia="ru-RU"/>
              </w:rPr>
              <w:br/>
              <w:t xml:space="preserve">Аренда </w:t>
            </w:r>
            <w:r w:rsidRPr="005F2031">
              <w:rPr>
                <w:rFonts w:eastAsia="Times New Roman" w:cs="Times New Roman"/>
                <w:color w:val="000000"/>
                <w:sz w:val="16"/>
                <w:szCs w:val="16"/>
                <w:lang w:eastAsia="ru-RU"/>
              </w:rPr>
              <w:br/>
              <w:t>33:13:080215:228-33/026/2017-2</w:t>
            </w:r>
            <w:r w:rsidRPr="005F2031">
              <w:rPr>
                <w:rFonts w:eastAsia="Times New Roman" w:cs="Times New Roman"/>
                <w:color w:val="000000"/>
                <w:sz w:val="16"/>
                <w:szCs w:val="16"/>
                <w:lang w:eastAsia="ru-RU"/>
              </w:rPr>
              <w:br/>
              <w:t>06.06.017 (с с 20.03.2017 по 19.03.2037)</w:t>
            </w:r>
          </w:p>
        </w:tc>
        <w:tc>
          <w:tcPr>
            <w:tcW w:w="1545" w:type="dxa"/>
            <w:tcBorders>
              <w:top w:val="nil"/>
              <w:left w:val="nil"/>
              <w:bottom w:val="single" w:sz="4" w:space="0" w:color="auto"/>
              <w:right w:val="single" w:sz="4" w:space="0" w:color="auto"/>
            </w:tcBorders>
            <w:shd w:val="clear" w:color="auto" w:fill="auto"/>
            <w:vAlign w:val="center"/>
            <w:hideMark/>
          </w:tcPr>
          <w:p w14:paraId="15636BD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Договор аренды земельного участка oт 20.03.2017 №2940</w:t>
            </w:r>
          </w:p>
        </w:tc>
        <w:tc>
          <w:tcPr>
            <w:tcW w:w="1351" w:type="dxa"/>
            <w:tcBorders>
              <w:top w:val="nil"/>
              <w:left w:val="nil"/>
              <w:bottom w:val="single" w:sz="4" w:space="0" w:color="auto"/>
              <w:right w:val="single" w:sz="4" w:space="0" w:color="auto"/>
            </w:tcBorders>
            <w:shd w:val="clear" w:color="auto" w:fill="auto"/>
            <w:vAlign w:val="center"/>
            <w:hideMark/>
          </w:tcPr>
          <w:p w14:paraId="222DE83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56321AC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5B3B641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107ADD7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548E9FF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Рекомендовать Администрации Петушинского района согласовать Генеральный план с Рослесхозом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7E9B344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23322D9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570BB59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7741995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0029208E" w14:textId="77777777" w:rsidTr="00044C1A">
        <w:trPr>
          <w:trHeight w:val="1831"/>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6CAB7CA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8</w:t>
            </w:r>
          </w:p>
        </w:tc>
        <w:tc>
          <w:tcPr>
            <w:tcW w:w="1091" w:type="dxa"/>
            <w:tcBorders>
              <w:top w:val="nil"/>
              <w:left w:val="nil"/>
              <w:bottom w:val="single" w:sz="4" w:space="0" w:color="auto"/>
              <w:right w:val="single" w:sz="4" w:space="0" w:color="auto"/>
            </w:tcBorders>
            <w:shd w:val="clear" w:color="auto" w:fill="auto"/>
            <w:vAlign w:val="center"/>
            <w:hideMark/>
          </w:tcPr>
          <w:p w14:paraId="09D96E8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7573027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5831A67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Андреевское</w:t>
            </w:r>
          </w:p>
        </w:tc>
        <w:tc>
          <w:tcPr>
            <w:tcW w:w="1134" w:type="dxa"/>
            <w:tcBorders>
              <w:top w:val="nil"/>
              <w:left w:val="nil"/>
              <w:bottom w:val="single" w:sz="4" w:space="0" w:color="auto"/>
              <w:right w:val="single" w:sz="4" w:space="0" w:color="auto"/>
            </w:tcBorders>
            <w:shd w:val="clear" w:color="auto" w:fill="auto"/>
            <w:vAlign w:val="center"/>
            <w:hideMark/>
          </w:tcPr>
          <w:p w14:paraId="03CC993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5B1EDFB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кв.32 выд.38</w:t>
            </w:r>
          </w:p>
        </w:tc>
        <w:tc>
          <w:tcPr>
            <w:tcW w:w="1134" w:type="dxa"/>
            <w:tcBorders>
              <w:top w:val="nil"/>
              <w:left w:val="nil"/>
              <w:bottom w:val="single" w:sz="4" w:space="0" w:color="auto"/>
              <w:right w:val="single" w:sz="4" w:space="0" w:color="auto"/>
            </w:tcBorders>
            <w:shd w:val="clear" w:color="auto" w:fill="auto"/>
            <w:vAlign w:val="bottom"/>
            <w:hideMark/>
          </w:tcPr>
          <w:p w14:paraId="4A788E26"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0DF22385"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1D49656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33:13:080215:215</w:t>
            </w:r>
          </w:p>
        </w:tc>
        <w:tc>
          <w:tcPr>
            <w:tcW w:w="992" w:type="dxa"/>
            <w:tcBorders>
              <w:top w:val="nil"/>
              <w:left w:val="nil"/>
              <w:bottom w:val="single" w:sz="4" w:space="0" w:color="auto"/>
              <w:right w:val="single" w:sz="4" w:space="0" w:color="auto"/>
            </w:tcBorders>
            <w:shd w:val="clear" w:color="auto" w:fill="auto"/>
            <w:vAlign w:val="center"/>
            <w:hideMark/>
          </w:tcPr>
          <w:p w14:paraId="23C31FB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0FA3A0E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с Андреевское</w:t>
            </w:r>
          </w:p>
        </w:tc>
        <w:tc>
          <w:tcPr>
            <w:tcW w:w="1417" w:type="dxa"/>
            <w:tcBorders>
              <w:top w:val="nil"/>
              <w:left w:val="nil"/>
              <w:bottom w:val="single" w:sz="4" w:space="0" w:color="auto"/>
              <w:right w:val="single" w:sz="4" w:space="0" w:color="auto"/>
            </w:tcBorders>
            <w:shd w:val="clear" w:color="auto" w:fill="auto"/>
            <w:vAlign w:val="center"/>
            <w:hideMark/>
          </w:tcPr>
          <w:p w14:paraId="136031A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Куклина София Николаевна</w:t>
            </w:r>
            <w:r w:rsidRPr="005F2031">
              <w:rPr>
                <w:rFonts w:eastAsia="Times New Roman" w:cs="Times New Roman"/>
                <w:color w:val="000000"/>
                <w:sz w:val="16"/>
                <w:szCs w:val="16"/>
                <w:lang w:eastAsia="ru-RU"/>
              </w:rPr>
              <w:br/>
              <w:t xml:space="preserve">Аренда </w:t>
            </w:r>
            <w:r w:rsidRPr="005F2031">
              <w:rPr>
                <w:rFonts w:eastAsia="Times New Roman" w:cs="Times New Roman"/>
                <w:color w:val="000000"/>
                <w:sz w:val="16"/>
                <w:szCs w:val="16"/>
                <w:lang w:eastAsia="ru-RU"/>
              </w:rPr>
              <w:br/>
              <w:t>33-33/026-33/026/013/2016-685/2</w:t>
            </w:r>
            <w:r w:rsidRPr="005F2031">
              <w:rPr>
                <w:rFonts w:eastAsia="Times New Roman" w:cs="Times New Roman"/>
                <w:color w:val="000000"/>
                <w:sz w:val="16"/>
                <w:szCs w:val="16"/>
                <w:lang w:eastAsia="ru-RU"/>
              </w:rPr>
              <w:br/>
              <w:t>22.08.2016</w:t>
            </w:r>
            <w:r w:rsidRPr="005F2031">
              <w:rPr>
                <w:rFonts w:eastAsia="Times New Roman" w:cs="Times New Roman"/>
                <w:color w:val="000000"/>
                <w:sz w:val="16"/>
                <w:szCs w:val="16"/>
                <w:lang w:eastAsia="ru-RU"/>
              </w:rPr>
              <w:br/>
              <w:t>( с с 08.07.2016 по 07.07.2036)</w:t>
            </w:r>
          </w:p>
        </w:tc>
        <w:tc>
          <w:tcPr>
            <w:tcW w:w="1545" w:type="dxa"/>
            <w:tcBorders>
              <w:top w:val="nil"/>
              <w:left w:val="nil"/>
              <w:bottom w:val="single" w:sz="4" w:space="0" w:color="auto"/>
              <w:right w:val="single" w:sz="4" w:space="0" w:color="auto"/>
            </w:tcBorders>
            <w:shd w:val="clear" w:color="auto" w:fill="auto"/>
            <w:vAlign w:val="center"/>
            <w:hideMark/>
          </w:tcPr>
          <w:p w14:paraId="6C5CCF6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Договор аренды земельного участка от 08.07.2016 №108</w:t>
            </w:r>
          </w:p>
        </w:tc>
        <w:tc>
          <w:tcPr>
            <w:tcW w:w="1351" w:type="dxa"/>
            <w:tcBorders>
              <w:top w:val="nil"/>
              <w:left w:val="nil"/>
              <w:bottom w:val="single" w:sz="4" w:space="0" w:color="auto"/>
              <w:right w:val="single" w:sz="4" w:space="0" w:color="auto"/>
            </w:tcBorders>
            <w:shd w:val="clear" w:color="auto" w:fill="auto"/>
            <w:vAlign w:val="center"/>
            <w:hideMark/>
          </w:tcPr>
          <w:p w14:paraId="3F8E253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4B36BE2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0E2A55E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092D85E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3277081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Рекомендовать Администрации Петушинского района согласовать Генеральный план с Рослесхозом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B7D7ED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3878ECC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122172B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83B25E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70F35BEA" w14:textId="77777777" w:rsidTr="00044C1A">
        <w:trPr>
          <w:trHeight w:val="1417"/>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44D285B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9</w:t>
            </w:r>
          </w:p>
        </w:tc>
        <w:tc>
          <w:tcPr>
            <w:tcW w:w="1091" w:type="dxa"/>
            <w:tcBorders>
              <w:top w:val="nil"/>
              <w:left w:val="nil"/>
              <w:bottom w:val="single" w:sz="4" w:space="0" w:color="auto"/>
              <w:right w:val="single" w:sz="4" w:space="0" w:color="auto"/>
            </w:tcBorders>
            <w:shd w:val="clear" w:color="auto" w:fill="auto"/>
            <w:vAlign w:val="center"/>
            <w:hideMark/>
          </w:tcPr>
          <w:p w14:paraId="5B604B5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183747F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1BD1604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Андреевское</w:t>
            </w:r>
          </w:p>
        </w:tc>
        <w:tc>
          <w:tcPr>
            <w:tcW w:w="1134" w:type="dxa"/>
            <w:tcBorders>
              <w:top w:val="nil"/>
              <w:left w:val="nil"/>
              <w:bottom w:val="single" w:sz="4" w:space="0" w:color="auto"/>
              <w:right w:val="single" w:sz="4" w:space="0" w:color="auto"/>
            </w:tcBorders>
            <w:shd w:val="clear" w:color="auto" w:fill="auto"/>
            <w:vAlign w:val="center"/>
            <w:hideMark/>
          </w:tcPr>
          <w:p w14:paraId="4A67FD9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278ED6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кв.32 выд.38</w:t>
            </w:r>
          </w:p>
        </w:tc>
        <w:tc>
          <w:tcPr>
            <w:tcW w:w="1134" w:type="dxa"/>
            <w:tcBorders>
              <w:top w:val="nil"/>
              <w:left w:val="nil"/>
              <w:bottom w:val="single" w:sz="4" w:space="0" w:color="auto"/>
              <w:right w:val="single" w:sz="4" w:space="0" w:color="auto"/>
            </w:tcBorders>
            <w:shd w:val="clear" w:color="auto" w:fill="auto"/>
            <w:vAlign w:val="bottom"/>
            <w:hideMark/>
          </w:tcPr>
          <w:p w14:paraId="4438C7A3"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514F80AB"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720812C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33:13:080215:218</w:t>
            </w:r>
          </w:p>
        </w:tc>
        <w:tc>
          <w:tcPr>
            <w:tcW w:w="992" w:type="dxa"/>
            <w:tcBorders>
              <w:top w:val="nil"/>
              <w:left w:val="nil"/>
              <w:bottom w:val="single" w:sz="4" w:space="0" w:color="auto"/>
              <w:right w:val="single" w:sz="4" w:space="0" w:color="auto"/>
            </w:tcBorders>
            <w:shd w:val="clear" w:color="auto" w:fill="auto"/>
            <w:vAlign w:val="center"/>
            <w:hideMark/>
          </w:tcPr>
          <w:p w14:paraId="3AC4993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233756E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с Андреевское</w:t>
            </w:r>
          </w:p>
        </w:tc>
        <w:tc>
          <w:tcPr>
            <w:tcW w:w="1417" w:type="dxa"/>
            <w:tcBorders>
              <w:top w:val="nil"/>
              <w:left w:val="nil"/>
              <w:bottom w:val="single" w:sz="4" w:space="0" w:color="auto"/>
              <w:right w:val="single" w:sz="4" w:space="0" w:color="auto"/>
            </w:tcBorders>
            <w:shd w:val="clear" w:color="auto" w:fill="auto"/>
            <w:vAlign w:val="center"/>
            <w:hideMark/>
          </w:tcPr>
          <w:p w14:paraId="1D0DE06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Куклина Лия Николаевна</w:t>
            </w:r>
            <w:r w:rsidRPr="005F2031">
              <w:rPr>
                <w:rFonts w:eastAsia="Times New Roman" w:cs="Times New Roman"/>
                <w:color w:val="000000"/>
                <w:sz w:val="16"/>
                <w:szCs w:val="16"/>
                <w:lang w:eastAsia="ru-RU"/>
              </w:rPr>
              <w:br/>
              <w:t xml:space="preserve">Аренда </w:t>
            </w:r>
            <w:r w:rsidRPr="005F2031">
              <w:rPr>
                <w:rFonts w:eastAsia="Times New Roman" w:cs="Times New Roman"/>
                <w:color w:val="000000"/>
                <w:sz w:val="16"/>
                <w:szCs w:val="16"/>
                <w:lang w:eastAsia="ru-RU"/>
              </w:rPr>
              <w:br/>
              <w:t>33-33/026-33/026/015/2016-457/2</w:t>
            </w:r>
            <w:r w:rsidRPr="005F2031">
              <w:rPr>
                <w:rFonts w:eastAsia="Times New Roman" w:cs="Times New Roman"/>
                <w:color w:val="000000"/>
                <w:sz w:val="16"/>
                <w:szCs w:val="16"/>
                <w:lang w:eastAsia="ru-RU"/>
              </w:rPr>
              <w:br/>
              <w:t>17.11.2016</w:t>
            </w:r>
            <w:r w:rsidRPr="005F2031">
              <w:rPr>
                <w:rFonts w:eastAsia="Times New Roman" w:cs="Times New Roman"/>
                <w:color w:val="000000"/>
                <w:sz w:val="16"/>
                <w:szCs w:val="16"/>
                <w:lang w:eastAsia="ru-RU"/>
              </w:rPr>
              <w:br/>
              <w:t>(с с 08.07.2016 по 07.07.2036)</w:t>
            </w:r>
          </w:p>
        </w:tc>
        <w:tc>
          <w:tcPr>
            <w:tcW w:w="1545" w:type="dxa"/>
            <w:tcBorders>
              <w:top w:val="nil"/>
              <w:left w:val="nil"/>
              <w:bottom w:val="single" w:sz="4" w:space="0" w:color="auto"/>
              <w:right w:val="single" w:sz="4" w:space="0" w:color="auto"/>
            </w:tcBorders>
            <w:shd w:val="clear" w:color="auto" w:fill="auto"/>
            <w:vAlign w:val="center"/>
            <w:hideMark/>
          </w:tcPr>
          <w:p w14:paraId="38663B9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Договор аренды земельного участка oт 08.07.2016 №105</w:t>
            </w:r>
          </w:p>
        </w:tc>
        <w:tc>
          <w:tcPr>
            <w:tcW w:w="1351" w:type="dxa"/>
            <w:tcBorders>
              <w:top w:val="nil"/>
              <w:left w:val="nil"/>
              <w:bottom w:val="single" w:sz="4" w:space="0" w:color="auto"/>
              <w:right w:val="single" w:sz="4" w:space="0" w:color="auto"/>
            </w:tcBorders>
            <w:shd w:val="clear" w:color="auto" w:fill="auto"/>
            <w:vAlign w:val="center"/>
            <w:hideMark/>
          </w:tcPr>
          <w:p w14:paraId="4507D7F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58F59BC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6165710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0BAE676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3CC0801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Рекомендовать Администрации Петушинского района согласовать Генеральный план с Рослесхозом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FFE4D9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19F2866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081ABEE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051AD1E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2443AF59" w14:textId="77777777" w:rsidTr="00044C1A">
        <w:trPr>
          <w:trHeight w:val="1739"/>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431A076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10</w:t>
            </w:r>
          </w:p>
        </w:tc>
        <w:tc>
          <w:tcPr>
            <w:tcW w:w="1091" w:type="dxa"/>
            <w:tcBorders>
              <w:top w:val="nil"/>
              <w:left w:val="nil"/>
              <w:bottom w:val="single" w:sz="4" w:space="0" w:color="auto"/>
              <w:right w:val="single" w:sz="4" w:space="0" w:color="auto"/>
            </w:tcBorders>
            <w:shd w:val="clear" w:color="auto" w:fill="auto"/>
            <w:vAlign w:val="center"/>
            <w:hideMark/>
          </w:tcPr>
          <w:p w14:paraId="589B141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05ECB7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5FB0598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Андреевское</w:t>
            </w:r>
          </w:p>
        </w:tc>
        <w:tc>
          <w:tcPr>
            <w:tcW w:w="1134" w:type="dxa"/>
            <w:tcBorders>
              <w:top w:val="nil"/>
              <w:left w:val="nil"/>
              <w:bottom w:val="single" w:sz="4" w:space="0" w:color="auto"/>
              <w:right w:val="single" w:sz="4" w:space="0" w:color="auto"/>
            </w:tcBorders>
            <w:shd w:val="clear" w:color="auto" w:fill="auto"/>
            <w:vAlign w:val="center"/>
            <w:hideMark/>
          </w:tcPr>
          <w:p w14:paraId="0B67DDA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2AAEECF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кв.32 выд.39</w:t>
            </w:r>
          </w:p>
        </w:tc>
        <w:tc>
          <w:tcPr>
            <w:tcW w:w="1134" w:type="dxa"/>
            <w:tcBorders>
              <w:top w:val="nil"/>
              <w:left w:val="nil"/>
              <w:bottom w:val="single" w:sz="4" w:space="0" w:color="auto"/>
              <w:right w:val="single" w:sz="4" w:space="0" w:color="auto"/>
            </w:tcBorders>
            <w:shd w:val="clear" w:color="auto" w:fill="auto"/>
            <w:vAlign w:val="bottom"/>
            <w:hideMark/>
          </w:tcPr>
          <w:p w14:paraId="13C59A66"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1EC0E64A"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694F774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33:13:080215:222</w:t>
            </w:r>
          </w:p>
        </w:tc>
        <w:tc>
          <w:tcPr>
            <w:tcW w:w="992" w:type="dxa"/>
            <w:tcBorders>
              <w:top w:val="nil"/>
              <w:left w:val="nil"/>
              <w:bottom w:val="single" w:sz="4" w:space="0" w:color="auto"/>
              <w:right w:val="single" w:sz="4" w:space="0" w:color="auto"/>
            </w:tcBorders>
            <w:shd w:val="clear" w:color="auto" w:fill="auto"/>
            <w:vAlign w:val="center"/>
            <w:hideMark/>
          </w:tcPr>
          <w:p w14:paraId="28A0BDA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3999ADF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с Андреевское</w:t>
            </w:r>
          </w:p>
        </w:tc>
        <w:tc>
          <w:tcPr>
            <w:tcW w:w="1417" w:type="dxa"/>
            <w:tcBorders>
              <w:top w:val="nil"/>
              <w:left w:val="nil"/>
              <w:bottom w:val="single" w:sz="4" w:space="0" w:color="auto"/>
              <w:right w:val="single" w:sz="4" w:space="0" w:color="auto"/>
            </w:tcBorders>
            <w:shd w:val="clear" w:color="auto" w:fill="auto"/>
            <w:vAlign w:val="center"/>
            <w:hideMark/>
          </w:tcPr>
          <w:p w14:paraId="57B3392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Зайцева Нина Николаевна</w:t>
            </w:r>
            <w:r w:rsidRPr="005F2031">
              <w:rPr>
                <w:rFonts w:eastAsia="Times New Roman" w:cs="Times New Roman"/>
                <w:color w:val="000000"/>
                <w:sz w:val="16"/>
                <w:szCs w:val="16"/>
                <w:lang w:eastAsia="ru-RU"/>
              </w:rPr>
              <w:br/>
              <w:t xml:space="preserve">Аренда </w:t>
            </w:r>
            <w:r w:rsidRPr="005F2031">
              <w:rPr>
                <w:rFonts w:eastAsia="Times New Roman" w:cs="Times New Roman"/>
                <w:color w:val="000000"/>
                <w:sz w:val="16"/>
                <w:szCs w:val="16"/>
                <w:lang w:eastAsia="ru-RU"/>
              </w:rPr>
              <w:br/>
              <w:t>33-33/026-33/026/015/2016-456/2</w:t>
            </w:r>
            <w:r w:rsidRPr="005F2031">
              <w:rPr>
                <w:rFonts w:eastAsia="Times New Roman" w:cs="Times New Roman"/>
                <w:color w:val="000000"/>
                <w:sz w:val="16"/>
                <w:szCs w:val="16"/>
                <w:lang w:eastAsia="ru-RU"/>
              </w:rPr>
              <w:br/>
              <w:t>19.11.2016</w:t>
            </w:r>
            <w:r w:rsidRPr="005F2031">
              <w:rPr>
                <w:rFonts w:eastAsia="Times New Roman" w:cs="Times New Roman"/>
                <w:color w:val="000000"/>
                <w:sz w:val="16"/>
                <w:szCs w:val="16"/>
                <w:lang w:eastAsia="ru-RU"/>
              </w:rPr>
              <w:br/>
              <w:t>(с 08.07.2016 по 07.07.2036)</w:t>
            </w:r>
          </w:p>
        </w:tc>
        <w:tc>
          <w:tcPr>
            <w:tcW w:w="1545" w:type="dxa"/>
            <w:tcBorders>
              <w:top w:val="nil"/>
              <w:left w:val="nil"/>
              <w:bottom w:val="single" w:sz="4" w:space="0" w:color="auto"/>
              <w:right w:val="single" w:sz="4" w:space="0" w:color="auto"/>
            </w:tcBorders>
            <w:shd w:val="clear" w:color="auto" w:fill="auto"/>
            <w:vAlign w:val="center"/>
            <w:hideMark/>
          </w:tcPr>
          <w:p w14:paraId="11A3E93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Договор аренды земельного участка oт 08.08.2016 №104</w:t>
            </w:r>
          </w:p>
        </w:tc>
        <w:tc>
          <w:tcPr>
            <w:tcW w:w="1351" w:type="dxa"/>
            <w:tcBorders>
              <w:top w:val="nil"/>
              <w:left w:val="nil"/>
              <w:bottom w:val="single" w:sz="4" w:space="0" w:color="auto"/>
              <w:right w:val="single" w:sz="4" w:space="0" w:color="auto"/>
            </w:tcBorders>
            <w:shd w:val="clear" w:color="auto" w:fill="auto"/>
            <w:vAlign w:val="center"/>
            <w:hideMark/>
          </w:tcPr>
          <w:p w14:paraId="5836428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34A3690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7C00CA3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4559B0C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1CDFF9F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Рекомендовать Администрации Петушинского района согласовать Генеральный план с Рослесхозом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784741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0F671CA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01C4162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5A91BE7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71EAAF00" w14:textId="77777777" w:rsidTr="00044C1A">
        <w:trPr>
          <w:trHeight w:val="1538"/>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53AABFF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11</w:t>
            </w:r>
          </w:p>
        </w:tc>
        <w:tc>
          <w:tcPr>
            <w:tcW w:w="1091" w:type="dxa"/>
            <w:tcBorders>
              <w:top w:val="nil"/>
              <w:left w:val="nil"/>
              <w:bottom w:val="single" w:sz="4" w:space="0" w:color="auto"/>
              <w:right w:val="single" w:sz="4" w:space="0" w:color="auto"/>
            </w:tcBorders>
            <w:shd w:val="clear" w:color="auto" w:fill="auto"/>
            <w:vAlign w:val="center"/>
            <w:hideMark/>
          </w:tcPr>
          <w:p w14:paraId="5892A63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0CFF7D2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406FF2B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Андреевское</w:t>
            </w:r>
          </w:p>
        </w:tc>
        <w:tc>
          <w:tcPr>
            <w:tcW w:w="1134" w:type="dxa"/>
            <w:tcBorders>
              <w:top w:val="nil"/>
              <w:left w:val="nil"/>
              <w:bottom w:val="single" w:sz="4" w:space="0" w:color="auto"/>
              <w:right w:val="single" w:sz="4" w:space="0" w:color="auto"/>
            </w:tcBorders>
            <w:shd w:val="clear" w:color="auto" w:fill="auto"/>
            <w:vAlign w:val="center"/>
            <w:hideMark/>
          </w:tcPr>
          <w:p w14:paraId="21C02CC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6481B7C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кв.32 выд.39</w:t>
            </w:r>
          </w:p>
        </w:tc>
        <w:tc>
          <w:tcPr>
            <w:tcW w:w="1134" w:type="dxa"/>
            <w:tcBorders>
              <w:top w:val="nil"/>
              <w:left w:val="nil"/>
              <w:bottom w:val="single" w:sz="4" w:space="0" w:color="auto"/>
              <w:right w:val="single" w:sz="4" w:space="0" w:color="auto"/>
            </w:tcBorders>
            <w:shd w:val="clear" w:color="auto" w:fill="auto"/>
            <w:vAlign w:val="bottom"/>
            <w:hideMark/>
          </w:tcPr>
          <w:p w14:paraId="5F7390E6"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6F8AB852"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37CE09C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33:13:080215:214</w:t>
            </w:r>
          </w:p>
        </w:tc>
        <w:tc>
          <w:tcPr>
            <w:tcW w:w="992" w:type="dxa"/>
            <w:tcBorders>
              <w:top w:val="nil"/>
              <w:left w:val="nil"/>
              <w:bottom w:val="single" w:sz="4" w:space="0" w:color="auto"/>
              <w:right w:val="single" w:sz="4" w:space="0" w:color="auto"/>
            </w:tcBorders>
            <w:shd w:val="clear" w:color="auto" w:fill="auto"/>
            <w:vAlign w:val="center"/>
            <w:hideMark/>
          </w:tcPr>
          <w:p w14:paraId="765A68B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057028A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с Андреевское</w:t>
            </w:r>
          </w:p>
        </w:tc>
        <w:tc>
          <w:tcPr>
            <w:tcW w:w="1417" w:type="dxa"/>
            <w:tcBorders>
              <w:top w:val="nil"/>
              <w:left w:val="nil"/>
              <w:bottom w:val="single" w:sz="4" w:space="0" w:color="auto"/>
              <w:right w:val="single" w:sz="4" w:space="0" w:color="auto"/>
            </w:tcBorders>
            <w:shd w:val="clear" w:color="auto" w:fill="auto"/>
            <w:vAlign w:val="center"/>
            <w:hideMark/>
          </w:tcPr>
          <w:p w14:paraId="3AD3243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Буриличева Евгения Николаевна</w:t>
            </w:r>
            <w:r w:rsidRPr="005F2031">
              <w:rPr>
                <w:rFonts w:eastAsia="Times New Roman" w:cs="Times New Roman"/>
                <w:color w:val="000000"/>
                <w:sz w:val="16"/>
                <w:szCs w:val="16"/>
                <w:lang w:eastAsia="ru-RU"/>
              </w:rPr>
              <w:br/>
              <w:t xml:space="preserve">Аренда </w:t>
            </w:r>
            <w:r w:rsidRPr="005F2031">
              <w:rPr>
                <w:rFonts w:eastAsia="Times New Roman" w:cs="Times New Roman"/>
                <w:color w:val="000000"/>
                <w:sz w:val="16"/>
                <w:szCs w:val="16"/>
                <w:lang w:eastAsia="ru-RU"/>
              </w:rPr>
              <w:br/>
              <w:t>33-33/026-33/026/011/2016-832/2</w:t>
            </w:r>
            <w:r w:rsidRPr="005F2031">
              <w:rPr>
                <w:rFonts w:eastAsia="Times New Roman" w:cs="Times New Roman"/>
                <w:color w:val="000000"/>
                <w:sz w:val="16"/>
                <w:szCs w:val="16"/>
                <w:lang w:eastAsia="ru-RU"/>
              </w:rPr>
              <w:br/>
              <w:t>25.05.2016</w:t>
            </w:r>
            <w:r w:rsidRPr="005F2031">
              <w:rPr>
                <w:rFonts w:eastAsia="Times New Roman" w:cs="Times New Roman"/>
                <w:color w:val="000000"/>
                <w:sz w:val="16"/>
                <w:szCs w:val="16"/>
                <w:lang w:eastAsia="ru-RU"/>
              </w:rPr>
              <w:br/>
              <w:t>(с 25.05.2016 по 24.05.2036</w:t>
            </w:r>
          </w:p>
        </w:tc>
        <w:tc>
          <w:tcPr>
            <w:tcW w:w="1545" w:type="dxa"/>
            <w:tcBorders>
              <w:top w:val="nil"/>
              <w:left w:val="nil"/>
              <w:bottom w:val="single" w:sz="4" w:space="0" w:color="auto"/>
              <w:right w:val="single" w:sz="4" w:space="0" w:color="auto"/>
            </w:tcBorders>
            <w:shd w:val="clear" w:color="auto" w:fill="auto"/>
            <w:vAlign w:val="center"/>
            <w:hideMark/>
          </w:tcPr>
          <w:p w14:paraId="5121449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Договор аренды земельного участка от 25.05.2016 №92</w:t>
            </w:r>
          </w:p>
        </w:tc>
        <w:tc>
          <w:tcPr>
            <w:tcW w:w="1351" w:type="dxa"/>
            <w:tcBorders>
              <w:top w:val="nil"/>
              <w:left w:val="nil"/>
              <w:bottom w:val="single" w:sz="4" w:space="0" w:color="auto"/>
              <w:right w:val="single" w:sz="4" w:space="0" w:color="auto"/>
            </w:tcBorders>
            <w:shd w:val="clear" w:color="auto" w:fill="auto"/>
            <w:vAlign w:val="center"/>
            <w:hideMark/>
          </w:tcPr>
          <w:p w14:paraId="04525E2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66F2E89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0FD0D9D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5A410A4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0C34407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Рекомендовать Администрации Петушинского района согласовать Генеральный план с Рослесхозом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B9962E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5673292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1AFFA29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5C0CCB9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0E0832E8" w14:textId="77777777" w:rsidTr="00044C1A">
        <w:trPr>
          <w:trHeight w:val="1394"/>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534882B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091" w:type="dxa"/>
            <w:tcBorders>
              <w:top w:val="nil"/>
              <w:left w:val="nil"/>
              <w:bottom w:val="single" w:sz="4" w:space="0" w:color="auto"/>
              <w:right w:val="single" w:sz="4" w:space="0" w:color="auto"/>
            </w:tcBorders>
            <w:shd w:val="clear" w:color="auto" w:fill="auto"/>
            <w:vAlign w:val="center"/>
            <w:hideMark/>
          </w:tcPr>
          <w:p w14:paraId="1FCBA01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61C964A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062638E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Андреевское</w:t>
            </w:r>
          </w:p>
        </w:tc>
        <w:tc>
          <w:tcPr>
            <w:tcW w:w="1134" w:type="dxa"/>
            <w:tcBorders>
              <w:top w:val="nil"/>
              <w:left w:val="nil"/>
              <w:bottom w:val="single" w:sz="4" w:space="0" w:color="auto"/>
              <w:right w:val="single" w:sz="4" w:space="0" w:color="auto"/>
            </w:tcBorders>
            <w:shd w:val="clear" w:color="auto" w:fill="auto"/>
            <w:vAlign w:val="center"/>
            <w:hideMark/>
          </w:tcPr>
          <w:p w14:paraId="0361A32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53BDC41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кв.32 выд.39</w:t>
            </w:r>
          </w:p>
        </w:tc>
        <w:tc>
          <w:tcPr>
            <w:tcW w:w="1134" w:type="dxa"/>
            <w:tcBorders>
              <w:top w:val="nil"/>
              <w:left w:val="nil"/>
              <w:bottom w:val="single" w:sz="4" w:space="0" w:color="auto"/>
              <w:right w:val="single" w:sz="4" w:space="0" w:color="auto"/>
            </w:tcBorders>
            <w:shd w:val="clear" w:color="auto" w:fill="auto"/>
            <w:vAlign w:val="bottom"/>
            <w:hideMark/>
          </w:tcPr>
          <w:p w14:paraId="3218C940"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7BED71BD"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5F31698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33:13:080215:220</w:t>
            </w:r>
          </w:p>
        </w:tc>
        <w:tc>
          <w:tcPr>
            <w:tcW w:w="992" w:type="dxa"/>
            <w:tcBorders>
              <w:top w:val="nil"/>
              <w:left w:val="nil"/>
              <w:bottom w:val="single" w:sz="4" w:space="0" w:color="auto"/>
              <w:right w:val="single" w:sz="4" w:space="0" w:color="auto"/>
            </w:tcBorders>
            <w:shd w:val="clear" w:color="auto" w:fill="auto"/>
            <w:vAlign w:val="center"/>
            <w:hideMark/>
          </w:tcPr>
          <w:p w14:paraId="05AA424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6FBD564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с Андреевское</w:t>
            </w:r>
          </w:p>
        </w:tc>
        <w:tc>
          <w:tcPr>
            <w:tcW w:w="1417" w:type="dxa"/>
            <w:tcBorders>
              <w:top w:val="nil"/>
              <w:left w:val="nil"/>
              <w:bottom w:val="single" w:sz="4" w:space="0" w:color="auto"/>
              <w:right w:val="single" w:sz="4" w:space="0" w:color="auto"/>
            </w:tcBorders>
            <w:shd w:val="clear" w:color="auto" w:fill="auto"/>
            <w:vAlign w:val="center"/>
            <w:hideMark/>
          </w:tcPr>
          <w:p w14:paraId="4DA42D1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Куклина Фаина Николаевна</w:t>
            </w:r>
            <w:r w:rsidRPr="005F2031">
              <w:rPr>
                <w:rFonts w:eastAsia="Times New Roman" w:cs="Times New Roman"/>
                <w:color w:val="000000"/>
                <w:sz w:val="16"/>
                <w:szCs w:val="16"/>
                <w:lang w:eastAsia="ru-RU"/>
              </w:rPr>
              <w:br/>
              <w:t>Аренда</w:t>
            </w:r>
            <w:r w:rsidRPr="005F2031">
              <w:rPr>
                <w:rFonts w:eastAsia="Times New Roman" w:cs="Times New Roman"/>
                <w:color w:val="000000"/>
                <w:sz w:val="16"/>
                <w:szCs w:val="16"/>
                <w:lang w:eastAsia="ru-RU"/>
              </w:rPr>
              <w:br/>
              <w:t>33-33/026-33/026/016/2016-126/2</w:t>
            </w:r>
            <w:r w:rsidRPr="005F2031">
              <w:rPr>
                <w:rFonts w:eastAsia="Times New Roman" w:cs="Times New Roman"/>
                <w:color w:val="000000"/>
                <w:sz w:val="16"/>
                <w:szCs w:val="16"/>
                <w:lang w:eastAsia="ru-RU"/>
              </w:rPr>
              <w:br/>
              <w:t>23.11.2016 ( с 25.05.2016 по 24.05.2036)</w:t>
            </w:r>
          </w:p>
        </w:tc>
        <w:tc>
          <w:tcPr>
            <w:tcW w:w="1545" w:type="dxa"/>
            <w:tcBorders>
              <w:top w:val="nil"/>
              <w:left w:val="nil"/>
              <w:bottom w:val="single" w:sz="4" w:space="0" w:color="auto"/>
              <w:right w:val="single" w:sz="4" w:space="0" w:color="auto"/>
            </w:tcBorders>
            <w:shd w:val="clear" w:color="auto" w:fill="auto"/>
            <w:vAlign w:val="center"/>
            <w:hideMark/>
          </w:tcPr>
          <w:p w14:paraId="2E6203C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Договор аренды земельного участка oт 25.05.2016 №90</w:t>
            </w:r>
          </w:p>
        </w:tc>
        <w:tc>
          <w:tcPr>
            <w:tcW w:w="1351" w:type="dxa"/>
            <w:tcBorders>
              <w:top w:val="nil"/>
              <w:left w:val="nil"/>
              <w:bottom w:val="single" w:sz="4" w:space="0" w:color="auto"/>
              <w:right w:val="single" w:sz="4" w:space="0" w:color="auto"/>
            </w:tcBorders>
            <w:shd w:val="clear" w:color="auto" w:fill="auto"/>
            <w:vAlign w:val="center"/>
            <w:hideMark/>
          </w:tcPr>
          <w:p w14:paraId="0138976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731532A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0F44B0D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5940353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0F4753E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Рекомендовать Администрации Петушинского района согласовать Генеральный план с Рослесхозом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E6AB09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1E056B5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50F4DF2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5D2275A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690D5418" w14:textId="77777777" w:rsidTr="00044C1A">
        <w:trPr>
          <w:trHeight w:val="171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6B959A5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13</w:t>
            </w:r>
          </w:p>
        </w:tc>
        <w:tc>
          <w:tcPr>
            <w:tcW w:w="1091" w:type="dxa"/>
            <w:tcBorders>
              <w:top w:val="nil"/>
              <w:left w:val="nil"/>
              <w:bottom w:val="single" w:sz="4" w:space="0" w:color="auto"/>
              <w:right w:val="single" w:sz="4" w:space="0" w:color="auto"/>
            </w:tcBorders>
            <w:shd w:val="clear" w:color="auto" w:fill="auto"/>
            <w:vAlign w:val="center"/>
            <w:hideMark/>
          </w:tcPr>
          <w:p w14:paraId="654ECDF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1B3FD51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7ADED02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Андреевское</w:t>
            </w:r>
          </w:p>
        </w:tc>
        <w:tc>
          <w:tcPr>
            <w:tcW w:w="1134" w:type="dxa"/>
            <w:tcBorders>
              <w:top w:val="nil"/>
              <w:left w:val="nil"/>
              <w:bottom w:val="single" w:sz="4" w:space="0" w:color="auto"/>
              <w:right w:val="single" w:sz="4" w:space="0" w:color="auto"/>
            </w:tcBorders>
            <w:shd w:val="clear" w:color="auto" w:fill="auto"/>
            <w:vAlign w:val="center"/>
            <w:hideMark/>
          </w:tcPr>
          <w:p w14:paraId="50E58C7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1499E2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кв.32 выд.39</w:t>
            </w:r>
          </w:p>
        </w:tc>
        <w:tc>
          <w:tcPr>
            <w:tcW w:w="1134" w:type="dxa"/>
            <w:tcBorders>
              <w:top w:val="nil"/>
              <w:left w:val="nil"/>
              <w:bottom w:val="single" w:sz="4" w:space="0" w:color="auto"/>
              <w:right w:val="single" w:sz="4" w:space="0" w:color="auto"/>
            </w:tcBorders>
            <w:shd w:val="clear" w:color="auto" w:fill="auto"/>
            <w:vAlign w:val="bottom"/>
            <w:hideMark/>
          </w:tcPr>
          <w:p w14:paraId="5044DC23"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7CBE1DBA"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248761C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33:13:080215:216</w:t>
            </w:r>
          </w:p>
        </w:tc>
        <w:tc>
          <w:tcPr>
            <w:tcW w:w="992" w:type="dxa"/>
            <w:tcBorders>
              <w:top w:val="nil"/>
              <w:left w:val="nil"/>
              <w:bottom w:val="single" w:sz="4" w:space="0" w:color="auto"/>
              <w:right w:val="single" w:sz="4" w:space="0" w:color="auto"/>
            </w:tcBorders>
            <w:shd w:val="clear" w:color="auto" w:fill="auto"/>
            <w:vAlign w:val="center"/>
            <w:hideMark/>
          </w:tcPr>
          <w:p w14:paraId="78BFF1C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76AB463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с Андреевское</w:t>
            </w:r>
          </w:p>
        </w:tc>
        <w:tc>
          <w:tcPr>
            <w:tcW w:w="1417" w:type="dxa"/>
            <w:tcBorders>
              <w:top w:val="nil"/>
              <w:left w:val="nil"/>
              <w:bottom w:val="single" w:sz="4" w:space="0" w:color="auto"/>
              <w:right w:val="single" w:sz="4" w:space="0" w:color="auto"/>
            </w:tcBorders>
            <w:shd w:val="clear" w:color="auto" w:fill="auto"/>
            <w:vAlign w:val="center"/>
            <w:hideMark/>
          </w:tcPr>
          <w:p w14:paraId="23B2A88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Сёмина Вероника Николаевна</w:t>
            </w:r>
            <w:r w:rsidRPr="005F2031">
              <w:rPr>
                <w:rFonts w:eastAsia="Times New Roman" w:cs="Times New Roman"/>
                <w:color w:val="000000"/>
                <w:sz w:val="16"/>
                <w:szCs w:val="16"/>
                <w:lang w:eastAsia="ru-RU"/>
              </w:rPr>
              <w:br/>
              <w:t>Аренда</w:t>
            </w:r>
            <w:r w:rsidRPr="005F2031">
              <w:rPr>
                <w:rFonts w:eastAsia="Times New Roman" w:cs="Times New Roman"/>
                <w:color w:val="000000"/>
                <w:sz w:val="16"/>
                <w:szCs w:val="16"/>
                <w:lang w:eastAsia="ru-RU"/>
              </w:rPr>
              <w:br/>
              <w:t xml:space="preserve">33-33/026-33/026/018/2016-770/2  </w:t>
            </w:r>
            <w:r w:rsidRPr="005F2031">
              <w:rPr>
                <w:rFonts w:eastAsia="Times New Roman" w:cs="Times New Roman"/>
                <w:color w:val="000000"/>
                <w:sz w:val="16"/>
                <w:szCs w:val="16"/>
                <w:lang w:eastAsia="ru-RU"/>
              </w:rPr>
              <w:br/>
              <w:t>23.11.2016 ( с 25.05.2016 по 24.05.2036)</w:t>
            </w:r>
          </w:p>
        </w:tc>
        <w:tc>
          <w:tcPr>
            <w:tcW w:w="1545" w:type="dxa"/>
            <w:tcBorders>
              <w:top w:val="nil"/>
              <w:left w:val="nil"/>
              <w:bottom w:val="single" w:sz="4" w:space="0" w:color="auto"/>
              <w:right w:val="single" w:sz="4" w:space="0" w:color="auto"/>
            </w:tcBorders>
            <w:shd w:val="clear" w:color="auto" w:fill="auto"/>
            <w:vAlign w:val="center"/>
            <w:hideMark/>
          </w:tcPr>
          <w:p w14:paraId="17F8A54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Договор аренды земельного участка oт 25.05.2016 №89</w:t>
            </w:r>
          </w:p>
        </w:tc>
        <w:tc>
          <w:tcPr>
            <w:tcW w:w="1351" w:type="dxa"/>
            <w:tcBorders>
              <w:top w:val="nil"/>
              <w:left w:val="nil"/>
              <w:bottom w:val="single" w:sz="4" w:space="0" w:color="auto"/>
              <w:right w:val="single" w:sz="4" w:space="0" w:color="auto"/>
            </w:tcBorders>
            <w:shd w:val="clear" w:color="auto" w:fill="auto"/>
            <w:vAlign w:val="center"/>
            <w:hideMark/>
          </w:tcPr>
          <w:p w14:paraId="38E8706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482CE55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7D668D0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623DF4C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7DE4540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Рекомендовать Администрации Петушинского района согласовать Генеральный план с Рослесхозом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B78734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16EC140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79C9668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3E6FFB6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6AA76DE8" w14:textId="77777777" w:rsidTr="00044C1A">
        <w:trPr>
          <w:trHeight w:val="255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3F60123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14</w:t>
            </w:r>
          </w:p>
        </w:tc>
        <w:tc>
          <w:tcPr>
            <w:tcW w:w="1091" w:type="dxa"/>
            <w:tcBorders>
              <w:top w:val="nil"/>
              <w:left w:val="nil"/>
              <w:bottom w:val="single" w:sz="4" w:space="0" w:color="auto"/>
              <w:right w:val="single" w:sz="4" w:space="0" w:color="auto"/>
            </w:tcBorders>
            <w:shd w:val="clear" w:color="auto" w:fill="auto"/>
            <w:vAlign w:val="center"/>
            <w:hideMark/>
          </w:tcPr>
          <w:p w14:paraId="63A74DE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246457C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38895F3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0916919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41DCABD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 88 выд.15</w:t>
            </w:r>
          </w:p>
        </w:tc>
        <w:tc>
          <w:tcPr>
            <w:tcW w:w="1134" w:type="dxa"/>
            <w:tcBorders>
              <w:top w:val="nil"/>
              <w:left w:val="nil"/>
              <w:bottom w:val="single" w:sz="4" w:space="0" w:color="auto"/>
              <w:right w:val="single" w:sz="4" w:space="0" w:color="auto"/>
            </w:tcBorders>
            <w:shd w:val="clear" w:color="auto" w:fill="auto"/>
            <w:vAlign w:val="bottom"/>
            <w:hideMark/>
          </w:tcPr>
          <w:p w14:paraId="49BA4534"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09FDC8C4"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680BB7C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33:13:080229:533</w:t>
            </w:r>
            <w:r w:rsidRPr="005F2031">
              <w:rPr>
                <w:rFonts w:eastAsia="Times New Roman" w:cs="Times New Roman"/>
                <w:color w:val="000000"/>
                <w:sz w:val="16"/>
                <w:szCs w:val="16"/>
                <w:lang w:eastAsia="ru-RU"/>
              </w:rPr>
              <w:br/>
              <w:t xml:space="preserve">предыдущий </w:t>
            </w:r>
            <w:r w:rsidRPr="005F2031">
              <w:rPr>
                <w:rFonts w:eastAsia="Times New Roman" w:cs="Times New Roman"/>
                <w:color w:val="000000"/>
                <w:sz w:val="16"/>
                <w:szCs w:val="16"/>
                <w:lang w:eastAsia="ru-RU"/>
              </w:rPr>
              <w:br/>
              <w:t>33:13:080229:13</w:t>
            </w:r>
          </w:p>
        </w:tc>
        <w:tc>
          <w:tcPr>
            <w:tcW w:w="992" w:type="dxa"/>
            <w:tcBorders>
              <w:top w:val="nil"/>
              <w:left w:val="nil"/>
              <w:bottom w:val="single" w:sz="4" w:space="0" w:color="auto"/>
              <w:right w:val="single" w:sz="4" w:space="0" w:color="auto"/>
            </w:tcBorders>
            <w:shd w:val="clear" w:color="auto" w:fill="auto"/>
            <w:vAlign w:val="center"/>
            <w:hideMark/>
          </w:tcPr>
          <w:p w14:paraId="24955BE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10F473C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Местоположение: Владимирская область, Петушинский район, МО Пекшинское (сельское поселение) пос. Болдино</w:t>
            </w:r>
          </w:p>
        </w:tc>
        <w:tc>
          <w:tcPr>
            <w:tcW w:w="1417" w:type="dxa"/>
            <w:tcBorders>
              <w:top w:val="nil"/>
              <w:left w:val="nil"/>
              <w:bottom w:val="single" w:sz="4" w:space="0" w:color="auto"/>
              <w:right w:val="single" w:sz="4" w:space="0" w:color="auto"/>
            </w:tcBorders>
            <w:shd w:val="clear" w:color="auto" w:fill="auto"/>
            <w:vAlign w:val="center"/>
            <w:hideMark/>
          </w:tcPr>
          <w:p w14:paraId="0D09991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Омышев Алексей Михайлович</w:t>
            </w:r>
            <w:r w:rsidRPr="005F2031">
              <w:rPr>
                <w:rFonts w:eastAsia="Times New Roman" w:cs="Times New Roman"/>
                <w:color w:val="000000"/>
                <w:sz w:val="16"/>
                <w:szCs w:val="16"/>
                <w:lang w:eastAsia="ru-RU"/>
              </w:rPr>
              <w:br/>
              <w:t>Собственнность</w:t>
            </w:r>
            <w:r w:rsidRPr="005F2031">
              <w:rPr>
                <w:rFonts w:eastAsia="Times New Roman" w:cs="Times New Roman"/>
                <w:color w:val="000000"/>
                <w:sz w:val="16"/>
                <w:szCs w:val="16"/>
                <w:lang w:eastAsia="ru-RU"/>
              </w:rPr>
              <w:br/>
              <w:t>33-33-13/038/2011-238</w:t>
            </w:r>
            <w:r w:rsidRPr="005F2031">
              <w:rPr>
                <w:rFonts w:eastAsia="Times New Roman" w:cs="Times New Roman"/>
                <w:color w:val="000000"/>
                <w:sz w:val="16"/>
                <w:szCs w:val="16"/>
                <w:lang w:eastAsia="ru-RU"/>
              </w:rPr>
              <w:br/>
              <w:t>27.12.2011</w:t>
            </w:r>
          </w:p>
        </w:tc>
        <w:tc>
          <w:tcPr>
            <w:tcW w:w="1545" w:type="dxa"/>
            <w:tcBorders>
              <w:top w:val="nil"/>
              <w:left w:val="nil"/>
              <w:bottom w:val="single" w:sz="4" w:space="0" w:color="auto"/>
              <w:right w:val="single" w:sz="4" w:space="0" w:color="auto"/>
            </w:tcBorders>
            <w:shd w:val="clear" w:color="auto" w:fill="auto"/>
            <w:vAlign w:val="center"/>
            <w:hideMark/>
          </w:tcPr>
          <w:p w14:paraId="4442E95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 ВЛ-11-141-01-40 от 03.11.1992г., выданное администрацией Болдинского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55FF5EB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40E25D3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471ED7A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0544F9B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422DA51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6C2376F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2797B52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020C6CE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31BAE9C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0EB36E4E" w14:textId="77777777" w:rsidTr="00044C1A">
        <w:trPr>
          <w:trHeight w:val="255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34303C5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15</w:t>
            </w:r>
          </w:p>
        </w:tc>
        <w:tc>
          <w:tcPr>
            <w:tcW w:w="1091" w:type="dxa"/>
            <w:tcBorders>
              <w:top w:val="nil"/>
              <w:left w:val="nil"/>
              <w:bottom w:val="single" w:sz="4" w:space="0" w:color="auto"/>
              <w:right w:val="single" w:sz="4" w:space="0" w:color="auto"/>
            </w:tcBorders>
            <w:shd w:val="clear" w:color="auto" w:fill="auto"/>
            <w:vAlign w:val="center"/>
            <w:hideMark/>
          </w:tcPr>
          <w:p w14:paraId="3988A8E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4AC3AB8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4F99756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4D39ABD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38820C2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70192515"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0FB08C92"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030D6CE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33:13:080229:27</w:t>
            </w:r>
          </w:p>
        </w:tc>
        <w:tc>
          <w:tcPr>
            <w:tcW w:w="992" w:type="dxa"/>
            <w:tcBorders>
              <w:top w:val="nil"/>
              <w:left w:val="nil"/>
              <w:bottom w:val="single" w:sz="4" w:space="0" w:color="auto"/>
              <w:right w:val="single" w:sz="4" w:space="0" w:color="auto"/>
            </w:tcBorders>
            <w:shd w:val="clear" w:color="auto" w:fill="auto"/>
            <w:vAlign w:val="center"/>
            <w:hideMark/>
          </w:tcPr>
          <w:p w14:paraId="35184FD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00BB7DC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п. Болдино, ул. Лесная, дом 19</w:t>
            </w:r>
          </w:p>
        </w:tc>
        <w:tc>
          <w:tcPr>
            <w:tcW w:w="1417" w:type="dxa"/>
            <w:tcBorders>
              <w:top w:val="nil"/>
              <w:left w:val="nil"/>
              <w:bottom w:val="single" w:sz="4" w:space="0" w:color="auto"/>
              <w:right w:val="single" w:sz="4" w:space="0" w:color="auto"/>
            </w:tcBorders>
            <w:shd w:val="clear" w:color="auto" w:fill="auto"/>
            <w:vAlign w:val="center"/>
            <w:hideMark/>
          </w:tcPr>
          <w:p w14:paraId="33D49B7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Козлова Раиса Геннадьевна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33-01/13-03/2004-358</w:t>
            </w:r>
            <w:r w:rsidRPr="005F2031">
              <w:rPr>
                <w:rFonts w:eastAsia="Times New Roman" w:cs="Times New Roman"/>
                <w:color w:val="000000"/>
                <w:sz w:val="16"/>
                <w:szCs w:val="16"/>
                <w:lang w:eastAsia="ru-RU"/>
              </w:rPr>
              <w:br/>
              <w:t>18.05.2004</w:t>
            </w:r>
          </w:p>
        </w:tc>
        <w:tc>
          <w:tcPr>
            <w:tcW w:w="1545" w:type="dxa"/>
            <w:tcBorders>
              <w:top w:val="nil"/>
              <w:left w:val="nil"/>
              <w:bottom w:val="single" w:sz="4" w:space="0" w:color="auto"/>
              <w:right w:val="single" w:sz="4" w:space="0" w:color="auto"/>
            </w:tcBorders>
            <w:shd w:val="clear" w:color="auto" w:fill="auto"/>
            <w:vAlign w:val="center"/>
            <w:hideMark/>
          </w:tcPr>
          <w:p w14:paraId="7E5C5D0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купли- продажи от 19.05.1997 № 1224</w:t>
            </w:r>
            <w:r w:rsidRPr="005F2031">
              <w:rPr>
                <w:rFonts w:eastAsia="Times New Roman" w:cs="Times New Roman"/>
                <w:color w:val="000000"/>
                <w:sz w:val="16"/>
                <w:szCs w:val="16"/>
                <w:lang w:eastAsia="ru-RU"/>
              </w:rPr>
              <w:br/>
              <w:t>2) Свидетельство о праве на наследство по закону № в реестре 1796 от 23.04.2004г., выданное Тимониным А.М. нотариусом города Балашихи и Балашихинского района  Московской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386A8BA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33:13:080229:368</w:t>
            </w:r>
          </w:p>
        </w:tc>
        <w:tc>
          <w:tcPr>
            <w:tcW w:w="1560" w:type="dxa"/>
            <w:tcBorders>
              <w:top w:val="nil"/>
              <w:left w:val="nil"/>
              <w:bottom w:val="single" w:sz="4" w:space="0" w:color="auto"/>
              <w:right w:val="single" w:sz="4" w:space="0" w:color="auto"/>
            </w:tcBorders>
            <w:shd w:val="clear" w:color="auto" w:fill="auto"/>
            <w:vAlign w:val="center"/>
            <w:hideMark/>
          </w:tcPr>
          <w:p w14:paraId="6A7BA83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Козлова Раиса Геннадьевна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33-01/13-03/2004-362</w:t>
            </w:r>
            <w:r w:rsidRPr="005F2031">
              <w:rPr>
                <w:rFonts w:eastAsia="Times New Roman" w:cs="Times New Roman"/>
                <w:color w:val="000000"/>
                <w:sz w:val="16"/>
                <w:szCs w:val="16"/>
                <w:lang w:eastAsia="ru-RU"/>
              </w:rPr>
              <w:br/>
              <w:t>18.05.2004</w:t>
            </w:r>
          </w:p>
        </w:tc>
        <w:tc>
          <w:tcPr>
            <w:tcW w:w="1701" w:type="dxa"/>
            <w:tcBorders>
              <w:top w:val="nil"/>
              <w:left w:val="nil"/>
              <w:bottom w:val="single" w:sz="4" w:space="0" w:color="auto"/>
              <w:right w:val="single" w:sz="4" w:space="0" w:color="auto"/>
            </w:tcBorders>
            <w:shd w:val="clear" w:color="auto" w:fill="auto"/>
            <w:vAlign w:val="center"/>
            <w:hideMark/>
          </w:tcPr>
          <w:p w14:paraId="24F1CC3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на наследство по закону № в реестре 1796 от 23.04.2004г., выданное Тимониным А.М. нотариусом города Балашихи и Балашихинского района  Московской области</w:t>
            </w:r>
          </w:p>
        </w:tc>
        <w:tc>
          <w:tcPr>
            <w:tcW w:w="708" w:type="dxa"/>
            <w:tcBorders>
              <w:top w:val="nil"/>
              <w:left w:val="nil"/>
              <w:bottom w:val="single" w:sz="4" w:space="0" w:color="auto"/>
              <w:right w:val="single" w:sz="4" w:space="0" w:color="auto"/>
            </w:tcBorders>
            <w:shd w:val="clear" w:color="auto" w:fill="auto"/>
            <w:vAlign w:val="center"/>
            <w:hideMark/>
          </w:tcPr>
          <w:p w14:paraId="6B34C36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6238592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6C1CD6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73F252F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3264D5E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616F87A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7D20F870" w14:textId="77777777" w:rsidTr="00044C1A">
        <w:trPr>
          <w:trHeight w:val="1272"/>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149B640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16</w:t>
            </w:r>
          </w:p>
        </w:tc>
        <w:tc>
          <w:tcPr>
            <w:tcW w:w="1091" w:type="dxa"/>
            <w:tcBorders>
              <w:top w:val="nil"/>
              <w:left w:val="nil"/>
              <w:bottom w:val="single" w:sz="4" w:space="0" w:color="auto"/>
              <w:right w:val="single" w:sz="4" w:space="0" w:color="auto"/>
            </w:tcBorders>
            <w:shd w:val="clear" w:color="auto" w:fill="auto"/>
            <w:vAlign w:val="center"/>
            <w:hideMark/>
          </w:tcPr>
          <w:p w14:paraId="285840A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CB4E25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225B183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1BBDBBB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58D665D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340DE291"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13B99903"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522FD4B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33:13:080229:343</w:t>
            </w:r>
          </w:p>
        </w:tc>
        <w:tc>
          <w:tcPr>
            <w:tcW w:w="992" w:type="dxa"/>
            <w:tcBorders>
              <w:top w:val="nil"/>
              <w:left w:val="nil"/>
              <w:bottom w:val="single" w:sz="4" w:space="0" w:color="auto"/>
              <w:right w:val="single" w:sz="4" w:space="0" w:color="auto"/>
            </w:tcBorders>
            <w:shd w:val="clear" w:color="auto" w:fill="auto"/>
            <w:vAlign w:val="center"/>
            <w:hideMark/>
          </w:tcPr>
          <w:p w14:paraId="10014FE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1D62D9F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п Болдино, ул. Лесная, дом 19</w:t>
            </w:r>
          </w:p>
        </w:tc>
        <w:tc>
          <w:tcPr>
            <w:tcW w:w="1417" w:type="dxa"/>
            <w:tcBorders>
              <w:top w:val="nil"/>
              <w:left w:val="nil"/>
              <w:bottom w:val="single" w:sz="4" w:space="0" w:color="auto"/>
              <w:right w:val="single" w:sz="4" w:space="0" w:color="auto"/>
            </w:tcBorders>
            <w:shd w:val="clear" w:color="auto" w:fill="auto"/>
            <w:vAlign w:val="center"/>
            <w:hideMark/>
          </w:tcPr>
          <w:p w14:paraId="7451718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Соломко Валентина Васильевна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08.07.1996</w:t>
            </w:r>
          </w:p>
        </w:tc>
        <w:tc>
          <w:tcPr>
            <w:tcW w:w="1545" w:type="dxa"/>
            <w:tcBorders>
              <w:top w:val="nil"/>
              <w:left w:val="nil"/>
              <w:bottom w:val="single" w:sz="4" w:space="0" w:color="auto"/>
              <w:right w:val="single" w:sz="4" w:space="0" w:color="auto"/>
            </w:tcBorders>
            <w:shd w:val="clear" w:color="auto" w:fill="auto"/>
            <w:vAlign w:val="center"/>
            <w:hideMark/>
          </w:tcPr>
          <w:p w14:paraId="737E730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Свидетельство на право собственности на землю №0193479 от  08.07.1996</w:t>
            </w:r>
          </w:p>
        </w:tc>
        <w:tc>
          <w:tcPr>
            <w:tcW w:w="1351" w:type="dxa"/>
            <w:tcBorders>
              <w:top w:val="nil"/>
              <w:left w:val="nil"/>
              <w:bottom w:val="single" w:sz="4" w:space="0" w:color="auto"/>
              <w:right w:val="single" w:sz="4" w:space="0" w:color="auto"/>
            </w:tcBorders>
            <w:shd w:val="clear" w:color="auto" w:fill="auto"/>
            <w:vAlign w:val="center"/>
            <w:hideMark/>
          </w:tcPr>
          <w:p w14:paraId="5510E6E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04763D4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47188F3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143B68C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462F89C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8C5C8A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46AF5FF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51019AD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459EEE1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33CA7225"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74E7EC3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17</w:t>
            </w:r>
          </w:p>
        </w:tc>
        <w:tc>
          <w:tcPr>
            <w:tcW w:w="1091" w:type="dxa"/>
            <w:tcBorders>
              <w:top w:val="nil"/>
              <w:left w:val="nil"/>
              <w:bottom w:val="single" w:sz="4" w:space="0" w:color="auto"/>
              <w:right w:val="single" w:sz="4" w:space="0" w:color="auto"/>
            </w:tcBorders>
            <w:shd w:val="clear" w:color="auto" w:fill="auto"/>
            <w:vAlign w:val="center"/>
            <w:hideMark/>
          </w:tcPr>
          <w:p w14:paraId="005D692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1A96A93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20E5C25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295CC63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672D3D1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4D8E7B85"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6E256C10"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2CAF9E5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33:13:080229:678</w:t>
            </w:r>
            <w:r w:rsidRPr="005F2031">
              <w:rPr>
                <w:rFonts w:eastAsia="Times New Roman" w:cs="Times New Roman"/>
                <w:color w:val="000000"/>
                <w:sz w:val="16"/>
                <w:szCs w:val="16"/>
                <w:lang w:eastAsia="ru-RU"/>
              </w:rPr>
              <w:br/>
              <w:t>предыдущий 33:13:080229:71</w:t>
            </w:r>
          </w:p>
        </w:tc>
        <w:tc>
          <w:tcPr>
            <w:tcW w:w="992" w:type="dxa"/>
            <w:tcBorders>
              <w:top w:val="nil"/>
              <w:left w:val="nil"/>
              <w:bottom w:val="single" w:sz="4" w:space="0" w:color="auto"/>
              <w:right w:val="single" w:sz="4" w:space="0" w:color="auto"/>
            </w:tcBorders>
            <w:shd w:val="clear" w:color="auto" w:fill="auto"/>
            <w:vAlign w:val="center"/>
            <w:hideMark/>
          </w:tcPr>
          <w:p w14:paraId="685A6B9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6FDF311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Болдино, ул Лесная</w:t>
            </w:r>
          </w:p>
        </w:tc>
        <w:tc>
          <w:tcPr>
            <w:tcW w:w="1417" w:type="dxa"/>
            <w:tcBorders>
              <w:top w:val="nil"/>
              <w:left w:val="nil"/>
              <w:bottom w:val="single" w:sz="4" w:space="0" w:color="auto"/>
              <w:right w:val="single" w:sz="4" w:space="0" w:color="auto"/>
            </w:tcBorders>
            <w:shd w:val="clear" w:color="auto" w:fill="auto"/>
            <w:vAlign w:val="center"/>
            <w:hideMark/>
          </w:tcPr>
          <w:p w14:paraId="606BFF8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Макарцов Сергей Иванович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33-33/026-33/026/014/2016-905/1</w:t>
            </w:r>
            <w:r w:rsidRPr="005F2031">
              <w:rPr>
                <w:rFonts w:eastAsia="Times New Roman" w:cs="Times New Roman"/>
                <w:color w:val="000000"/>
                <w:sz w:val="16"/>
                <w:szCs w:val="16"/>
                <w:lang w:eastAsia="ru-RU"/>
              </w:rPr>
              <w:br/>
              <w:t>13.10.2016</w:t>
            </w:r>
          </w:p>
        </w:tc>
        <w:tc>
          <w:tcPr>
            <w:tcW w:w="1545" w:type="dxa"/>
            <w:tcBorders>
              <w:top w:val="nil"/>
              <w:left w:val="nil"/>
              <w:bottom w:val="single" w:sz="4" w:space="0" w:color="auto"/>
              <w:right w:val="single" w:sz="4" w:space="0" w:color="auto"/>
            </w:tcBorders>
            <w:shd w:val="clear" w:color="auto" w:fill="auto"/>
            <w:vAlign w:val="center"/>
            <w:hideMark/>
          </w:tcPr>
          <w:p w14:paraId="2A36975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oт 30.10.1992 №ВЛ-11-141-01-10, выдано администрацией Болдинского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0B59A2E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08CB42C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78CD6B0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7B8F3E0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414CBBE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7D1BA3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03E2221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15423F6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986CF4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3F982B62"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7889B46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18</w:t>
            </w:r>
          </w:p>
        </w:tc>
        <w:tc>
          <w:tcPr>
            <w:tcW w:w="1091" w:type="dxa"/>
            <w:tcBorders>
              <w:top w:val="nil"/>
              <w:left w:val="nil"/>
              <w:bottom w:val="single" w:sz="4" w:space="0" w:color="auto"/>
              <w:right w:val="single" w:sz="4" w:space="0" w:color="auto"/>
            </w:tcBorders>
            <w:shd w:val="clear" w:color="auto" w:fill="auto"/>
            <w:vAlign w:val="center"/>
            <w:hideMark/>
          </w:tcPr>
          <w:p w14:paraId="55D9DD4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2209F5B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7324EF1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6AF4E4E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4FFE378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66A50624"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63E97395"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0E04198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33:13:080229:679</w:t>
            </w:r>
            <w:r w:rsidRPr="005F2031">
              <w:rPr>
                <w:rFonts w:eastAsia="Times New Roman" w:cs="Times New Roman"/>
                <w:color w:val="000000"/>
                <w:sz w:val="16"/>
                <w:szCs w:val="16"/>
                <w:lang w:eastAsia="ru-RU"/>
              </w:rPr>
              <w:br/>
              <w:t>предыдущий 33:13:080229:71</w:t>
            </w:r>
          </w:p>
        </w:tc>
        <w:tc>
          <w:tcPr>
            <w:tcW w:w="992" w:type="dxa"/>
            <w:tcBorders>
              <w:top w:val="nil"/>
              <w:left w:val="nil"/>
              <w:bottom w:val="single" w:sz="4" w:space="0" w:color="auto"/>
              <w:right w:val="single" w:sz="4" w:space="0" w:color="auto"/>
            </w:tcBorders>
            <w:shd w:val="clear" w:color="auto" w:fill="auto"/>
            <w:vAlign w:val="center"/>
            <w:hideMark/>
          </w:tcPr>
          <w:p w14:paraId="4E5460A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160CD63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Болдино, ул Лесная, д 16/2</w:t>
            </w:r>
          </w:p>
        </w:tc>
        <w:tc>
          <w:tcPr>
            <w:tcW w:w="1417" w:type="dxa"/>
            <w:tcBorders>
              <w:top w:val="nil"/>
              <w:left w:val="nil"/>
              <w:bottom w:val="single" w:sz="4" w:space="0" w:color="auto"/>
              <w:right w:val="single" w:sz="4" w:space="0" w:color="auto"/>
            </w:tcBorders>
            <w:shd w:val="clear" w:color="auto" w:fill="auto"/>
            <w:vAlign w:val="center"/>
            <w:hideMark/>
          </w:tcPr>
          <w:p w14:paraId="0583A76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Макарцов Сергей Иванович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33-33/026-33/026/014/2016-906/1</w:t>
            </w:r>
            <w:r w:rsidRPr="005F2031">
              <w:rPr>
                <w:rFonts w:eastAsia="Times New Roman" w:cs="Times New Roman"/>
                <w:color w:val="000000"/>
                <w:sz w:val="16"/>
                <w:szCs w:val="16"/>
                <w:lang w:eastAsia="ru-RU"/>
              </w:rPr>
              <w:br/>
              <w:t>13.10.2016</w:t>
            </w:r>
          </w:p>
        </w:tc>
        <w:tc>
          <w:tcPr>
            <w:tcW w:w="1545" w:type="dxa"/>
            <w:tcBorders>
              <w:top w:val="nil"/>
              <w:left w:val="nil"/>
              <w:bottom w:val="single" w:sz="4" w:space="0" w:color="auto"/>
              <w:right w:val="single" w:sz="4" w:space="0" w:color="auto"/>
            </w:tcBorders>
            <w:shd w:val="clear" w:color="auto" w:fill="auto"/>
            <w:vAlign w:val="center"/>
            <w:hideMark/>
          </w:tcPr>
          <w:p w14:paraId="26B9A13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oт 30.10.1992 №ВЛ-11-141-01-10, выдано администрацией Болдинского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3A6B68F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33:13:080229:459</w:t>
            </w:r>
          </w:p>
        </w:tc>
        <w:tc>
          <w:tcPr>
            <w:tcW w:w="1560" w:type="dxa"/>
            <w:tcBorders>
              <w:top w:val="nil"/>
              <w:left w:val="nil"/>
              <w:bottom w:val="single" w:sz="4" w:space="0" w:color="auto"/>
              <w:right w:val="single" w:sz="4" w:space="0" w:color="auto"/>
            </w:tcBorders>
            <w:shd w:val="clear" w:color="auto" w:fill="auto"/>
            <w:vAlign w:val="center"/>
            <w:hideMark/>
          </w:tcPr>
          <w:p w14:paraId="45A5BFD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02BD703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388721B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3325F9C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2EBEE8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402B9E5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6465765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37AF86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33CD471A"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4BC52FA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19</w:t>
            </w:r>
          </w:p>
        </w:tc>
        <w:tc>
          <w:tcPr>
            <w:tcW w:w="1091" w:type="dxa"/>
            <w:tcBorders>
              <w:top w:val="nil"/>
              <w:left w:val="nil"/>
              <w:bottom w:val="single" w:sz="4" w:space="0" w:color="auto"/>
              <w:right w:val="single" w:sz="4" w:space="0" w:color="auto"/>
            </w:tcBorders>
            <w:shd w:val="clear" w:color="auto" w:fill="auto"/>
            <w:vAlign w:val="center"/>
            <w:hideMark/>
          </w:tcPr>
          <w:p w14:paraId="66C13C4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1E33701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3660614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2A808D6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20BC78A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796CDA1B"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5FF8364B"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5047B81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33:13:080229:584</w:t>
            </w:r>
            <w:r w:rsidRPr="005F2031">
              <w:rPr>
                <w:rFonts w:eastAsia="Times New Roman" w:cs="Times New Roman"/>
                <w:color w:val="000000"/>
                <w:sz w:val="16"/>
                <w:szCs w:val="16"/>
                <w:lang w:eastAsia="ru-RU"/>
              </w:rPr>
              <w:br/>
              <w:t>предыдущий 33:13:080229:24</w:t>
            </w:r>
          </w:p>
        </w:tc>
        <w:tc>
          <w:tcPr>
            <w:tcW w:w="992" w:type="dxa"/>
            <w:tcBorders>
              <w:top w:val="nil"/>
              <w:left w:val="nil"/>
              <w:bottom w:val="single" w:sz="4" w:space="0" w:color="auto"/>
              <w:right w:val="single" w:sz="4" w:space="0" w:color="auto"/>
            </w:tcBorders>
            <w:shd w:val="clear" w:color="auto" w:fill="auto"/>
            <w:vAlign w:val="center"/>
            <w:hideMark/>
          </w:tcPr>
          <w:p w14:paraId="6A6DD97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133D84C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Болдино, ул Лесная, д 14</w:t>
            </w:r>
          </w:p>
        </w:tc>
        <w:tc>
          <w:tcPr>
            <w:tcW w:w="1417" w:type="dxa"/>
            <w:tcBorders>
              <w:top w:val="nil"/>
              <w:left w:val="nil"/>
              <w:bottom w:val="single" w:sz="4" w:space="0" w:color="auto"/>
              <w:right w:val="single" w:sz="4" w:space="0" w:color="auto"/>
            </w:tcBorders>
            <w:shd w:val="clear" w:color="auto" w:fill="auto"/>
            <w:vAlign w:val="center"/>
            <w:hideMark/>
          </w:tcPr>
          <w:p w14:paraId="3A1B7D2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Мельников Георгий Михайлович</w:t>
            </w:r>
            <w:r w:rsidRPr="005F2031">
              <w:rPr>
                <w:rFonts w:eastAsia="Times New Roman" w:cs="Times New Roman"/>
                <w:color w:val="000000"/>
                <w:sz w:val="16"/>
                <w:szCs w:val="16"/>
                <w:lang w:eastAsia="ru-RU"/>
              </w:rPr>
              <w:br/>
              <w:t xml:space="preserve">Собственность </w:t>
            </w:r>
            <w:r w:rsidRPr="005F2031">
              <w:rPr>
                <w:rFonts w:eastAsia="Times New Roman" w:cs="Times New Roman"/>
                <w:color w:val="000000"/>
                <w:sz w:val="16"/>
                <w:szCs w:val="16"/>
                <w:lang w:eastAsia="ru-RU"/>
              </w:rPr>
              <w:br/>
              <w:t>33-33-29/003/2014-286</w:t>
            </w:r>
            <w:r w:rsidRPr="005F2031">
              <w:rPr>
                <w:rFonts w:eastAsia="Times New Roman" w:cs="Times New Roman"/>
                <w:color w:val="000000"/>
                <w:sz w:val="16"/>
                <w:szCs w:val="16"/>
                <w:lang w:eastAsia="ru-RU"/>
              </w:rPr>
              <w:br/>
              <w:t>22.01.2014</w:t>
            </w:r>
          </w:p>
        </w:tc>
        <w:tc>
          <w:tcPr>
            <w:tcW w:w="1545" w:type="dxa"/>
            <w:tcBorders>
              <w:top w:val="nil"/>
              <w:left w:val="nil"/>
              <w:bottom w:val="single" w:sz="4" w:space="0" w:color="auto"/>
              <w:right w:val="single" w:sz="4" w:space="0" w:color="auto"/>
            </w:tcBorders>
            <w:shd w:val="clear" w:color="auto" w:fill="auto"/>
            <w:vAlign w:val="center"/>
            <w:hideMark/>
          </w:tcPr>
          <w:p w14:paraId="4B9CA66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 ВЛ-11-141-01-07 от 30.10.1992г.</w:t>
            </w:r>
            <w:r w:rsidRPr="005F2031">
              <w:rPr>
                <w:rFonts w:eastAsia="Times New Roman" w:cs="Times New Roman"/>
                <w:color w:val="000000"/>
                <w:sz w:val="16"/>
                <w:szCs w:val="16"/>
                <w:lang w:eastAsia="ru-RU"/>
              </w:rPr>
              <w:br/>
              <w:t>2) Постановление главы Петушинского района Владимирской области № 414 от 11.04.2003г.</w:t>
            </w:r>
          </w:p>
        </w:tc>
        <w:tc>
          <w:tcPr>
            <w:tcW w:w="1351" w:type="dxa"/>
            <w:tcBorders>
              <w:top w:val="nil"/>
              <w:left w:val="nil"/>
              <w:bottom w:val="single" w:sz="4" w:space="0" w:color="auto"/>
              <w:right w:val="single" w:sz="4" w:space="0" w:color="auto"/>
            </w:tcBorders>
            <w:shd w:val="clear" w:color="auto" w:fill="auto"/>
            <w:vAlign w:val="center"/>
            <w:hideMark/>
          </w:tcPr>
          <w:p w14:paraId="53A936A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1DA19D9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5C26D72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59181F2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0D70C37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A065B1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20E1F63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17AFB34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4A7CE0E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13F30706"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652D7EF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20</w:t>
            </w:r>
          </w:p>
        </w:tc>
        <w:tc>
          <w:tcPr>
            <w:tcW w:w="1091" w:type="dxa"/>
            <w:tcBorders>
              <w:top w:val="nil"/>
              <w:left w:val="nil"/>
              <w:bottom w:val="single" w:sz="4" w:space="0" w:color="auto"/>
              <w:right w:val="single" w:sz="4" w:space="0" w:color="auto"/>
            </w:tcBorders>
            <w:shd w:val="clear" w:color="auto" w:fill="auto"/>
            <w:vAlign w:val="center"/>
            <w:hideMark/>
          </w:tcPr>
          <w:p w14:paraId="1D6CD7B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739C8FB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5841A86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69E68AA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4C61FF9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6696EBF1"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46E65D35"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0E92A03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33:13:080229:532</w:t>
            </w:r>
            <w:r w:rsidRPr="005F2031">
              <w:rPr>
                <w:rFonts w:eastAsia="Times New Roman" w:cs="Times New Roman"/>
                <w:color w:val="000000"/>
                <w:sz w:val="16"/>
                <w:szCs w:val="16"/>
                <w:lang w:eastAsia="ru-RU"/>
              </w:rPr>
              <w:br/>
              <w:t>предыдущий 33:13:080229:13</w:t>
            </w:r>
          </w:p>
        </w:tc>
        <w:tc>
          <w:tcPr>
            <w:tcW w:w="992" w:type="dxa"/>
            <w:tcBorders>
              <w:top w:val="nil"/>
              <w:left w:val="nil"/>
              <w:bottom w:val="single" w:sz="4" w:space="0" w:color="auto"/>
              <w:right w:val="single" w:sz="4" w:space="0" w:color="auto"/>
            </w:tcBorders>
            <w:shd w:val="clear" w:color="auto" w:fill="auto"/>
            <w:vAlign w:val="center"/>
            <w:hideMark/>
          </w:tcPr>
          <w:p w14:paraId="2A19D97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3CB78E0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район Петушинский, МО Пекшинское (сельское поселение), п Болдино, ул Лесная, д 14</w:t>
            </w:r>
          </w:p>
        </w:tc>
        <w:tc>
          <w:tcPr>
            <w:tcW w:w="1417" w:type="dxa"/>
            <w:tcBorders>
              <w:top w:val="nil"/>
              <w:left w:val="nil"/>
              <w:bottom w:val="single" w:sz="4" w:space="0" w:color="auto"/>
              <w:right w:val="single" w:sz="4" w:space="0" w:color="auto"/>
            </w:tcBorders>
            <w:shd w:val="clear" w:color="auto" w:fill="auto"/>
            <w:vAlign w:val="center"/>
            <w:hideMark/>
          </w:tcPr>
          <w:p w14:paraId="68CFA0E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Омышев Алексей Михайлович</w:t>
            </w:r>
            <w:r w:rsidRPr="005F2031">
              <w:rPr>
                <w:rFonts w:eastAsia="Times New Roman" w:cs="Times New Roman"/>
                <w:color w:val="000000"/>
                <w:sz w:val="16"/>
                <w:szCs w:val="16"/>
                <w:lang w:eastAsia="ru-RU"/>
              </w:rPr>
              <w:br/>
              <w:t>Собственнность</w:t>
            </w:r>
            <w:r w:rsidRPr="005F2031">
              <w:rPr>
                <w:rFonts w:eastAsia="Times New Roman" w:cs="Times New Roman"/>
                <w:color w:val="000000"/>
                <w:sz w:val="16"/>
                <w:szCs w:val="16"/>
                <w:lang w:eastAsia="ru-RU"/>
              </w:rPr>
              <w:br/>
              <w:t>33-33-13/038/2011-239</w:t>
            </w:r>
            <w:r w:rsidRPr="005F2031">
              <w:rPr>
                <w:rFonts w:eastAsia="Times New Roman" w:cs="Times New Roman"/>
                <w:color w:val="000000"/>
                <w:sz w:val="16"/>
                <w:szCs w:val="16"/>
                <w:lang w:eastAsia="ru-RU"/>
              </w:rPr>
              <w:br/>
              <w:t>27.12.2011</w:t>
            </w:r>
          </w:p>
        </w:tc>
        <w:tc>
          <w:tcPr>
            <w:tcW w:w="1545" w:type="dxa"/>
            <w:tcBorders>
              <w:top w:val="nil"/>
              <w:left w:val="nil"/>
              <w:bottom w:val="single" w:sz="4" w:space="0" w:color="auto"/>
              <w:right w:val="single" w:sz="4" w:space="0" w:color="auto"/>
            </w:tcBorders>
            <w:shd w:val="clear" w:color="auto" w:fill="auto"/>
            <w:vAlign w:val="center"/>
            <w:hideMark/>
          </w:tcPr>
          <w:p w14:paraId="005D281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 ВЛ-11-141-01-40 от 03.11.1992г., выданное администрацией Болдинского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10D7061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2410979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2B95374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1676C1F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64FCD1E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20DD10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7718DD4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0FED973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8CE788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4890B7F3"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6D61303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21</w:t>
            </w:r>
          </w:p>
        </w:tc>
        <w:tc>
          <w:tcPr>
            <w:tcW w:w="1091" w:type="dxa"/>
            <w:tcBorders>
              <w:top w:val="nil"/>
              <w:left w:val="nil"/>
              <w:bottom w:val="single" w:sz="4" w:space="0" w:color="auto"/>
              <w:right w:val="single" w:sz="4" w:space="0" w:color="auto"/>
            </w:tcBorders>
            <w:shd w:val="clear" w:color="auto" w:fill="auto"/>
            <w:vAlign w:val="center"/>
            <w:hideMark/>
          </w:tcPr>
          <w:p w14:paraId="4482BEC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66DE0FF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7016721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282462A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6EA843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3DDE944F"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1EEC773D"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70A71F2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33:13:080229:585</w:t>
            </w:r>
            <w:r w:rsidRPr="005F2031">
              <w:rPr>
                <w:rFonts w:eastAsia="Times New Roman" w:cs="Times New Roman"/>
                <w:color w:val="000000"/>
                <w:sz w:val="16"/>
                <w:szCs w:val="16"/>
                <w:lang w:eastAsia="ru-RU"/>
              </w:rPr>
              <w:br/>
              <w:t>предыдущий 33:13:080229:24</w:t>
            </w:r>
          </w:p>
        </w:tc>
        <w:tc>
          <w:tcPr>
            <w:tcW w:w="992" w:type="dxa"/>
            <w:tcBorders>
              <w:top w:val="nil"/>
              <w:left w:val="nil"/>
              <w:bottom w:val="single" w:sz="4" w:space="0" w:color="auto"/>
              <w:right w:val="single" w:sz="4" w:space="0" w:color="auto"/>
            </w:tcBorders>
            <w:shd w:val="clear" w:color="auto" w:fill="auto"/>
            <w:vAlign w:val="center"/>
            <w:hideMark/>
          </w:tcPr>
          <w:p w14:paraId="5662D34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285099A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Болдино, ул Лесная, д 14</w:t>
            </w:r>
          </w:p>
        </w:tc>
        <w:tc>
          <w:tcPr>
            <w:tcW w:w="1417" w:type="dxa"/>
            <w:tcBorders>
              <w:top w:val="nil"/>
              <w:left w:val="nil"/>
              <w:bottom w:val="single" w:sz="4" w:space="0" w:color="auto"/>
              <w:right w:val="single" w:sz="4" w:space="0" w:color="auto"/>
            </w:tcBorders>
            <w:shd w:val="clear" w:color="auto" w:fill="auto"/>
            <w:vAlign w:val="center"/>
            <w:hideMark/>
          </w:tcPr>
          <w:p w14:paraId="3724228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Мельников Георгий Михайлович</w:t>
            </w:r>
            <w:r w:rsidRPr="005F2031">
              <w:rPr>
                <w:rFonts w:eastAsia="Times New Roman" w:cs="Times New Roman"/>
                <w:color w:val="000000"/>
                <w:sz w:val="16"/>
                <w:szCs w:val="16"/>
                <w:lang w:eastAsia="ru-RU"/>
              </w:rPr>
              <w:br/>
              <w:t>Собственнность</w:t>
            </w:r>
            <w:r w:rsidRPr="005F2031">
              <w:rPr>
                <w:rFonts w:eastAsia="Times New Roman" w:cs="Times New Roman"/>
                <w:color w:val="000000"/>
                <w:sz w:val="16"/>
                <w:szCs w:val="16"/>
                <w:lang w:eastAsia="ru-RU"/>
              </w:rPr>
              <w:br/>
              <w:t>33-33-29/003/2014-285</w:t>
            </w:r>
            <w:r w:rsidRPr="005F2031">
              <w:rPr>
                <w:rFonts w:eastAsia="Times New Roman" w:cs="Times New Roman"/>
                <w:color w:val="000000"/>
                <w:sz w:val="16"/>
                <w:szCs w:val="16"/>
                <w:lang w:eastAsia="ru-RU"/>
              </w:rPr>
              <w:br/>
              <w:t>22.01.2014</w:t>
            </w:r>
          </w:p>
        </w:tc>
        <w:tc>
          <w:tcPr>
            <w:tcW w:w="1545" w:type="dxa"/>
            <w:tcBorders>
              <w:top w:val="nil"/>
              <w:left w:val="nil"/>
              <w:bottom w:val="single" w:sz="4" w:space="0" w:color="auto"/>
              <w:right w:val="single" w:sz="4" w:space="0" w:color="auto"/>
            </w:tcBorders>
            <w:shd w:val="clear" w:color="auto" w:fill="auto"/>
            <w:vAlign w:val="center"/>
            <w:hideMark/>
          </w:tcPr>
          <w:p w14:paraId="004D034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Постановление главы Петушинского района Владимирской области № 414 от 11.04.2003г.</w:t>
            </w:r>
            <w:r w:rsidRPr="005F2031">
              <w:rPr>
                <w:rFonts w:eastAsia="Times New Roman" w:cs="Times New Roman"/>
                <w:color w:val="000000"/>
                <w:sz w:val="16"/>
                <w:szCs w:val="16"/>
                <w:lang w:eastAsia="ru-RU"/>
              </w:rPr>
              <w:br/>
              <w:t>2) Свидетельство на право собственности на землю № ВЛ-11-141-01-07 от 30.10.1992г.</w:t>
            </w:r>
          </w:p>
        </w:tc>
        <w:tc>
          <w:tcPr>
            <w:tcW w:w="1351" w:type="dxa"/>
            <w:tcBorders>
              <w:top w:val="nil"/>
              <w:left w:val="nil"/>
              <w:bottom w:val="single" w:sz="4" w:space="0" w:color="auto"/>
              <w:right w:val="single" w:sz="4" w:space="0" w:color="auto"/>
            </w:tcBorders>
            <w:shd w:val="clear" w:color="auto" w:fill="auto"/>
            <w:vAlign w:val="center"/>
            <w:hideMark/>
          </w:tcPr>
          <w:p w14:paraId="2583DF7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33:13:080229:381</w:t>
            </w:r>
          </w:p>
        </w:tc>
        <w:tc>
          <w:tcPr>
            <w:tcW w:w="1560" w:type="dxa"/>
            <w:tcBorders>
              <w:top w:val="nil"/>
              <w:left w:val="nil"/>
              <w:bottom w:val="single" w:sz="4" w:space="0" w:color="auto"/>
              <w:right w:val="single" w:sz="4" w:space="0" w:color="auto"/>
            </w:tcBorders>
            <w:shd w:val="clear" w:color="auto" w:fill="auto"/>
            <w:vAlign w:val="center"/>
            <w:hideMark/>
          </w:tcPr>
          <w:p w14:paraId="4F217B5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5285213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5858947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5945B19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61BAC57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55358D3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027758E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379ACBF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56921189" w14:textId="77777777" w:rsidTr="00044C1A">
        <w:trPr>
          <w:trHeight w:val="25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72EDCC9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22</w:t>
            </w:r>
          </w:p>
        </w:tc>
        <w:tc>
          <w:tcPr>
            <w:tcW w:w="1091" w:type="dxa"/>
            <w:tcBorders>
              <w:top w:val="nil"/>
              <w:left w:val="nil"/>
              <w:bottom w:val="single" w:sz="4" w:space="0" w:color="auto"/>
              <w:right w:val="single" w:sz="4" w:space="0" w:color="auto"/>
            </w:tcBorders>
            <w:shd w:val="clear" w:color="auto" w:fill="auto"/>
            <w:vAlign w:val="center"/>
            <w:hideMark/>
          </w:tcPr>
          <w:p w14:paraId="27CF1C4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4F7D35E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11898B6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64B6AA6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4EB3975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5AC1DCB7"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5A3D38D6"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79BA5A3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33:13:080229:642</w:t>
            </w:r>
            <w:r w:rsidRPr="005F2031">
              <w:rPr>
                <w:rFonts w:eastAsia="Times New Roman" w:cs="Times New Roman"/>
                <w:color w:val="000000"/>
                <w:sz w:val="16"/>
                <w:szCs w:val="16"/>
                <w:lang w:eastAsia="ru-RU"/>
              </w:rPr>
              <w:br/>
              <w:t>предыдущий 33:13:080229:536</w:t>
            </w:r>
            <w:r w:rsidRPr="005F2031">
              <w:rPr>
                <w:rFonts w:eastAsia="Times New Roman" w:cs="Times New Roman"/>
                <w:color w:val="000000"/>
                <w:sz w:val="16"/>
                <w:szCs w:val="16"/>
                <w:lang w:eastAsia="ru-RU"/>
              </w:rPr>
              <w:br/>
              <w:t>предыдущий</w:t>
            </w:r>
            <w:r w:rsidRPr="005F2031">
              <w:rPr>
                <w:rFonts w:eastAsia="Times New Roman" w:cs="Times New Roman"/>
                <w:color w:val="000000"/>
                <w:sz w:val="16"/>
                <w:szCs w:val="16"/>
                <w:lang w:eastAsia="ru-RU"/>
              </w:rPr>
              <w:br/>
              <w:t>33:13:080229:69</w:t>
            </w:r>
          </w:p>
        </w:tc>
        <w:tc>
          <w:tcPr>
            <w:tcW w:w="992" w:type="dxa"/>
            <w:tcBorders>
              <w:top w:val="nil"/>
              <w:left w:val="nil"/>
              <w:bottom w:val="single" w:sz="4" w:space="0" w:color="auto"/>
              <w:right w:val="single" w:sz="4" w:space="0" w:color="auto"/>
            </w:tcBorders>
            <w:shd w:val="clear" w:color="auto" w:fill="auto"/>
            <w:vAlign w:val="center"/>
            <w:hideMark/>
          </w:tcPr>
          <w:p w14:paraId="7D2395B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593488D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Болдино, ул Лесная, д 12а</w:t>
            </w:r>
          </w:p>
        </w:tc>
        <w:tc>
          <w:tcPr>
            <w:tcW w:w="1417" w:type="dxa"/>
            <w:tcBorders>
              <w:top w:val="nil"/>
              <w:left w:val="nil"/>
              <w:bottom w:val="single" w:sz="4" w:space="0" w:color="auto"/>
              <w:right w:val="single" w:sz="4" w:space="0" w:color="auto"/>
            </w:tcBorders>
            <w:shd w:val="clear" w:color="auto" w:fill="auto"/>
            <w:vAlign w:val="center"/>
            <w:hideMark/>
          </w:tcPr>
          <w:p w14:paraId="4F7292D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Моисеев Сергей Александрович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33-33/026-33/026/003/2015-2729/1</w:t>
            </w:r>
            <w:r w:rsidRPr="005F2031">
              <w:rPr>
                <w:rFonts w:eastAsia="Times New Roman" w:cs="Times New Roman"/>
                <w:color w:val="000000"/>
                <w:sz w:val="16"/>
                <w:szCs w:val="16"/>
                <w:lang w:eastAsia="ru-RU"/>
              </w:rPr>
              <w:br/>
              <w:t>28.04.2015</w:t>
            </w:r>
          </w:p>
        </w:tc>
        <w:tc>
          <w:tcPr>
            <w:tcW w:w="1545" w:type="dxa"/>
            <w:tcBorders>
              <w:top w:val="nil"/>
              <w:left w:val="nil"/>
              <w:bottom w:val="single" w:sz="4" w:space="0" w:color="auto"/>
              <w:right w:val="single" w:sz="4" w:space="0" w:color="auto"/>
            </w:tcBorders>
            <w:shd w:val="clear" w:color="auto" w:fill="auto"/>
            <w:vAlign w:val="center"/>
            <w:hideMark/>
          </w:tcPr>
          <w:p w14:paraId="79775FA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br/>
              <w:t>2) Свидетельство о праве на наследство по закону, выдано Задорожной Л.П., нотариусом Петушинского нотариального округа Владимирской области 01.03.2001, реестровый номер 1247</w:t>
            </w:r>
          </w:p>
        </w:tc>
        <w:tc>
          <w:tcPr>
            <w:tcW w:w="1351" w:type="dxa"/>
            <w:tcBorders>
              <w:top w:val="nil"/>
              <w:left w:val="nil"/>
              <w:bottom w:val="single" w:sz="4" w:space="0" w:color="auto"/>
              <w:right w:val="single" w:sz="4" w:space="0" w:color="auto"/>
            </w:tcBorders>
            <w:shd w:val="clear" w:color="auto" w:fill="auto"/>
            <w:vAlign w:val="center"/>
            <w:hideMark/>
          </w:tcPr>
          <w:p w14:paraId="739D499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33:13:080229:687</w:t>
            </w:r>
          </w:p>
        </w:tc>
        <w:tc>
          <w:tcPr>
            <w:tcW w:w="1560" w:type="dxa"/>
            <w:tcBorders>
              <w:top w:val="nil"/>
              <w:left w:val="nil"/>
              <w:bottom w:val="single" w:sz="4" w:space="0" w:color="auto"/>
              <w:right w:val="single" w:sz="4" w:space="0" w:color="auto"/>
            </w:tcBorders>
            <w:shd w:val="clear" w:color="auto" w:fill="auto"/>
            <w:vAlign w:val="center"/>
            <w:hideMark/>
          </w:tcPr>
          <w:p w14:paraId="741CB0B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Цибизов Михаил Евгеньеич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33:13:080229:687-33/023/2017-1</w:t>
            </w:r>
            <w:r w:rsidRPr="005F2031">
              <w:rPr>
                <w:rFonts w:eastAsia="Times New Roman" w:cs="Times New Roman"/>
                <w:color w:val="000000"/>
                <w:sz w:val="16"/>
                <w:szCs w:val="16"/>
                <w:lang w:eastAsia="ru-RU"/>
              </w:rPr>
              <w:br/>
              <w:t>09.10.2017</w:t>
            </w:r>
          </w:p>
        </w:tc>
        <w:tc>
          <w:tcPr>
            <w:tcW w:w="1701" w:type="dxa"/>
            <w:tcBorders>
              <w:top w:val="nil"/>
              <w:left w:val="nil"/>
              <w:bottom w:val="single" w:sz="4" w:space="0" w:color="auto"/>
              <w:right w:val="single" w:sz="4" w:space="0" w:color="auto"/>
            </w:tcBorders>
            <w:shd w:val="clear" w:color="auto" w:fill="auto"/>
            <w:vAlign w:val="center"/>
            <w:hideMark/>
          </w:tcPr>
          <w:p w14:paraId="0BB469B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Решение Петушинского районного суда Владимирской области oт 06.07.2017 №по делу № 2-732/2017г., дата вступления в законную силу:10.08.2017</w:t>
            </w:r>
          </w:p>
        </w:tc>
        <w:tc>
          <w:tcPr>
            <w:tcW w:w="708" w:type="dxa"/>
            <w:tcBorders>
              <w:top w:val="nil"/>
              <w:left w:val="nil"/>
              <w:bottom w:val="single" w:sz="4" w:space="0" w:color="auto"/>
              <w:right w:val="single" w:sz="4" w:space="0" w:color="auto"/>
            </w:tcBorders>
            <w:shd w:val="clear" w:color="auto" w:fill="auto"/>
            <w:vAlign w:val="center"/>
            <w:hideMark/>
          </w:tcPr>
          <w:p w14:paraId="2348A0D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344E5E2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D7DB03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19DD14F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517A981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672A231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036E7C95" w14:textId="77777777" w:rsidTr="00044C1A">
        <w:trPr>
          <w:trHeight w:val="306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3CB7943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23</w:t>
            </w:r>
          </w:p>
        </w:tc>
        <w:tc>
          <w:tcPr>
            <w:tcW w:w="1091" w:type="dxa"/>
            <w:tcBorders>
              <w:top w:val="nil"/>
              <w:left w:val="nil"/>
              <w:bottom w:val="single" w:sz="4" w:space="0" w:color="auto"/>
              <w:right w:val="single" w:sz="4" w:space="0" w:color="auto"/>
            </w:tcBorders>
            <w:shd w:val="clear" w:color="auto" w:fill="auto"/>
            <w:vAlign w:val="center"/>
            <w:hideMark/>
          </w:tcPr>
          <w:p w14:paraId="69BE5EA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4741B72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3F1C63D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3F2F98B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2003256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ыд.10</w:t>
            </w:r>
          </w:p>
        </w:tc>
        <w:tc>
          <w:tcPr>
            <w:tcW w:w="1134" w:type="dxa"/>
            <w:tcBorders>
              <w:top w:val="nil"/>
              <w:left w:val="nil"/>
              <w:bottom w:val="single" w:sz="4" w:space="0" w:color="auto"/>
              <w:right w:val="single" w:sz="4" w:space="0" w:color="auto"/>
            </w:tcBorders>
            <w:shd w:val="clear" w:color="auto" w:fill="auto"/>
            <w:vAlign w:val="bottom"/>
            <w:hideMark/>
          </w:tcPr>
          <w:p w14:paraId="33BF0111"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4198AD70"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1942676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33:13:080229:643</w:t>
            </w:r>
            <w:r w:rsidRPr="005F2031">
              <w:rPr>
                <w:rFonts w:eastAsia="Times New Roman" w:cs="Times New Roman"/>
                <w:color w:val="000000"/>
                <w:sz w:val="16"/>
                <w:szCs w:val="16"/>
                <w:lang w:eastAsia="ru-RU"/>
              </w:rPr>
              <w:br/>
              <w:t>предыдущий 33:13:080229:536</w:t>
            </w:r>
            <w:r w:rsidRPr="005F2031">
              <w:rPr>
                <w:rFonts w:eastAsia="Times New Roman" w:cs="Times New Roman"/>
                <w:color w:val="000000"/>
                <w:sz w:val="16"/>
                <w:szCs w:val="16"/>
                <w:lang w:eastAsia="ru-RU"/>
              </w:rPr>
              <w:br/>
              <w:t>33:13:080229:69</w:t>
            </w:r>
          </w:p>
        </w:tc>
        <w:tc>
          <w:tcPr>
            <w:tcW w:w="992" w:type="dxa"/>
            <w:tcBorders>
              <w:top w:val="nil"/>
              <w:left w:val="nil"/>
              <w:bottom w:val="single" w:sz="4" w:space="0" w:color="auto"/>
              <w:right w:val="single" w:sz="4" w:space="0" w:color="auto"/>
            </w:tcBorders>
            <w:shd w:val="clear" w:color="auto" w:fill="auto"/>
            <w:vAlign w:val="center"/>
            <w:hideMark/>
          </w:tcPr>
          <w:p w14:paraId="23847E8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2CF5F04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Петушинский р-н, МО Пекшинское (сельское поселение), п. Болдино, ул. Лесная, д. 12</w:t>
            </w:r>
          </w:p>
        </w:tc>
        <w:tc>
          <w:tcPr>
            <w:tcW w:w="1417" w:type="dxa"/>
            <w:tcBorders>
              <w:top w:val="nil"/>
              <w:left w:val="nil"/>
              <w:bottom w:val="single" w:sz="4" w:space="0" w:color="auto"/>
              <w:right w:val="single" w:sz="4" w:space="0" w:color="auto"/>
            </w:tcBorders>
            <w:shd w:val="clear" w:color="auto" w:fill="auto"/>
            <w:vAlign w:val="center"/>
            <w:hideMark/>
          </w:tcPr>
          <w:p w14:paraId="720FD6B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Моисеев Сергей Александрович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33-33/026-33/026/003/2015-2728/1</w:t>
            </w:r>
            <w:r w:rsidRPr="005F2031">
              <w:rPr>
                <w:rFonts w:eastAsia="Times New Roman" w:cs="Times New Roman"/>
                <w:color w:val="000000"/>
                <w:sz w:val="16"/>
                <w:szCs w:val="16"/>
                <w:lang w:eastAsia="ru-RU"/>
              </w:rPr>
              <w:br/>
              <w:t>28.04.2015</w:t>
            </w:r>
          </w:p>
        </w:tc>
        <w:tc>
          <w:tcPr>
            <w:tcW w:w="1545" w:type="dxa"/>
            <w:tcBorders>
              <w:top w:val="nil"/>
              <w:left w:val="nil"/>
              <w:bottom w:val="single" w:sz="4" w:space="0" w:color="auto"/>
              <w:right w:val="single" w:sz="4" w:space="0" w:color="auto"/>
            </w:tcBorders>
            <w:shd w:val="clear" w:color="auto" w:fill="auto"/>
            <w:vAlign w:val="center"/>
            <w:hideMark/>
          </w:tcPr>
          <w:p w14:paraId="64AC2AA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собственности на землю от 03.11.1992 № Вл-11-141-01-39</w:t>
            </w:r>
            <w:r w:rsidRPr="005F2031">
              <w:rPr>
                <w:rFonts w:eastAsia="Times New Roman" w:cs="Times New Roman"/>
                <w:color w:val="000000"/>
                <w:sz w:val="16"/>
                <w:szCs w:val="16"/>
                <w:lang w:eastAsia="ru-RU"/>
              </w:rPr>
              <w:br/>
              <w:t>2) Свидетельство о праве на наследство по закону, выдано Задорожной Л.П., нотариусом Петушинского нотариального округа Владимирской области 01.03.2001, реестровый номер 1247</w:t>
            </w:r>
          </w:p>
        </w:tc>
        <w:tc>
          <w:tcPr>
            <w:tcW w:w="1351" w:type="dxa"/>
            <w:tcBorders>
              <w:top w:val="nil"/>
              <w:left w:val="nil"/>
              <w:bottom w:val="single" w:sz="4" w:space="0" w:color="auto"/>
              <w:right w:val="single" w:sz="4" w:space="0" w:color="auto"/>
            </w:tcBorders>
            <w:shd w:val="clear" w:color="auto" w:fill="auto"/>
            <w:vAlign w:val="center"/>
            <w:hideMark/>
          </w:tcPr>
          <w:p w14:paraId="3BED274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33:13:080229:433</w:t>
            </w:r>
          </w:p>
        </w:tc>
        <w:tc>
          <w:tcPr>
            <w:tcW w:w="1560" w:type="dxa"/>
            <w:tcBorders>
              <w:top w:val="nil"/>
              <w:left w:val="nil"/>
              <w:bottom w:val="single" w:sz="4" w:space="0" w:color="auto"/>
              <w:right w:val="single" w:sz="4" w:space="0" w:color="auto"/>
            </w:tcBorders>
            <w:shd w:val="clear" w:color="auto" w:fill="auto"/>
            <w:vAlign w:val="center"/>
            <w:hideMark/>
          </w:tcPr>
          <w:p w14:paraId="14099EA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Плютинская Наталья Михайловна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33-01/13-14/2003-424</w:t>
            </w:r>
            <w:r w:rsidRPr="005F2031">
              <w:rPr>
                <w:rFonts w:eastAsia="Times New Roman" w:cs="Times New Roman"/>
                <w:color w:val="000000"/>
                <w:sz w:val="16"/>
                <w:szCs w:val="16"/>
                <w:lang w:eastAsia="ru-RU"/>
              </w:rPr>
              <w:br/>
              <w:t>14.11.2003</w:t>
            </w:r>
          </w:p>
        </w:tc>
        <w:tc>
          <w:tcPr>
            <w:tcW w:w="1701" w:type="dxa"/>
            <w:tcBorders>
              <w:top w:val="nil"/>
              <w:left w:val="nil"/>
              <w:bottom w:val="single" w:sz="4" w:space="0" w:color="auto"/>
              <w:right w:val="single" w:sz="4" w:space="0" w:color="auto"/>
            </w:tcBorders>
            <w:shd w:val="clear" w:color="auto" w:fill="auto"/>
            <w:vAlign w:val="center"/>
            <w:hideMark/>
          </w:tcPr>
          <w:p w14:paraId="501717F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купли-продажи № в реестре 1623 от 16.05.1996г., удостоверенный Задорожной Л.П., нотариусом г. Петушки Владимирской области, зарегистрированное 16.05.1996г.Комитетом по земельным ресурсам и землеустройству Петушинского района Владимирской области рег.№3348</w:t>
            </w:r>
          </w:p>
        </w:tc>
        <w:tc>
          <w:tcPr>
            <w:tcW w:w="708" w:type="dxa"/>
            <w:tcBorders>
              <w:top w:val="nil"/>
              <w:left w:val="nil"/>
              <w:bottom w:val="single" w:sz="4" w:space="0" w:color="auto"/>
              <w:right w:val="single" w:sz="4" w:space="0" w:color="auto"/>
            </w:tcBorders>
            <w:shd w:val="clear" w:color="auto" w:fill="auto"/>
            <w:vAlign w:val="center"/>
            <w:hideMark/>
          </w:tcPr>
          <w:p w14:paraId="20FE851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5F45A07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D29195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7CBF10D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48F55B2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07B69B3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23601CEC" w14:textId="77777777" w:rsidTr="00044C1A">
        <w:trPr>
          <w:trHeight w:val="255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40AE188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24</w:t>
            </w:r>
          </w:p>
        </w:tc>
        <w:tc>
          <w:tcPr>
            <w:tcW w:w="1091" w:type="dxa"/>
            <w:tcBorders>
              <w:top w:val="nil"/>
              <w:left w:val="nil"/>
              <w:bottom w:val="single" w:sz="4" w:space="0" w:color="auto"/>
              <w:right w:val="single" w:sz="4" w:space="0" w:color="auto"/>
            </w:tcBorders>
            <w:shd w:val="clear" w:color="auto" w:fill="auto"/>
            <w:vAlign w:val="center"/>
            <w:hideMark/>
          </w:tcPr>
          <w:p w14:paraId="71F0AA7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38C7AD5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5F52631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76B0137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5BE7993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5EEDBCDA"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6172EA49"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1092CC5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33:13:080229:559</w:t>
            </w:r>
            <w:r w:rsidRPr="005F2031">
              <w:rPr>
                <w:rFonts w:eastAsia="Times New Roman" w:cs="Times New Roman"/>
                <w:color w:val="000000"/>
                <w:sz w:val="16"/>
                <w:szCs w:val="16"/>
                <w:lang w:eastAsia="ru-RU"/>
              </w:rPr>
              <w:br/>
              <w:t>предыдущий 33:13:080229:23</w:t>
            </w:r>
          </w:p>
        </w:tc>
        <w:tc>
          <w:tcPr>
            <w:tcW w:w="992" w:type="dxa"/>
            <w:tcBorders>
              <w:top w:val="nil"/>
              <w:left w:val="nil"/>
              <w:bottom w:val="single" w:sz="4" w:space="0" w:color="auto"/>
              <w:right w:val="single" w:sz="4" w:space="0" w:color="auto"/>
            </w:tcBorders>
            <w:shd w:val="clear" w:color="auto" w:fill="auto"/>
            <w:vAlign w:val="center"/>
            <w:hideMark/>
          </w:tcPr>
          <w:p w14:paraId="6AB6B71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7E9AED1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Болдино, ул Лесная, д 12</w:t>
            </w:r>
          </w:p>
        </w:tc>
        <w:tc>
          <w:tcPr>
            <w:tcW w:w="1417" w:type="dxa"/>
            <w:tcBorders>
              <w:top w:val="nil"/>
              <w:left w:val="nil"/>
              <w:bottom w:val="single" w:sz="4" w:space="0" w:color="auto"/>
              <w:right w:val="single" w:sz="4" w:space="0" w:color="auto"/>
            </w:tcBorders>
            <w:shd w:val="clear" w:color="auto" w:fill="auto"/>
            <w:vAlign w:val="center"/>
            <w:hideMark/>
          </w:tcPr>
          <w:p w14:paraId="1887196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Кузнецова Александра Леонтьевна</w:t>
            </w:r>
            <w:r w:rsidRPr="005F2031">
              <w:rPr>
                <w:rFonts w:eastAsia="Times New Roman" w:cs="Times New Roman"/>
                <w:color w:val="000000"/>
                <w:sz w:val="16"/>
                <w:szCs w:val="16"/>
                <w:lang w:eastAsia="ru-RU"/>
              </w:rPr>
              <w:br/>
              <w:t xml:space="preserve">Собственность </w:t>
            </w:r>
            <w:r w:rsidRPr="005F2031">
              <w:rPr>
                <w:rFonts w:eastAsia="Times New Roman" w:cs="Times New Roman"/>
                <w:color w:val="000000"/>
                <w:sz w:val="16"/>
                <w:szCs w:val="16"/>
                <w:lang w:eastAsia="ru-RU"/>
              </w:rPr>
              <w:br/>
              <w:t>33-33-28/022/2013-584</w:t>
            </w:r>
            <w:r w:rsidRPr="005F2031">
              <w:rPr>
                <w:rFonts w:eastAsia="Times New Roman" w:cs="Times New Roman"/>
                <w:color w:val="000000"/>
                <w:sz w:val="16"/>
                <w:szCs w:val="16"/>
                <w:lang w:eastAsia="ru-RU"/>
              </w:rPr>
              <w:br/>
              <w:t>09.09.2013</w:t>
            </w:r>
          </w:p>
        </w:tc>
        <w:tc>
          <w:tcPr>
            <w:tcW w:w="1545" w:type="dxa"/>
            <w:tcBorders>
              <w:top w:val="nil"/>
              <w:left w:val="nil"/>
              <w:bottom w:val="single" w:sz="4" w:space="0" w:color="auto"/>
              <w:right w:val="single" w:sz="4" w:space="0" w:color="auto"/>
            </w:tcBorders>
            <w:shd w:val="clear" w:color="auto" w:fill="auto"/>
            <w:vAlign w:val="center"/>
            <w:hideMark/>
          </w:tcPr>
          <w:p w14:paraId="11E629C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земельный участок от 03.11.1992 № ВЛ-11-141-01-38</w:t>
            </w:r>
            <w:r w:rsidRPr="005F2031">
              <w:rPr>
                <w:rFonts w:eastAsia="Times New Roman" w:cs="Times New Roman"/>
                <w:color w:val="000000"/>
                <w:sz w:val="16"/>
                <w:szCs w:val="16"/>
                <w:lang w:eastAsia="ru-RU"/>
              </w:rPr>
              <w:br/>
              <w:t>2) Договор купли-продажи земельного участка и доли в праве собственности на жилой дом oт 12.07.2012, дата регистрации 06.08.2012, №33-33-01/067/2012-169</w:t>
            </w:r>
          </w:p>
        </w:tc>
        <w:tc>
          <w:tcPr>
            <w:tcW w:w="1351" w:type="dxa"/>
            <w:tcBorders>
              <w:top w:val="nil"/>
              <w:left w:val="nil"/>
              <w:bottom w:val="single" w:sz="4" w:space="0" w:color="auto"/>
              <w:right w:val="single" w:sz="4" w:space="0" w:color="auto"/>
            </w:tcBorders>
            <w:shd w:val="clear" w:color="auto" w:fill="auto"/>
            <w:vAlign w:val="center"/>
            <w:hideMark/>
          </w:tcPr>
          <w:p w14:paraId="45DEB62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0BFFBD3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6D0B54F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66C6EA4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7816BDA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B77507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4B55DAB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37B3716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7A12194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56F658AF" w14:textId="77777777" w:rsidTr="00044C1A">
        <w:trPr>
          <w:trHeight w:val="255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39424DB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lastRenderedPageBreak/>
              <w:t>25</w:t>
            </w:r>
          </w:p>
        </w:tc>
        <w:tc>
          <w:tcPr>
            <w:tcW w:w="1091" w:type="dxa"/>
            <w:tcBorders>
              <w:top w:val="nil"/>
              <w:left w:val="nil"/>
              <w:bottom w:val="single" w:sz="4" w:space="0" w:color="auto"/>
              <w:right w:val="single" w:sz="4" w:space="0" w:color="auto"/>
            </w:tcBorders>
            <w:shd w:val="clear" w:color="auto" w:fill="auto"/>
            <w:vAlign w:val="center"/>
            <w:hideMark/>
          </w:tcPr>
          <w:p w14:paraId="3FAB75D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2FD47A3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05618A4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0A0216F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0D37C76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2FEA0480"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3FBB77EB"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15F44EE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33:13:080229:560</w:t>
            </w:r>
            <w:r w:rsidRPr="005F2031">
              <w:rPr>
                <w:rFonts w:eastAsia="Times New Roman" w:cs="Times New Roman"/>
                <w:color w:val="000000"/>
                <w:sz w:val="16"/>
                <w:szCs w:val="16"/>
                <w:lang w:eastAsia="ru-RU"/>
              </w:rPr>
              <w:br/>
              <w:t>предыдущий 33:13:080229:23</w:t>
            </w:r>
          </w:p>
        </w:tc>
        <w:tc>
          <w:tcPr>
            <w:tcW w:w="992" w:type="dxa"/>
            <w:tcBorders>
              <w:top w:val="nil"/>
              <w:left w:val="nil"/>
              <w:bottom w:val="single" w:sz="4" w:space="0" w:color="auto"/>
              <w:right w:val="single" w:sz="4" w:space="0" w:color="auto"/>
            </w:tcBorders>
            <w:shd w:val="clear" w:color="auto" w:fill="auto"/>
            <w:vAlign w:val="center"/>
            <w:hideMark/>
          </w:tcPr>
          <w:p w14:paraId="588400A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5B19255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Болдино, ул Лесная, д 12</w:t>
            </w:r>
          </w:p>
        </w:tc>
        <w:tc>
          <w:tcPr>
            <w:tcW w:w="1417" w:type="dxa"/>
            <w:tcBorders>
              <w:top w:val="nil"/>
              <w:left w:val="nil"/>
              <w:bottom w:val="single" w:sz="4" w:space="0" w:color="auto"/>
              <w:right w:val="single" w:sz="4" w:space="0" w:color="auto"/>
            </w:tcBorders>
            <w:shd w:val="clear" w:color="auto" w:fill="auto"/>
            <w:vAlign w:val="center"/>
            <w:hideMark/>
          </w:tcPr>
          <w:p w14:paraId="6EBA2FF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Кузнецова Александра Леонтьевна</w:t>
            </w:r>
            <w:r w:rsidRPr="005F2031">
              <w:rPr>
                <w:rFonts w:eastAsia="Times New Roman" w:cs="Times New Roman"/>
                <w:color w:val="000000"/>
                <w:sz w:val="16"/>
                <w:szCs w:val="16"/>
                <w:lang w:eastAsia="ru-RU"/>
              </w:rPr>
              <w:br/>
              <w:t xml:space="preserve">Собственность </w:t>
            </w:r>
            <w:r w:rsidRPr="005F2031">
              <w:rPr>
                <w:rFonts w:eastAsia="Times New Roman" w:cs="Times New Roman"/>
                <w:color w:val="000000"/>
                <w:sz w:val="16"/>
                <w:szCs w:val="16"/>
                <w:lang w:eastAsia="ru-RU"/>
              </w:rPr>
              <w:br/>
              <w:t>33-33-28/022/2013-585</w:t>
            </w:r>
            <w:r w:rsidRPr="005F2031">
              <w:rPr>
                <w:rFonts w:eastAsia="Times New Roman" w:cs="Times New Roman"/>
                <w:color w:val="000000"/>
                <w:sz w:val="16"/>
                <w:szCs w:val="16"/>
                <w:lang w:eastAsia="ru-RU"/>
              </w:rPr>
              <w:br/>
              <w:t>09.09.2013</w:t>
            </w:r>
          </w:p>
        </w:tc>
        <w:tc>
          <w:tcPr>
            <w:tcW w:w="1545" w:type="dxa"/>
            <w:tcBorders>
              <w:top w:val="nil"/>
              <w:left w:val="nil"/>
              <w:bottom w:val="single" w:sz="4" w:space="0" w:color="auto"/>
              <w:right w:val="single" w:sz="4" w:space="0" w:color="auto"/>
            </w:tcBorders>
            <w:shd w:val="clear" w:color="auto" w:fill="auto"/>
            <w:vAlign w:val="center"/>
            <w:hideMark/>
          </w:tcPr>
          <w:p w14:paraId="77CE8A1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земельный участок от 03.11.1992 № ВЛ-11-141-01-38</w:t>
            </w:r>
            <w:r w:rsidRPr="005F2031">
              <w:rPr>
                <w:rFonts w:eastAsia="Times New Roman" w:cs="Times New Roman"/>
                <w:color w:val="000000"/>
                <w:sz w:val="16"/>
                <w:szCs w:val="16"/>
                <w:lang w:eastAsia="ru-RU"/>
              </w:rPr>
              <w:br/>
              <w:t>2)  Договор купли-продажи земельного участка и доли в праве собственности на жилой дом oт 12.07.2012, дата регистрации 06.08.2012, №33-33-01/067/2012-169</w:t>
            </w:r>
          </w:p>
        </w:tc>
        <w:tc>
          <w:tcPr>
            <w:tcW w:w="1351" w:type="dxa"/>
            <w:tcBorders>
              <w:top w:val="nil"/>
              <w:left w:val="nil"/>
              <w:bottom w:val="single" w:sz="4" w:space="0" w:color="auto"/>
              <w:right w:val="single" w:sz="4" w:space="0" w:color="auto"/>
            </w:tcBorders>
            <w:shd w:val="clear" w:color="auto" w:fill="auto"/>
            <w:vAlign w:val="center"/>
            <w:hideMark/>
          </w:tcPr>
          <w:p w14:paraId="499393B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3D963F0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47FCB2D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44654D3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7D4F83B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6E7D6D7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5CDDEBB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48A891D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05EFAE1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42CC2700"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43B5117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26</w:t>
            </w:r>
          </w:p>
        </w:tc>
        <w:tc>
          <w:tcPr>
            <w:tcW w:w="1091" w:type="dxa"/>
            <w:tcBorders>
              <w:top w:val="nil"/>
              <w:left w:val="nil"/>
              <w:bottom w:val="single" w:sz="4" w:space="0" w:color="auto"/>
              <w:right w:val="single" w:sz="4" w:space="0" w:color="auto"/>
            </w:tcBorders>
            <w:shd w:val="clear" w:color="auto" w:fill="auto"/>
            <w:vAlign w:val="center"/>
            <w:hideMark/>
          </w:tcPr>
          <w:p w14:paraId="146C88B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22C5463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0524A51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69DE6B2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4C0899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 выд.10</w:t>
            </w:r>
          </w:p>
        </w:tc>
        <w:tc>
          <w:tcPr>
            <w:tcW w:w="1134" w:type="dxa"/>
            <w:tcBorders>
              <w:top w:val="nil"/>
              <w:left w:val="nil"/>
              <w:bottom w:val="single" w:sz="4" w:space="0" w:color="auto"/>
              <w:right w:val="single" w:sz="4" w:space="0" w:color="auto"/>
            </w:tcBorders>
            <w:shd w:val="clear" w:color="auto" w:fill="auto"/>
            <w:vAlign w:val="bottom"/>
            <w:hideMark/>
          </w:tcPr>
          <w:p w14:paraId="396A121C"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354589E0"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47C717B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33:13:080229:66</w:t>
            </w:r>
          </w:p>
        </w:tc>
        <w:tc>
          <w:tcPr>
            <w:tcW w:w="992" w:type="dxa"/>
            <w:tcBorders>
              <w:top w:val="nil"/>
              <w:left w:val="nil"/>
              <w:bottom w:val="single" w:sz="4" w:space="0" w:color="auto"/>
              <w:right w:val="single" w:sz="4" w:space="0" w:color="auto"/>
            </w:tcBorders>
            <w:shd w:val="clear" w:color="auto" w:fill="auto"/>
            <w:vAlign w:val="center"/>
            <w:hideMark/>
          </w:tcPr>
          <w:p w14:paraId="3BE589F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6FE9C0C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п. Болдино, ул. Лесная, дом 10</w:t>
            </w:r>
          </w:p>
        </w:tc>
        <w:tc>
          <w:tcPr>
            <w:tcW w:w="1417" w:type="dxa"/>
            <w:tcBorders>
              <w:top w:val="nil"/>
              <w:left w:val="nil"/>
              <w:bottom w:val="single" w:sz="4" w:space="0" w:color="auto"/>
              <w:right w:val="single" w:sz="4" w:space="0" w:color="auto"/>
            </w:tcBorders>
            <w:shd w:val="clear" w:color="auto" w:fill="auto"/>
            <w:vAlign w:val="center"/>
            <w:hideMark/>
          </w:tcPr>
          <w:p w14:paraId="7596B25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Краева Зоя Александровна</w:t>
            </w:r>
            <w:r w:rsidRPr="005F2031">
              <w:rPr>
                <w:rFonts w:eastAsia="Times New Roman" w:cs="Times New Roman"/>
                <w:color w:val="000000"/>
                <w:sz w:val="16"/>
                <w:szCs w:val="16"/>
                <w:lang w:eastAsia="ru-RU"/>
              </w:rPr>
              <w:br/>
              <w:t xml:space="preserve">Собственность </w:t>
            </w:r>
            <w:r w:rsidRPr="005F2031">
              <w:rPr>
                <w:rFonts w:eastAsia="Times New Roman" w:cs="Times New Roman"/>
                <w:color w:val="000000"/>
                <w:sz w:val="16"/>
                <w:szCs w:val="16"/>
                <w:lang w:eastAsia="ru-RU"/>
              </w:rPr>
              <w:br/>
              <w:t>33-33-13/004/2007-412</w:t>
            </w:r>
            <w:r w:rsidRPr="005F2031">
              <w:rPr>
                <w:rFonts w:eastAsia="Times New Roman" w:cs="Times New Roman"/>
                <w:color w:val="000000"/>
                <w:sz w:val="16"/>
                <w:szCs w:val="16"/>
                <w:lang w:eastAsia="ru-RU"/>
              </w:rPr>
              <w:br/>
              <w:t>14.02.2007</w:t>
            </w:r>
          </w:p>
        </w:tc>
        <w:tc>
          <w:tcPr>
            <w:tcW w:w="1545" w:type="dxa"/>
            <w:tcBorders>
              <w:top w:val="nil"/>
              <w:left w:val="nil"/>
              <w:bottom w:val="single" w:sz="4" w:space="0" w:color="auto"/>
              <w:right w:val="single" w:sz="4" w:space="0" w:color="auto"/>
            </w:tcBorders>
            <w:shd w:val="clear" w:color="auto" w:fill="auto"/>
            <w:vAlign w:val="center"/>
            <w:hideMark/>
          </w:tcPr>
          <w:p w14:paraId="3145B30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собственности на землю от 19.10.1995 № 2574</w:t>
            </w:r>
            <w:r w:rsidRPr="005F2031">
              <w:rPr>
                <w:rFonts w:eastAsia="Times New Roman" w:cs="Times New Roman"/>
                <w:color w:val="000000"/>
                <w:sz w:val="16"/>
                <w:szCs w:val="16"/>
                <w:lang w:eastAsia="ru-RU"/>
              </w:rPr>
              <w:br/>
              <w:t>2) Свидетельство о праве на наследство по закону в реестре за №2012 от 19.10.1995г., выданное Газюковым Р.М., государственным нотариусом Петушинской ГНК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59F1657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33:13:010311:347</w:t>
            </w:r>
          </w:p>
        </w:tc>
        <w:tc>
          <w:tcPr>
            <w:tcW w:w="1560" w:type="dxa"/>
            <w:tcBorders>
              <w:top w:val="nil"/>
              <w:left w:val="nil"/>
              <w:bottom w:val="single" w:sz="4" w:space="0" w:color="auto"/>
              <w:right w:val="single" w:sz="4" w:space="0" w:color="auto"/>
            </w:tcBorders>
            <w:shd w:val="clear" w:color="auto" w:fill="auto"/>
            <w:vAlign w:val="center"/>
            <w:hideMark/>
          </w:tcPr>
          <w:p w14:paraId="1CCE44D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Краева Зоя Александровна</w:t>
            </w:r>
            <w:r w:rsidRPr="005F2031">
              <w:rPr>
                <w:rFonts w:eastAsia="Times New Roman" w:cs="Times New Roman"/>
                <w:color w:val="000000"/>
                <w:sz w:val="16"/>
                <w:szCs w:val="16"/>
                <w:lang w:eastAsia="ru-RU"/>
              </w:rPr>
              <w:br/>
              <w:t xml:space="preserve">Собственность </w:t>
            </w:r>
            <w:r w:rsidRPr="005F2031">
              <w:rPr>
                <w:rFonts w:eastAsia="Times New Roman" w:cs="Times New Roman"/>
                <w:color w:val="000000"/>
                <w:sz w:val="16"/>
                <w:szCs w:val="16"/>
                <w:lang w:eastAsia="ru-RU"/>
              </w:rPr>
              <w:br/>
              <w:t>33-33-13/004/2007-413</w:t>
            </w:r>
            <w:r w:rsidRPr="005F2031">
              <w:rPr>
                <w:rFonts w:eastAsia="Times New Roman" w:cs="Times New Roman"/>
                <w:color w:val="000000"/>
                <w:sz w:val="16"/>
                <w:szCs w:val="16"/>
                <w:lang w:eastAsia="ru-RU"/>
              </w:rPr>
              <w:br/>
              <w:t>14.02.2007</w:t>
            </w:r>
          </w:p>
        </w:tc>
        <w:tc>
          <w:tcPr>
            <w:tcW w:w="1701" w:type="dxa"/>
            <w:tcBorders>
              <w:top w:val="nil"/>
              <w:left w:val="nil"/>
              <w:bottom w:val="single" w:sz="4" w:space="0" w:color="auto"/>
              <w:right w:val="single" w:sz="4" w:space="0" w:color="auto"/>
            </w:tcBorders>
            <w:shd w:val="clear" w:color="auto" w:fill="auto"/>
            <w:vAlign w:val="center"/>
            <w:hideMark/>
          </w:tcPr>
          <w:p w14:paraId="3034F32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на наследство по закону в реестре за №2012 от 19.10.1995г., выданное Газюковым Р.М., государственным нотариусом Петушинской ГНК Владимирской области</w:t>
            </w:r>
          </w:p>
        </w:tc>
        <w:tc>
          <w:tcPr>
            <w:tcW w:w="708" w:type="dxa"/>
            <w:tcBorders>
              <w:top w:val="nil"/>
              <w:left w:val="nil"/>
              <w:bottom w:val="single" w:sz="4" w:space="0" w:color="auto"/>
              <w:right w:val="single" w:sz="4" w:space="0" w:color="auto"/>
            </w:tcBorders>
            <w:shd w:val="clear" w:color="auto" w:fill="auto"/>
            <w:vAlign w:val="center"/>
            <w:hideMark/>
          </w:tcPr>
          <w:p w14:paraId="7A611EB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7AE3725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2A6988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4C361E9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533FDBB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53DC3AE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1B754AC3"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2D01139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27</w:t>
            </w:r>
          </w:p>
        </w:tc>
        <w:tc>
          <w:tcPr>
            <w:tcW w:w="1091" w:type="dxa"/>
            <w:tcBorders>
              <w:top w:val="nil"/>
              <w:left w:val="nil"/>
              <w:bottom w:val="single" w:sz="4" w:space="0" w:color="auto"/>
              <w:right w:val="single" w:sz="4" w:space="0" w:color="auto"/>
            </w:tcBorders>
            <w:shd w:val="clear" w:color="auto" w:fill="auto"/>
            <w:vAlign w:val="center"/>
            <w:hideMark/>
          </w:tcPr>
          <w:p w14:paraId="1D59C44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17CC912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1DE903B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0F417EE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5EAED09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73860FAB"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7913FDE4"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0F000DE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33:13:080229:25</w:t>
            </w:r>
          </w:p>
        </w:tc>
        <w:tc>
          <w:tcPr>
            <w:tcW w:w="992" w:type="dxa"/>
            <w:tcBorders>
              <w:top w:val="nil"/>
              <w:left w:val="nil"/>
              <w:bottom w:val="single" w:sz="4" w:space="0" w:color="auto"/>
              <w:right w:val="single" w:sz="4" w:space="0" w:color="auto"/>
            </w:tcBorders>
            <w:shd w:val="clear" w:color="auto" w:fill="auto"/>
            <w:vAlign w:val="center"/>
            <w:hideMark/>
          </w:tcPr>
          <w:p w14:paraId="1021934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731B23F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п. Болдино, ул. Лесная, дом 8</w:t>
            </w:r>
          </w:p>
        </w:tc>
        <w:tc>
          <w:tcPr>
            <w:tcW w:w="1417" w:type="dxa"/>
            <w:tcBorders>
              <w:top w:val="nil"/>
              <w:left w:val="nil"/>
              <w:bottom w:val="single" w:sz="4" w:space="0" w:color="auto"/>
              <w:right w:val="single" w:sz="4" w:space="0" w:color="auto"/>
            </w:tcBorders>
            <w:shd w:val="clear" w:color="auto" w:fill="auto"/>
            <w:vAlign w:val="center"/>
            <w:hideMark/>
          </w:tcPr>
          <w:p w14:paraId="7340990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Молоканова Ольга Николаевна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33-01/13-03/2004-219</w:t>
            </w:r>
            <w:r w:rsidRPr="005F2031">
              <w:rPr>
                <w:rFonts w:eastAsia="Times New Roman" w:cs="Times New Roman"/>
                <w:color w:val="000000"/>
                <w:sz w:val="16"/>
                <w:szCs w:val="16"/>
                <w:lang w:eastAsia="ru-RU"/>
              </w:rPr>
              <w:br/>
              <w:t>26.04.2004</w:t>
            </w:r>
          </w:p>
        </w:tc>
        <w:tc>
          <w:tcPr>
            <w:tcW w:w="1545" w:type="dxa"/>
            <w:tcBorders>
              <w:top w:val="nil"/>
              <w:left w:val="nil"/>
              <w:bottom w:val="single" w:sz="4" w:space="0" w:color="auto"/>
              <w:right w:val="single" w:sz="4" w:space="0" w:color="auto"/>
            </w:tcBorders>
            <w:shd w:val="clear" w:color="auto" w:fill="auto"/>
            <w:vAlign w:val="center"/>
            <w:hideMark/>
          </w:tcPr>
          <w:p w14:paraId="103B354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 ВЛ-11-141-01-70 от 10.11.1992г., выданное администрацией Болдинского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4A76A96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33:13:080229:461-здание</w:t>
            </w:r>
            <w:r w:rsidRPr="005F2031">
              <w:rPr>
                <w:rFonts w:eastAsia="Times New Roman" w:cs="Times New Roman"/>
                <w:color w:val="000000"/>
                <w:sz w:val="16"/>
                <w:szCs w:val="16"/>
                <w:lang w:eastAsia="ru-RU"/>
              </w:rPr>
              <w:br/>
            </w:r>
            <w:r w:rsidRPr="005F2031">
              <w:rPr>
                <w:rFonts w:eastAsia="Times New Roman" w:cs="Times New Roman"/>
                <w:color w:val="000000"/>
                <w:sz w:val="16"/>
                <w:szCs w:val="16"/>
                <w:lang w:eastAsia="ru-RU"/>
              </w:rPr>
              <w:br/>
            </w:r>
            <w:r w:rsidRPr="005F2031">
              <w:rPr>
                <w:rFonts w:eastAsia="Times New Roman" w:cs="Times New Roman"/>
                <w:color w:val="000000"/>
                <w:sz w:val="16"/>
                <w:szCs w:val="16"/>
                <w:lang w:eastAsia="ru-RU"/>
              </w:rPr>
              <w:br/>
              <w:t>33:13:080229:374</w:t>
            </w:r>
            <w:r w:rsidRPr="005F2031">
              <w:rPr>
                <w:rFonts w:eastAsia="Times New Roman" w:cs="Times New Roman"/>
                <w:color w:val="000000"/>
                <w:sz w:val="16"/>
                <w:szCs w:val="16"/>
                <w:lang w:eastAsia="ru-RU"/>
              </w:rPr>
              <w:br/>
              <w:t>-жилой дом</w:t>
            </w:r>
          </w:p>
        </w:tc>
        <w:tc>
          <w:tcPr>
            <w:tcW w:w="1560" w:type="dxa"/>
            <w:tcBorders>
              <w:top w:val="nil"/>
              <w:left w:val="nil"/>
              <w:bottom w:val="single" w:sz="4" w:space="0" w:color="auto"/>
              <w:right w:val="single" w:sz="4" w:space="0" w:color="auto"/>
            </w:tcBorders>
            <w:shd w:val="clear" w:color="auto" w:fill="auto"/>
            <w:vAlign w:val="center"/>
            <w:hideMark/>
          </w:tcPr>
          <w:p w14:paraId="454D7D0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Молоканова Ольга Николаевна</w:t>
            </w:r>
            <w:r w:rsidRPr="005F2031">
              <w:rPr>
                <w:rFonts w:eastAsia="Times New Roman" w:cs="Times New Roman"/>
                <w:color w:val="000000"/>
                <w:sz w:val="16"/>
                <w:szCs w:val="16"/>
                <w:lang w:eastAsia="ru-RU"/>
              </w:rPr>
              <w:br/>
              <w:t xml:space="preserve">Собственность </w:t>
            </w:r>
            <w:r w:rsidRPr="005F2031">
              <w:rPr>
                <w:rFonts w:eastAsia="Times New Roman" w:cs="Times New Roman"/>
                <w:color w:val="000000"/>
                <w:sz w:val="16"/>
                <w:szCs w:val="16"/>
                <w:lang w:eastAsia="ru-RU"/>
              </w:rPr>
              <w:br/>
              <w:t>33-33-13/017/2008-372</w:t>
            </w:r>
            <w:r w:rsidRPr="005F2031">
              <w:rPr>
                <w:rFonts w:eastAsia="Times New Roman" w:cs="Times New Roman"/>
                <w:color w:val="000000"/>
                <w:sz w:val="16"/>
                <w:szCs w:val="16"/>
                <w:lang w:eastAsia="ru-RU"/>
              </w:rPr>
              <w:br/>
              <w:t>22.08.2008</w:t>
            </w:r>
          </w:p>
        </w:tc>
        <w:tc>
          <w:tcPr>
            <w:tcW w:w="1701" w:type="dxa"/>
            <w:tcBorders>
              <w:top w:val="nil"/>
              <w:left w:val="nil"/>
              <w:bottom w:val="single" w:sz="4" w:space="0" w:color="auto"/>
              <w:right w:val="single" w:sz="4" w:space="0" w:color="auto"/>
            </w:tcBorders>
            <w:shd w:val="clear" w:color="auto" w:fill="auto"/>
            <w:vAlign w:val="center"/>
            <w:hideMark/>
          </w:tcPr>
          <w:p w14:paraId="48C2609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Кадастровый паспорт здания, сооружения, объекта незавершенного строительства oт 06.08.2008г., выдан Петушинским отделением Владимирского филиала ФГУП "Ростехинвентаризация-Федеральное БТИ"</w:t>
            </w:r>
            <w:r w:rsidRPr="005F2031">
              <w:rPr>
                <w:rFonts w:eastAsia="Times New Roman" w:cs="Times New Roman"/>
                <w:color w:val="000000"/>
                <w:sz w:val="16"/>
                <w:szCs w:val="16"/>
                <w:lang w:eastAsia="ru-RU"/>
              </w:rPr>
              <w:br/>
              <w:t>2) Свидетельство на право собственности на землю № ВЛ-11-141-01-70 от 10.11.1992г.</w:t>
            </w:r>
          </w:p>
        </w:tc>
        <w:tc>
          <w:tcPr>
            <w:tcW w:w="708" w:type="dxa"/>
            <w:tcBorders>
              <w:top w:val="nil"/>
              <w:left w:val="nil"/>
              <w:bottom w:val="single" w:sz="4" w:space="0" w:color="auto"/>
              <w:right w:val="single" w:sz="4" w:space="0" w:color="auto"/>
            </w:tcBorders>
            <w:shd w:val="clear" w:color="auto" w:fill="auto"/>
            <w:vAlign w:val="center"/>
            <w:hideMark/>
          </w:tcPr>
          <w:p w14:paraId="6401568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22615DA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C53672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76A90A9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4E07873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11DB0C5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0FEA9B88" w14:textId="77777777" w:rsidTr="00044C1A">
        <w:trPr>
          <w:trHeight w:val="382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7DC1D68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28</w:t>
            </w:r>
          </w:p>
        </w:tc>
        <w:tc>
          <w:tcPr>
            <w:tcW w:w="1091" w:type="dxa"/>
            <w:tcBorders>
              <w:top w:val="nil"/>
              <w:left w:val="nil"/>
              <w:bottom w:val="single" w:sz="4" w:space="0" w:color="auto"/>
              <w:right w:val="single" w:sz="4" w:space="0" w:color="auto"/>
            </w:tcBorders>
            <w:shd w:val="clear" w:color="auto" w:fill="auto"/>
            <w:vAlign w:val="center"/>
            <w:hideMark/>
          </w:tcPr>
          <w:p w14:paraId="1050FCE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0E01D77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77B3017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294CE06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054A31C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0A646F05"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4A03D07B"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0F61EB5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33:13:080229:26</w:t>
            </w:r>
          </w:p>
        </w:tc>
        <w:tc>
          <w:tcPr>
            <w:tcW w:w="992" w:type="dxa"/>
            <w:tcBorders>
              <w:top w:val="nil"/>
              <w:left w:val="nil"/>
              <w:bottom w:val="single" w:sz="4" w:space="0" w:color="auto"/>
              <w:right w:val="single" w:sz="4" w:space="0" w:color="auto"/>
            </w:tcBorders>
            <w:shd w:val="clear" w:color="auto" w:fill="auto"/>
            <w:vAlign w:val="center"/>
            <w:hideMark/>
          </w:tcPr>
          <w:p w14:paraId="3A8DDDE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6F864EA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п. Болдино, ул. Лесная</w:t>
            </w:r>
          </w:p>
        </w:tc>
        <w:tc>
          <w:tcPr>
            <w:tcW w:w="1417" w:type="dxa"/>
            <w:tcBorders>
              <w:top w:val="nil"/>
              <w:left w:val="nil"/>
              <w:bottom w:val="single" w:sz="4" w:space="0" w:color="auto"/>
              <w:right w:val="single" w:sz="4" w:space="0" w:color="auto"/>
            </w:tcBorders>
            <w:shd w:val="clear" w:color="auto" w:fill="auto"/>
            <w:vAlign w:val="center"/>
            <w:hideMark/>
          </w:tcPr>
          <w:p w14:paraId="0E83C91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Молоканова Ольга Николаевна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33-01/13-03/2004-220</w:t>
            </w:r>
            <w:r w:rsidRPr="005F2031">
              <w:rPr>
                <w:rFonts w:eastAsia="Times New Roman" w:cs="Times New Roman"/>
                <w:color w:val="000000"/>
                <w:sz w:val="16"/>
                <w:szCs w:val="16"/>
                <w:lang w:eastAsia="ru-RU"/>
              </w:rPr>
              <w:br/>
              <w:t>26.04.2004</w:t>
            </w:r>
          </w:p>
        </w:tc>
        <w:tc>
          <w:tcPr>
            <w:tcW w:w="1545" w:type="dxa"/>
            <w:tcBorders>
              <w:top w:val="nil"/>
              <w:left w:val="nil"/>
              <w:bottom w:val="single" w:sz="4" w:space="0" w:color="auto"/>
              <w:right w:val="single" w:sz="4" w:space="0" w:color="auto"/>
            </w:tcBorders>
            <w:shd w:val="clear" w:color="auto" w:fill="auto"/>
            <w:vAlign w:val="center"/>
            <w:hideMark/>
          </w:tcPr>
          <w:p w14:paraId="70C727C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купли-продажи земельного участка от 26.03.2004г. Муниципальным образованием "Петушинский район" Владимирской области  и Молокановой О.Н.</w:t>
            </w:r>
          </w:p>
        </w:tc>
        <w:tc>
          <w:tcPr>
            <w:tcW w:w="1351" w:type="dxa"/>
            <w:tcBorders>
              <w:top w:val="nil"/>
              <w:left w:val="nil"/>
              <w:bottom w:val="single" w:sz="4" w:space="0" w:color="auto"/>
              <w:right w:val="single" w:sz="4" w:space="0" w:color="auto"/>
            </w:tcBorders>
            <w:shd w:val="clear" w:color="auto" w:fill="auto"/>
            <w:vAlign w:val="center"/>
            <w:hideMark/>
          </w:tcPr>
          <w:p w14:paraId="234E4A7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33:13:080229:461-здание</w:t>
            </w:r>
            <w:r w:rsidRPr="005F2031">
              <w:rPr>
                <w:rFonts w:eastAsia="Times New Roman" w:cs="Times New Roman"/>
                <w:color w:val="000000"/>
                <w:sz w:val="16"/>
                <w:szCs w:val="16"/>
                <w:lang w:eastAsia="ru-RU"/>
              </w:rPr>
              <w:br/>
            </w:r>
            <w:r w:rsidRPr="005F2031">
              <w:rPr>
                <w:rFonts w:eastAsia="Times New Roman" w:cs="Times New Roman"/>
                <w:color w:val="000000"/>
                <w:sz w:val="16"/>
                <w:szCs w:val="16"/>
                <w:lang w:eastAsia="ru-RU"/>
              </w:rPr>
              <w:br/>
            </w:r>
            <w:r w:rsidRPr="005F2031">
              <w:rPr>
                <w:rFonts w:eastAsia="Times New Roman" w:cs="Times New Roman"/>
                <w:color w:val="000000"/>
                <w:sz w:val="16"/>
                <w:szCs w:val="16"/>
                <w:lang w:eastAsia="ru-RU"/>
              </w:rPr>
              <w:br/>
              <w:t>33:13:080229:374</w:t>
            </w:r>
            <w:r w:rsidRPr="005F2031">
              <w:rPr>
                <w:rFonts w:eastAsia="Times New Roman" w:cs="Times New Roman"/>
                <w:color w:val="000000"/>
                <w:sz w:val="16"/>
                <w:szCs w:val="16"/>
                <w:lang w:eastAsia="ru-RU"/>
              </w:rPr>
              <w:br/>
              <w:t>-жилой дом</w:t>
            </w:r>
          </w:p>
        </w:tc>
        <w:tc>
          <w:tcPr>
            <w:tcW w:w="1560" w:type="dxa"/>
            <w:tcBorders>
              <w:top w:val="nil"/>
              <w:left w:val="nil"/>
              <w:bottom w:val="single" w:sz="4" w:space="0" w:color="auto"/>
              <w:right w:val="single" w:sz="4" w:space="0" w:color="auto"/>
            </w:tcBorders>
            <w:shd w:val="clear" w:color="auto" w:fill="auto"/>
            <w:vAlign w:val="center"/>
            <w:hideMark/>
          </w:tcPr>
          <w:p w14:paraId="0D8ADE2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Молоканова Ольга Николаевна</w:t>
            </w:r>
            <w:r w:rsidRPr="005F2031">
              <w:rPr>
                <w:rFonts w:eastAsia="Times New Roman" w:cs="Times New Roman"/>
                <w:color w:val="000000"/>
                <w:sz w:val="16"/>
                <w:szCs w:val="16"/>
                <w:lang w:eastAsia="ru-RU"/>
              </w:rPr>
              <w:br/>
              <w:t xml:space="preserve">Собственность </w:t>
            </w:r>
            <w:r w:rsidRPr="005F2031">
              <w:rPr>
                <w:rFonts w:eastAsia="Times New Roman" w:cs="Times New Roman"/>
                <w:color w:val="000000"/>
                <w:sz w:val="16"/>
                <w:szCs w:val="16"/>
                <w:lang w:eastAsia="ru-RU"/>
              </w:rPr>
              <w:br/>
              <w:t>33-33-13/017/2008-372</w:t>
            </w:r>
            <w:r w:rsidRPr="005F2031">
              <w:rPr>
                <w:rFonts w:eastAsia="Times New Roman" w:cs="Times New Roman"/>
                <w:color w:val="000000"/>
                <w:sz w:val="16"/>
                <w:szCs w:val="16"/>
                <w:lang w:eastAsia="ru-RU"/>
              </w:rPr>
              <w:br/>
              <w:t>22.08.2009</w:t>
            </w:r>
          </w:p>
        </w:tc>
        <w:tc>
          <w:tcPr>
            <w:tcW w:w="1701" w:type="dxa"/>
            <w:tcBorders>
              <w:top w:val="nil"/>
              <w:left w:val="nil"/>
              <w:bottom w:val="single" w:sz="4" w:space="0" w:color="auto"/>
              <w:right w:val="single" w:sz="4" w:space="0" w:color="auto"/>
            </w:tcBorders>
            <w:shd w:val="clear" w:color="auto" w:fill="auto"/>
            <w:vAlign w:val="center"/>
            <w:hideMark/>
          </w:tcPr>
          <w:p w14:paraId="2378E60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Кадастровый паспорт здания, сооружения, объекта незавершенного строительства oт 06.08.2008г., выдан Петушинским отделением Владимирского филиала ФГУП "Ростехинвентаризация-Федеральное БТИ"</w:t>
            </w:r>
            <w:r w:rsidRPr="005F2031">
              <w:rPr>
                <w:rFonts w:eastAsia="Times New Roman" w:cs="Times New Roman"/>
                <w:color w:val="000000"/>
                <w:sz w:val="16"/>
                <w:szCs w:val="16"/>
                <w:lang w:eastAsia="ru-RU"/>
              </w:rPr>
              <w:br/>
              <w:t>2) Свидетельство на право собственности на землю № ВЛ-11-141-01-70 от 10.11.1992г., выданное администрацией Болдинского сельского Совета Петушинского района Владимирской области</w:t>
            </w:r>
          </w:p>
        </w:tc>
        <w:tc>
          <w:tcPr>
            <w:tcW w:w="708" w:type="dxa"/>
            <w:tcBorders>
              <w:top w:val="nil"/>
              <w:left w:val="nil"/>
              <w:bottom w:val="single" w:sz="4" w:space="0" w:color="auto"/>
              <w:right w:val="single" w:sz="4" w:space="0" w:color="auto"/>
            </w:tcBorders>
            <w:shd w:val="clear" w:color="auto" w:fill="auto"/>
            <w:vAlign w:val="center"/>
            <w:hideMark/>
          </w:tcPr>
          <w:p w14:paraId="701DFB1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4936FCB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D8AFF3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386E5E1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7D1C622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44EE958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224E11D3"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365D7B3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29</w:t>
            </w:r>
          </w:p>
        </w:tc>
        <w:tc>
          <w:tcPr>
            <w:tcW w:w="1091" w:type="dxa"/>
            <w:tcBorders>
              <w:top w:val="nil"/>
              <w:left w:val="nil"/>
              <w:bottom w:val="single" w:sz="4" w:space="0" w:color="auto"/>
              <w:right w:val="single" w:sz="4" w:space="0" w:color="auto"/>
            </w:tcBorders>
            <w:shd w:val="clear" w:color="auto" w:fill="auto"/>
            <w:vAlign w:val="center"/>
            <w:hideMark/>
          </w:tcPr>
          <w:p w14:paraId="3B4B9E8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F0E775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49042E1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40686BF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0102AD2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5EB8D95A"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74773007"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1B7A7C2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33:13:080229:320</w:t>
            </w:r>
          </w:p>
        </w:tc>
        <w:tc>
          <w:tcPr>
            <w:tcW w:w="992" w:type="dxa"/>
            <w:tcBorders>
              <w:top w:val="nil"/>
              <w:left w:val="nil"/>
              <w:bottom w:val="single" w:sz="4" w:space="0" w:color="auto"/>
              <w:right w:val="single" w:sz="4" w:space="0" w:color="auto"/>
            </w:tcBorders>
            <w:shd w:val="clear" w:color="auto" w:fill="auto"/>
            <w:vAlign w:val="center"/>
            <w:hideMark/>
          </w:tcPr>
          <w:p w14:paraId="44F97E2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326A129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п Болдино, ул Лесная</w:t>
            </w:r>
          </w:p>
        </w:tc>
        <w:tc>
          <w:tcPr>
            <w:tcW w:w="1417" w:type="dxa"/>
            <w:tcBorders>
              <w:top w:val="nil"/>
              <w:left w:val="nil"/>
              <w:bottom w:val="single" w:sz="4" w:space="0" w:color="auto"/>
              <w:right w:val="single" w:sz="4" w:space="0" w:color="auto"/>
            </w:tcBorders>
            <w:shd w:val="clear" w:color="auto" w:fill="auto"/>
            <w:vAlign w:val="center"/>
            <w:hideMark/>
          </w:tcPr>
          <w:p w14:paraId="2A57CB9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Открытое акционерное общество ''Петушкиинтерлес''</w:t>
            </w:r>
            <w:r w:rsidRPr="005F2031">
              <w:rPr>
                <w:rFonts w:eastAsia="Times New Roman" w:cs="Times New Roman"/>
                <w:color w:val="000000"/>
                <w:sz w:val="16"/>
                <w:szCs w:val="16"/>
                <w:lang w:eastAsia="ru-RU"/>
              </w:rPr>
              <w:br/>
              <w:t>Пост. Пользование</w:t>
            </w:r>
            <w:r w:rsidRPr="005F2031">
              <w:rPr>
                <w:rFonts w:eastAsia="Times New Roman" w:cs="Times New Roman"/>
                <w:color w:val="000000"/>
                <w:sz w:val="16"/>
                <w:szCs w:val="16"/>
                <w:lang w:eastAsia="ru-RU"/>
              </w:rPr>
              <w:br/>
              <w:t>33-01/13-01/2001-135</w:t>
            </w:r>
            <w:r w:rsidRPr="005F2031">
              <w:rPr>
                <w:rFonts w:eastAsia="Times New Roman" w:cs="Times New Roman"/>
                <w:color w:val="000000"/>
                <w:sz w:val="16"/>
                <w:szCs w:val="16"/>
                <w:lang w:eastAsia="ru-RU"/>
              </w:rPr>
              <w:br/>
              <w:t>20.04.2001</w:t>
            </w:r>
          </w:p>
        </w:tc>
        <w:tc>
          <w:tcPr>
            <w:tcW w:w="1545" w:type="dxa"/>
            <w:tcBorders>
              <w:top w:val="nil"/>
              <w:left w:val="nil"/>
              <w:bottom w:val="single" w:sz="4" w:space="0" w:color="auto"/>
              <w:right w:val="single" w:sz="4" w:space="0" w:color="auto"/>
            </w:tcBorders>
            <w:shd w:val="clear" w:color="auto" w:fill="auto"/>
            <w:vAlign w:val="center"/>
            <w:hideMark/>
          </w:tcPr>
          <w:p w14:paraId="052A94E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Постановление главы Болдинского сельского округа Петушинского района Владимирской области  № 3 от 01.02.2001г.</w:t>
            </w:r>
          </w:p>
        </w:tc>
        <w:tc>
          <w:tcPr>
            <w:tcW w:w="1351" w:type="dxa"/>
            <w:tcBorders>
              <w:top w:val="nil"/>
              <w:left w:val="nil"/>
              <w:bottom w:val="single" w:sz="4" w:space="0" w:color="auto"/>
              <w:right w:val="single" w:sz="4" w:space="0" w:color="auto"/>
            </w:tcBorders>
            <w:shd w:val="clear" w:color="auto" w:fill="auto"/>
            <w:vAlign w:val="center"/>
            <w:hideMark/>
          </w:tcPr>
          <w:p w14:paraId="4D9E75F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33:13:080201:2232</w:t>
            </w:r>
          </w:p>
        </w:tc>
        <w:tc>
          <w:tcPr>
            <w:tcW w:w="1560" w:type="dxa"/>
            <w:tcBorders>
              <w:top w:val="nil"/>
              <w:left w:val="nil"/>
              <w:bottom w:val="single" w:sz="4" w:space="0" w:color="auto"/>
              <w:right w:val="single" w:sz="4" w:space="0" w:color="auto"/>
            </w:tcBorders>
            <w:shd w:val="clear" w:color="auto" w:fill="auto"/>
            <w:vAlign w:val="center"/>
            <w:hideMark/>
          </w:tcPr>
          <w:p w14:paraId="531FA89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Открытое акционерное общество ''Петушкиинтерлес''</w:t>
            </w:r>
            <w:r w:rsidRPr="005F2031">
              <w:rPr>
                <w:rFonts w:eastAsia="Times New Roman" w:cs="Times New Roman"/>
                <w:color w:val="000000"/>
                <w:sz w:val="16"/>
                <w:szCs w:val="16"/>
                <w:lang w:eastAsia="ru-RU"/>
              </w:rPr>
              <w:br/>
              <w:t xml:space="preserve">Собственность </w:t>
            </w:r>
            <w:r w:rsidRPr="005F2031">
              <w:rPr>
                <w:rFonts w:eastAsia="Times New Roman" w:cs="Times New Roman"/>
                <w:color w:val="000000"/>
                <w:sz w:val="16"/>
                <w:szCs w:val="16"/>
                <w:lang w:eastAsia="ru-RU"/>
              </w:rPr>
              <w:br/>
              <w:t>33-01/13-01/2001-211</w:t>
            </w:r>
            <w:r w:rsidRPr="005F2031">
              <w:rPr>
                <w:rFonts w:eastAsia="Times New Roman" w:cs="Times New Roman"/>
                <w:color w:val="000000"/>
                <w:sz w:val="16"/>
                <w:szCs w:val="16"/>
                <w:lang w:eastAsia="ru-RU"/>
              </w:rPr>
              <w:br/>
              <w:t>24.05.2001</w:t>
            </w:r>
          </w:p>
        </w:tc>
        <w:tc>
          <w:tcPr>
            <w:tcW w:w="1701" w:type="dxa"/>
            <w:tcBorders>
              <w:top w:val="nil"/>
              <w:left w:val="nil"/>
              <w:bottom w:val="single" w:sz="4" w:space="0" w:color="auto"/>
              <w:right w:val="single" w:sz="4" w:space="0" w:color="auto"/>
            </w:tcBorders>
            <w:shd w:val="clear" w:color="auto" w:fill="auto"/>
            <w:vAlign w:val="center"/>
            <w:hideMark/>
          </w:tcPr>
          <w:p w14:paraId="0092B2D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План приватизации государственного предприятия "Заречный лесокомбинат", утвержденный распоряжением председателя комитета по управлению государственным имуществом администрации Владимирской области № 126 от 04.02.1993г.</w:t>
            </w:r>
          </w:p>
        </w:tc>
        <w:tc>
          <w:tcPr>
            <w:tcW w:w="708" w:type="dxa"/>
            <w:tcBorders>
              <w:top w:val="nil"/>
              <w:left w:val="nil"/>
              <w:bottom w:val="single" w:sz="4" w:space="0" w:color="auto"/>
              <w:right w:val="single" w:sz="4" w:space="0" w:color="auto"/>
            </w:tcBorders>
            <w:shd w:val="clear" w:color="auto" w:fill="auto"/>
            <w:vAlign w:val="center"/>
            <w:hideMark/>
          </w:tcPr>
          <w:p w14:paraId="16E3DF1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3EF227E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6AF2D21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0073228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5C00BB9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32A215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2EA8F363"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280E91D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30</w:t>
            </w:r>
          </w:p>
        </w:tc>
        <w:tc>
          <w:tcPr>
            <w:tcW w:w="1091" w:type="dxa"/>
            <w:tcBorders>
              <w:top w:val="nil"/>
              <w:left w:val="nil"/>
              <w:bottom w:val="single" w:sz="4" w:space="0" w:color="auto"/>
              <w:right w:val="single" w:sz="4" w:space="0" w:color="auto"/>
            </w:tcBorders>
            <w:shd w:val="clear" w:color="auto" w:fill="auto"/>
            <w:vAlign w:val="center"/>
            <w:hideMark/>
          </w:tcPr>
          <w:p w14:paraId="51FE865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2C74237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7E80D1E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2F02B1E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56F393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66F3C8F3"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317112C8"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59EA49D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33:13:080229:535</w:t>
            </w:r>
            <w:r w:rsidRPr="005F2031">
              <w:rPr>
                <w:rFonts w:eastAsia="Times New Roman" w:cs="Times New Roman"/>
                <w:color w:val="000000"/>
                <w:sz w:val="16"/>
                <w:szCs w:val="16"/>
                <w:lang w:eastAsia="ru-RU"/>
              </w:rPr>
              <w:br/>
              <w:t>предыдущий 33:13:080229:69</w:t>
            </w:r>
          </w:p>
        </w:tc>
        <w:tc>
          <w:tcPr>
            <w:tcW w:w="992" w:type="dxa"/>
            <w:tcBorders>
              <w:top w:val="nil"/>
              <w:left w:val="nil"/>
              <w:bottom w:val="single" w:sz="4" w:space="0" w:color="auto"/>
              <w:right w:val="single" w:sz="4" w:space="0" w:color="auto"/>
            </w:tcBorders>
            <w:shd w:val="clear" w:color="auto" w:fill="auto"/>
            <w:vAlign w:val="center"/>
            <w:hideMark/>
          </w:tcPr>
          <w:p w14:paraId="0C1F860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3064F0D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район Петушинский, МО Пекшинское (сельское поселение), п Болдино, ул Лесная</w:t>
            </w:r>
          </w:p>
        </w:tc>
        <w:tc>
          <w:tcPr>
            <w:tcW w:w="1417" w:type="dxa"/>
            <w:tcBorders>
              <w:top w:val="nil"/>
              <w:left w:val="nil"/>
              <w:bottom w:val="single" w:sz="4" w:space="0" w:color="auto"/>
              <w:right w:val="single" w:sz="4" w:space="0" w:color="auto"/>
            </w:tcBorders>
            <w:shd w:val="clear" w:color="auto" w:fill="auto"/>
            <w:vAlign w:val="center"/>
            <w:hideMark/>
          </w:tcPr>
          <w:p w14:paraId="2B773F9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Моисеев Сергей Александрович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33-33-13/008/2012-282</w:t>
            </w:r>
            <w:r w:rsidRPr="005F2031">
              <w:rPr>
                <w:rFonts w:eastAsia="Times New Roman" w:cs="Times New Roman"/>
                <w:color w:val="000000"/>
                <w:sz w:val="16"/>
                <w:szCs w:val="16"/>
                <w:lang w:eastAsia="ru-RU"/>
              </w:rPr>
              <w:br/>
              <w:t>05.03.2012</w:t>
            </w:r>
          </w:p>
        </w:tc>
        <w:tc>
          <w:tcPr>
            <w:tcW w:w="1545" w:type="dxa"/>
            <w:tcBorders>
              <w:top w:val="nil"/>
              <w:left w:val="nil"/>
              <w:bottom w:val="single" w:sz="4" w:space="0" w:color="auto"/>
              <w:right w:val="single" w:sz="4" w:space="0" w:color="auto"/>
            </w:tcBorders>
            <w:shd w:val="clear" w:color="auto" w:fill="auto"/>
            <w:vAlign w:val="center"/>
            <w:hideMark/>
          </w:tcPr>
          <w:p w14:paraId="18CF708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собственности на землю от 03.11.1992 № Вл-11-141-01-39</w:t>
            </w:r>
            <w:r w:rsidRPr="005F2031">
              <w:rPr>
                <w:rFonts w:eastAsia="Times New Roman" w:cs="Times New Roman"/>
                <w:color w:val="000000"/>
                <w:sz w:val="16"/>
                <w:szCs w:val="16"/>
                <w:lang w:eastAsia="ru-RU"/>
              </w:rPr>
              <w:br/>
              <w:t>2) Свидетельство о праве на наследство по закону, выдано Задорожной Л.П., нотариусом Петушинского нотариального округа Владимирской области 01.03.2001, реестровый номер 1247</w:t>
            </w:r>
          </w:p>
        </w:tc>
        <w:tc>
          <w:tcPr>
            <w:tcW w:w="1351" w:type="dxa"/>
            <w:tcBorders>
              <w:top w:val="nil"/>
              <w:left w:val="nil"/>
              <w:bottom w:val="single" w:sz="4" w:space="0" w:color="auto"/>
              <w:right w:val="single" w:sz="4" w:space="0" w:color="auto"/>
            </w:tcBorders>
            <w:shd w:val="clear" w:color="auto" w:fill="auto"/>
            <w:vAlign w:val="center"/>
            <w:hideMark/>
          </w:tcPr>
          <w:p w14:paraId="691BC6D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69A95A3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20F5C2F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0F4594A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7B64044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706356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543B56B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037A30A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01A83FE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6A7FCD39" w14:textId="77777777" w:rsidTr="00044C1A">
        <w:trPr>
          <w:trHeight w:val="204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228DEEB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31</w:t>
            </w:r>
          </w:p>
        </w:tc>
        <w:tc>
          <w:tcPr>
            <w:tcW w:w="1091" w:type="dxa"/>
            <w:tcBorders>
              <w:top w:val="nil"/>
              <w:left w:val="nil"/>
              <w:bottom w:val="single" w:sz="4" w:space="0" w:color="auto"/>
              <w:right w:val="single" w:sz="4" w:space="0" w:color="auto"/>
            </w:tcBorders>
            <w:shd w:val="clear" w:color="auto" w:fill="auto"/>
            <w:vAlign w:val="center"/>
            <w:hideMark/>
          </w:tcPr>
          <w:p w14:paraId="3A0BA7F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6C37FA9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3A94A5F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73B05A3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4F8297A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60008BDA"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10020E27"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39E5AD7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33:13:080229:14</w:t>
            </w:r>
          </w:p>
        </w:tc>
        <w:tc>
          <w:tcPr>
            <w:tcW w:w="992" w:type="dxa"/>
            <w:tcBorders>
              <w:top w:val="nil"/>
              <w:left w:val="nil"/>
              <w:bottom w:val="single" w:sz="4" w:space="0" w:color="auto"/>
              <w:right w:val="single" w:sz="4" w:space="0" w:color="auto"/>
            </w:tcBorders>
            <w:shd w:val="clear" w:color="auto" w:fill="auto"/>
            <w:vAlign w:val="center"/>
            <w:hideMark/>
          </w:tcPr>
          <w:p w14:paraId="3B3D342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3607A32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п. Болдино, ул. Лесная, дом 4</w:t>
            </w:r>
          </w:p>
        </w:tc>
        <w:tc>
          <w:tcPr>
            <w:tcW w:w="1417" w:type="dxa"/>
            <w:tcBorders>
              <w:top w:val="nil"/>
              <w:left w:val="nil"/>
              <w:bottom w:val="single" w:sz="4" w:space="0" w:color="auto"/>
              <w:right w:val="single" w:sz="4" w:space="0" w:color="auto"/>
            </w:tcBorders>
            <w:shd w:val="clear" w:color="auto" w:fill="auto"/>
            <w:vAlign w:val="center"/>
            <w:hideMark/>
          </w:tcPr>
          <w:p w14:paraId="5E0ACBD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Саух Геннадий Иванович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25.11.2004</w:t>
            </w:r>
          </w:p>
        </w:tc>
        <w:tc>
          <w:tcPr>
            <w:tcW w:w="1545" w:type="dxa"/>
            <w:tcBorders>
              <w:top w:val="nil"/>
              <w:left w:val="nil"/>
              <w:bottom w:val="single" w:sz="4" w:space="0" w:color="auto"/>
              <w:right w:val="single" w:sz="4" w:space="0" w:color="auto"/>
            </w:tcBorders>
            <w:shd w:val="clear" w:color="auto" w:fill="auto"/>
            <w:vAlign w:val="center"/>
            <w:hideMark/>
          </w:tcPr>
          <w:p w14:paraId="5F3B95B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Акт приемки законченного строительством объекта</w:t>
            </w:r>
            <w:r w:rsidRPr="005F2031">
              <w:rPr>
                <w:rFonts w:eastAsia="Times New Roman" w:cs="Times New Roman"/>
                <w:color w:val="000000"/>
                <w:sz w:val="16"/>
                <w:szCs w:val="16"/>
                <w:lang w:eastAsia="ru-RU"/>
              </w:rPr>
              <w:br/>
              <w:t>от 17.09.2004 № 79</w:t>
            </w:r>
          </w:p>
        </w:tc>
        <w:tc>
          <w:tcPr>
            <w:tcW w:w="1351" w:type="dxa"/>
            <w:tcBorders>
              <w:top w:val="nil"/>
              <w:left w:val="nil"/>
              <w:bottom w:val="single" w:sz="4" w:space="0" w:color="auto"/>
              <w:right w:val="single" w:sz="4" w:space="0" w:color="auto"/>
            </w:tcBorders>
            <w:shd w:val="clear" w:color="auto" w:fill="auto"/>
            <w:vAlign w:val="center"/>
            <w:hideMark/>
          </w:tcPr>
          <w:p w14:paraId="0BEB11F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33:13:080229:381</w:t>
            </w:r>
            <w:r w:rsidRPr="005F2031">
              <w:rPr>
                <w:rFonts w:eastAsia="Times New Roman" w:cs="Times New Roman"/>
                <w:color w:val="000000"/>
                <w:sz w:val="16"/>
                <w:szCs w:val="16"/>
                <w:lang w:eastAsia="ru-RU"/>
              </w:rPr>
              <w:br/>
            </w:r>
            <w:r w:rsidRPr="005F2031">
              <w:rPr>
                <w:rFonts w:eastAsia="Times New Roman" w:cs="Times New Roman"/>
                <w:color w:val="000000"/>
                <w:sz w:val="16"/>
                <w:szCs w:val="16"/>
                <w:lang w:eastAsia="ru-RU"/>
              </w:rPr>
              <w:br/>
              <w:t>помещения</w:t>
            </w:r>
            <w:r w:rsidRPr="005F2031">
              <w:rPr>
                <w:rFonts w:eastAsia="Times New Roman" w:cs="Times New Roman"/>
                <w:color w:val="000000"/>
                <w:sz w:val="16"/>
                <w:szCs w:val="16"/>
                <w:lang w:eastAsia="ru-RU"/>
              </w:rPr>
              <w:br/>
              <w:t>33:13:080229:507</w:t>
            </w:r>
            <w:r w:rsidRPr="005F2031">
              <w:rPr>
                <w:rFonts w:eastAsia="Times New Roman" w:cs="Times New Roman"/>
                <w:color w:val="000000"/>
                <w:sz w:val="16"/>
                <w:szCs w:val="16"/>
                <w:lang w:eastAsia="ru-RU"/>
              </w:rPr>
              <w:br/>
              <w:t>33:13:080229:508</w:t>
            </w:r>
          </w:p>
        </w:tc>
        <w:tc>
          <w:tcPr>
            <w:tcW w:w="1560" w:type="dxa"/>
            <w:tcBorders>
              <w:top w:val="nil"/>
              <w:left w:val="nil"/>
              <w:bottom w:val="single" w:sz="4" w:space="0" w:color="auto"/>
              <w:right w:val="single" w:sz="4" w:space="0" w:color="auto"/>
            </w:tcBorders>
            <w:shd w:val="clear" w:color="auto" w:fill="auto"/>
            <w:vAlign w:val="center"/>
            <w:hideMark/>
          </w:tcPr>
          <w:p w14:paraId="541D79C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Омышев Алексей Михайлович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33-01/13-07/2003-563</w:t>
            </w:r>
            <w:r w:rsidRPr="005F2031">
              <w:rPr>
                <w:rFonts w:eastAsia="Times New Roman" w:cs="Times New Roman"/>
                <w:color w:val="000000"/>
                <w:sz w:val="16"/>
                <w:szCs w:val="16"/>
                <w:lang w:eastAsia="ru-RU"/>
              </w:rPr>
              <w:br/>
              <w:t>27.06.2003</w:t>
            </w:r>
          </w:p>
        </w:tc>
        <w:tc>
          <w:tcPr>
            <w:tcW w:w="1701" w:type="dxa"/>
            <w:tcBorders>
              <w:top w:val="nil"/>
              <w:left w:val="nil"/>
              <w:bottom w:val="single" w:sz="4" w:space="0" w:color="auto"/>
              <w:right w:val="single" w:sz="4" w:space="0" w:color="auto"/>
            </w:tcBorders>
            <w:shd w:val="clear" w:color="auto" w:fill="auto"/>
            <w:vAlign w:val="center"/>
            <w:hideMark/>
          </w:tcPr>
          <w:p w14:paraId="09D514C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Постановление главы администрации Болдинского сельского округа администрации Петушинского района Владимирской области № 5 от 26.03.2003г.</w:t>
            </w:r>
            <w:r w:rsidRPr="005F2031">
              <w:rPr>
                <w:rFonts w:eastAsia="Times New Roman" w:cs="Times New Roman"/>
                <w:color w:val="000000"/>
                <w:sz w:val="16"/>
                <w:szCs w:val="16"/>
                <w:lang w:eastAsia="ru-RU"/>
              </w:rPr>
              <w:br/>
              <w:t>2) Договор купли-продажи № в реестре 111 от 25.11.1992г.</w:t>
            </w:r>
          </w:p>
        </w:tc>
        <w:tc>
          <w:tcPr>
            <w:tcW w:w="708" w:type="dxa"/>
            <w:tcBorders>
              <w:top w:val="nil"/>
              <w:left w:val="nil"/>
              <w:bottom w:val="single" w:sz="4" w:space="0" w:color="auto"/>
              <w:right w:val="single" w:sz="4" w:space="0" w:color="auto"/>
            </w:tcBorders>
            <w:shd w:val="clear" w:color="auto" w:fill="auto"/>
            <w:vAlign w:val="center"/>
            <w:hideMark/>
          </w:tcPr>
          <w:p w14:paraId="4E8B794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57B76D5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2EB257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0209CF5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4D6395B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0073834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4C884B77"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43F0F7C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32</w:t>
            </w:r>
          </w:p>
        </w:tc>
        <w:tc>
          <w:tcPr>
            <w:tcW w:w="1091" w:type="dxa"/>
            <w:tcBorders>
              <w:top w:val="nil"/>
              <w:left w:val="nil"/>
              <w:bottom w:val="single" w:sz="4" w:space="0" w:color="auto"/>
              <w:right w:val="single" w:sz="4" w:space="0" w:color="auto"/>
            </w:tcBorders>
            <w:shd w:val="clear" w:color="auto" w:fill="auto"/>
            <w:vAlign w:val="center"/>
            <w:hideMark/>
          </w:tcPr>
          <w:p w14:paraId="0E5E33B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4EF36DB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6BC5DF9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211EE42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3924107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3798DD68"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7E72A463"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0F19605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33:13:080229:37</w:t>
            </w:r>
          </w:p>
        </w:tc>
        <w:tc>
          <w:tcPr>
            <w:tcW w:w="992" w:type="dxa"/>
            <w:tcBorders>
              <w:top w:val="nil"/>
              <w:left w:val="nil"/>
              <w:bottom w:val="single" w:sz="4" w:space="0" w:color="auto"/>
              <w:right w:val="single" w:sz="4" w:space="0" w:color="auto"/>
            </w:tcBorders>
            <w:shd w:val="clear" w:color="auto" w:fill="auto"/>
            <w:vAlign w:val="center"/>
            <w:hideMark/>
          </w:tcPr>
          <w:p w14:paraId="5B92363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133777F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п. Болдино, ул. Лесная, дом 2</w:t>
            </w:r>
          </w:p>
        </w:tc>
        <w:tc>
          <w:tcPr>
            <w:tcW w:w="1417" w:type="dxa"/>
            <w:tcBorders>
              <w:top w:val="nil"/>
              <w:left w:val="nil"/>
              <w:bottom w:val="single" w:sz="4" w:space="0" w:color="auto"/>
              <w:right w:val="single" w:sz="4" w:space="0" w:color="auto"/>
            </w:tcBorders>
            <w:shd w:val="clear" w:color="auto" w:fill="auto"/>
            <w:vAlign w:val="center"/>
            <w:hideMark/>
          </w:tcPr>
          <w:p w14:paraId="5201DBE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Титаренко Юлия Ивановна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33-33-13/016/2006-475</w:t>
            </w:r>
            <w:r w:rsidRPr="005F2031">
              <w:rPr>
                <w:rFonts w:eastAsia="Times New Roman" w:cs="Times New Roman"/>
                <w:color w:val="000000"/>
                <w:sz w:val="16"/>
                <w:szCs w:val="16"/>
                <w:lang w:eastAsia="ru-RU"/>
              </w:rPr>
              <w:br/>
              <w:t>25.09.2006</w:t>
            </w:r>
          </w:p>
        </w:tc>
        <w:tc>
          <w:tcPr>
            <w:tcW w:w="1545" w:type="dxa"/>
            <w:tcBorders>
              <w:top w:val="nil"/>
              <w:left w:val="nil"/>
              <w:bottom w:val="single" w:sz="4" w:space="0" w:color="auto"/>
              <w:right w:val="single" w:sz="4" w:space="0" w:color="auto"/>
            </w:tcBorders>
            <w:shd w:val="clear" w:color="auto" w:fill="auto"/>
            <w:vAlign w:val="center"/>
            <w:hideMark/>
          </w:tcPr>
          <w:p w14:paraId="2C5D137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собственности на землю № ВЛ-11-141-01-89 от 12.11.1992г., выданное администрацией Болдинского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09C0961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3C4A023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7E43AB0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050439F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0E30116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65181BA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68EA500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000C0AE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690A55B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24044772" w14:textId="77777777" w:rsidTr="00044C1A">
        <w:trPr>
          <w:trHeight w:val="484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23C3FBD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33</w:t>
            </w:r>
          </w:p>
        </w:tc>
        <w:tc>
          <w:tcPr>
            <w:tcW w:w="1091" w:type="dxa"/>
            <w:tcBorders>
              <w:top w:val="nil"/>
              <w:left w:val="nil"/>
              <w:bottom w:val="single" w:sz="4" w:space="0" w:color="auto"/>
              <w:right w:val="single" w:sz="4" w:space="0" w:color="auto"/>
            </w:tcBorders>
            <w:shd w:val="clear" w:color="auto" w:fill="auto"/>
            <w:vAlign w:val="center"/>
            <w:hideMark/>
          </w:tcPr>
          <w:p w14:paraId="30A1E26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4D77DEE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0AAE974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66EDB54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4850AA7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 выд.10</w:t>
            </w:r>
          </w:p>
        </w:tc>
        <w:tc>
          <w:tcPr>
            <w:tcW w:w="1134" w:type="dxa"/>
            <w:tcBorders>
              <w:top w:val="nil"/>
              <w:left w:val="nil"/>
              <w:bottom w:val="single" w:sz="4" w:space="0" w:color="auto"/>
              <w:right w:val="single" w:sz="4" w:space="0" w:color="auto"/>
            </w:tcBorders>
            <w:shd w:val="clear" w:color="auto" w:fill="auto"/>
            <w:vAlign w:val="bottom"/>
            <w:hideMark/>
          </w:tcPr>
          <w:p w14:paraId="59A8046C"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1DBE8CBC"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3229D88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33:13:080229:17</w:t>
            </w:r>
          </w:p>
        </w:tc>
        <w:tc>
          <w:tcPr>
            <w:tcW w:w="992" w:type="dxa"/>
            <w:tcBorders>
              <w:top w:val="nil"/>
              <w:left w:val="nil"/>
              <w:bottom w:val="single" w:sz="4" w:space="0" w:color="auto"/>
              <w:right w:val="single" w:sz="4" w:space="0" w:color="auto"/>
            </w:tcBorders>
            <w:shd w:val="clear" w:color="auto" w:fill="auto"/>
            <w:vAlign w:val="center"/>
            <w:hideMark/>
          </w:tcPr>
          <w:p w14:paraId="0A653AF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6892FF5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п. Болдино, ул. Лесная</w:t>
            </w:r>
          </w:p>
        </w:tc>
        <w:tc>
          <w:tcPr>
            <w:tcW w:w="1417" w:type="dxa"/>
            <w:tcBorders>
              <w:top w:val="nil"/>
              <w:left w:val="nil"/>
              <w:bottom w:val="single" w:sz="4" w:space="0" w:color="auto"/>
              <w:right w:val="single" w:sz="4" w:space="0" w:color="auto"/>
            </w:tcBorders>
            <w:shd w:val="clear" w:color="auto" w:fill="auto"/>
            <w:vAlign w:val="center"/>
            <w:hideMark/>
          </w:tcPr>
          <w:p w14:paraId="6A5AE45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Российская Федерация</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33-01/13-01/2003-732</w:t>
            </w:r>
            <w:r w:rsidRPr="005F2031">
              <w:rPr>
                <w:rFonts w:eastAsia="Times New Roman" w:cs="Times New Roman"/>
                <w:color w:val="000000"/>
                <w:sz w:val="16"/>
                <w:szCs w:val="16"/>
                <w:lang w:eastAsia="ru-RU"/>
              </w:rPr>
              <w:br/>
              <w:t>29.08.2003</w:t>
            </w:r>
            <w:r w:rsidRPr="005F2031">
              <w:rPr>
                <w:rFonts w:eastAsia="Times New Roman" w:cs="Times New Roman"/>
                <w:color w:val="000000"/>
                <w:sz w:val="16"/>
                <w:szCs w:val="16"/>
                <w:lang w:eastAsia="ru-RU"/>
              </w:rPr>
              <w:br/>
            </w:r>
            <w:r w:rsidRPr="005F2031">
              <w:rPr>
                <w:rFonts w:eastAsia="Times New Roman" w:cs="Times New Roman"/>
                <w:color w:val="000000"/>
                <w:sz w:val="16"/>
                <w:szCs w:val="16"/>
                <w:lang w:eastAsia="ru-RU"/>
              </w:rPr>
              <w:br/>
              <w:t>2.Государственное автономное учреждение Владимирской области "Владимирский лесхоз"</w:t>
            </w:r>
            <w:r w:rsidRPr="005F2031">
              <w:rPr>
                <w:rFonts w:eastAsia="Times New Roman" w:cs="Times New Roman"/>
                <w:color w:val="000000"/>
                <w:sz w:val="16"/>
                <w:szCs w:val="16"/>
                <w:lang w:eastAsia="ru-RU"/>
              </w:rPr>
              <w:br/>
              <w:t>Пост. польз.</w:t>
            </w:r>
            <w:r w:rsidRPr="005F2031">
              <w:rPr>
                <w:rFonts w:eastAsia="Times New Roman" w:cs="Times New Roman"/>
                <w:color w:val="000000"/>
                <w:sz w:val="16"/>
                <w:szCs w:val="16"/>
                <w:lang w:eastAsia="ru-RU"/>
              </w:rPr>
              <w:br/>
              <w:t>33-01/13-02/2004-161</w:t>
            </w:r>
            <w:r w:rsidRPr="005F2031">
              <w:rPr>
                <w:rFonts w:eastAsia="Times New Roman" w:cs="Times New Roman"/>
                <w:color w:val="000000"/>
                <w:sz w:val="16"/>
                <w:szCs w:val="16"/>
                <w:lang w:eastAsia="ru-RU"/>
              </w:rPr>
              <w:br/>
              <w:t>02.03.2004</w:t>
            </w:r>
          </w:p>
        </w:tc>
        <w:tc>
          <w:tcPr>
            <w:tcW w:w="1545" w:type="dxa"/>
            <w:tcBorders>
              <w:top w:val="nil"/>
              <w:left w:val="nil"/>
              <w:bottom w:val="single" w:sz="4" w:space="0" w:color="auto"/>
              <w:right w:val="single" w:sz="4" w:space="0" w:color="auto"/>
            </w:tcBorders>
            <w:shd w:val="clear" w:color="auto" w:fill="auto"/>
            <w:vAlign w:val="center"/>
            <w:hideMark/>
          </w:tcPr>
          <w:p w14:paraId="3BF6530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Распоряжение председателя комитета по управлению государственным имуществом Владимирской области № № 1162 от 05.08.2003г.</w:t>
            </w:r>
            <w:r w:rsidRPr="005F2031">
              <w:rPr>
                <w:rFonts w:eastAsia="Times New Roman" w:cs="Times New Roman"/>
                <w:color w:val="000000"/>
                <w:sz w:val="16"/>
                <w:szCs w:val="16"/>
                <w:lang w:eastAsia="ru-RU"/>
              </w:rPr>
              <w:br/>
            </w:r>
            <w:r w:rsidRPr="005F2031">
              <w:rPr>
                <w:rFonts w:eastAsia="Times New Roman" w:cs="Times New Roman"/>
                <w:color w:val="000000"/>
                <w:sz w:val="16"/>
                <w:szCs w:val="16"/>
                <w:lang w:eastAsia="ru-RU"/>
              </w:rPr>
              <w:br/>
              <w:t>2)  Постановление главы Болдинского сельского округа Петушинского района Владимирской области №   13 от 23.03.2000г.</w:t>
            </w:r>
          </w:p>
        </w:tc>
        <w:tc>
          <w:tcPr>
            <w:tcW w:w="1351" w:type="dxa"/>
            <w:tcBorders>
              <w:top w:val="nil"/>
              <w:left w:val="nil"/>
              <w:bottom w:val="single" w:sz="4" w:space="0" w:color="auto"/>
              <w:right w:val="single" w:sz="4" w:space="0" w:color="auto"/>
            </w:tcBorders>
            <w:shd w:val="clear" w:color="auto" w:fill="auto"/>
            <w:vAlign w:val="center"/>
            <w:hideMark/>
          </w:tcPr>
          <w:p w14:paraId="73DC8F6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6F7579E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08D2113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7DEA7E4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27FA94A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Внесение изменений в ГЛР возможно после исправления реестровой ошибки.</w:t>
            </w:r>
            <w:r w:rsidRPr="005F2031">
              <w:rPr>
                <w:rFonts w:eastAsia="Times New Roman" w:cs="Times New Roman"/>
                <w:color w:val="000000"/>
                <w:sz w:val="16"/>
                <w:szCs w:val="16"/>
                <w:lang w:eastAsia="ru-RU"/>
              </w:rPr>
              <w:br/>
              <w:t>Органу регистрации прав необходимо уведомить правообладателя о реестровой ошибке, содержащейся в сведениях ЕГРН</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3267D8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06A96A6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2C62944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5CE04D5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3D52DA09" w14:textId="77777777" w:rsidTr="00044C1A">
        <w:trPr>
          <w:trHeight w:val="204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53359A6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34</w:t>
            </w:r>
          </w:p>
        </w:tc>
        <w:tc>
          <w:tcPr>
            <w:tcW w:w="1091" w:type="dxa"/>
            <w:tcBorders>
              <w:top w:val="nil"/>
              <w:left w:val="nil"/>
              <w:bottom w:val="single" w:sz="4" w:space="0" w:color="auto"/>
              <w:right w:val="single" w:sz="4" w:space="0" w:color="auto"/>
            </w:tcBorders>
            <w:shd w:val="clear" w:color="auto" w:fill="auto"/>
            <w:vAlign w:val="center"/>
            <w:hideMark/>
          </w:tcPr>
          <w:p w14:paraId="4A71784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7E1EFB6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059E80B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2CBBF90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424CEBD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кв.88,87 выд. 10,7</w:t>
            </w:r>
          </w:p>
        </w:tc>
        <w:tc>
          <w:tcPr>
            <w:tcW w:w="1134" w:type="dxa"/>
            <w:tcBorders>
              <w:top w:val="nil"/>
              <w:left w:val="nil"/>
              <w:bottom w:val="single" w:sz="4" w:space="0" w:color="auto"/>
              <w:right w:val="single" w:sz="4" w:space="0" w:color="auto"/>
            </w:tcBorders>
            <w:shd w:val="clear" w:color="auto" w:fill="auto"/>
            <w:vAlign w:val="bottom"/>
            <w:hideMark/>
          </w:tcPr>
          <w:p w14:paraId="1BFF70D8"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3198BF9F"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4BFC169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33:13:080229:36</w:t>
            </w:r>
          </w:p>
        </w:tc>
        <w:tc>
          <w:tcPr>
            <w:tcW w:w="992" w:type="dxa"/>
            <w:tcBorders>
              <w:top w:val="nil"/>
              <w:left w:val="nil"/>
              <w:bottom w:val="single" w:sz="4" w:space="0" w:color="auto"/>
              <w:right w:val="single" w:sz="4" w:space="0" w:color="auto"/>
            </w:tcBorders>
            <w:shd w:val="clear" w:color="auto" w:fill="auto"/>
            <w:vAlign w:val="center"/>
            <w:hideMark/>
          </w:tcPr>
          <w:p w14:paraId="20FBAB4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71E65F0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Петушинский район, пос. Болдино, ул. Лесная, д. 1А</w:t>
            </w:r>
          </w:p>
        </w:tc>
        <w:tc>
          <w:tcPr>
            <w:tcW w:w="1417" w:type="dxa"/>
            <w:tcBorders>
              <w:top w:val="nil"/>
              <w:left w:val="nil"/>
              <w:bottom w:val="single" w:sz="4" w:space="0" w:color="auto"/>
              <w:right w:val="single" w:sz="4" w:space="0" w:color="auto"/>
            </w:tcBorders>
            <w:shd w:val="clear" w:color="auto" w:fill="auto"/>
            <w:vAlign w:val="center"/>
            <w:hideMark/>
          </w:tcPr>
          <w:p w14:paraId="2DD8EED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Бридихина Евгения Ивановна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33-01/13-19/2004-497</w:t>
            </w:r>
            <w:r w:rsidRPr="005F2031">
              <w:rPr>
                <w:rFonts w:eastAsia="Times New Roman" w:cs="Times New Roman"/>
                <w:color w:val="000000"/>
                <w:sz w:val="16"/>
                <w:szCs w:val="16"/>
                <w:lang w:eastAsia="ru-RU"/>
              </w:rPr>
              <w:br/>
              <w:t>18.12.2004</w:t>
            </w:r>
          </w:p>
        </w:tc>
        <w:tc>
          <w:tcPr>
            <w:tcW w:w="1545" w:type="dxa"/>
            <w:tcBorders>
              <w:top w:val="nil"/>
              <w:left w:val="nil"/>
              <w:bottom w:val="single" w:sz="4" w:space="0" w:color="auto"/>
              <w:right w:val="single" w:sz="4" w:space="0" w:color="auto"/>
            </w:tcBorders>
            <w:shd w:val="clear" w:color="auto" w:fill="auto"/>
            <w:vAlign w:val="center"/>
            <w:hideMark/>
          </w:tcPr>
          <w:p w14:paraId="764F1FF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Постановление главы Петушинского района Владимирской области № 608 от 28.05.2003г.</w:t>
            </w:r>
            <w:r w:rsidRPr="005F2031">
              <w:rPr>
                <w:rFonts w:eastAsia="Times New Roman" w:cs="Times New Roman"/>
                <w:color w:val="000000"/>
                <w:sz w:val="16"/>
                <w:szCs w:val="16"/>
                <w:lang w:eastAsia="ru-RU"/>
              </w:rPr>
              <w:br/>
              <w:t>2) Свидетельство о праве собственности на землю № ВЛ-11-141-01-267 от 16.07.1993г.</w:t>
            </w:r>
          </w:p>
        </w:tc>
        <w:tc>
          <w:tcPr>
            <w:tcW w:w="1351" w:type="dxa"/>
            <w:tcBorders>
              <w:top w:val="nil"/>
              <w:left w:val="nil"/>
              <w:bottom w:val="single" w:sz="4" w:space="0" w:color="auto"/>
              <w:right w:val="single" w:sz="4" w:space="0" w:color="auto"/>
            </w:tcBorders>
            <w:shd w:val="clear" w:color="auto" w:fill="auto"/>
            <w:vAlign w:val="center"/>
            <w:hideMark/>
          </w:tcPr>
          <w:p w14:paraId="5489541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336BD3C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4AA8D9A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4AB1C8E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2174665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985C73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6C38F6C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6061048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04F81BE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282D4383" w14:textId="77777777" w:rsidTr="00044C1A">
        <w:trPr>
          <w:trHeight w:val="4531"/>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2E836DC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35</w:t>
            </w:r>
          </w:p>
        </w:tc>
        <w:tc>
          <w:tcPr>
            <w:tcW w:w="1091" w:type="dxa"/>
            <w:tcBorders>
              <w:top w:val="nil"/>
              <w:left w:val="nil"/>
              <w:bottom w:val="single" w:sz="4" w:space="0" w:color="auto"/>
              <w:right w:val="single" w:sz="4" w:space="0" w:color="auto"/>
            </w:tcBorders>
            <w:shd w:val="clear" w:color="auto" w:fill="auto"/>
            <w:vAlign w:val="center"/>
            <w:hideMark/>
          </w:tcPr>
          <w:p w14:paraId="031825D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070972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0A646CA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49A9CC5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211E96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кв.88,87 выд. 10,7</w:t>
            </w:r>
          </w:p>
        </w:tc>
        <w:tc>
          <w:tcPr>
            <w:tcW w:w="1134" w:type="dxa"/>
            <w:tcBorders>
              <w:top w:val="nil"/>
              <w:left w:val="nil"/>
              <w:bottom w:val="single" w:sz="4" w:space="0" w:color="auto"/>
              <w:right w:val="single" w:sz="4" w:space="0" w:color="auto"/>
            </w:tcBorders>
            <w:shd w:val="clear" w:color="auto" w:fill="auto"/>
            <w:vAlign w:val="bottom"/>
            <w:hideMark/>
          </w:tcPr>
          <w:p w14:paraId="5432B654"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3889A608"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13B361D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33:13:080229:16</w:t>
            </w:r>
          </w:p>
        </w:tc>
        <w:tc>
          <w:tcPr>
            <w:tcW w:w="992" w:type="dxa"/>
            <w:tcBorders>
              <w:top w:val="nil"/>
              <w:left w:val="nil"/>
              <w:bottom w:val="single" w:sz="4" w:space="0" w:color="auto"/>
              <w:right w:val="single" w:sz="4" w:space="0" w:color="auto"/>
            </w:tcBorders>
            <w:shd w:val="clear" w:color="auto" w:fill="auto"/>
            <w:vAlign w:val="center"/>
            <w:hideMark/>
          </w:tcPr>
          <w:p w14:paraId="63BE36C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13481B7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п. Болдино, ул. Лесная</w:t>
            </w:r>
          </w:p>
        </w:tc>
        <w:tc>
          <w:tcPr>
            <w:tcW w:w="1417" w:type="dxa"/>
            <w:tcBorders>
              <w:top w:val="nil"/>
              <w:left w:val="nil"/>
              <w:bottom w:val="single" w:sz="4" w:space="0" w:color="auto"/>
              <w:right w:val="single" w:sz="4" w:space="0" w:color="auto"/>
            </w:tcBorders>
            <w:shd w:val="clear" w:color="auto" w:fill="auto"/>
            <w:vAlign w:val="center"/>
            <w:hideMark/>
          </w:tcPr>
          <w:p w14:paraId="5051FC9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Владимирская область</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33-33/028-33/001/067/2016-244/2</w:t>
            </w:r>
            <w:r w:rsidRPr="005F2031">
              <w:rPr>
                <w:rFonts w:eastAsia="Times New Roman" w:cs="Times New Roman"/>
                <w:color w:val="000000"/>
                <w:sz w:val="16"/>
                <w:szCs w:val="16"/>
                <w:lang w:eastAsia="ru-RU"/>
              </w:rPr>
              <w:br/>
              <w:t>05.10.2016</w:t>
            </w:r>
            <w:r w:rsidRPr="005F2031">
              <w:rPr>
                <w:rFonts w:eastAsia="Times New Roman" w:cs="Times New Roman"/>
                <w:color w:val="000000"/>
                <w:sz w:val="16"/>
                <w:szCs w:val="16"/>
                <w:lang w:eastAsia="ru-RU"/>
              </w:rPr>
              <w:br/>
            </w:r>
            <w:r w:rsidRPr="005F2031">
              <w:rPr>
                <w:rFonts w:eastAsia="Times New Roman" w:cs="Times New Roman"/>
                <w:color w:val="000000"/>
                <w:sz w:val="16"/>
                <w:szCs w:val="16"/>
                <w:lang w:eastAsia="ru-RU"/>
              </w:rPr>
              <w:br/>
              <w:t>2.Государственное автономное учреждение Владимирской области "Владимирский лесхоз"</w:t>
            </w:r>
            <w:r w:rsidRPr="005F2031">
              <w:rPr>
                <w:rFonts w:eastAsia="Times New Roman" w:cs="Times New Roman"/>
                <w:color w:val="000000"/>
                <w:sz w:val="16"/>
                <w:szCs w:val="16"/>
                <w:lang w:eastAsia="ru-RU"/>
              </w:rPr>
              <w:br/>
              <w:t>Пост. польз.</w:t>
            </w:r>
            <w:r w:rsidRPr="005F2031">
              <w:rPr>
                <w:rFonts w:eastAsia="Times New Roman" w:cs="Times New Roman"/>
                <w:color w:val="000000"/>
                <w:sz w:val="16"/>
                <w:szCs w:val="16"/>
                <w:lang w:eastAsia="ru-RU"/>
              </w:rPr>
              <w:br/>
              <w:t>33-01/13-02/2004-162</w:t>
            </w:r>
            <w:r w:rsidRPr="005F2031">
              <w:rPr>
                <w:rFonts w:eastAsia="Times New Roman" w:cs="Times New Roman"/>
                <w:color w:val="000000"/>
                <w:sz w:val="16"/>
                <w:szCs w:val="16"/>
                <w:lang w:eastAsia="ru-RU"/>
              </w:rPr>
              <w:br/>
              <w:t>02.03.2004</w:t>
            </w:r>
          </w:p>
        </w:tc>
        <w:tc>
          <w:tcPr>
            <w:tcW w:w="1545" w:type="dxa"/>
            <w:tcBorders>
              <w:top w:val="nil"/>
              <w:left w:val="nil"/>
              <w:bottom w:val="single" w:sz="4" w:space="0" w:color="auto"/>
              <w:right w:val="single" w:sz="4" w:space="0" w:color="auto"/>
            </w:tcBorders>
            <w:shd w:val="clear" w:color="auto" w:fill="auto"/>
            <w:vAlign w:val="center"/>
            <w:hideMark/>
          </w:tcPr>
          <w:p w14:paraId="745429A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Постановление главы Болдинского сельского округа Петушинского района Владимирской области  № 25 от 09.08.2001г.</w:t>
            </w:r>
            <w:r w:rsidRPr="005F2031">
              <w:rPr>
                <w:rFonts w:eastAsia="Times New Roman" w:cs="Times New Roman"/>
                <w:color w:val="000000"/>
                <w:sz w:val="16"/>
                <w:szCs w:val="16"/>
                <w:lang w:eastAsia="ru-RU"/>
              </w:rPr>
              <w:br/>
            </w:r>
            <w:r w:rsidRPr="005F2031">
              <w:rPr>
                <w:rFonts w:eastAsia="Times New Roman" w:cs="Times New Roman"/>
                <w:color w:val="000000"/>
                <w:sz w:val="16"/>
                <w:szCs w:val="16"/>
                <w:lang w:eastAsia="ru-RU"/>
              </w:rPr>
              <w:br/>
              <w:t>2)  Распоряжение Территориального управления Федерального агентства по управлению государственным имуществом во Владимирской области oт 08.07.2016 №594-р</w:t>
            </w:r>
          </w:p>
        </w:tc>
        <w:tc>
          <w:tcPr>
            <w:tcW w:w="1351" w:type="dxa"/>
            <w:tcBorders>
              <w:top w:val="nil"/>
              <w:left w:val="nil"/>
              <w:bottom w:val="single" w:sz="4" w:space="0" w:color="auto"/>
              <w:right w:val="single" w:sz="4" w:space="0" w:color="auto"/>
            </w:tcBorders>
            <w:shd w:val="clear" w:color="auto" w:fill="auto"/>
            <w:vAlign w:val="center"/>
            <w:hideMark/>
          </w:tcPr>
          <w:p w14:paraId="5BD00FF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580063A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21FB9BA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4C8EAF3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18E53D4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D6DAF2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63E45E0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4AF71E1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054AF88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39A24022"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6B83C4B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36</w:t>
            </w:r>
          </w:p>
        </w:tc>
        <w:tc>
          <w:tcPr>
            <w:tcW w:w="1091" w:type="dxa"/>
            <w:tcBorders>
              <w:top w:val="nil"/>
              <w:left w:val="nil"/>
              <w:bottom w:val="single" w:sz="4" w:space="0" w:color="auto"/>
              <w:right w:val="single" w:sz="4" w:space="0" w:color="auto"/>
            </w:tcBorders>
            <w:shd w:val="clear" w:color="auto" w:fill="auto"/>
            <w:vAlign w:val="center"/>
            <w:hideMark/>
          </w:tcPr>
          <w:p w14:paraId="391E8F4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646C495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2945D28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Сушнево-1</w:t>
            </w:r>
          </w:p>
        </w:tc>
        <w:tc>
          <w:tcPr>
            <w:tcW w:w="1134" w:type="dxa"/>
            <w:tcBorders>
              <w:top w:val="nil"/>
              <w:left w:val="nil"/>
              <w:bottom w:val="single" w:sz="4" w:space="0" w:color="auto"/>
              <w:right w:val="single" w:sz="4" w:space="0" w:color="auto"/>
            </w:tcBorders>
            <w:shd w:val="clear" w:color="auto" w:fill="auto"/>
            <w:vAlign w:val="center"/>
            <w:hideMark/>
          </w:tcPr>
          <w:p w14:paraId="76A9D1D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6BE5092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кв.101, выд.29</w:t>
            </w:r>
          </w:p>
        </w:tc>
        <w:tc>
          <w:tcPr>
            <w:tcW w:w="1134" w:type="dxa"/>
            <w:tcBorders>
              <w:top w:val="nil"/>
              <w:left w:val="nil"/>
              <w:bottom w:val="single" w:sz="4" w:space="0" w:color="auto"/>
              <w:right w:val="single" w:sz="4" w:space="0" w:color="auto"/>
            </w:tcBorders>
            <w:shd w:val="clear" w:color="auto" w:fill="auto"/>
            <w:vAlign w:val="bottom"/>
            <w:hideMark/>
          </w:tcPr>
          <w:p w14:paraId="4C9D7017"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4EE2087B"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506C46A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33:13:080230:24</w:t>
            </w:r>
          </w:p>
        </w:tc>
        <w:tc>
          <w:tcPr>
            <w:tcW w:w="992" w:type="dxa"/>
            <w:tcBorders>
              <w:top w:val="nil"/>
              <w:left w:val="nil"/>
              <w:bottom w:val="single" w:sz="4" w:space="0" w:color="auto"/>
              <w:right w:val="single" w:sz="4" w:space="0" w:color="auto"/>
            </w:tcBorders>
            <w:shd w:val="clear" w:color="auto" w:fill="auto"/>
            <w:vAlign w:val="center"/>
            <w:hideMark/>
          </w:tcPr>
          <w:p w14:paraId="64DE503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3FB799D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Сушнево-1, ул Лесная, д 1</w:t>
            </w:r>
          </w:p>
        </w:tc>
        <w:tc>
          <w:tcPr>
            <w:tcW w:w="1417" w:type="dxa"/>
            <w:tcBorders>
              <w:top w:val="nil"/>
              <w:left w:val="nil"/>
              <w:bottom w:val="single" w:sz="4" w:space="0" w:color="auto"/>
              <w:right w:val="single" w:sz="4" w:space="0" w:color="auto"/>
            </w:tcBorders>
            <w:shd w:val="clear" w:color="auto" w:fill="auto"/>
            <w:vAlign w:val="center"/>
            <w:hideMark/>
          </w:tcPr>
          <w:p w14:paraId="01954A0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Лебедева Раиса Николаевна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33-01/13-02/2001-077</w:t>
            </w:r>
            <w:r w:rsidRPr="005F2031">
              <w:rPr>
                <w:rFonts w:eastAsia="Times New Roman" w:cs="Times New Roman"/>
                <w:color w:val="000000"/>
                <w:sz w:val="16"/>
                <w:szCs w:val="16"/>
                <w:lang w:eastAsia="ru-RU"/>
              </w:rPr>
              <w:br/>
              <w:t>15.03.2001</w:t>
            </w:r>
          </w:p>
        </w:tc>
        <w:tc>
          <w:tcPr>
            <w:tcW w:w="1545" w:type="dxa"/>
            <w:tcBorders>
              <w:top w:val="nil"/>
              <w:left w:val="nil"/>
              <w:bottom w:val="single" w:sz="4" w:space="0" w:color="auto"/>
              <w:right w:val="single" w:sz="4" w:space="0" w:color="auto"/>
            </w:tcBorders>
            <w:shd w:val="clear" w:color="auto" w:fill="auto"/>
            <w:vAlign w:val="center"/>
            <w:hideMark/>
          </w:tcPr>
          <w:p w14:paraId="574603F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Постановление главы Болдинского сельского округа Петушинского района Владимирской области №   40 от 08.12.2000г.</w:t>
            </w:r>
          </w:p>
        </w:tc>
        <w:tc>
          <w:tcPr>
            <w:tcW w:w="1351" w:type="dxa"/>
            <w:tcBorders>
              <w:top w:val="nil"/>
              <w:left w:val="nil"/>
              <w:bottom w:val="single" w:sz="4" w:space="0" w:color="auto"/>
              <w:right w:val="single" w:sz="4" w:space="0" w:color="auto"/>
            </w:tcBorders>
            <w:shd w:val="clear" w:color="auto" w:fill="auto"/>
            <w:vAlign w:val="center"/>
            <w:hideMark/>
          </w:tcPr>
          <w:p w14:paraId="3412627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33:13:080230:300</w:t>
            </w:r>
          </w:p>
        </w:tc>
        <w:tc>
          <w:tcPr>
            <w:tcW w:w="1560" w:type="dxa"/>
            <w:tcBorders>
              <w:top w:val="nil"/>
              <w:left w:val="nil"/>
              <w:bottom w:val="single" w:sz="4" w:space="0" w:color="auto"/>
              <w:right w:val="single" w:sz="4" w:space="0" w:color="auto"/>
            </w:tcBorders>
            <w:shd w:val="clear" w:color="auto" w:fill="auto"/>
            <w:vAlign w:val="center"/>
            <w:hideMark/>
          </w:tcPr>
          <w:p w14:paraId="40581E5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Васина Ольга Николаевна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33-33-29/017/2014-314</w:t>
            </w:r>
            <w:r w:rsidRPr="005F2031">
              <w:rPr>
                <w:rFonts w:eastAsia="Times New Roman" w:cs="Times New Roman"/>
                <w:color w:val="000000"/>
                <w:sz w:val="16"/>
                <w:szCs w:val="16"/>
                <w:lang w:eastAsia="ru-RU"/>
              </w:rPr>
              <w:br/>
              <w:t>04.07.2014</w:t>
            </w:r>
          </w:p>
        </w:tc>
        <w:tc>
          <w:tcPr>
            <w:tcW w:w="1701" w:type="dxa"/>
            <w:tcBorders>
              <w:top w:val="nil"/>
              <w:left w:val="nil"/>
              <w:bottom w:val="single" w:sz="4" w:space="0" w:color="auto"/>
              <w:right w:val="single" w:sz="4" w:space="0" w:color="auto"/>
            </w:tcBorders>
            <w:shd w:val="clear" w:color="auto" w:fill="auto"/>
            <w:vAlign w:val="center"/>
            <w:hideMark/>
          </w:tcPr>
          <w:p w14:paraId="0F9192E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Декларация об объекте недвижимого имущества от 03.07.2014</w:t>
            </w:r>
            <w:r w:rsidRPr="005F2031">
              <w:rPr>
                <w:rFonts w:eastAsia="Times New Roman" w:cs="Times New Roman"/>
                <w:color w:val="000000"/>
                <w:sz w:val="16"/>
                <w:szCs w:val="16"/>
                <w:lang w:eastAsia="ru-RU"/>
              </w:rPr>
              <w:br/>
              <w:t>2) Договор купли-продажи земельного участка от 29.05.2014</w:t>
            </w:r>
          </w:p>
        </w:tc>
        <w:tc>
          <w:tcPr>
            <w:tcW w:w="708" w:type="dxa"/>
            <w:tcBorders>
              <w:top w:val="nil"/>
              <w:left w:val="nil"/>
              <w:bottom w:val="single" w:sz="4" w:space="0" w:color="auto"/>
              <w:right w:val="single" w:sz="4" w:space="0" w:color="auto"/>
            </w:tcBorders>
            <w:shd w:val="clear" w:color="auto" w:fill="auto"/>
            <w:vAlign w:val="center"/>
            <w:hideMark/>
          </w:tcPr>
          <w:p w14:paraId="5EBE705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4AE8256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6EEAC1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4D4BD9F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71F6F2F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9D3B3B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5DA8FA45"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20832B3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37</w:t>
            </w:r>
          </w:p>
        </w:tc>
        <w:tc>
          <w:tcPr>
            <w:tcW w:w="1091" w:type="dxa"/>
            <w:tcBorders>
              <w:top w:val="nil"/>
              <w:left w:val="nil"/>
              <w:bottom w:val="single" w:sz="4" w:space="0" w:color="auto"/>
              <w:right w:val="single" w:sz="4" w:space="0" w:color="auto"/>
            </w:tcBorders>
            <w:shd w:val="clear" w:color="auto" w:fill="auto"/>
            <w:vAlign w:val="center"/>
            <w:hideMark/>
          </w:tcPr>
          <w:p w14:paraId="631DFF8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10DFAA8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6F9D5BB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Сушнево-1</w:t>
            </w:r>
          </w:p>
        </w:tc>
        <w:tc>
          <w:tcPr>
            <w:tcW w:w="1134" w:type="dxa"/>
            <w:tcBorders>
              <w:top w:val="nil"/>
              <w:left w:val="nil"/>
              <w:bottom w:val="single" w:sz="4" w:space="0" w:color="auto"/>
              <w:right w:val="single" w:sz="4" w:space="0" w:color="auto"/>
            </w:tcBorders>
            <w:shd w:val="clear" w:color="auto" w:fill="auto"/>
            <w:vAlign w:val="center"/>
            <w:hideMark/>
          </w:tcPr>
          <w:p w14:paraId="02D3C26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0D51A3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кв.101, выд.29</w:t>
            </w:r>
          </w:p>
        </w:tc>
        <w:tc>
          <w:tcPr>
            <w:tcW w:w="1134" w:type="dxa"/>
            <w:tcBorders>
              <w:top w:val="nil"/>
              <w:left w:val="nil"/>
              <w:bottom w:val="single" w:sz="4" w:space="0" w:color="auto"/>
              <w:right w:val="single" w:sz="4" w:space="0" w:color="auto"/>
            </w:tcBorders>
            <w:shd w:val="clear" w:color="auto" w:fill="auto"/>
            <w:vAlign w:val="bottom"/>
            <w:hideMark/>
          </w:tcPr>
          <w:p w14:paraId="5A5BB069"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0A8B835D"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253B4AB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33:13:080230:317</w:t>
            </w:r>
          </w:p>
        </w:tc>
        <w:tc>
          <w:tcPr>
            <w:tcW w:w="992" w:type="dxa"/>
            <w:tcBorders>
              <w:top w:val="nil"/>
              <w:left w:val="nil"/>
              <w:bottom w:val="single" w:sz="4" w:space="0" w:color="auto"/>
              <w:right w:val="single" w:sz="4" w:space="0" w:color="auto"/>
            </w:tcBorders>
            <w:shd w:val="clear" w:color="auto" w:fill="auto"/>
            <w:vAlign w:val="center"/>
            <w:hideMark/>
          </w:tcPr>
          <w:p w14:paraId="6EAF518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56D8C26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Сушнево-1, ул Лесная, д 2</w:t>
            </w:r>
          </w:p>
        </w:tc>
        <w:tc>
          <w:tcPr>
            <w:tcW w:w="1417" w:type="dxa"/>
            <w:tcBorders>
              <w:top w:val="nil"/>
              <w:left w:val="nil"/>
              <w:bottom w:val="single" w:sz="4" w:space="0" w:color="auto"/>
              <w:right w:val="single" w:sz="4" w:space="0" w:color="auto"/>
            </w:tcBorders>
            <w:shd w:val="clear" w:color="auto" w:fill="auto"/>
            <w:vAlign w:val="center"/>
            <w:hideMark/>
          </w:tcPr>
          <w:p w14:paraId="54A7A39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Каюмова Румия Таэровна</w:t>
            </w:r>
            <w:r w:rsidRPr="005F2031">
              <w:rPr>
                <w:rFonts w:eastAsia="Times New Roman" w:cs="Times New Roman"/>
                <w:color w:val="000000"/>
                <w:sz w:val="16"/>
                <w:szCs w:val="16"/>
                <w:lang w:eastAsia="ru-RU"/>
              </w:rPr>
              <w:br/>
              <w:t>Собственость</w:t>
            </w:r>
            <w:r w:rsidRPr="005F2031">
              <w:rPr>
                <w:rFonts w:eastAsia="Times New Roman" w:cs="Times New Roman"/>
                <w:color w:val="000000"/>
                <w:sz w:val="16"/>
                <w:szCs w:val="16"/>
                <w:lang w:eastAsia="ru-RU"/>
              </w:rPr>
              <w:br/>
              <w:t>33:13:080230:317-33/026/2017-1</w:t>
            </w:r>
            <w:r w:rsidRPr="005F2031">
              <w:rPr>
                <w:rFonts w:eastAsia="Times New Roman" w:cs="Times New Roman"/>
                <w:color w:val="000000"/>
                <w:sz w:val="16"/>
                <w:szCs w:val="16"/>
                <w:lang w:eastAsia="ru-RU"/>
              </w:rPr>
              <w:br/>
              <w:t>22.02.2017</w:t>
            </w:r>
          </w:p>
        </w:tc>
        <w:tc>
          <w:tcPr>
            <w:tcW w:w="1545" w:type="dxa"/>
            <w:tcBorders>
              <w:top w:val="nil"/>
              <w:left w:val="nil"/>
              <w:bottom w:val="single" w:sz="4" w:space="0" w:color="auto"/>
              <w:right w:val="single" w:sz="4" w:space="0" w:color="auto"/>
            </w:tcBorders>
            <w:shd w:val="clear" w:color="auto" w:fill="auto"/>
            <w:vAlign w:val="center"/>
            <w:hideMark/>
          </w:tcPr>
          <w:p w14:paraId="3E3BC97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Решение Петушинского районного суда Владимирской области oт 21.11.2016 №2-1765/16г., дата вступления в законную силу:27.12.2016</w:t>
            </w:r>
          </w:p>
        </w:tc>
        <w:tc>
          <w:tcPr>
            <w:tcW w:w="1351" w:type="dxa"/>
            <w:tcBorders>
              <w:top w:val="nil"/>
              <w:left w:val="nil"/>
              <w:bottom w:val="single" w:sz="4" w:space="0" w:color="auto"/>
              <w:right w:val="single" w:sz="4" w:space="0" w:color="auto"/>
            </w:tcBorders>
            <w:shd w:val="clear" w:color="auto" w:fill="auto"/>
            <w:vAlign w:val="center"/>
            <w:hideMark/>
          </w:tcPr>
          <w:p w14:paraId="16AC025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5FE29AF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1360145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67F9AEF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6</w:t>
            </w:r>
          </w:p>
        </w:tc>
        <w:tc>
          <w:tcPr>
            <w:tcW w:w="1357" w:type="dxa"/>
            <w:tcBorders>
              <w:top w:val="nil"/>
              <w:left w:val="nil"/>
              <w:bottom w:val="single" w:sz="4" w:space="0" w:color="auto"/>
              <w:right w:val="nil"/>
            </w:tcBorders>
            <w:shd w:val="clear" w:color="auto" w:fill="auto"/>
            <w:vAlign w:val="center"/>
            <w:hideMark/>
          </w:tcPr>
          <w:p w14:paraId="70BB082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в ГЛР (право на земельный участок возникло на основании решения суда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233F39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2E14CFC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6F74030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50A4CF1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70875BB0" w14:textId="77777777" w:rsidTr="00044C1A">
        <w:trPr>
          <w:trHeight w:val="408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3696184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38</w:t>
            </w:r>
          </w:p>
        </w:tc>
        <w:tc>
          <w:tcPr>
            <w:tcW w:w="1091" w:type="dxa"/>
            <w:tcBorders>
              <w:top w:val="nil"/>
              <w:left w:val="nil"/>
              <w:bottom w:val="single" w:sz="4" w:space="0" w:color="auto"/>
              <w:right w:val="single" w:sz="4" w:space="0" w:color="auto"/>
            </w:tcBorders>
            <w:shd w:val="clear" w:color="auto" w:fill="auto"/>
            <w:vAlign w:val="center"/>
            <w:hideMark/>
          </w:tcPr>
          <w:p w14:paraId="372D8B1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693DFFD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0A8DD3E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Сушнево-1</w:t>
            </w:r>
          </w:p>
        </w:tc>
        <w:tc>
          <w:tcPr>
            <w:tcW w:w="1134" w:type="dxa"/>
            <w:tcBorders>
              <w:top w:val="nil"/>
              <w:left w:val="nil"/>
              <w:bottom w:val="single" w:sz="4" w:space="0" w:color="auto"/>
              <w:right w:val="single" w:sz="4" w:space="0" w:color="auto"/>
            </w:tcBorders>
            <w:shd w:val="clear" w:color="auto" w:fill="auto"/>
            <w:vAlign w:val="center"/>
            <w:hideMark/>
          </w:tcPr>
          <w:p w14:paraId="7E07CA4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0BE7822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кв.101, выд.29</w:t>
            </w:r>
          </w:p>
        </w:tc>
        <w:tc>
          <w:tcPr>
            <w:tcW w:w="1134" w:type="dxa"/>
            <w:tcBorders>
              <w:top w:val="nil"/>
              <w:left w:val="nil"/>
              <w:bottom w:val="single" w:sz="4" w:space="0" w:color="auto"/>
              <w:right w:val="single" w:sz="4" w:space="0" w:color="auto"/>
            </w:tcBorders>
            <w:shd w:val="clear" w:color="auto" w:fill="auto"/>
            <w:vAlign w:val="bottom"/>
            <w:hideMark/>
          </w:tcPr>
          <w:p w14:paraId="4B77BCFF"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4B9A6564"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7D30969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33:13:080230:74</w:t>
            </w:r>
          </w:p>
        </w:tc>
        <w:tc>
          <w:tcPr>
            <w:tcW w:w="992" w:type="dxa"/>
            <w:tcBorders>
              <w:top w:val="nil"/>
              <w:left w:val="nil"/>
              <w:bottom w:val="single" w:sz="4" w:space="0" w:color="auto"/>
              <w:right w:val="single" w:sz="4" w:space="0" w:color="auto"/>
            </w:tcBorders>
            <w:shd w:val="clear" w:color="auto" w:fill="auto"/>
            <w:vAlign w:val="center"/>
            <w:hideMark/>
          </w:tcPr>
          <w:p w14:paraId="4C0E73A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6177A21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Сушнево-1, ул Лесная, д 1</w:t>
            </w:r>
          </w:p>
        </w:tc>
        <w:tc>
          <w:tcPr>
            <w:tcW w:w="1417" w:type="dxa"/>
            <w:tcBorders>
              <w:top w:val="nil"/>
              <w:left w:val="nil"/>
              <w:bottom w:val="single" w:sz="4" w:space="0" w:color="auto"/>
              <w:right w:val="single" w:sz="4" w:space="0" w:color="auto"/>
            </w:tcBorders>
            <w:shd w:val="clear" w:color="auto" w:fill="auto"/>
            <w:vAlign w:val="center"/>
            <w:hideMark/>
          </w:tcPr>
          <w:p w14:paraId="4593013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Колягина Ольга Сергеевна</w:t>
            </w:r>
            <w:r w:rsidRPr="005F2031">
              <w:rPr>
                <w:rFonts w:eastAsia="Times New Roman" w:cs="Times New Roman"/>
                <w:color w:val="000000"/>
                <w:sz w:val="16"/>
                <w:szCs w:val="16"/>
                <w:lang w:eastAsia="ru-RU"/>
              </w:rPr>
              <w:br/>
              <w:t>Аренда</w:t>
            </w:r>
            <w:r w:rsidRPr="005F2031">
              <w:rPr>
                <w:rFonts w:eastAsia="Times New Roman" w:cs="Times New Roman"/>
                <w:color w:val="000000"/>
                <w:sz w:val="16"/>
                <w:szCs w:val="16"/>
                <w:lang w:eastAsia="ru-RU"/>
              </w:rPr>
              <w:br/>
              <w:t>33-33/026-33/026/013/2016-716/2</w:t>
            </w:r>
            <w:r w:rsidRPr="005F2031">
              <w:rPr>
                <w:rFonts w:eastAsia="Times New Roman" w:cs="Times New Roman"/>
                <w:color w:val="000000"/>
                <w:sz w:val="16"/>
                <w:szCs w:val="16"/>
                <w:lang w:eastAsia="ru-RU"/>
              </w:rPr>
              <w:br/>
              <w:t>23.08.2016 (с с 23.08.2016 по 06.07.2036)</w:t>
            </w:r>
          </w:p>
        </w:tc>
        <w:tc>
          <w:tcPr>
            <w:tcW w:w="1545" w:type="dxa"/>
            <w:tcBorders>
              <w:top w:val="nil"/>
              <w:left w:val="nil"/>
              <w:bottom w:val="single" w:sz="4" w:space="0" w:color="auto"/>
              <w:right w:val="single" w:sz="4" w:space="0" w:color="auto"/>
            </w:tcBorders>
            <w:shd w:val="clear" w:color="auto" w:fill="auto"/>
            <w:vAlign w:val="center"/>
            <w:hideMark/>
          </w:tcPr>
          <w:p w14:paraId="33A243D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Договор аренды земельного участка от 07.07.2016 №99</w:t>
            </w:r>
          </w:p>
        </w:tc>
        <w:tc>
          <w:tcPr>
            <w:tcW w:w="1351" w:type="dxa"/>
            <w:tcBorders>
              <w:top w:val="nil"/>
              <w:left w:val="nil"/>
              <w:bottom w:val="single" w:sz="4" w:space="0" w:color="auto"/>
              <w:right w:val="single" w:sz="4" w:space="0" w:color="auto"/>
            </w:tcBorders>
            <w:shd w:val="clear" w:color="auto" w:fill="auto"/>
            <w:vAlign w:val="center"/>
            <w:hideMark/>
          </w:tcPr>
          <w:p w14:paraId="7310828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33:13:080230:284</w:t>
            </w:r>
          </w:p>
        </w:tc>
        <w:tc>
          <w:tcPr>
            <w:tcW w:w="1560" w:type="dxa"/>
            <w:tcBorders>
              <w:top w:val="nil"/>
              <w:left w:val="nil"/>
              <w:bottom w:val="single" w:sz="4" w:space="0" w:color="auto"/>
              <w:right w:val="single" w:sz="4" w:space="0" w:color="auto"/>
            </w:tcBorders>
            <w:shd w:val="clear" w:color="auto" w:fill="auto"/>
            <w:vAlign w:val="center"/>
            <w:hideMark/>
          </w:tcPr>
          <w:p w14:paraId="5B6CCB4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Кузьмина Наталья Евгеньевна</w:t>
            </w:r>
            <w:r w:rsidRPr="005F2031">
              <w:rPr>
                <w:rFonts w:eastAsia="Times New Roman" w:cs="Times New Roman"/>
                <w:color w:val="000000"/>
                <w:sz w:val="16"/>
                <w:szCs w:val="16"/>
                <w:lang w:eastAsia="ru-RU"/>
              </w:rPr>
              <w:br/>
              <w:t>Общая долевая собственность</w:t>
            </w:r>
            <w:r w:rsidRPr="005F2031">
              <w:rPr>
                <w:rFonts w:eastAsia="Times New Roman" w:cs="Times New Roman"/>
                <w:color w:val="000000"/>
                <w:sz w:val="16"/>
                <w:szCs w:val="16"/>
                <w:lang w:eastAsia="ru-RU"/>
              </w:rPr>
              <w:br/>
              <w:t xml:space="preserve">33-01/13-07/2000-669.1.1  </w:t>
            </w:r>
            <w:r w:rsidRPr="005F2031">
              <w:rPr>
                <w:rFonts w:eastAsia="Times New Roman" w:cs="Times New Roman"/>
                <w:color w:val="000000"/>
                <w:sz w:val="16"/>
                <w:szCs w:val="16"/>
                <w:lang w:eastAsia="ru-RU"/>
              </w:rPr>
              <w:br/>
              <w:t>11.07.2000</w:t>
            </w:r>
          </w:p>
        </w:tc>
        <w:tc>
          <w:tcPr>
            <w:tcW w:w="1701" w:type="dxa"/>
            <w:tcBorders>
              <w:top w:val="nil"/>
              <w:left w:val="nil"/>
              <w:bottom w:val="single" w:sz="4" w:space="0" w:color="auto"/>
              <w:right w:val="single" w:sz="4" w:space="0" w:color="auto"/>
            </w:tcBorders>
            <w:shd w:val="clear" w:color="auto" w:fill="auto"/>
            <w:vAlign w:val="center"/>
            <w:hideMark/>
          </w:tcPr>
          <w:p w14:paraId="77BEAF2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Решение Петушинского районного суда Владимирской области oт 09.06.2000</w:t>
            </w:r>
            <w:r w:rsidRPr="005F2031">
              <w:rPr>
                <w:rFonts w:eastAsia="Times New Roman" w:cs="Times New Roman"/>
                <w:color w:val="000000"/>
                <w:sz w:val="16"/>
                <w:szCs w:val="16"/>
                <w:lang w:eastAsia="ru-RU"/>
              </w:rPr>
              <w:br/>
              <w:t>2) Договор передачи безвозмездно в собственность граждан квартиры, заключен с администрацией подсобного хозяйства "Сушневское" Петушинского района Владимирской области 20.07.1993г. № 96 oт 20.07.1993, зарегистрирован Собинским межрайонным бюрю технической инвентаризации Владимирской области 29.06.1993</w:t>
            </w:r>
          </w:p>
        </w:tc>
        <w:tc>
          <w:tcPr>
            <w:tcW w:w="708" w:type="dxa"/>
            <w:tcBorders>
              <w:top w:val="nil"/>
              <w:left w:val="nil"/>
              <w:bottom w:val="single" w:sz="4" w:space="0" w:color="auto"/>
              <w:right w:val="single" w:sz="4" w:space="0" w:color="auto"/>
            </w:tcBorders>
            <w:shd w:val="clear" w:color="auto" w:fill="auto"/>
            <w:vAlign w:val="center"/>
            <w:hideMark/>
          </w:tcPr>
          <w:p w14:paraId="6952D8B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2A4FD0A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3043BA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6472781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1675400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B261F3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324A6F34" w14:textId="77777777" w:rsidTr="00044C1A">
        <w:trPr>
          <w:trHeight w:val="178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13D5545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39</w:t>
            </w:r>
          </w:p>
        </w:tc>
        <w:tc>
          <w:tcPr>
            <w:tcW w:w="1091" w:type="dxa"/>
            <w:tcBorders>
              <w:top w:val="nil"/>
              <w:left w:val="nil"/>
              <w:bottom w:val="single" w:sz="4" w:space="0" w:color="auto"/>
              <w:right w:val="single" w:sz="4" w:space="0" w:color="auto"/>
            </w:tcBorders>
            <w:shd w:val="clear" w:color="auto" w:fill="auto"/>
            <w:vAlign w:val="center"/>
            <w:hideMark/>
          </w:tcPr>
          <w:p w14:paraId="7A10781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64DD2F2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1466C89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Сушнево-1</w:t>
            </w:r>
          </w:p>
        </w:tc>
        <w:tc>
          <w:tcPr>
            <w:tcW w:w="1134" w:type="dxa"/>
            <w:tcBorders>
              <w:top w:val="nil"/>
              <w:left w:val="nil"/>
              <w:bottom w:val="single" w:sz="4" w:space="0" w:color="auto"/>
              <w:right w:val="single" w:sz="4" w:space="0" w:color="auto"/>
            </w:tcBorders>
            <w:shd w:val="clear" w:color="auto" w:fill="auto"/>
            <w:vAlign w:val="center"/>
            <w:hideMark/>
          </w:tcPr>
          <w:p w14:paraId="462AA93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6DA9903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кв.101, выд.29</w:t>
            </w:r>
          </w:p>
        </w:tc>
        <w:tc>
          <w:tcPr>
            <w:tcW w:w="1134" w:type="dxa"/>
            <w:tcBorders>
              <w:top w:val="nil"/>
              <w:left w:val="nil"/>
              <w:bottom w:val="single" w:sz="4" w:space="0" w:color="auto"/>
              <w:right w:val="single" w:sz="4" w:space="0" w:color="auto"/>
            </w:tcBorders>
            <w:shd w:val="clear" w:color="auto" w:fill="auto"/>
            <w:vAlign w:val="bottom"/>
            <w:hideMark/>
          </w:tcPr>
          <w:p w14:paraId="1D0DAE60"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30E7550B"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35B65B5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33:13:080230:1</w:t>
            </w:r>
          </w:p>
        </w:tc>
        <w:tc>
          <w:tcPr>
            <w:tcW w:w="992" w:type="dxa"/>
            <w:tcBorders>
              <w:top w:val="nil"/>
              <w:left w:val="nil"/>
              <w:bottom w:val="single" w:sz="4" w:space="0" w:color="auto"/>
              <w:right w:val="single" w:sz="4" w:space="0" w:color="auto"/>
            </w:tcBorders>
            <w:shd w:val="clear" w:color="auto" w:fill="auto"/>
            <w:vAlign w:val="center"/>
            <w:hideMark/>
          </w:tcPr>
          <w:p w14:paraId="2FDBECD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231A60E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п. Сушнево-1, дом 30</w:t>
            </w:r>
          </w:p>
        </w:tc>
        <w:tc>
          <w:tcPr>
            <w:tcW w:w="1417" w:type="dxa"/>
            <w:tcBorders>
              <w:top w:val="nil"/>
              <w:left w:val="nil"/>
              <w:bottom w:val="single" w:sz="4" w:space="0" w:color="auto"/>
              <w:right w:val="single" w:sz="4" w:space="0" w:color="auto"/>
            </w:tcBorders>
            <w:shd w:val="clear" w:color="auto" w:fill="auto"/>
            <w:vAlign w:val="center"/>
            <w:hideMark/>
          </w:tcPr>
          <w:p w14:paraId="460370F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Колотилова Ольга Вениаминовна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33-01/13-05/2002-42</w:t>
            </w:r>
            <w:r w:rsidRPr="005F2031">
              <w:rPr>
                <w:rFonts w:eastAsia="Times New Roman" w:cs="Times New Roman"/>
                <w:color w:val="000000"/>
                <w:sz w:val="16"/>
                <w:szCs w:val="16"/>
                <w:lang w:eastAsia="ru-RU"/>
              </w:rPr>
              <w:br/>
              <w:t>25.04.2002</w:t>
            </w:r>
          </w:p>
        </w:tc>
        <w:tc>
          <w:tcPr>
            <w:tcW w:w="1545" w:type="dxa"/>
            <w:tcBorders>
              <w:top w:val="nil"/>
              <w:left w:val="nil"/>
              <w:bottom w:val="single" w:sz="4" w:space="0" w:color="auto"/>
              <w:right w:val="single" w:sz="4" w:space="0" w:color="auto"/>
            </w:tcBorders>
            <w:shd w:val="clear" w:color="auto" w:fill="auto"/>
            <w:vAlign w:val="center"/>
            <w:hideMark/>
          </w:tcPr>
          <w:p w14:paraId="0D120D7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Постановление главы Болдинского сельского округа Петушинского района Владимирской области  № 11 "А" от 05.07.2001г.</w:t>
            </w:r>
          </w:p>
        </w:tc>
        <w:tc>
          <w:tcPr>
            <w:tcW w:w="1351" w:type="dxa"/>
            <w:tcBorders>
              <w:top w:val="nil"/>
              <w:left w:val="nil"/>
              <w:bottom w:val="single" w:sz="4" w:space="0" w:color="auto"/>
              <w:right w:val="single" w:sz="4" w:space="0" w:color="auto"/>
            </w:tcBorders>
            <w:shd w:val="clear" w:color="auto" w:fill="auto"/>
            <w:vAlign w:val="center"/>
            <w:hideMark/>
          </w:tcPr>
          <w:p w14:paraId="089BAEF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579391D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534FD99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395AB3C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67AF5E7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DC7C32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0396E42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4EBA462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5B21947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1D7F9173"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6C98F80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40</w:t>
            </w:r>
          </w:p>
        </w:tc>
        <w:tc>
          <w:tcPr>
            <w:tcW w:w="1091" w:type="dxa"/>
            <w:tcBorders>
              <w:top w:val="nil"/>
              <w:left w:val="nil"/>
              <w:bottom w:val="single" w:sz="4" w:space="0" w:color="auto"/>
              <w:right w:val="single" w:sz="4" w:space="0" w:color="auto"/>
            </w:tcBorders>
            <w:shd w:val="clear" w:color="auto" w:fill="auto"/>
            <w:vAlign w:val="center"/>
            <w:hideMark/>
          </w:tcPr>
          <w:p w14:paraId="4370121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3D72C56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770C2AC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Сушнево-1</w:t>
            </w:r>
          </w:p>
        </w:tc>
        <w:tc>
          <w:tcPr>
            <w:tcW w:w="1134" w:type="dxa"/>
            <w:tcBorders>
              <w:top w:val="nil"/>
              <w:left w:val="nil"/>
              <w:bottom w:val="single" w:sz="4" w:space="0" w:color="auto"/>
              <w:right w:val="single" w:sz="4" w:space="0" w:color="auto"/>
            </w:tcBorders>
            <w:shd w:val="clear" w:color="auto" w:fill="auto"/>
            <w:vAlign w:val="center"/>
            <w:hideMark/>
          </w:tcPr>
          <w:p w14:paraId="28D2FCA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41324D3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 101 выд.31</w:t>
            </w:r>
          </w:p>
        </w:tc>
        <w:tc>
          <w:tcPr>
            <w:tcW w:w="1134" w:type="dxa"/>
            <w:tcBorders>
              <w:top w:val="nil"/>
              <w:left w:val="nil"/>
              <w:bottom w:val="single" w:sz="4" w:space="0" w:color="auto"/>
              <w:right w:val="single" w:sz="4" w:space="0" w:color="auto"/>
            </w:tcBorders>
            <w:shd w:val="clear" w:color="auto" w:fill="auto"/>
            <w:vAlign w:val="bottom"/>
            <w:hideMark/>
          </w:tcPr>
          <w:p w14:paraId="41C9B8BC"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72C0D824"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6B30C0B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33:13:080230:77</w:t>
            </w:r>
          </w:p>
        </w:tc>
        <w:tc>
          <w:tcPr>
            <w:tcW w:w="992" w:type="dxa"/>
            <w:tcBorders>
              <w:top w:val="nil"/>
              <w:left w:val="nil"/>
              <w:bottom w:val="single" w:sz="4" w:space="0" w:color="auto"/>
              <w:right w:val="single" w:sz="4" w:space="0" w:color="auto"/>
            </w:tcBorders>
            <w:shd w:val="clear" w:color="auto" w:fill="auto"/>
            <w:vAlign w:val="center"/>
            <w:hideMark/>
          </w:tcPr>
          <w:p w14:paraId="485EB64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748299E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Сушнево-1, ул Лесная, д 5</w:t>
            </w:r>
          </w:p>
        </w:tc>
        <w:tc>
          <w:tcPr>
            <w:tcW w:w="1417" w:type="dxa"/>
            <w:tcBorders>
              <w:top w:val="nil"/>
              <w:left w:val="nil"/>
              <w:bottom w:val="single" w:sz="4" w:space="0" w:color="auto"/>
              <w:right w:val="single" w:sz="4" w:space="0" w:color="auto"/>
            </w:tcBorders>
            <w:shd w:val="clear" w:color="auto" w:fill="auto"/>
            <w:vAlign w:val="center"/>
            <w:hideMark/>
          </w:tcPr>
          <w:p w14:paraId="5156246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Прусакова Нина Владимировна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33-33-13/011/2008-605</w:t>
            </w:r>
            <w:r w:rsidRPr="005F2031">
              <w:rPr>
                <w:rFonts w:eastAsia="Times New Roman" w:cs="Times New Roman"/>
                <w:color w:val="000000"/>
                <w:sz w:val="16"/>
                <w:szCs w:val="16"/>
                <w:lang w:eastAsia="ru-RU"/>
              </w:rPr>
              <w:br/>
              <w:t>28.05.2008</w:t>
            </w:r>
          </w:p>
        </w:tc>
        <w:tc>
          <w:tcPr>
            <w:tcW w:w="1545" w:type="dxa"/>
            <w:tcBorders>
              <w:top w:val="nil"/>
              <w:left w:val="nil"/>
              <w:bottom w:val="single" w:sz="4" w:space="0" w:color="auto"/>
              <w:right w:val="single" w:sz="4" w:space="0" w:color="auto"/>
            </w:tcBorders>
            <w:shd w:val="clear" w:color="auto" w:fill="auto"/>
            <w:vAlign w:val="center"/>
            <w:hideMark/>
          </w:tcPr>
          <w:p w14:paraId="70BF715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Решение Петушинского районного суда Владимирской области по делу № 2-229/07 oт 27.04.2007г</w:t>
            </w:r>
          </w:p>
        </w:tc>
        <w:tc>
          <w:tcPr>
            <w:tcW w:w="1351" w:type="dxa"/>
            <w:tcBorders>
              <w:top w:val="nil"/>
              <w:left w:val="nil"/>
              <w:bottom w:val="single" w:sz="4" w:space="0" w:color="auto"/>
              <w:right w:val="single" w:sz="4" w:space="0" w:color="auto"/>
            </w:tcBorders>
            <w:shd w:val="clear" w:color="auto" w:fill="auto"/>
            <w:vAlign w:val="center"/>
            <w:hideMark/>
          </w:tcPr>
          <w:p w14:paraId="7B6BDBF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73E35A8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7415540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71462A3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6</w:t>
            </w:r>
          </w:p>
        </w:tc>
        <w:tc>
          <w:tcPr>
            <w:tcW w:w="1357" w:type="dxa"/>
            <w:tcBorders>
              <w:top w:val="nil"/>
              <w:left w:val="nil"/>
              <w:bottom w:val="single" w:sz="4" w:space="0" w:color="auto"/>
              <w:right w:val="nil"/>
            </w:tcBorders>
            <w:shd w:val="clear" w:color="auto" w:fill="auto"/>
            <w:vAlign w:val="center"/>
            <w:hideMark/>
          </w:tcPr>
          <w:p w14:paraId="2BCDB84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в ГЛР (право на земельный участок возникло на основании решения суда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E2335D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77D6305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6F0A016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6DE5A1D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0D06E729"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41FBAD7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41</w:t>
            </w:r>
          </w:p>
        </w:tc>
        <w:tc>
          <w:tcPr>
            <w:tcW w:w="1091" w:type="dxa"/>
            <w:tcBorders>
              <w:top w:val="nil"/>
              <w:left w:val="nil"/>
              <w:bottom w:val="single" w:sz="4" w:space="0" w:color="auto"/>
              <w:right w:val="single" w:sz="4" w:space="0" w:color="auto"/>
            </w:tcBorders>
            <w:shd w:val="clear" w:color="auto" w:fill="auto"/>
            <w:vAlign w:val="center"/>
            <w:hideMark/>
          </w:tcPr>
          <w:p w14:paraId="6F3B5D8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3805BC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7E4D1F9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Сушнево-1</w:t>
            </w:r>
          </w:p>
        </w:tc>
        <w:tc>
          <w:tcPr>
            <w:tcW w:w="1134" w:type="dxa"/>
            <w:tcBorders>
              <w:top w:val="nil"/>
              <w:left w:val="nil"/>
              <w:bottom w:val="single" w:sz="4" w:space="0" w:color="auto"/>
              <w:right w:val="single" w:sz="4" w:space="0" w:color="auto"/>
            </w:tcBorders>
            <w:shd w:val="clear" w:color="auto" w:fill="auto"/>
            <w:vAlign w:val="center"/>
            <w:hideMark/>
          </w:tcPr>
          <w:p w14:paraId="6FC1658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695FDFB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кв.101 выд.31,32</w:t>
            </w:r>
          </w:p>
        </w:tc>
        <w:tc>
          <w:tcPr>
            <w:tcW w:w="1134" w:type="dxa"/>
            <w:tcBorders>
              <w:top w:val="nil"/>
              <w:left w:val="nil"/>
              <w:bottom w:val="single" w:sz="4" w:space="0" w:color="auto"/>
              <w:right w:val="single" w:sz="4" w:space="0" w:color="auto"/>
            </w:tcBorders>
            <w:shd w:val="clear" w:color="auto" w:fill="auto"/>
            <w:vAlign w:val="bottom"/>
            <w:hideMark/>
          </w:tcPr>
          <w:p w14:paraId="1E15CE24"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4591F513"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0B73A40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33:13:080230:260</w:t>
            </w:r>
          </w:p>
        </w:tc>
        <w:tc>
          <w:tcPr>
            <w:tcW w:w="992" w:type="dxa"/>
            <w:tcBorders>
              <w:top w:val="nil"/>
              <w:left w:val="nil"/>
              <w:bottom w:val="single" w:sz="4" w:space="0" w:color="auto"/>
              <w:right w:val="single" w:sz="4" w:space="0" w:color="auto"/>
            </w:tcBorders>
            <w:shd w:val="clear" w:color="auto" w:fill="auto"/>
            <w:vAlign w:val="center"/>
            <w:hideMark/>
          </w:tcPr>
          <w:p w14:paraId="6E67ACD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1A5F160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Сушнево-1</w:t>
            </w:r>
          </w:p>
        </w:tc>
        <w:tc>
          <w:tcPr>
            <w:tcW w:w="1417" w:type="dxa"/>
            <w:tcBorders>
              <w:top w:val="nil"/>
              <w:left w:val="nil"/>
              <w:bottom w:val="single" w:sz="4" w:space="0" w:color="auto"/>
              <w:right w:val="single" w:sz="4" w:space="0" w:color="auto"/>
            </w:tcBorders>
            <w:shd w:val="clear" w:color="auto" w:fill="auto"/>
            <w:vAlign w:val="center"/>
            <w:hideMark/>
          </w:tcPr>
          <w:p w14:paraId="4CDC63C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Куликова Надежда Николаевна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33-33-29/014/2014-215</w:t>
            </w:r>
            <w:r w:rsidRPr="005F2031">
              <w:rPr>
                <w:rFonts w:eastAsia="Times New Roman" w:cs="Times New Roman"/>
                <w:color w:val="000000"/>
                <w:sz w:val="16"/>
                <w:szCs w:val="16"/>
                <w:lang w:eastAsia="ru-RU"/>
              </w:rPr>
              <w:br/>
              <w:t>02.06.2014</w:t>
            </w:r>
          </w:p>
        </w:tc>
        <w:tc>
          <w:tcPr>
            <w:tcW w:w="1545" w:type="dxa"/>
            <w:tcBorders>
              <w:top w:val="nil"/>
              <w:left w:val="nil"/>
              <w:bottom w:val="single" w:sz="4" w:space="0" w:color="auto"/>
              <w:right w:val="single" w:sz="4" w:space="0" w:color="auto"/>
            </w:tcBorders>
            <w:shd w:val="clear" w:color="auto" w:fill="auto"/>
            <w:vAlign w:val="center"/>
            <w:hideMark/>
          </w:tcPr>
          <w:p w14:paraId="3DEDB33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купли-продажи земельного участка от 06.05.2014</w:t>
            </w:r>
          </w:p>
        </w:tc>
        <w:tc>
          <w:tcPr>
            <w:tcW w:w="1351" w:type="dxa"/>
            <w:tcBorders>
              <w:top w:val="nil"/>
              <w:left w:val="nil"/>
              <w:bottom w:val="single" w:sz="4" w:space="0" w:color="auto"/>
              <w:right w:val="single" w:sz="4" w:space="0" w:color="auto"/>
            </w:tcBorders>
            <w:shd w:val="clear" w:color="auto" w:fill="auto"/>
            <w:vAlign w:val="center"/>
            <w:hideMark/>
          </w:tcPr>
          <w:p w14:paraId="63006B7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33:13:080230:293</w:t>
            </w:r>
          </w:p>
        </w:tc>
        <w:tc>
          <w:tcPr>
            <w:tcW w:w="1560" w:type="dxa"/>
            <w:tcBorders>
              <w:top w:val="nil"/>
              <w:left w:val="nil"/>
              <w:bottom w:val="single" w:sz="4" w:space="0" w:color="auto"/>
              <w:right w:val="single" w:sz="4" w:space="0" w:color="auto"/>
            </w:tcBorders>
            <w:shd w:val="clear" w:color="auto" w:fill="auto"/>
            <w:vAlign w:val="center"/>
            <w:hideMark/>
          </w:tcPr>
          <w:p w14:paraId="2226A59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Куликова Надежда Николаевна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33-33-29/002/2014-454</w:t>
            </w:r>
            <w:r w:rsidRPr="005F2031">
              <w:rPr>
                <w:rFonts w:eastAsia="Times New Roman" w:cs="Times New Roman"/>
                <w:color w:val="000000"/>
                <w:sz w:val="16"/>
                <w:szCs w:val="16"/>
                <w:lang w:eastAsia="ru-RU"/>
              </w:rPr>
              <w:br/>
              <w:t>20.02.2014</w:t>
            </w:r>
          </w:p>
        </w:tc>
        <w:tc>
          <w:tcPr>
            <w:tcW w:w="1701" w:type="dxa"/>
            <w:tcBorders>
              <w:top w:val="nil"/>
              <w:left w:val="nil"/>
              <w:bottom w:val="single" w:sz="4" w:space="0" w:color="auto"/>
              <w:right w:val="single" w:sz="4" w:space="0" w:color="auto"/>
            </w:tcBorders>
            <w:shd w:val="clear" w:color="auto" w:fill="auto"/>
            <w:vAlign w:val="center"/>
            <w:hideMark/>
          </w:tcPr>
          <w:p w14:paraId="3FAA8B8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Декларация об объекте недвижимого имущества от 13.02.2014</w:t>
            </w:r>
            <w:r w:rsidRPr="005F2031">
              <w:rPr>
                <w:rFonts w:eastAsia="Times New Roman" w:cs="Times New Roman"/>
                <w:color w:val="000000"/>
                <w:sz w:val="16"/>
                <w:szCs w:val="16"/>
                <w:lang w:eastAsia="ru-RU"/>
              </w:rPr>
              <w:br/>
              <w:t>2) Договор аренды земельного участка oт 26.12.2013 №2379, дата регистрации 05.02.2014, №33-33-29/002/2014-283</w:t>
            </w:r>
          </w:p>
        </w:tc>
        <w:tc>
          <w:tcPr>
            <w:tcW w:w="708" w:type="dxa"/>
            <w:tcBorders>
              <w:top w:val="nil"/>
              <w:left w:val="nil"/>
              <w:bottom w:val="single" w:sz="4" w:space="0" w:color="auto"/>
              <w:right w:val="single" w:sz="4" w:space="0" w:color="auto"/>
            </w:tcBorders>
            <w:shd w:val="clear" w:color="auto" w:fill="auto"/>
            <w:vAlign w:val="center"/>
            <w:hideMark/>
          </w:tcPr>
          <w:p w14:paraId="0CB6E04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5EC6ECC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076076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1B06B8F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6BF368B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74055E7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15F474AB" w14:textId="77777777" w:rsidTr="00044C1A">
        <w:trPr>
          <w:trHeight w:val="255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5CDECC3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42</w:t>
            </w:r>
          </w:p>
        </w:tc>
        <w:tc>
          <w:tcPr>
            <w:tcW w:w="1091" w:type="dxa"/>
            <w:tcBorders>
              <w:top w:val="nil"/>
              <w:left w:val="nil"/>
              <w:bottom w:val="single" w:sz="4" w:space="0" w:color="auto"/>
              <w:right w:val="single" w:sz="4" w:space="0" w:color="auto"/>
            </w:tcBorders>
            <w:shd w:val="clear" w:color="auto" w:fill="auto"/>
            <w:vAlign w:val="center"/>
            <w:hideMark/>
          </w:tcPr>
          <w:p w14:paraId="6A4D15E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2A4EE49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2FA33C6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Сушнево-2</w:t>
            </w:r>
          </w:p>
        </w:tc>
        <w:tc>
          <w:tcPr>
            <w:tcW w:w="1134" w:type="dxa"/>
            <w:tcBorders>
              <w:top w:val="nil"/>
              <w:left w:val="nil"/>
              <w:bottom w:val="single" w:sz="4" w:space="0" w:color="auto"/>
              <w:right w:val="single" w:sz="4" w:space="0" w:color="auto"/>
            </w:tcBorders>
            <w:shd w:val="clear" w:color="auto" w:fill="auto"/>
            <w:vAlign w:val="center"/>
            <w:hideMark/>
          </w:tcPr>
          <w:p w14:paraId="24504DC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37C56EE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кв.91 выд.13</w:t>
            </w:r>
          </w:p>
        </w:tc>
        <w:tc>
          <w:tcPr>
            <w:tcW w:w="1134" w:type="dxa"/>
            <w:tcBorders>
              <w:top w:val="nil"/>
              <w:left w:val="nil"/>
              <w:bottom w:val="single" w:sz="4" w:space="0" w:color="auto"/>
              <w:right w:val="single" w:sz="4" w:space="0" w:color="auto"/>
            </w:tcBorders>
            <w:shd w:val="clear" w:color="auto" w:fill="auto"/>
            <w:vAlign w:val="bottom"/>
            <w:hideMark/>
          </w:tcPr>
          <w:p w14:paraId="2C3CDEC0"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363A3A20"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72D4B75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33:13:080238:196</w:t>
            </w:r>
          </w:p>
        </w:tc>
        <w:tc>
          <w:tcPr>
            <w:tcW w:w="992" w:type="dxa"/>
            <w:tcBorders>
              <w:top w:val="nil"/>
              <w:left w:val="nil"/>
              <w:bottom w:val="single" w:sz="4" w:space="0" w:color="auto"/>
              <w:right w:val="single" w:sz="4" w:space="0" w:color="auto"/>
            </w:tcBorders>
            <w:shd w:val="clear" w:color="auto" w:fill="auto"/>
            <w:vAlign w:val="center"/>
            <w:hideMark/>
          </w:tcPr>
          <w:p w14:paraId="6589622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6287A08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Сушнево-2</w:t>
            </w:r>
          </w:p>
        </w:tc>
        <w:tc>
          <w:tcPr>
            <w:tcW w:w="1417" w:type="dxa"/>
            <w:tcBorders>
              <w:top w:val="nil"/>
              <w:left w:val="nil"/>
              <w:bottom w:val="single" w:sz="4" w:space="0" w:color="auto"/>
              <w:right w:val="single" w:sz="4" w:space="0" w:color="auto"/>
            </w:tcBorders>
            <w:shd w:val="clear" w:color="auto" w:fill="auto"/>
            <w:vAlign w:val="center"/>
            <w:hideMark/>
          </w:tcPr>
          <w:p w14:paraId="0826288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Вагин Владимир Васильевич</w:t>
            </w:r>
            <w:r w:rsidRPr="005F2031">
              <w:rPr>
                <w:rFonts w:eastAsia="Times New Roman" w:cs="Times New Roman"/>
                <w:color w:val="000000"/>
                <w:sz w:val="16"/>
                <w:szCs w:val="16"/>
                <w:lang w:eastAsia="ru-RU"/>
              </w:rPr>
              <w:br/>
              <w:t>Аренда</w:t>
            </w:r>
            <w:r w:rsidRPr="005F2031">
              <w:rPr>
                <w:rFonts w:eastAsia="Times New Roman" w:cs="Times New Roman"/>
                <w:color w:val="000000"/>
                <w:sz w:val="16"/>
                <w:szCs w:val="16"/>
                <w:lang w:eastAsia="ru-RU"/>
              </w:rPr>
              <w:br/>
              <w:t>33-33/026-33/026/005/2016-419/2</w:t>
            </w:r>
            <w:r w:rsidRPr="005F2031">
              <w:rPr>
                <w:rFonts w:eastAsia="Times New Roman" w:cs="Times New Roman"/>
                <w:color w:val="000000"/>
                <w:sz w:val="16"/>
                <w:szCs w:val="16"/>
                <w:lang w:eastAsia="ru-RU"/>
              </w:rPr>
              <w:br/>
              <w:t>03.03.2016 (с 10.02.2016 по 09.02.2036)</w:t>
            </w:r>
          </w:p>
        </w:tc>
        <w:tc>
          <w:tcPr>
            <w:tcW w:w="1545" w:type="dxa"/>
            <w:tcBorders>
              <w:top w:val="nil"/>
              <w:left w:val="nil"/>
              <w:bottom w:val="single" w:sz="4" w:space="0" w:color="auto"/>
              <w:right w:val="single" w:sz="4" w:space="0" w:color="auto"/>
            </w:tcBorders>
            <w:shd w:val="clear" w:color="auto" w:fill="auto"/>
            <w:vAlign w:val="center"/>
            <w:hideMark/>
          </w:tcPr>
          <w:p w14:paraId="3AED491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Договор аренды земельного участка от 10.02.2016 №68</w:t>
            </w:r>
          </w:p>
        </w:tc>
        <w:tc>
          <w:tcPr>
            <w:tcW w:w="1351" w:type="dxa"/>
            <w:tcBorders>
              <w:top w:val="nil"/>
              <w:left w:val="nil"/>
              <w:bottom w:val="single" w:sz="4" w:space="0" w:color="auto"/>
              <w:right w:val="single" w:sz="4" w:space="0" w:color="auto"/>
            </w:tcBorders>
            <w:shd w:val="clear" w:color="auto" w:fill="auto"/>
            <w:vAlign w:val="center"/>
            <w:hideMark/>
          </w:tcPr>
          <w:p w14:paraId="3C1AAC5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6653228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1E61995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2143C2A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3F8FF8D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Рекомендовать Администрации Петушинского района согласовать Генеральный план с Рослесхозом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149CDA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576299E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7CB78C9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899238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42CBB4B1" w14:textId="77777777" w:rsidTr="00044C1A">
        <w:trPr>
          <w:trHeight w:val="204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5E2C854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43</w:t>
            </w:r>
          </w:p>
        </w:tc>
        <w:tc>
          <w:tcPr>
            <w:tcW w:w="1091" w:type="dxa"/>
            <w:tcBorders>
              <w:top w:val="nil"/>
              <w:left w:val="nil"/>
              <w:bottom w:val="single" w:sz="4" w:space="0" w:color="auto"/>
              <w:right w:val="single" w:sz="4" w:space="0" w:color="auto"/>
            </w:tcBorders>
            <w:shd w:val="clear" w:color="auto" w:fill="auto"/>
            <w:vAlign w:val="center"/>
            <w:hideMark/>
          </w:tcPr>
          <w:p w14:paraId="6D03029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27871AF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05236EB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Сушнево-2</w:t>
            </w:r>
          </w:p>
        </w:tc>
        <w:tc>
          <w:tcPr>
            <w:tcW w:w="1134" w:type="dxa"/>
            <w:tcBorders>
              <w:top w:val="nil"/>
              <w:left w:val="nil"/>
              <w:bottom w:val="single" w:sz="4" w:space="0" w:color="auto"/>
              <w:right w:val="single" w:sz="4" w:space="0" w:color="auto"/>
            </w:tcBorders>
            <w:shd w:val="clear" w:color="auto" w:fill="auto"/>
            <w:vAlign w:val="center"/>
            <w:hideMark/>
          </w:tcPr>
          <w:p w14:paraId="3B5A762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872DD8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кв.91 выд.13</w:t>
            </w:r>
          </w:p>
        </w:tc>
        <w:tc>
          <w:tcPr>
            <w:tcW w:w="1134" w:type="dxa"/>
            <w:tcBorders>
              <w:top w:val="nil"/>
              <w:left w:val="nil"/>
              <w:bottom w:val="single" w:sz="4" w:space="0" w:color="auto"/>
              <w:right w:val="single" w:sz="4" w:space="0" w:color="auto"/>
            </w:tcBorders>
            <w:shd w:val="clear" w:color="auto" w:fill="auto"/>
            <w:vAlign w:val="bottom"/>
            <w:hideMark/>
          </w:tcPr>
          <w:p w14:paraId="09A96275"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4232D0E2"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328458A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33:13:080238:183</w:t>
            </w:r>
          </w:p>
        </w:tc>
        <w:tc>
          <w:tcPr>
            <w:tcW w:w="992" w:type="dxa"/>
            <w:tcBorders>
              <w:top w:val="nil"/>
              <w:left w:val="nil"/>
              <w:bottom w:val="single" w:sz="4" w:space="0" w:color="auto"/>
              <w:right w:val="single" w:sz="4" w:space="0" w:color="auto"/>
            </w:tcBorders>
            <w:shd w:val="clear" w:color="auto" w:fill="auto"/>
            <w:vAlign w:val="center"/>
            <w:hideMark/>
          </w:tcPr>
          <w:p w14:paraId="1A49BD6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19F333B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Петушинский район, МО Пекшинское (сельское поселение), п. Сушнево-2</w:t>
            </w:r>
          </w:p>
        </w:tc>
        <w:tc>
          <w:tcPr>
            <w:tcW w:w="1417" w:type="dxa"/>
            <w:tcBorders>
              <w:top w:val="nil"/>
              <w:left w:val="nil"/>
              <w:bottom w:val="single" w:sz="4" w:space="0" w:color="auto"/>
              <w:right w:val="single" w:sz="4" w:space="0" w:color="auto"/>
            </w:tcBorders>
            <w:shd w:val="clear" w:color="auto" w:fill="auto"/>
            <w:vAlign w:val="center"/>
            <w:hideMark/>
          </w:tcPr>
          <w:p w14:paraId="2213C88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Нега Зоя Михайловна</w:t>
            </w:r>
            <w:r w:rsidRPr="005F2031">
              <w:rPr>
                <w:rFonts w:eastAsia="Times New Roman" w:cs="Times New Roman"/>
                <w:color w:val="000000"/>
                <w:sz w:val="16"/>
                <w:szCs w:val="16"/>
                <w:lang w:eastAsia="ru-RU"/>
              </w:rPr>
              <w:br/>
              <w:t>Аренда</w:t>
            </w:r>
            <w:r w:rsidRPr="005F2031">
              <w:rPr>
                <w:rFonts w:eastAsia="Times New Roman" w:cs="Times New Roman"/>
                <w:color w:val="000000"/>
                <w:sz w:val="16"/>
                <w:szCs w:val="16"/>
                <w:lang w:eastAsia="ru-RU"/>
              </w:rPr>
              <w:br/>
              <w:t>33-33/026-33/026/018/2016-384/2</w:t>
            </w:r>
            <w:r w:rsidRPr="005F2031">
              <w:rPr>
                <w:rFonts w:eastAsia="Times New Roman" w:cs="Times New Roman"/>
                <w:color w:val="000000"/>
                <w:sz w:val="16"/>
                <w:szCs w:val="16"/>
                <w:lang w:eastAsia="ru-RU"/>
              </w:rPr>
              <w:br/>
              <w:t>23.12.2016</w:t>
            </w:r>
          </w:p>
        </w:tc>
        <w:tc>
          <w:tcPr>
            <w:tcW w:w="1545" w:type="dxa"/>
            <w:tcBorders>
              <w:top w:val="nil"/>
              <w:left w:val="nil"/>
              <w:bottom w:val="single" w:sz="4" w:space="0" w:color="auto"/>
              <w:right w:val="single" w:sz="4" w:space="0" w:color="auto"/>
            </w:tcBorders>
            <w:shd w:val="clear" w:color="auto" w:fill="auto"/>
            <w:vAlign w:val="center"/>
            <w:hideMark/>
          </w:tcPr>
          <w:p w14:paraId="6C009CB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Договор аренды земельного участка oт 21.11.2016 №133</w:t>
            </w:r>
          </w:p>
        </w:tc>
        <w:tc>
          <w:tcPr>
            <w:tcW w:w="1351" w:type="dxa"/>
            <w:tcBorders>
              <w:top w:val="nil"/>
              <w:left w:val="nil"/>
              <w:bottom w:val="single" w:sz="4" w:space="0" w:color="auto"/>
              <w:right w:val="single" w:sz="4" w:space="0" w:color="auto"/>
            </w:tcBorders>
            <w:shd w:val="clear" w:color="auto" w:fill="auto"/>
            <w:vAlign w:val="center"/>
            <w:hideMark/>
          </w:tcPr>
          <w:p w14:paraId="6E89D34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33:13:080238:200</w:t>
            </w:r>
          </w:p>
        </w:tc>
        <w:tc>
          <w:tcPr>
            <w:tcW w:w="1560" w:type="dxa"/>
            <w:tcBorders>
              <w:top w:val="nil"/>
              <w:left w:val="nil"/>
              <w:bottom w:val="single" w:sz="4" w:space="0" w:color="auto"/>
              <w:right w:val="single" w:sz="4" w:space="0" w:color="auto"/>
            </w:tcBorders>
            <w:shd w:val="clear" w:color="auto" w:fill="auto"/>
            <w:vAlign w:val="center"/>
            <w:hideMark/>
          </w:tcPr>
          <w:p w14:paraId="387A414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Нега Зоя Михайловна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33-33/026-33/026/010/2016-725/1</w:t>
            </w:r>
            <w:r w:rsidRPr="005F2031">
              <w:rPr>
                <w:rFonts w:eastAsia="Times New Roman" w:cs="Times New Roman"/>
                <w:color w:val="000000"/>
                <w:sz w:val="16"/>
                <w:szCs w:val="16"/>
                <w:lang w:eastAsia="ru-RU"/>
              </w:rPr>
              <w:br/>
              <w:t>19.09.2016</w:t>
            </w:r>
          </w:p>
        </w:tc>
        <w:tc>
          <w:tcPr>
            <w:tcW w:w="1701" w:type="dxa"/>
            <w:tcBorders>
              <w:top w:val="nil"/>
              <w:left w:val="nil"/>
              <w:bottom w:val="single" w:sz="4" w:space="0" w:color="auto"/>
              <w:right w:val="single" w:sz="4" w:space="0" w:color="auto"/>
            </w:tcBorders>
            <w:shd w:val="clear" w:color="auto" w:fill="auto"/>
            <w:vAlign w:val="center"/>
            <w:hideMark/>
          </w:tcPr>
          <w:p w14:paraId="4527F4F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Декларация об объекте недвижимого имущества от 17.09.2016</w:t>
            </w:r>
            <w:r w:rsidRPr="005F2031">
              <w:rPr>
                <w:rFonts w:eastAsia="Times New Roman" w:cs="Times New Roman"/>
                <w:color w:val="000000"/>
                <w:sz w:val="16"/>
                <w:szCs w:val="16"/>
                <w:lang w:eastAsia="ru-RU"/>
              </w:rPr>
              <w:br/>
              <w:t>2) Договор аренды земельного участка для целей, связанных со строительством от 03.07.2015 №35</w:t>
            </w:r>
          </w:p>
        </w:tc>
        <w:tc>
          <w:tcPr>
            <w:tcW w:w="708" w:type="dxa"/>
            <w:tcBorders>
              <w:top w:val="nil"/>
              <w:left w:val="nil"/>
              <w:bottom w:val="single" w:sz="4" w:space="0" w:color="auto"/>
              <w:right w:val="single" w:sz="4" w:space="0" w:color="auto"/>
            </w:tcBorders>
            <w:shd w:val="clear" w:color="auto" w:fill="auto"/>
            <w:vAlign w:val="center"/>
            <w:hideMark/>
          </w:tcPr>
          <w:p w14:paraId="28EDD1A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4691657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Рекомендовать Администрации Петушинского района согласовать Генеральный план с Рослесхозом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2EE3FA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190BBC3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72402A5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2A5842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6FD60211" w14:textId="77777777" w:rsidTr="00044C1A">
        <w:trPr>
          <w:trHeight w:val="331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1BDFD30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44</w:t>
            </w:r>
          </w:p>
        </w:tc>
        <w:tc>
          <w:tcPr>
            <w:tcW w:w="1091" w:type="dxa"/>
            <w:tcBorders>
              <w:top w:val="nil"/>
              <w:left w:val="nil"/>
              <w:bottom w:val="single" w:sz="4" w:space="0" w:color="auto"/>
              <w:right w:val="single" w:sz="4" w:space="0" w:color="auto"/>
            </w:tcBorders>
            <w:shd w:val="clear" w:color="auto" w:fill="auto"/>
            <w:vAlign w:val="center"/>
            <w:hideMark/>
          </w:tcPr>
          <w:p w14:paraId="74B0710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2FEC716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1CC688A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Сушнево-2</w:t>
            </w:r>
          </w:p>
        </w:tc>
        <w:tc>
          <w:tcPr>
            <w:tcW w:w="1134" w:type="dxa"/>
            <w:tcBorders>
              <w:top w:val="nil"/>
              <w:left w:val="nil"/>
              <w:bottom w:val="single" w:sz="4" w:space="0" w:color="auto"/>
              <w:right w:val="single" w:sz="4" w:space="0" w:color="auto"/>
            </w:tcBorders>
            <w:shd w:val="clear" w:color="auto" w:fill="auto"/>
            <w:vAlign w:val="center"/>
            <w:hideMark/>
          </w:tcPr>
          <w:p w14:paraId="0775568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3B84FCB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кв.91 выд.13</w:t>
            </w:r>
          </w:p>
        </w:tc>
        <w:tc>
          <w:tcPr>
            <w:tcW w:w="1134" w:type="dxa"/>
            <w:tcBorders>
              <w:top w:val="nil"/>
              <w:left w:val="nil"/>
              <w:bottom w:val="single" w:sz="4" w:space="0" w:color="auto"/>
              <w:right w:val="single" w:sz="4" w:space="0" w:color="auto"/>
            </w:tcBorders>
            <w:shd w:val="clear" w:color="auto" w:fill="auto"/>
            <w:vAlign w:val="bottom"/>
            <w:hideMark/>
          </w:tcPr>
          <w:p w14:paraId="77DFCE7F"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6001CC0E"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3FFE20E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33:13:080238:192</w:t>
            </w:r>
          </w:p>
        </w:tc>
        <w:tc>
          <w:tcPr>
            <w:tcW w:w="992" w:type="dxa"/>
            <w:tcBorders>
              <w:top w:val="nil"/>
              <w:left w:val="nil"/>
              <w:bottom w:val="single" w:sz="4" w:space="0" w:color="auto"/>
              <w:right w:val="single" w:sz="4" w:space="0" w:color="auto"/>
            </w:tcBorders>
            <w:shd w:val="clear" w:color="auto" w:fill="auto"/>
            <w:vAlign w:val="center"/>
            <w:hideMark/>
          </w:tcPr>
          <w:p w14:paraId="13414CB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4B2983B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Сушнево-2</w:t>
            </w:r>
          </w:p>
        </w:tc>
        <w:tc>
          <w:tcPr>
            <w:tcW w:w="1417" w:type="dxa"/>
            <w:tcBorders>
              <w:top w:val="nil"/>
              <w:left w:val="nil"/>
              <w:bottom w:val="single" w:sz="4" w:space="0" w:color="auto"/>
              <w:right w:val="single" w:sz="4" w:space="0" w:color="auto"/>
            </w:tcBorders>
            <w:shd w:val="clear" w:color="auto" w:fill="auto"/>
            <w:vAlign w:val="center"/>
            <w:hideMark/>
          </w:tcPr>
          <w:p w14:paraId="12AEDEE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Иванова Валентина Григорьевна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33-33/026-33/026/003/2015-5827/1</w:t>
            </w:r>
            <w:r w:rsidRPr="005F2031">
              <w:rPr>
                <w:rFonts w:eastAsia="Times New Roman" w:cs="Times New Roman"/>
                <w:color w:val="000000"/>
                <w:sz w:val="16"/>
                <w:szCs w:val="16"/>
                <w:lang w:eastAsia="ru-RU"/>
              </w:rPr>
              <w:br/>
              <w:t>14.08.2015</w:t>
            </w:r>
          </w:p>
        </w:tc>
        <w:tc>
          <w:tcPr>
            <w:tcW w:w="1545" w:type="dxa"/>
            <w:tcBorders>
              <w:top w:val="nil"/>
              <w:left w:val="nil"/>
              <w:bottom w:val="single" w:sz="4" w:space="0" w:color="auto"/>
              <w:right w:val="single" w:sz="4" w:space="0" w:color="auto"/>
            </w:tcBorders>
            <w:shd w:val="clear" w:color="auto" w:fill="auto"/>
            <w:vAlign w:val="center"/>
            <w:hideMark/>
          </w:tcPr>
          <w:p w14:paraId="59A9C1B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Выписка из похозяйственной книги о наличии у гражданина права на земельный участок oт 28.07.2015, выдавший орган: администрация Пекшинского сельского поселения Петушинского района Владимирской области (запись  сделана на основании распоряжения Главы администрации  от 14.05.1992 №35)</w:t>
            </w:r>
          </w:p>
        </w:tc>
        <w:tc>
          <w:tcPr>
            <w:tcW w:w="1351" w:type="dxa"/>
            <w:tcBorders>
              <w:top w:val="nil"/>
              <w:left w:val="nil"/>
              <w:bottom w:val="single" w:sz="4" w:space="0" w:color="auto"/>
              <w:right w:val="single" w:sz="4" w:space="0" w:color="auto"/>
            </w:tcBorders>
            <w:shd w:val="clear" w:color="auto" w:fill="auto"/>
            <w:vAlign w:val="center"/>
            <w:hideMark/>
          </w:tcPr>
          <w:p w14:paraId="607A8BF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5858327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4A94A76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43E68EF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7F07087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BDDD28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17E1FED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53F9BB9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E9D9E7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628ADC43"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001A2C2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45</w:t>
            </w:r>
          </w:p>
        </w:tc>
        <w:tc>
          <w:tcPr>
            <w:tcW w:w="1091" w:type="dxa"/>
            <w:tcBorders>
              <w:top w:val="nil"/>
              <w:left w:val="nil"/>
              <w:bottom w:val="single" w:sz="4" w:space="0" w:color="auto"/>
              <w:right w:val="single" w:sz="4" w:space="0" w:color="auto"/>
            </w:tcBorders>
            <w:shd w:val="clear" w:color="auto" w:fill="auto"/>
            <w:vAlign w:val="center"/>
            <w:hideMark/>
          </w:tcPr>
          <w:p w14:paraId="071CB64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7388862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579034C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Напутново</w:t>
            </w:r>
          </w:p>
        </w:tc>
        <w:tc>
          <w:tcPr>
            <w:tcW w:w="1134" w:type="dxa"/>
            <w:tcBorders>
              <w:top w:val="nil"/>
              <w:left w:val="nil"/>
              <w:bottom w:val="single" w:sz="4" w:space="0" w:color="auto"/>
              <w:right w:val="single" w:sz="4" w:space="0" w:color="auto"/>
            </w:tcBorders>
            <w:shd w:val="clear" w:color="auto" w:fill="auto"/>
            <w:vAlign w:val="center"/>
            <w:hideMark/>
          </w:tcPr>
          <w:p w14:paraId="5246332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6A26209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кв.119 выд2</w:t>
            </w:r>
            <w:r w:rsidRPr="005F2031">
              <w:rPr>
                <w:rFonts w:eastAsia="Times New Roman" w:cs="Times New Roman"/>
                <w:color w:val="000000"/>
                <w:sz w:val="16"/>
                <w:szCs w:val="16"/>
                <w:lang w:eastAsia="ru-RU"/>
              </w:rPr>
              <w:br/>
            </w:r>
            <w:r w:rsidRPr="005F2031">
              <w:rPr>
                <w:rFonts w:eastAsia="Times New Roman" w:cs="Times New Roman"/>
                <w:color w:val="000000"/>
                <w:sz w:val="16"/>
                <w:szCs w:val="16"/>
                <w:lang w:eastAsia="ru-RU"/>
              </w:rPr>
              <w:br/>
              <w:t>Пекшинское ур.Липенское кв.27 выд.52</w:t>
            </w:r>
          </w:p>
        </w:tc>
        <w:tc>
          <w:tcPr>
            <w:tcW w:w="1134" w:type="dxa"/>
            <w:tcBorders>
              <w:top w:val="nil"/>
              <w:left w:val="nil"/>
              <w:bottom w:val="single" w:sz="4" w:space="0" w:color="auto"/>
              <w:right w:val="single" w:sz="4" w:space="0" w:color="auto"/>
            </w:tcBorders>
            <w:shd w:val="clear" w:color="auto" w:fill="auto"/>
            <w:vAlign w:val="bottom"/>
            <w:hideMark/>
          </w:tcPr>
          <w:p w14:paraId="53BDE3A7"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36D3557C"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64834B6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33:13:080234:88</w:t>
            </w:r>
          </w:p>
        </w:tc>
        <w:tc>
          <w:tcPr>
            <w:tcW w:w="992" w:type="dxa"/>
            <w:tcBorders>
              <w:top w:val="nil"/>
              <w:left w:val="nil"/>
              <w:bottom w:val="single" w:sz="4" w:space="0" w:color="auto"/>
              <w:right w:val="single" w:sz="4" w:space="0" w:color="auto"/>
            </w:tcBorders>
            <w:shd w:val="clear" w:color="auto" w:fill="auto"/>
            <w:vAlign w:val="center"/>
            <w:hideMark/>
          </w:tcPr>
          <w:p w14:paraId="1BF010E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Земли сельскохозяйственного назначение</w:t>
            </w:r>
          </w:p>
        </w:tc>
        <w:tc>
          <w:tcPr>
            <w:tcW w:w="1418" w:type="dxa"/>
            <w:tcBorders>
              <w:top w:val="nil"/>
              <w:left w:val="nil"/>
              <w:bottom w:val="single" w:sz="4" w:space="0" w:color="auto"/>
              <w:right w:val="single" w:sz="4" w:space="0" w:color="auto"/>
            </w:tcBorders>
            <w:shd w:val="clear" w:color="auto" w:fill="auto"/>
            <w:vAlign w:val="center"/>
            <w:hideMark/>
          </w:tcPr>
          <w:p w14:paraId="63C50BA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д. Напутново</w:t>
            </w:r>
          </w:p>
        </w:tc>
        <w:tc>
          <w:tcPr>
            <w:tcW w:w="1417" w:type="dxa"/>
            <w:tcBorders>
              <w:top w:val="nil"/>
              <w:left w:val="nil"/>
              <w:bottom w:val="single" w:sz="4" w:space="0" w:color="auto"/>
              <w:right w:val="single" w:sz="4" w:space="0" w:color="auto"/>
            </w:tcBorders>
            <w:shd w:val="clear" w:color="auto" w:fill="auto"/>
            <w:vAlign w:val="center"/>
            <w:hideMark/>
          </w:tcPr>
          <w:p w14:paraId="195D56D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Калинцева Галина Дмитриевна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33-33-13/004/2007-501</w:t>
            </w:r>
            <w:r w:rsidRPr="005F2031">
              <w:rPr>
                <w:rFonts w:eastAsia="Times New Roman" w:cs="Times New Roman"/>
                <w:color w:val="000000"/>
                <w:sz w:val="16"/>
                <w:szCs w:val="16"/>
                <w:lang w:eastAsia="ru-RU"/>
              </w:rPr>
              <w:br/>
              <w:t>20.03.2007</w:t>
            </w:r>
          </w:p>
        </w:tc>
        <w:tc>
          <w:tcPr>
            <w:tcW w:w="1545" w:type="dxa"/>
            <w:tcBorders>
              <w:top w:val="nil"/>
              <w:left w:val="nil"/>
              <w:bottom w:val="single" w:sz="4" w:space="0" w:color="auto"/>
              <w:right w:val="single" w:sz="4" w:space="0" w:color="auto"/>
            </w:tcBorders>
            <w:shd w:val="clear" w:color="auto" w:fill="auto"/>
            <w:vAlign w:val="center"/>
            <w:hideMark/>
          </w:tcPr>
          <w:p w14:paraId="2CDA61E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Серия РФ- VIII-ВЛ-11 №442635 от 22.08.1994г., выданное Комитетом по земельным ресурсам и землеустройству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50E9EFC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39A03C2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533040A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7D2CAE5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362831F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F12ABB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за границей н.п.</w:t>
            </w:r>
          </w:p>
          <w:p w14:paraId="4A52B8D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color w:val="000000"/>
                <w:sz w:val="16"/>
                <w:szCs w:val="16"/>
                <w:lang w:eastAsia="ru-RU"/>
              </w:rPr>
              <w:t>Земли сельскохозяйственного назначение</w:t>
            </w:r>
          </w:p>
        </w:tc>
      </w:tr>
      <w:tr w:rsidR="006F5FAE" w:rsidRPr="005F2031" w14:paraId="59FF3159"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0430D85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lastRenderedPageBreak/>
              <w:t>46</w:t>
            </w:r>
          </w:p>
        </w:tc>
        <w:tc>
          <w:tcPr>
            <w:tcW w:w="1091" w:type="dxa"/>
            <w:tcBorders>
              <w:top w:val="nil"/>
              <w:left w:val="nil"/>
              <w:bottom w:val="single" w:sz="4" w:space="0" w:color="auto"/>
              <w:right w:val="single" w:sz="4" w:space="0" w:color="auto"/>
            </w:tcBorders>
            <w:shd w:val="clear" w:color="auto" w:fill="auto"/>
            <w:vAlign w:val="center"/>
            <w:hideMark/>
          </w:tcPr>
          <w:p w14:paraId="60E8984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6270D1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332D629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Сушнево-2</w:t>
            </w:r>
          </w:p>
        </w:tc>
        <w:tc>
          <w:tcPr>
            <w:tcW w:w="1134" w:type="dxa"/>
            <w:tcBorders>
              <w:top w:val="nil"/>
              <w:left w:val="nil"/>
              <w:bottom w:val="single" w:sz="4" w:space="0" w:color="auto"/>
              <w:right w:val="single" w:sz="4" w:space="0" w:color="auto"/>
            </w:tcBorders>
            <w:shd w:val="clear" w:color="auto" w:fill="auto"/>
            <w:vAlign w:val="center"/>
            <w:hideMark/>
          </w:tcPr>
          <w:p w14:paraId="6F2C797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83CF46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 91 выд.8</w:t>
            </w:r>
          </w:p>
        </w:tc>
        <w:tc>
          <w:tcPr>
            <w:tcW w:w="1134" w:type="dxa"/>
            <w:tcBorders>
              <w:top w:val="nil"/>
              <w:left w:val="nil"/>
              <w:bottom w:val="single" w:sz="4" w:space="0" w:color="auto"/>
              <w:right w:val="single" w:sz="4" w:space="0" w:color="auto"/>
            </w:tcBorders>
            <w:shd w:val="clear" w:color="auto" w:fill="auto"/>
            <w:vAlign w:val="bottom"/>
            <w:hideMark/>
          </w:tcPr>
          <w:p w14:paraId="75788DA5"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2CDEF3AB"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0036C35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33:13:080234:147</w:t>
            </w:r>
          </w:p>
        </w:tc>
        <w:tc>
          <w:tcPr>
            <w:tcW w:w="992" w:type="dxa"/>
            <w:tcBorders>
              <w:top w:val="nil"/>
              <w:left w:val="nil"/>
              <w:bottom w:val="single" w:sz="4" w:space="0" w:color="auto"/>
              <w:right w:val="single" w:sz="4" w:space="0" w:color="auto"/>
            </w:tcBorders>
            <w:shd w:val="clear" w:color="auto" w:fill="auto"/>
            <w:vAlign w:val="center"/>
            <w:hideMark/>
          </w:tcPr>
          <w:p w14:paraId="4FF16AE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7B9EE88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п Сушнево-2, ул Зеленая, дом 3</w:t>
            </w:r>
          </w:p>
        </w:tc>
        <w:tc>
          <w:tcPr>
            <w:tcW w:w="1417" w:type="dxa"/>
            <w:tcBorders>
              <w:top w:val="nil"/>
              <w:left w:val="nil"/>
              <w:bottom w:val="single" w:sz="4" w:space="0" w:color="auto"/>
              <w:right w:val="single" w:sz="4" w:space="0" w:color="auto"/>
            </w:tcBorders>
            <w:shd w:val="clear" w:color="auto" w:fill="auto"/>
            <w:vAlign w:val="center"/>
            <w:hideMark/>
          </w:tcPr>
          <w:p w14:paraId="1A4B454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Аблаев Леонид Ахматович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33-33-13/014/2008-605</w:t>
            </w:r>
            <w:r w:rsidRPr="005F2031">
              <w:rPr>
                <w:rFonts w:eastAsia="Times New Roman" w:cs="Times New Roman"/>
                <w:color w:val="000000"/>
                <w:sz w:val="16"/>
                <w:szCs w:val="16"/>
                <w:lang w:eastAsia="ru-RU"/>
              </w:rPr>
              <w:br/>
              <w:t>18.08.2008</w:t>
            </w:r>
          </w:p>
        </w:tc>
        <w:tc>
          <w:tcPr>
            <w:tcW w:w="1545" w:type="dxa"/>
            <w:tcBorders>
              <w:top w:val="nil"/>
              <w:left w:val="nil"/>
              <w:bottom w:val="single" w:sz="4" w:space="0" w:color="auto"/>
              <w:right w:val="single" w:sz="4" w:space="0" w:color="auto"/>
            </w:tcBorders>
            <w:shd w:val="clear" w:color="auto" w:fill="auto"/>
            <w:vAlign w:val="center"/>
            <w:hideMark/>
          </w:tcPr>
          <w:p w14:paraId="54ADA48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собственности на землю №ВЛ-11-141-06-257 oт 25.06.1993г., выдано администрацией Болдинского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248D08C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5195EC2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7F910FF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7B1E96B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5F8849B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A81A31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2A5B660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0F64FF5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30A58C2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02F05E32" w14:textId="77777777" w:rsidTr="00044C1A">
        <w:trPr>
          <w:trHeight w:val="255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2E151A7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47</w:t>
            </w:r>
          </w:p>
        </w:tc>
        <w:tc>
          <w:tcPr>
            <w:tcW w:w="1091" w:type="dxa"/>
            <w:tcBorders>
              <w:top w:val="nil"/>
              <w:left w:val="nil"/>
              <w:bottom w:val="single" w:sz="4" w:space="0" w:color="auto"/>
              <w:right w:val="single" w:sz="4" w:space="0" w:color="auto"/>
            </w:tcBorders>
            <w:shd w:val="clear" w:color="auto" w:fill="auto"/>
            <w:vAlign w:val="center"/>
            <w:hideMark/>
          </w:tcPr>
          <w:p w14:paraId="7AA5401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30988BA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67330CB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Сушнево-2</w:t>
            </w:r>
          </w:p>
        </w:tc>
        <w:tc>
          <w:tcPr>
            <w:tcW w:w="1134" w:type="dxa"/>
            <w:tcBorders>
              <w:top w:val="nil"/>
              <w:left w:val="nil"/>
              <w:bottom w:val="single" w:sz="4" w:space="0" w:color="auto"/>
              <w:right w:val="single" w:sz="4" w:space="0" w:color="auto"/>
            </w:tcBorders>
            <w:shd w:val="clear" w:color="auto" w:fill="auto"/>
            <w:vAlign w:val="center"/>
            <w:hideMark/>
          </w:tcPr>
          <w:p w14:paraId="2C7CA4E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44CED72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кв.91 выд.8</w:t>
            </w:r>
          </w:p>
        </w:tc>
        <w:tc>
          <w:tcPr>
            <w:tcW w:w="1134" w:type="dxa"/>
            <w:tcBorders>
              <w:top w:val="nil"/>
              <w:left w:val="nil"/>
              <w:bottom w:val="single" w:sz="4" w:space="0" w:color="auto"/>
              <w:right w:val="single" w:sz="4" w:space="0" w:color="auto"/>
            </w:tcBorders>
            <w:shd w:val="clear" w:color="auto" w:fill="auto"/>
            <w:vAlign w:val="bottom"/>
            <w:hideMark/>
          </w:tcPr>
          <w:p w14:paraId="4E20FDEF"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62BAA2F2"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2D0A180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33:13:080234:145</w:t>
            </w:r>
            <w:r w:rsidRPr="005F2031">
              <w:rPr>
                <w:rFonts w:eastAsia="Times New Roman" w:cs="Times New Roman"/>
                <w:color w:val="000000"/>
                <w:sz w:val="16"/>
                <w:szCs w:val="16"/>
                <w:lang w:eastAsia="ru-RU"/>
              </w:rPr>
              <w:br/>
              <w:t>предыдущий 33:13:080238:43</w:t>
            </w:r>
          </w:p>
        </w:tc>
        <w:tc>
          <w:tcPr>
            <w:tcW w:w="992" w:type="dxa"/>
            <w:tcBorders>
              <w:top w:val="nil"/>
              <w:left w:val="nil"/>
              <w:bottom w:val="single" w:sz="4" w:space="0" w:color="auto"/>
              <w:right w:val="single" w:sz="4" w:space="0" w:color="auto"/>
            </w:tcBorders>
            <w:shd w:val="clear" w:color="auto" w:fill="auto"/>
            <w:vAlign w:val="center"/>
            <w:hideMark/>
          </w:tcPr>
          <w:p w14:paraId="7749610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551CD74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Сушнево-2, ул. Зеленая, д. 2</w:t>
            </w:r>
          </w:p>
        </w:tc>
        <w:tc>
          <w:tcPr>
            <w:tcW w:w="1417" w:type="dxa"/>
            <w:tcBorders>
              <w:top w:val="nil"/>
              <w:left w:val="nil"/>
              <w:bottom w:val="single" w:sz="4" w:space="0" w:color="auto"/>
              <w:right w:val="single" w:sz="4" w:space="0" w:color="auto"/>
            </w:tcBorders>
            <w:shd w:val="clear" w:color="auto" w:fill="auto"/>
            <w:vAlign w:val="center"/>
            <w:hideMark/>
          </w:tcPr>
          <w:p w14:paraId="4E7BE1C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Брычков Валерий Иванович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33-33-13/002/2008-242</w:t>
            </w:r>
            <w:r w:rsidRPr="005F2031">
              <w:rPr>
                <w:rFonts w:eastAsia="Times New Roman" w:cs="Times New Roman"/>
                <w:color w:val="000000"/>
                <w:sz w:val="16"/>
                <w:szCs w:val="16"/>
                <w:lang w:eastAsia="ru-RU"/>
              </w:rPr>
              <w:br/>
              <w:t>04.04.2008</w:t>
            </w:r>
          </w:p>
        </w:tc>
        <w:tc>
          <w:tcPr>
            <w:tcW w:w="1545" w:type="dxa"/>
            <w:tcBorders>
              <w:top w:val="nil"/>
              <w:left w:val="nil"/>
              <w:bottom w:val="single" w:sz="4" w:space="0" w:color="auto"/>
              <w:right w:val="single" w:sz="4" w:space="0" w:color="auto"/>
            </w:tcBorders>
            <w:shd w:val="clear" w:color="auto" w:fill="auto"/>
            <w:vAlign w:val="center"/>
            <w:hideMark/>
          </w:tcPr>
          <w:p w14:paraId="0190D24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собственности на землю №ВЛ-11-141-06-255 oт 25.06.1993г., выдано администрацией Болдинского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2BE0B35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33:13:080234:503</w:t>
            </w:r>
          </w:p>
        </w:tc>
        <w:tc>
          <w:tcPr>
            <w:tcW w:w="1560" w:type="dxa"/>
            <w:tcBorders>
              <w:top w:val="nil"/>
              <w:left w:val="nil"/>
              <w:bottom w:val="single" w:sz="4" w:space="0" w:color="auto"/>
              <w:right w:val="single" w:sz="4" w:space="0" w:color="auto"/>
            </w:tcBorders>
            <w:shd w:val="clear" w:color="auto" w:fill="auto"/>
            <w:vAlign w:val="center"/>
            <w:hideMark/>
          </w:tcPr>
          <w:p w14:paraId="664D8CA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Солдатова Валентина Сергеевна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33-33-29/034/2014-071</w:t>
            </w:r>
            <w:r w:rsidRPr="005F2031">
              <w:rPr>
                <w:rFonts w:eastAsia="Times New Roman" w:cs="Times New Roman"/>
                <w:color w:val="000000"/>
                <w:sz w:val="16"/>
                <w:szCs w:val="16"/>
                <w:lang w:eastAsia="ru-RU"/>
              </w:rPr>
              <w:br/>
              <w:t>24.12.2014</w:t>
            </w:r>
          </w:p>
        </w:tc>
        <w:tc>
          <w:tcPr>
            <w:tcW w:w="1701" w:type="dxa"/>
            <w:tcBorders>
              <w:top w:val="nil"/>
              <w:left w:val="nil"/>
              <w:bottom w:val="single" w:sz="4" w:space="0" w:color="auto"/>
              <w:right w:val="single" w:sz="4" w:space="0" w:color="auto"/>
            </w:tcBorders>
            <w:shd w:val="clear" w:color="auto" w:fill="auto"/>
            <w:vAlign w:val="center"/>
            <w:hideMark/>
          </w:tcPr>
          <w:p w14:paraId="481A3C9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купли-продажи (купчая) земельного участка, удостоверенный Задорожной Л.П., нотариусом Петушинского нотариального округа Владимирской области 16.05.2008г., реестровый номер 1882</w:t>
            </w:r>
          </w:p>
        </w:tc>
        <w:tc>
          <w:tcPr>
            <w:tcW w:w="708" w:type="dxa"/>
            <w:tcBorders>
              <w:top w:val="nil"/>
              <w:left w:val="nil"/>
              <w:bottom w:val="single" w:sz="4" w:space="0" w:color="auto"/>
              <w:right w:val="single" w:sz="4" w:space="0" w:color="auto"/>
            </w:tcBorders>
            <w:shd w:val="clear" w:color="auto" w:fill="auto"/>
            <w:vAlign w:val="center"/>
            <w:hideMark/>
          </w:tcPr>
          <w:p w14:paraId="31938BD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046914F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E5641B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5E23D83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202B259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324E5A7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2D60D614" w14:textId="77777777" w:rsidTr="00044C1A">
        <w:trPr>
          <w:trHeight w:val="453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5A5A600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48</w:t>
            </w:r>
          </w:p>
        </w:tc>
        <w:tc>
          <w:tcPr>
            <w:tcW w:w="1091" w:type="dxa"/>
            <w:tcBorders>
              <w:top w:val="nil"/>
              <w:left w:val="nil"/>
              <w:bottom w:val="single" w:sz="4" w:space="0" w:color="auto"/>
              <w:right w:val="single" w:sz="4" w:space="0" w:color="auto"/>
            </w:tcBorders>
            <w:shd w:val="clear" w:color="auto" w:fill="auto"/>
            <w:vAlign w:val="center"/>
            <w:hideMark/>
          </w:tcPr>
          <w:p w14:paraId="5822F1C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4FA1DB6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0F6AA0D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Сушнево-2</w:t>
            </w:r>
          </w:p>
        </w:tc>
        <w:tc>
          <w:tcPr>
            <w:tcW w:w="1134" w:type="dxa"/>
            <w:tcBorders>
              <w:top w:val="nil"/>
              <w:left w:val="nil"/>
              <w:bottom w:val="single" w:sz="4" w:space="0" w:color="auto"/>
              <w:right w:val="single" w:sz="4" w:space="0" w:color="auto"/>
            </w:tcBorders>
            <w:shd w:val="clear" w:color="auto" w:fill="auto"/>
            <w:vAlign w:val="center"/>
            <w:hideMark/>
          </w:tcPr>
          <w:p w14:paraId="08A80D5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bottom"/>
            <w:hideMark/>
          </w:tcPr>
          <w:p w14:paraId="3214FB9B"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134" w:type="dxa"/>
            <w:tcBorders>
              <w:top w:val="nil"/>
              <w:left w:val="nil"/>
              <w:bottom w:val="single" w:sz="4" w:space="0" w:color="auto"/>
              <w:right w:val="single" w:sz="4" w:space="0" w:color="auto"/>
            </w:tcBorders>
            <w:shd w:val="clear" w:color="auto" w:fill="auto"/>
            <w:vAlign w:val="bottom"/>
            <w:hideMark/>
          </w:tcPr>
          <w:p w14:paraId="6A052ED7"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63E2DD8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11593B5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33:13:080237:2</w:t>
            </w:r>
          </w:p>
        </w:tc>
        <w:tc>
          <w:tcPr>
            <w:tcW w:w="992" w:type="dxa"/>
            <w:tcBorders>
              <w:top w:val="nil"/>
              <w:left w:val="nil"/>
              <w:bottom w:val="single" w:sz="4" w:space="0" w:color="auto"/>
              <w:right w:val="single" w:sz="4" w:space="0" w:color="auto"/>
            </w:tcBorders>
            <w:shd w:val="clear" w:color="auto" w:fill="auto"/>
            <w:vAlign w:val="center"/>
            <w:hideMark/>
          </w:tcPr>
          <w:p w14:paraId="2746546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18" w:type="dxa"/>
            <w:tcBorders>
              <w:top w:val="nil"/>
              <w:left w:val="nil"/>
              <w:bottom w:val="single" w:sz="4" w:space="0" w:color="auto"/>
              <w:right w:val="single" w:sz="4" w:space="0" w:color="auto"/>
            </w:tcBorders>
            <w:shd w:val="clear" w:color="auto" w:fill="auto"/>
            <w:vAlign w:val="center"/>
            <w:hideMark/>
          </w:tcPr>
          <w:p w14:paraId="50206DB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п Сушнево-2</w:t>
            </w:r>
          </w:p>
        </w:tc>
        <w:tc>
          <w:tcPr>
            <w:tcW w:w="1417" w:type="dxa"/>
            <w:tcBorders>
              <w:top w:val="nil"/>
              <w:left w:val="nil"/>
              <w:bottom w:val="single" w:sz="4" w:space="0" w:color="auto"/>
              <w:right w:val="single" w:sz="4" w:space="0" w:color="auto"/>
            </w:tcBorders>
            <w:shd w:val="clear" w:color="auto" w:fill="auto"/>
            <w:vAlign w:val="center"/>
            <w:hideMark/>
          </w:tcPr>
          <w:p w14:paraId="071E338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Российская Федерация</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33-33-13/019/2005-14</w:t>
            </w:r>
            <w:r w:rsidRPr="005F2031">
              <w:rPr>
                <w:rFonts w:eastAsia="Times New Roman" w:cs="Times New Roman"/>
                <w:color w:val="000000"/>
                <w:sz w:val="16"/>
                <w:szCs w:val="16"/>
                <w:lang w:eastAsia="ru-RU"/>
              </w:rPr>
              <w:br/>
              <w:t>08.12.2005</w:t>
            </w:r>
          </w:p>
        </w:tc>
        <w:tc>
          <w:tcPr>
            <w:tcW w:w="1545" w:type="dxa"/>
            <w:tcBorders>
              <w:top w:val="nil"/>
              <w:left w:val="nil"/>
              <w:bottom w:val="single" w:sz="4" w:space="0" w:color="auto"/>
              <w:right w:val="single" w:sz="4" w:space="0" w:color="auto"/>
            </w:tcBorders>
            <w:shd w:val="clear" w:color="auto" w:fill="auto"/>
            <w:vAlign w:val="center"/>
            <w:hideMark/>
          </w:tcPr>
          <w:p w14:paraId="2CAC0D1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Распоряжение территориального управления Федерального агентства по управлению федеральным имуществом по Владимирской области № 1178 от 05.12.2005г.</w:t>
            </w:r>
          </w:p>
        </w:tc>
        <w:tc>
          <w:tcPr>
            <w:tcW w:w="1351" w:type="dxa"/>
            <w:tcBorders>
              <w:top w:val="nil"/>
              <w:left w:val="nil"/>
              <w:bottom w:val="single" w:sz="4" w:space="0" w:color="auto"/>
              <w:right w:val="single" w:sz="4" w:space="0" w:color="auto"/>
            </w:tcBorders>
            <w:shd w:val="clear" w:color="auto" w:fill="auto"/>
            <w:vAlign w:val="center"/>
            <w:hideMark/>
          </w:tcPr>
          <w:p w14:paraId="5F7F5B5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33:13:080201:954</w:t>
            </w:r>
            <w:r w:rsidRPr="005F2031">
              <w:rPr>
                <w:rFonts w:eastAsia="Times New Roman" w:cs="Times New Roman"/>
                <w:color w:val="000000"/>
                <w:sz w:val="16"/>
                <w:szCs w:val="16"/>
                <w:lang w:eastAsia="ru-RU"/>
              </w:rPr>
              <w:br/>
              <w:t>33:13:000000:935</w:t>
            </w:r>
            <w:r w:rsidRPr="005F2031">
              <w:rPr>
                <w:rFonts w:eastAsia="Times New Roman" w:cs="Times New Roman"/>
                <w:color w:val="000000"/>
                <w:sz w:val="16"/>
                <w:szCs w:val="16"/>
                <w:lang w:eastAsia="ru-RU"/>
              </w:rPr>
              <w:br/>
              <w:t>33:13:080237:20</w:t>
            </w:r>
            <w:r w:rsidRPr="005F2031">
              <w:rPr>
                <w:rFonts w:eastAsia="Times New Roman" w:cs="Times New Roman"/>
                <w:color w:val="000000"/>
                <w:sz w:val="16"/>
                <w:szCs w:val="16"/>
                <w:lang w:eastAsia="ru-RU"/>
              </w:rPr>
              <w:br/>
              <w:t xml:space="preserve"> 33:13:000000:930</w:t>
            </w:r>
            <w:r w:rsidRPr="005F2031">
              <w:rPr>
                <w:rFonts w:eastAsia="Times New Roman" w:cs="Times New Roman"/>
                <w:color w:val="000000"/>
                <w:sz w:val="16"/>
                <w:szCs w:val="16"/>
                <w:lang w:eastAsia="ru-RU"/>
              </w:rPr>
              <w:br/>
              <w:t xml:space="preserve"> 33:13:080227:360  </w:t>
            </w:r>
            <w:r w:rsidRPr="005F2031">
              <w:rPr>
                <w:rFonts w:eastAsia="Times New Roman" w:cs="Times New Roman"/>
                <w:color w:val="000000"/>
                <w:sz w:val="16"/>
                <w:szCs w:val="16"/>
                <w:lang w:eastAsia="ru-RU"/>
              </w:rPr>
              <w:br/>
              <w:t xml:space="preserve"> 33:13:080201:962 </w:t>
            </w:r>
            <w:r w:rsidRPr="005F2031">
              <w:rPr>
                <w:rFonts w:eastAsia="Times New Roman" w:cs="Times New Roman"/>
                <w:color w:val="000000"/>
                <w:sz w:val="16"/>
                <w:szCs w:val="16"/>
                <w:lang w:eastAsia="ru-RU"/>
              </w:rPr>
              <w:br/>
              <w:t xml:space="preserve"> 33:13:080227:402   </w:t>
            </w:r>
            <w:r w:rsidRPr="005F2031">
              <w:rPr>
                <w:rFonts w:eastAsia="Times New Roman" w:cs="Times New Roman"/>
                <w:color w:val="000000"/>
                <w:sz w:val="16"/>
                <w:szCs w:val="16"/>
                <w:lang w:eastAsia="ru-RU"/>
              </w:rPr>
              <w:br/>
              <w:t xml:space="preserve">33:13:080229:527  </w:t>
            </w:r>
            <w:r w:rsidRPr="005F2031">
              <w:rPr>
                <w:rFonts w:eastAsia="Times New Roman" w:cs="Times New Roman"/>
                <w:color w:val="000000"/>
                <w:sz w:val="16"/>
                <w:szCs w:val="16"/>
                <w:lang w:eastAsia="ru-RU"/>
              </w:rPr>
              <w:br/>
              <w:t xml:space="preserve"> 33:13:000000:937 </w:t>
            </w:r>
            <w:r w:rsidRPr="005F2031">
              <w:rPr>
                <w:rFonts w:eastAsia="Times New Roman" w:cs="Times New Roman"/>
                <w:color w:val="000000"/>
                <w:sz w:val="16"/>
                <w:szCs w:val="16"/>
                <w:lang w:eastAsia="ru-RU"/>
              </w:rPr>
              <w:br/>
              <w:t xml:space="preserve"> 33:13:080227:359 </w:t>
            </w:r>
            <w:r w:rsidRPr="005F2031">
              <w:rPr>
                <w:rFonts w:eastAsia="Times New Roman" w:cs="Times New Roman"/>
                <w:color w:val="000000"/>
                <w:sz w:val="16"/>
                <w:szCs w:val="16"/>
                <w:lang w:eastAsia="ru-RU"/>
              </w:rPr>
              <w:br/>
              <w:t xml:space="preserve">33:13:080227:406  </w:t>
            </w:r>
            <w:r w:rsidRPr="005F2031">
              <w:rPr>
                <w:rFonts w:eastAsia="Times New Roman" w:cs="Times New Roman"/>
                <w:color w:val="000000"/>
                <w:sz w:val="16"/>
                <w:szCs w:val="16"/>
                <w:lang w:eastAsia="ru-RU"/>
              </w:rPr>
              <w:br/>
              <w:t xml:space="preserve">33:13:000000:927  33:13:080227:403  33:13:080201:967  </w:t>
            </w:r>
            <w:r w:rsidRPr="005F2031">
              <w:rPr>
                <w:rFonts w:eastAsia="Times New Roman" w:cs="Times New Roman"/>
                <w:color w:val="000000"/>
                <w:sz w:val="16"/>
                <w:szCs w:val="16"/>
                <w:lang w:eastAsia="ru-RU"/>
              </w:rPr>
              <w:br/>
              <w:t xml:space="preserve">33:13:080227:358  33:13:000000:770  </w:t>
            </w:r>
            <w:r w:rsidRPr="005F2031">
              <w:rPr>
                <w:rFonts w:eastAsia="Times New Roman" w:cs="Times New Roman"/>
                <w:color w:val="000000"/>
                <w:sz w:val="16"/>
                <w:szCs w:val="16"/>
                <w:lang w:eastAsia="ru-RU"/>
              </w:rPr>
              <w:br/>
              <w:t xml:space="preserve">33:13:080227:427  </w:t>
            </w:r>
          </w:p>
        </w:tc>
        <w:tc>
          <w:tcPr>
            <w:tcW w:w="1560" w:type="dxa"/>
            <w:tcBorders>
              <w:top w:val="nil"/>
              <w:left w:val="nil"/>
              <w:bottom w:val="single" w:sz="4" w:space="0" w:color="auto"/>
              <w:right w:val="single" w:sz="4" w:space="0" w:color="auto"/>
            </w:tcBorders>
            <w:shd w:val="clear" w:color="auto" w:fill="auto"/>
            <w:vAlign w:val="center"/>
            <w:hideMark/>
          </w:tcPr>
          <w:p w14:paraId="33E0CC1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5203396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Выписка из реестра федерального имущества oт 02.02.2010 №33/2, выдана Территориальным Управлением Федерального агентства по управлению государственным имуществом по Владимирской области</w:t>
            </w:r>
          </w:p>
        </w:tc>
        <w:tc>
          <w:tcPr>
            <w:tcW w:w="708" w:type="dxa"/>
            <w:tcBorders>
              <w:top w:val="nil"/>
              <w:left w:val="nil"/>
              <w:bottom w:val="single" w:sz="4" w:space="0" w:color="auto"/>
              <w:right w:val="single" w:sz="4" w:space="0" w:color="auto"/>
            </w:tcBorders>
            <w:shd w:val="clear" w:color="auto" w:fill="auto"/>
            <w:vAlign w:val="center"/>
            <w:hideMark/>
          </w:tcPr>
          <w:p w14:paraId="60BDAEC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67E624D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3210AB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за границей н.п.</w:t>
            </w:r>
          </w:p>
          <w:p w14:paraId="25A45BC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color w:val="000000"/>
                <w:sz w:val="16"/>
                <w:szCs w:val="16"/>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6F5FAE" w:rsidRPr="005F2031" w14:paraId="02D6E85A"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77019B5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49</w:t>
            </w:r>
          </w:p>
        </w:tc>
        <w:tc>
          <w:tcPr>
            <w:tcW w:w="1091" w:type="dxa"/>
            <w:tcBorders>
              <w:top w:val="nil"/>
              <w:left w:val="nil"/>
              <w:bottom w:val="single" w:sz="4" w:space="0" w:color="auto"/>
              <w:right w:val="single" w:sz="4" w:space="0" w:color="auto"/>
            </w:tcBorders>
            <w:shd w:val="clear" w:color="auto" w:fill="auto"/>
            <w:vAlign w:val="center"/>
            <w:hideMark/>
          </w:tcPr>
          <w:p w14:paraId="13B2911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4475B3E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bottom"/>
            <w:hideMark/>
          </w:tcPr>
          <w:p w14:paraId="7284028E"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Караваево</w:t>
            </w:r>
          </w:p>
        </w:tc>
        <w:tc>
          <w:tcPr>
            <w:tcW w:w="1134" w:type="dxa"/>
            <w:tcBorders>
              <w:top w:val="nil"/>
              <w:left w:val="nil"/>
              <w:bottom w:val="single" w:sz="4" w:space="0" w:color="auto"/>
              <w:right w:val="single" w:sz="4" w:space="0" w:color="auto"/>
            </w:tcBorders>
            <w:shd w:val="clear" w:color="auto" w:fill="auto"/>
            <w:vAlign w:val="center"/>
            <w:hideMark/>
          </w:tcPr>
          <w:p w14:paraId="4D62E6A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bottom"/>
            <w:hideMark/>
          </w:tcPr>
          <w:p w14:paraId="6637E2F2"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134" w:type="dxa"/>
            <w:tcBorders>
              <w:top w:val="nil"/>
              <w:left w:val="nil"/>
              <w:bottom w:val="single" w:sz="4" w:space="0" w:color="auto"/>
              <w:right w:val="single" w:sz="4" w:space="0" w:color="auto"/>
            </w:tcBorders>
            <w:shd w:val="clear" w:color="auto" w:fill="auto"/>
            <w:vAlign w:val="bottom"/>
            <w:hideMark/>
          </w:tcPr>
          <w:p w14:paraId="090A39EE"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685D150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55FCCF3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33:13:080109:156</w:t>
            </w:r>
          </w:p>
        </w:tc>
        <w:tc>
          <w:tcPr>
            <w:tcW w:w="992" w:type="dxa"/>
            <w:tcBorders>
              <w:top w:val="nil"/>
              <w:left w:val="nil"/>
              <w:bottom w:val="single" w:sz="4" w:space="0" w:color="auto"/>
              <w:right w:val="single" w:sz="4" w:space="0" w:color="auto"/>
            </w:tcBorders>
            <w:shd w:val="clear" w:color="auto" w:fill="auto"/>
            <w:vAlign w:val="center"/>
            <w:hideMark/>
          </w:tcPr>
          <w:p w14:paraId="5EA7304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4EF2DFF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д. Караваево, ул Хуторовка, дом 53</w:t>
            </w:r>
          </w:p>
        </w:tc>
        <w:tc>
          <w:tcPr>
            <w:tcW w:w="1417" w:type="dxa"/>
            <w:tcBorders>
              <w:top w:val="nil"/>
              <w:left w:val="nil"/>
              <w:bottom w:val="single" w:sz="4" w:space="0" w:color="auto"/>
              <w:right w:val="single" w:sz="4" w:space="0" w:color="auto"/>
            </w:tcBorders>
            <w:shd w:val="clear" w:color="auto" w:fill="auto"/>
            <w:vAlign w:val="center"/>
            <w:hideMark/>
          </w:tcPr>
          <w:p w14:paraId="5686E2F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Общество с ограниченной ответственностью ''Рождество''</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33-33-13/019/2007-747</w:t>
            </w:r>
            <w:r w:rsidRPr="005F2031">
              <w:rPr>
                <w:rFonts w:eastAsia="Times New Roman" w:cs="Times New Roman"/>
                <w:color w:val="000000"/>
                <w:sz w:val="16"/>
                <w:szCs w:val="16"/>
                <w:lang w:eastAsia="ru-RU"/>
              </w:rPr>
              <w:br/>
              <w:t>30.10.2007</w:t>
            </w:r>
          </w:p>
        </w:tc>
        <w:tc>
          <w:tcPr>
            <w:tcW w:w="1545" w:type="dxa"/>
            <w:tcBorders>
              <w:top w:val="nil"/>
              <w:left w:val="nil"/>
              <w:bottom w:val="single" w:sz="4" w:space="0" w:color="auto"/>
              <w:right w:val="single" w:sz="4" w:space="0" w:color="auto"/>
            </w:tcBorders>
            <w:shd w:val="clear" w:color="auto" w:fill="auto"/>
            <w:vAlign w:val="center"/>
            <w:hideMark/>
          </w:tcPr>
          <w:p w14:paraId="0FBE0E9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купли-продажи земельного участка oт 01.10.2007г.,  заключенный в простой письменной форме между МО "Петушинский район" и ООО "Рождество"</w:t>
            </w:r>
          </w:p>
        </w:tc>
        <w:tc>
          <w:tcPr>
            <w:tcW w:w="1351" w:type="dxa"/>
            <w:tcBorders>
              <w:top w:val="nil"/>
              <w:left w:val="nil"/>
              <w:bottom w:val="single" w:sz="4" w:space="0" w:color="auto"/>
              <w:right w:val="single" w:sz="4" w:space="0" w:color="auto"/>
            </w:tcBorders>
            <w:shd w:val="clear" w:color="auto" w:fill="auto"/>
            <w:vAlign w:val="center"/>
            <w:hideMark/>
          </w:tcPr>
          <w:p w14:paraId="0941E60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4021B4F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68274FB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4729712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1BE79B7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возможно после истечения срока действия договора аренды, либо досрочного расторжения договора аренды</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F4344E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72B7E9C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14903B2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7C3B1D1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754375DB" w14:textId="77777777" w:rsidTr="00044C1A">
        <w:trPr>
          <w:trHeight w:val="331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099C69C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50</w:t>
            </w:r>
          </w:p>
        </w:tc>
        <w:tc>
          <w:tcPr>
            <w:tcW w:w="1091" w:type="dxa"/>
            <w:tcBorders>
              <w:top w:val="nil"/>
              <w:left w:val="nil"/>
              <w:bottom w:val="single" w:sz="4" w:space="0" w:color="auto"/>
              <w:right w:val="single" w:sz="4" w:space="0" w:color="auto"/>
            </w:tcBorders>
            <w:shd w:val="clear" w:color="auto" w:fill="auto"/>
            <w:vAlign w:val="center"/>
            <w:hideMark/>
          </w:tcPr>
          <w:p w14:paraId="50931A7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366C0F6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6A97E9D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60F1B30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bottom"/>
            <w:hideMark/>
          </w:tcPr>
          <w:p w14:paraId="336D9438"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134" w:type="dxa"/>
            <w:tcBorders>
              <w:top w:val="nil"/>
              <w:left w:val="nil"/>
              <w:bottom w:val="single" w:sz="4" w:space="0" w:color="auto"/>
              <w:right w:val="single" w:sz="4" w:space="0" w:color="auto"/>
            </w:tcBorders>
            <w:shd w:val="clear" w:color="auto" w:fill="auto"/>
            <w:vAlign w:val="bottom"/>
            <w:hideMark/>
          </w:tcPr>
          <w:p w14:paraId="0DDBF42D"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4A330EE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23D09D3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33:13:080201:519</w:t>
            </w:r>
          </w:p>
        </w:tc>
        <w:tc>
          <w:tcPr>
            <w:tcW w:w="992" w:type="dxa"/>
            <w:tcBorders>
              <w:top w:val="nil"/>
              <w:left w:val="nil"/>
              <w:bottom w:val="single" w:sz="4" w:space="0" w:color="auto"/>
              <w:right w:val="single" w:sz="4" w:space="0" w:color="auto"/>
            </w:tcBorders>
            <w:shd w:val="clear" w:color="auto" w:fill="auto"/>
            <w:vAlign w:val="center"/>
            <w:hideMark/>
          </w:tcPr>
          <w:p w14:paraId="152C689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63B5AE1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Петушинский р-н., МО Пекшинское (сельское поселение), д. Болдино, км 137+150 - км 137+300 автодорога М-7 "Волга" справа</w:t>
            </w:r>
          </w:p>
        </w:tc>
        <w:tc>
          <w:tcPr>
            <w:tcW w:w="1417" w:type="dxa"/>
            <w:tcBorders>
              <w:top w:val="nil"/>
              <w:left w:val="nil"/>
              <w:bottom w:val="single" w:sz="4" w:space="0" w:color="auto"/>
              <w:right w:val="single" w:sz="4" w:space="0" w:color="auto"/>
            </w:tcBorders>
            <w:shd w:val="clear" w:color="auto" w:fill="auto"/>
            <w:vAlign w:val="center"/>
            <w:hideMark/>
          </w:tcPr>
          <w:p w14:paraId="4BE39F0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Аксенова Татьяна Павловна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33-33-13/014/2008-144</w:t>
            </w:r>
            <w:r w:rsidRPr="005F2031">
              <w:rPr>
                <w:rFonts w:eastAsia="Times New Roman" w:cs="Times New Roman"/>
                <w:color w:val="000000"/>
                <w:sz w:val="16"/>
                <w:szCs w:val="16"/>
                <w:lang w:eastAsia="ru-RU"/>
              </w:rPr>
              <w:br/>
              <w:t>07.06.2008</w:t>
            </w:r>
          </w:p>
        </w:tc>
        <w:tc>
          <w:tcPr>
            <w:tcW w:w="1545" w:type="dxa"/>
            <w:tcBorders>
              <w:top w:val="nil"/>
              <w:left w:val="nil"/>
              <w:bottom w:val="single" w:sz="4" w:space="0" w:color="auto"/>
              <w:right w:val="single" w:sz="4" w:space="0" w:color="auto"/>
            </w:tcBorders>
            <w:shd w:val="clear" w:color="auto" w:fill="auto"/>
            <w:vAlign w:val="center"/>
            <w:hideMark/>
          </w:tcPr>
          <w:p w14:paraId="765811F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серия:РФ-VIII-ВЛ-11 №415002 oт 24.11.1994г., выдано комитетом по земельным ресурсам и землеустройству Петушинского района Владимирской области, рег.запись № 3920</w:t>
            </w:r>
          </w:p>
        </w:tc>
        <w:tc>
          <w:tcPr>
            <w:tcW w:w="1351" w:type="dxa"/>
            <w:tcBorders>
              <w:top w:val="nil"/>
              <w:left w:val="nil"/>
              <w:bottom w:val="single" w:sz="4" w:space="0" w:color="auto"/>
              <w:right w:val="single" w:sz="4" w:space="0" w:color="auto"/>
            </w:tcBorders>
            <w:shd w:val="clear" w:color="auto" w:fill="auto"/>
            <w:vAlign w:val="center"/>
            <w:hideMark/>
          </w:tcPr>
          <w:p w14:paraId="2BB58BA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6EBAEFD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1490D09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129F32D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006EDB0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7D5120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за границей н.п.</w:t>
            </w:r>
          </w:p>
          <w:p w14:paraId="04216DC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Земли сельскохозяйственного назначения</w:t>
            </w:r>
          </w:p>
          <w:p w14:paraId="117CA14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p>
        </w:tc>
      </w:tr>
      <w:tr w:rsidR="006F5FAE" w:rsidRPr="005F2031" w14:paraId="66364DE0" w14:textId="77777777" w:rsidTr="00044C1A">
        <w:trPr>
          <w:trHeight w:val="136"/>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380D4FB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51</w:t>
            </w:r>
          </w:p>
        </w:tc>
        <w:tc>
          <w:tcPr>
            <w:tcW w:w="1091" w:type="dxa"/>
            <w:tcBorders>
              <w:top w:val="nil"/>
              <w:left w:val="nil"/>
              <w:bottom w:val="single" w:sz="4" w:space="0" w:color="auto"/>
              <w:right w:val="single" w:sz="4" w:space="0" w:color="auto"/>
            </w:tcBorders>
            <w:shd w:val="clear" w:color="auto" w:fill="auto"/>
            <w:vAlign w:val="center"/>
            <w:hideMark/>
          </w:tcPr>
          <w:p w14:paraId="71B6F9F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13A0493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bottom"/>
            <w:hideMark/>
          </w:tcPr>
          <w:p w14:paraId="07252D08"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Липна</w:t>
            </w:r>
          </w:p>
        </w:tc>
        <w:tc>
          <w:tcPr>
            <w:tcW w:w="1134" w:type="dxa"/>
            <w:tcBorders>
              <w:top w:val="nil"/>
              <w:left w:val="nil"/>
              <w:bottom w:val="single" w:sz="4" w:space="0" w:color="auto"/>
              <w:right w:val="single" w:sz="4" w:space="0" w:color="auto"/>
            </w:tcBorders>
            <w:shd w:val="clear" w:color="auto" w:fill="auto"/>
            <w:vAlign w:val="center"/>
            <w:hideMark/>
          </w:tcPr>
          <w:p w14:paraId="383D36E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bottom"/>
            <w:hideMark/>
          </w:tcPr>
          <w:p w14:paraId="1F7092E4"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134" w:type="dxa"/>
            <w:tcBorders>
              <w:top w:val="nil"/>
              <w:left w:val="nil"/>
              <w:bottom w:val="single" w:sz="4" w:space="0" w:color="auto"/>
              <w:right w:val="single" w:sz="4" w:space="0" w:color="auto"/>
            </w:tcBorders>
            <w:shd w:val="clear" w:color="auto" w:fill="auto"/>
            <w:vAlign w:val="bottom"/>
            <w:hideMark/>
          </w:tcPr>
          <w:p w14:paraId="3CBFED2D"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29FAA19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0F166B0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33:13:070203:1379</w:t>
            </w:r>
          </w:p>
        </w:tc>
        <w:tc>
          <w:tcPr>
            <w:tcW w:w="992" w:type="dxa"/>
            <w:tcBorders>
              <w:top w:val="nil"/>
              <w:left w:val="nil"/>
              <w:bottom w:val="single" w:sz="4" w:space="0" w:color="auto"/>
              <w:right w:val="single" w:sz="4" w:space="0" w:color="auto"/>
            </w:tcBorders>
            <w:shd w:val="clear" w:color="auto" w:fill="auto"/>
            <w:vAlign w:val="center"/>
            <w:hideMark/>
          </w:tcPr>
          <w:p w14:paraId="6A14124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Земли сельскохозяйственного назначение</w:t>
            </w:r>
          </w:p>
        </w:tc>
        <w:tc>
          <w:tcPr>
            <w:tcW w:w="1418" w:type="dxa"/>
            <w:tcBorders>
              <w:top w:val="nil"/>
              <w:left w:val="nil"/>
              <w:bottom w:val="single" w:sz="4" w:space="0" w:color="auto"/>
              <w:right w:val="single" w:sz="4" w:space="0" w:color="auto"/>
            </w:tcBorders>
            <w:shd w:val="clear" w:color="auto" w:fill="auto"/>
            <w:vAlign w:val="center"/>
            <w:hideMark/>
          </w:tcPr>
          <w:p w14:paraId="1F0F075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д Липна</w:t>
            </w:r>
          </w:p>
        </w:tc>
        <w:tc>
          <w:tcPr>
            <w:tcW w:w="1417" w:type="dxa"/>
            <w:tcBorders>
              <w:top w:val="nil"/>
              <w:left w:val="nil"/>
              <w:bottom w:val="single" w:sz="4" w:space="0" w:color="auto"/>
              <w:right w:val="single" w:sz="4" w:space="0" w:color="auto"/>
            </w:tcBorders>
            <w:shd w:val="clear" w:color="auto" w:fill="auto"/>
            <w:vAlign w:val="center"/>
            <w:hideMark/>
          </w:tcPr>
          <w:p w14:paraId="1E9A4A2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Белянцева Надежда Алексеевна</w:t>
            </w:r>
            <w:r w:rsidRPr="005F2031">
              <w:rPr>
                <w:rFonts w:eastAsia="Times New Roman" w:cs="Times New Roman"/>
                <w:color w:val="000000"/>
                <w:sz w:val="16"/>
                <w:szCs w:val="16"/>
                <w:lang w:eastAsia="ru-RU"/>
              </w:rPr>
              <w:br/>
              <w:t>Общая долевая собственность</w:t>
            </w:r>
            <w:r w:rsidRPr="005F2031">
              <w:rPr>
                <w:rFonts w:eastAsia="Times New Roman" w:cs="Times New Roman"/>
                <w:color w:val="000000"/>
                <w:sz w:val="16"/>
                <w:szCs w:val="16"/>
                <w:lang w:eastAsia="ru-RU"/>
              </w:rPr>
              <w:br/>
              <w:t>33-33-13/026/2010-568</w:t>
            </w:r>
            <w:r w:rsidRPr="005F2031">
              <w:rPr>
                <w:rFonts w:eastAsia="Times New Roman" w:cs="Times New Roman"/>
                <w:color w:val="000000"/>
                <w:sz w:val="16"/>
                <w:szCs w:val="16"/>
                <w:lang w:eastAsia="ru-RU"/>
              </w:rPr>
              <w:br/>
              <w:t>29.11.2010</w:t>
            </w:r>
          </w:p>
        </w:tc>
        <w:tc>
          <w:tcPr>
            <w:tcW w:w="1545" w:type="dxa"/>
            <w:tcBorders>
              <w:top w:val="nil"/>
              <w:left w:val="nil"/>
              <w:bottom w:val="single" w:sz="4" w:space="0" w:color="auto"/>
              <w:right w:val="single" w:sz="4" w:space="0" w:color="auto"/>
            </w:tcBorders>
            <w:shd w:val="clear" w:color="auto" w:fill="auto"/>
            <w:vAlign w:val="center"/>
            <w:hideMark/>
          </w:tcPr>
          <w:p w14:paraId="201AE1E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Соглашение oт 19.11.2010</w:t>
            </w:r>
            <w:r w:rsidRPr="005F2031">
              <w:rPr>
                <w:rFonts w:eastAsia="Times New Roman" w:cs="Times New Roman"/>
                <w:color w:val="000000"/>
                <w:sz w:val="16"/>
                <w:szCs w:val="16"/>
                <w:lang w:eastAsia="ru-RU"/>
              </w:rPr>
              <w:br/>
              <w:t>2) Свидетельство на право собственности на землю oт 22.08.1994 серия:РФ-VIII-ВЛ-11 №442555, выдано комитетом по земельным ресурсам и землеустройству Петушинского района Владимирской области, регистрационная запись № 1493</w:t>
            </w:r>
          </w:p>
        </w:tc>
        <w:tc>
          <w:tcPr>
            <w:tcW w:w="1351" w:type="dxa"/>
            <w:tcBorders>
              <w:top w:val="nil"/>
              <w:left w:val="nil"/>
              <w:bottom w:val="single" w:sz="4" w:space="0" w:color="auto"/>
              <w:right w:val="single" w:sz="4" w:space="0" w:color="auto"/>
            </w:tcBorders>
            <w:shd w:val="clear" w:color="auto" w:fill="auto"/>
            <w:vAlign w:val="center"/>
            <w:hideMark/>
          </w:tcPr>
          <w:p w14:paraId="425935C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7372065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7869FDA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1535364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3571163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E6D370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за границей н.п.</w:t>
            </w:r>
          </w:p>
          <w:p w14:paraId="4EE60B7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Земли сельскохозяйственного назначения</w:t>
            </w:r>
          </w:p>
          <w:p w14:paraId="6A51FBD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p>
        </w:tc>
      </w:tr>
      <w:tr w:rsidR="006F5FAE" w:rsidRPr="005F2031" w14:paraId="1EAD598E" w14:textId="77777777" w:rsidTr="00044C1A">
        <w:trPr>
          <w:trHeight w:val="255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4C56791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52</w:t>
            </w:r>
          </w:p>
        </w:tc>
        <w:tc>
          <w:tcPr>
            <w:tcW w:w="1091" w:type="dxa"/>
            <w:tcBorders>
              <w:top w:val="nil"/>
              <w:left w:val="nil"/>
              <w:bottom w:val="single" w:sz="4" w:space="0" w:color="auto"/>
              <w:right w:val="single" w:sz="4" w:space="0" w:color="auto"/>
            </w:tcBorders>
            <w:shd w:val="clear" w:color="auto" w:fill="auto"/>
            <w:vAlign w:val="center"/>
            <w:hideMark/>
          </w:tcPr>
          <w:p w14:paraId="2C715F9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146C3E8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17A8914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Сушнево-2</w:t>
            </w:r>
          </w:p>
        </w:tc>
        <w:tc>
          <w:tcPr>
            <w:tcW w:w="1134" w:type="dxa"/>
            <w:tcBorders>
              <w:top w:val="nil"/>
              <w:left w:val="nil"/>
              <w:bottom w:val="single" w:sz="4" w:space="0" w:color="auto"/>
              <w:right w:val="single" w:sz="4" w:space="0" w:color="auto"/>
            </w:tcBorders>
            <w:shd w:val="clear" w:color="auto" w:fill="auto"/>
            <w:vAlign w:val="center"/>
            <w:hideMark/>
          </w:tcPr>
          <w:p w14:paraId="38D8F88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bottom"/>
            <w:hideMark/>
          </w:tcPr>
          <w:p w14:paraId="76C40AD1"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134" w:type="dxa"/>
            <w:tcBorders>
              <w:top w:val="nil"/>
              <w:left w:val="nil"/>
              <w:bottom w:val="single" w:sz="4" w:space="0" w:color="auto"/>
              <w:right w:val="single" w:sz="4" w:space="0" w:color="auto"/>
            </w:tcBorders>
            <w:shd w:val="clear" w:color="auto" w:fill="auto"/>
            <w:vAlign w:val="bottom"/>
            <w:hideMark/>
          </w:tcPr>
          <w:p w14:paraId="59DFECB5"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7E88D47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624BA49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33:13:080234:147</w:t>
            </w:r>
          </w:p>
        </w:tc>
        <w:tc>
          <w:tcPr>
            <w:tcW w:w="992" w:type="dxa"/>
            <w:tcBorders>
              <w:top w:val="nil"/>
              <w:left w:val="nil"/>
              <w:bottom w:val="single" w:sz="4" w:space="0" w:color="auto"/>
              <w:right w:val="single" w:sz="4" w:space="0" w:color="auto"/>
            </w:tcBorders>
            <w:shd w:val="clear" w:color="auto" w:fill="auto"/>
            <w:vAlign w:val="center"/>
            <w:hideMark/>
          </w:tcPr>
          <w:p w14:paraId="0AF6C45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37D65AD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п Сушнево-2, ул Зеленая, дом 3</w:t>
            </w:r>
          </w:p>
        </w:tc>
        <w:tc>
          <w:tcPr>
            <w:tcW w:w="1417" w:type="dxa"/>
            <w:tcBorders>
              <w:top w:val="nil"/>
              <w:left w:val="nil"/>
              <w:bottom w:val="single" w:sz="4" w:space="0" w:color="auto"/>
              <w:right w:val="single" w:sz="4" w:space="0" w:color="auto"/>
            </w:tcBorders>
            <w:shd w:val="clear" w:color="auto" w:fill="auto"/>
            <w:vAlign w:val="center"/>
            <w:hideMark/>
          </w:tcPr>
          <w:p w14:paraId="3568279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1.Аблаев Леонид Ахматович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33-33-13/014/2008-605</w:t>
            </w:r>
            <w:r w:rsidRPr="005F2031">
              <w:rPr>
                <w:rFonts w:eastAsia="Times New Roman" w:cs="Times New Roman"/>
                <w:color w:val="000000"/>
                <w:sz w:val="16"/>
                <w:szCs w:val="16"/>
                <w:lang w:eastAsia="ru-RU"/>
              </w:rPr>
              <w:br/>
              <w:t>18.02.2008</w:t>
            </w:r>
          </w:p>
        </w:tc>
        <w:tc>
          <w:tcPr>
            <w:tcW w:w="1545" w:type="dxa"/>
            <w:tcBorders>
              <w:top w:val="nil"/>
              <w:left w:val="nil"/>
              <w:bottom w:val="single" w:sz="4" w:space="0" w:color="auto"/>
              <w:right w:val="single" w:sz="4" w:space="0" w:color="auto"/>
            </w:tcBorders>
            <w:shd w:val="clear" w:color="auto" w:fill="auto"/>
            <w:vAlign w:val="center"/>
            <w:hideMark/>
          </w:tcPr>
          <w:p w14:paraId="77C4009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собственности на землю №ВЛ-11-141-06-257 oт 25.06.1993г., выдано администрацией Болдинского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3557327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33:13:080238:146</w:t>
            </w:r>
          </w:p>
        </w:tc>
        <w:tc>
          <w:tcPr>
            <w:tcW w:w="1560" w:type="dxa"/>
            <w:tcBorders>
              <w:top w:val="nil"/>
              <w:left w:val="nil"/>
              <w:bottom w:val="single" w:sz="4" w:space="0" w:color="auto"/>
              <w:right w:val="single" w:sz="4" w:space="0" w:color="auto"/>
            </w:tcBorders>
            <w:shd w:val="clear" w:color="auto" w:fill="auto"/>
            <w:vAlign w:val="center"/>
            <w:hideMark/>
          </w:tcPr>
          <w:p w14:paraId="6D37CD1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Щетинин Александр Александрович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33-33-13/028/2010-609</w:t>
            </w:r>
            <w:r w:rsidRPr="005F2031">
              <w:rPr>
                <w:rFonts w:eastAsia="Times New Roman" w:cs="Times New Roman"/>
                <w:color w:val="000000"/>
                <w:sz w:val="16"/>
                <w:szCs w:val="16"/>
                <w:lang w:eastAsia="ru-RU"/>
              </w:rPr>
              <w:br/>
              <w:t>05.10.2010</w:t>
            </w:r>
          </w:p>
        </w:tc>
        <w:tc>
          <w:tcPr>
            <w:tcW w:w="1701" w:type="dxa"/>
            <w:tcBorders>
              <w:top w:val="nil"/>
              <w:left w:val="nil"/>
              <w:bottom w:val="single" w:sz="4" w:space="0" w:color="auto"/>
              <w:right w:val="single" w:sz="4" w:space="0" w:color="auto"/>
            </w:tcBorders>
            <w:shd w:val="clear" w:color="auto" w:fill="auto"/>
            <w:vAlign w:val="center"/>
            <w:hideMark/>
          </w:tcPr>
          <w:p w14:paraId="10C36DE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Кадастровый паспорт здания oт 09.09.2010, выдан Петушинским отделением Владимирского филиала ФГУП "Ростехинвентаризация-Федеральное БТИ"</w:t>
            </w:r>
            <w:r w:rsidRPr="005F2031">
              <w:rPr>
                <w:rFonts w:eastAsia="Times New Roman" w:cs="Times New Roman"/>
                <w:color w:val="000000"/>
                <w:sz w:val="16"/>
                <w:szCs w:val="16"/>
                <w:lang w:eastAsia="ru-RU"/>
              </w:rPr>
              <w:br/>
              <w:t>2) Договор купли-продажи (купчая) земельного участка 12.09.2008г., реестровый номер 1-4113</w:t>
            </w:r>
          </w:p>
        </w:tc>
        <w:tc>
          <w:tcPr>
            <w:tcW w:w="708" w:type="dxa"/>
            <w:tcBorders>
              <w:top w:val="nil"/>
              <w:left w:val="nil"/>
              <w:bottom w:val="single" w:sz="4" w:space="0" w:color="auto"/>
              <w:right w:val="single" w:sz="4" w:space="0" w:color="auto"/>
            </w:tcBorders>
            <w:shd w:val="clear" w:color="auto" w:fill="auto"/>
            <w:vAlign w:val="center"/>
            <w:hideMark/>
          </w:tcPr>
          <w:p w14:paraId="345C17A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4C04284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688FD2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6063F20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7549710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1D81FC0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0F8892FE" w14:textId="77777777" w:rsidTr="00044C1A">
        <w:trPr>
          <w:trHeight w:val="255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7B514FF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53</w:t>
            </w:r>
          </w:p>
        </w:tc>
        <w:tc>
          <w:tcPr>
            <w:tcW w:w="1091" w:type="dxa"/>
            <w:tcBorders>
              <w:top w:val="nil"/>
              <w:left w:val="nil"/>
              <w:bottom w:val="single" w:sz="4" w:space="0" w:color="auto"/>
              <w:right w:val="single" w:sz="4" w:space="0" w:color="auto"/>
            </w:tcBorders>
            <w:shd w:val="clear" w:color="auto" w:fill="auto"/>
            <w:vAlign w:val="center"/>
            <w:hideMark/>
          </w:tcPr>
          <w:p w14:paraId="7976679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4E71CF9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7F36DBA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Сушнево-2</w:t>
            </w:r>
          </w:p>
        </w:tc>
        <w:tc>
          <w:tcPr>
            <w:tcW w:w="1134" w:type="dxa"/>
            <w:tcBorders>
              <w:top w:val="nil"/>
              <w:left w:val="nil"/>
              <w:bottom w:val="single" w:sz="4" w:space="0" w:color="auto"/>
              <w:right w:val="single" w:sz="4" w:space="0" w:color="auto"/>
            </w:tcBorders>
            <w:shd w:val="clear" w:color="auto" w:fill="auto"/>
            <w:vAlign w:val="center"/>
            <w:hideMark/>
          </w:tcPr>
          <w:p w14:paraId="76958E2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bottom"/>
            <w:hideMark/>
          </w:tcPr>
          <w:p w14:paraId="627B4B01"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134" w:type="dxa"/>
            <w:tcBorders>
              <w:top w:val="nil"/>
              <w:left w:val="nil"/>
              <w:bottom w:val="single" w:sz="4" w:space="0" w:color="auto"/>
              <w:right w:val="single" w:sz="4" w:space="0" w:color="auto"/>
            </w:tcBorders>
            <w:shd w:val="clear" w:color="auto" w:fill="auto"/>
            <w:vAlign w:val="bottom"/>
            <w:hideMark/>
          </w:tcPr>
          <w:p w14:paraId="2EF9414D"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7" w:type="dxa"/>
            <w:tcBorders>
              <w:top w:val="nil"/>
              <w:left w:val="nil"/>
              <w:bottom w:val="single" w:sz="4" w:space="0" w:color="auto"/>
              <w:right w:val="single" w:sz="4" w:space="0" w:color="auto"/>
            </w:tcBorders>
            <w:shd w:val="clear" w:color="auto" w:fill="auto"/>
            <w:vAlign w:val="bottom"/>
            <w:hideMark/>
          </w:tcPr>
          <w:p w14:paraId="2B4AFBF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76B025A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33:13:080234:145</w:t>
            </w:r>
          </w:p>
        </w:tc>
        <w:tc>
          <w:tcPr>
            <w:tcW w:w="992" w:type="dxa"/>
            <w:tcBorders>
              <w:top w:val="nil"/>
              <w:left w:val="nil"/>
              <w:bottom w:val="single" w:sz="4" w:space="0" w:color="auto"/>
              <w:right w:val="single" w:sz="4" w:space="0" w:color="auto"/>
            </w:tcBorders>
            <w:shd w:val="clear" w:color="auto" w:fill="auto"/>
            <w:vAlign w:val="center"/>
            <w:hideMark/>
          </w:tcPr>
          <w:p w14:paraId="5EA0DD4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tc>
        <w:tc>
          <w:tcPr>
            <w:tcW w:w="1418" w:type="dxa"/>
            <w:tcBorders>
              <w:top w:val="nil"/>
              <w:left w:val="nil"/>
              <w:bottom w:val="single" w:sz="4" w:space="0" w:color="auto"/>
              <w:right w:val="single" w:sz="4" w:space="0" w:color="auto"/>
            </w:tcBorders>
            <w:shd w:val="clear" w:color="auto" w:fill="auto"/>
            <w:vAlign w:val="center"/>
            <w:hideMark/>
          </w:tcPr>
          <w:p w14:paraId="5C56627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п. Сушнево-2, ул. Зеленая, д. 2</w:t>
            </w:r>
          </w:p>
        </w:tc>
        <w:tc>
          <w:tcPr>
            <w:tcW w:w="1417" w:type="dxa"/>
            <w:tcBorders>
              <w:top w:val="nil"/>
              <w:left w:val="nil"/>
              <w:bottom w:val="single" w:sz="4" w:space="0" w:color="auto"/>
              <w:right w:val="single" w:sz="4" w:space="0" w:color="auto"/>
            </w:tcBorders>
            <w:shd w:val="clear" w:color="auto" w:fill="auto"/>
            <w:vAlign w:val="center"/>
            <w:hideMark/>
          </w:tcPr>
          <w:p w14:paraId="790CF98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Брычков Валерий Иванович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33-33-13/002/2008-242</w:t>
            </w:r>
            <w:r w:rsidRPr="005F2031">
              <w:rPr>
                <w:rFonts w:eastAsia="Times New Roman" w:cs="Times New Roman"/>
                <w:color w:val="000000"/>
                <w:sz w:val="16"/>
                <w:szCs w:val="16"/>
                <w:lang w:eastAsia="ru-RU"/>
              </w:rPr>
              <w:br/>
              <w:t>04.04.2008</w:t>
            </w:r>
          </w:p>
        </w:tc>
        <w:tc>
          <w:tcPr>
            <w:tcW w:w="1545" w:type="dxa"/>
            <w:tcBorders>
              <w:top w:val="nil"/>
              <w:left w:val="nil"/>
              <w:bottom w:val="single" w:sz="4" w:space="0" w:color="auto"/>
              <w:right w:val="single" w:sz="4" w:space="0" w:color="auto"/>
            </w:tcBorders>
            <w:shd w:val="clear" w:color="auto" w:fill="auto"/>
            <w:vAlign w:val="center"/>
            <w:hideMark/>
          </w:tcPr>
          <w:p w14:paraId="01CD78A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собственности на землю №ВЛ-11-141-06-255 oт 25.06.1993г., выдано администрацией Болдинского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429A529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33:13:080234:503</w:t>
            </w:r>
          </w:p>
        </w:tc>
        <w:tc>
          <w:tcPr>
            <w:tcW w:w="1560" w:type="dxa"/>
            <w:tcBorders>
              <w:top w:val="nil"/>
              <w:left w:val="nil"/>
              <w:bottom w:val="single" w:sz="4" w:space="0" w:color="auto"/>
              <w:right w:val="single" w:sz="4" w:space="0" w:color="auto"/>
            </w:tcBorders>
            <w:shd w:val="clear" w:color="auto" w:fill="auto"/>
            <w:vAlign w:val="center"/>
            <w:hideMark/>
          </w:tcPr>
          <w:p w14:paraId="355F665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Солдатова Валентина Сергеевна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33-33-29/034/2014-071</w:t>
            </w:r>
            <w:r w:rsidRPr="005F2031">
              <w:rPr>
                <w:rFonts w:eastAsia="Times New Roman" w:cs="Times New Roman"/>
                <w:color w:val="000000"/>
                <w:sz w:val="16"/>
                <w:szCs w:val="16"/>
                <w:lang w:eastAsia="ru-RU"/>
              </w:rPr>
              <w:br/>
              <w:t>24.12.2014</w:t>
            </w:r>
          </w:p>
        </w:tc>
        <w:tc>
          <w:tcPr>
            <w:tcW w:w="1701" w:type="dxa"/>
            <w:tcBorders>
              <w:top w:val="nil"/>
              <w:left w:val="nil"/>
              <w:bottom w:val="single" w:sz="4" w:space="0" w:color="auto"/>
              <w:right w:val="single" w:sz="4" w:space="0" w:color="auto"/>
            </w:tcBorders>
            <w:shd w:val="clear" w:color="auto" w:fill="auto"/>
            <w:vAlign w:val="center"/>
            <w:hideMark/>
          </w:tcPr>
          <w:p w14:paraId="27E5EF4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купли-продажи (купчая) земельного участка, удостоверенный Задорожной Л.П., нотариусом Петушинского нотариального округа Владимирской области 16.05.2008г., реестровый номер 1882</w:t>
            </w:r>
          </w:p>
        </w:tc>
        <w:tc>
          <w:tcPr>
            <w:tcW w:w="708" w:type="dxa"/>
            <w:tcBorders>
              <w:top w:val="nil"/>
              <w:left w:val="nil"/>
              <w:bottom w:val="single" w:sz="4" w:space="0" w:color="auto"/>
              <w:right w:val="single" w:sz="4" w:space="0" w:color="auto"/>
            </w:tcBorders>
            <w:shd w:val="clear" w:color="auto" w:fill="auto"/>
            <w:vAlign w:val="center"/>
            <w:hideMark/>
          </w:tcPr>
          <w:p w14:paraId="3B1917D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4CB44A8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в суд)</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B9CECF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0E3AE51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04729F4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3C5477E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55D723CE" w14:textId="77777777" w:rsidTr="00044C1A">
        <w:trPr>
          <w:trHeight w:val="214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057BC4F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54</w:t>
            </w:r>
          </w:p>
        </w:tc>
        <w:tc>
          <w:tcPr>
            <w:tcW w:w="1091" w:type="dxa"/>
            <w:tcBorders>
              <w:top w:val="nil"/>
              <w:left w:val="nil"/>
              <w:bottom w:val="single" w:sz="4" w:space="0" w:color="auto"/>
              <w:right w:val="single" w:sz="4" w:space="0" w:color="auto"/>
            </w:tcBorders>
            <w:shd w:val="clear" w:color="auto" w:fill="auto"/>
            <w:vAlign w:val="center"/>
            <w:hideMark/>
          </w:tcPr>
          <w:p w14:paraId="7840BF8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6701736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3DB598A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14:paraId="7AAD1A4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5DD5DBB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48, в. 36,37,30</w:t>
            </w:r>
          </w:p>
        </w:tc>
        <w:tc>
          <w:tcPr>
            <w:tcW w:w="1134" w:type="dxa"/>
            <w:tcBorders>
              <w:top w:val="nil"/>
              <w:left w:val="nil"/>
              <w:bottom w:val="single" w:sz="4" w:space="0" w:color="auto"/>
              <w:right w:val="single" w:sz="4" w:space="0" w:color="auto"/>
            </w:tcBorders>
            <w:shd w:val="clear" w:color="auto" w:fill="auto"/>
            <w:vAlign w:val="center"/>
            <w:hideMark/>
          </w:tcPr>
          <w:p w14:paraId="705A4DF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536F260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леса,выполняющие функции защиты природных и иных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6A128DB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33:13:000000:297</w:t>
            </w:r>
          </w:p>
        </w:tc>
        <w:tc>
          <w:tcPr>
            <w:tcW w:w="992" w:type="dxa"/>
            <w:tcBorders>
              <w:top w:val="nil"/>
              <w:left w:val="nil"/>
              <w:bottom w:val="single" w:sz="4" w:space="0" w:color="auto"/>
              <w:right w:val="single" w:sz="4" w:space="0" w:color="auto"/>
            </w:tcBorders>
            <w:shd w:val="clear" w:color="auto" w:fill="auto"/>
            <w:vAlign w:val="bottom"/>
            <w:hideMark/>
          </w:tcPr>
          <w:p w14:paraId="64D3A801"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26E1183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Петушинский р-н, МО Пекшинское (сельское поселение)</w:t>
            </w:r>
          </w:p>
        </w:tc>
        <w:tc>
          <w:tcPr>
            <w:tcW w:w="1417" w:type="dxa"/>
            <w:tcBorders>
              <w:top w:val="nil"/>
              <w:left w:val="nil"/>
              <w:bottom w:val="single" w:sz="4" w:space="0" w:color="auto"/>
              <w:right w:val="single" w:sz="4" w:space="0" w:color="auto"/>
            </w:tcBorders>
            <w:shd w:val="clear" w:color="auto" w:fill="auto"/>
            <w:vAlign w:val="center"/>
            <w:hideMark/>
          </w:tcPr>
          <w:p w14:paraId="246BA8E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Митин Дмитрий Николаевич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33-33-13/030/2010-289</w:t>
            </w:r>
            <w:r w:rsidRPr="005F2031">
              <w:rPr>
                <w:rFonts w:eastAsia="Times New Roman" w:cs="Times New Roman"/>
                <w:color w:val="000000"/>
                <w:sz w:val="16"/>
                <w:szCs w:val="16"/>
                <w:lang w:eastAsia="ru-RU"/>
              </w:rPr>
              <w:br/>
              <w:t>12.11.2010</w:t>
            </w:r>
          </w:p>
        </w:tc>
        <w:tc>
          <w:tcPr>
            <w:tcW w:w="1545" w:type="dxa"/>
            <w:tcBorders>
              <w:top w:val="nil"/>
              <w:left w:val="nil"/>
              <w:bottom w:val="single" w:sz="4" w:space="0" w:color="auto"/>
              <w:right w:val="single" w:sz="4" w:space="0" w:color="auto"/>
            </w:tcBorders>
            <w:shd w:val="clear" w:color="auto" w:fill="auto"/>
            <w:vAlign w:val="center"/>
            <w:hideMark/>
          </w:tcPr>
          <w:p w14:paraId="513AE64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купли-продажи земельного участка oт 03.11.2010</w:t>
            </w:r>
          </w:p>
        </w:tc>
        <w:tc>
          <w:tcPr>
            <w:tcW w:w="1351" w:type="dxa"/>
            <w:tcBorders>
              <w:top w:val="nil"/>
              <w:left w:val="nil"/>
              <w:bottom w:val="single" w:sz="4" w:space="0" w:color="auto"/>
              <w:right w:val="single" w:sz="4" w:space="0" w:color="auto"/>
            </w:tcBorders>
            <w:shd w:val="clear" w:color="auto" w:fill="auto"/>
            <w:vAlign w:val="center"/>
            <w:hideMark/>
          </w:tcPr>
          <w:p w14:paraId="5BA2100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734CF61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6A8AAB1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64D3B66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2908733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438E5D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нет координат границ з.у.</w:t>
            </w:r>
          </w:p>
        </w:tc>
      </w:tr>
      <w:tr w:rsidR="006F5FAE" w:rsidRPr="005F2031" w14:paraId="5AEAA9F2" w14:textId="77777777" w:rsidTr="00044C1A">
        <w:trPr>
          <w:trHeight w:val="219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39856B7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55</w:t>
            </w:r>
          </w:p>
        </w:tc>
        <w:tc>
          <w:tcPr>
            <w:tcW w:w="1091" w:type="dxa"/>
            <w:tcBorders>
              <w:top w:val="nil"/>
              <w:left w:val="nil"/>
              <w:bottom w:val="single" w:sz="4" w:space="0" w:color="auto"/>
              <w:right w:val="single" w:sz="4" w:space="0" w:color="auto"/>
            </w:tcBorders>
            <w:shd w:val="clear" w:color="auto" w:fill="auto"/>
            <w:vAlign w:val="center"/>
            <w:hideMark/>
          </w:tcPr>
          <w:p w14:paraId="4E7918C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16B7CAD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23ED06A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Метенино</w:t>
            </w:r>
          </w:p>
        </w:tc>
        <w:tc>
          <w:tcPr>
            <w:tcW w:w="1134" w:type="dxa"/>
            <w:tcBorders>
              <w:top w:val="nil"/>
              <w:left w:val="nil"/>
              <w:bottom w:val="single" w:sz="4" w:space="0" w:color="auto"/>
              <w:right w:val="single" w:sz="4" w:space="0" w:color="auto"/>
            </w:tcBorders>
            <w:shd w:val="clear" w:color="auto" w:fill="auto"/>
            <w:vAlign w:val="center"/>
            <w:hideMark/>
          </w:tcPr>
          <w:p w14:paraId="5723F94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A1EC16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участковое лесничествоквартал 110 выдел 23</w:t>
            </w:r>
          </w:p>
        </w:tc>
        <w:tc>
          <w:tcPr>
            <w:tcW w:w="1134" w:type="dxa"/>
            <w:tcBorders>
              <w:top w:val="nil"/>
              <w:left w:val="nil"/>
              <w:bottom w:val="single" w:sz="4" w:space="0" w:color="auto"/>
              <w:right w:val="single" w:sz="4" w:space="0" w:color="auto"/>
            </w:tcBorders>
            <w:shd w:val="clear" w:color="auto" w:fill="auto"/>
            <w:vAlign w:val="center"/>
            <w:hideMark/>
          </w:tcPr>
          <w:p w14:paraId="28EE777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5F6AE5E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2302B38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33:13:080231:209</w:t>
            </w:r>
          </w:p>
        </w:tc>
        <w:tc>
          <w:tcPr>
            <w:tcW w:w="992" w:type="dxa"/>
            <w:tcBorders>
              <w:top w:val="nil"/>
              <w:left w:val="nil"/>
              <w:bottom w:val="single" w:sz="4" w:space="0" w:color="auto"/>
              <w:right w:val="single" w:sz="4" w:space="0" w:color="auto"/>
            </w:tcBorders>
            <w:shd w:val="clear" w:color="auto" w:fill="auto"/>
            <w:vAlign w:val="bottom"/>
            <w:hideMark/>
          </w:tcPr>
          <w:p w14:paraId="39AED987"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03DBD77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п. Метенино, ул. Узкоколейная</w:t>
            </w:r>
          </w:p>
        </w:tc>
        <w:tc>
          <w:tcPr>
            <w:tcW w:w="1417" w:type="dxa"/>
            <w:tcBorders>
              <w:top w:val="nil"/>
              <w:left w:val="nil"/>
              <w:bottom w:val="single" w:sz="4" w:space="0" w:color="auto"/>
              <w:right w:val="single" w:sz="4" w:space="0" w:color="auto"/>
            </w:tcBorders>
            <w:shd w:val="clear" w:color="auto" w:fill="auto"/>
            <w:vAlign w:val="center"/>
            <w:hideMark/>
          </w:tcPr>
          <w:p w14:paraId="23E5349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Паршков Андрей Михайлович</w:t>
            </w:r>
            <w:r w:rsidRPr="005F2031">
              <w:rPr>
                <w:rFonts w:eastAsia="Times New Roman" w:cs="Times New Roman"/>
                <w:color w:val="000000"/>
                <w:sz w:val="16"/>
                <w:szCs w:val="16"/>
                <w:lang w:eastAsia="ru-RU"/>
              </w:rPr>
              <w:br/>
              <w:t>Аренда</w:t>
            </w:r>
            <w:r w:rsidRPr="005F2031">
              <w:rPr>
                <w:rFonts w:eastAsia="Times New Roman" w:cs="Times New Roman"/>
                <w:color w:val="000000"/>
                <w:sz w:val="16"/>
                <w:szCs w:val="16"/>
                <w:lang w:eastAsia="ru-RU"/>
              </w:rPr>
              <w:br/>
              <w:t>33-33-28/008/2013-117</w:t>
            </w:r>
            <w:r w:rsidRPr="005F2031">
              <w:rPr>
                <w:rFonts w:eastAsia="Times New Roman" w:cs="Times New Roman"/>
                <w:color w:val="000000"/>
                <w:sz w:val="16"/>
                <w:szCs w:val="16"/>
                <w:lang w:eastAsia="ru-RU"/>
              </w:rPr>
              <w:br/>
              <w:t>13.03.2013</w:t>
            </w:r>
          </w:p>
        </w:tc>
        <w:tc>
          <w:tcPr>
            <w:tcW w:w="1545" w:type="dxa"/>
            <w:tcBorders>
              <w:top w:val="nil"/>
              <w:left w:val="nil"/>
              <w:bottom w:val="single" w:sz="4" w:space="0" w:color="auto"/>
              <w:right w:val="single" w:sz="4" w:space="0" w:color="auto"/>
            </w:tcBorders>
            <w:shd w:val="clear" w:color="auto" w:fill="auto"/>
            <w:vAlign w:val="center"/>
            <w:hideMark/>
          </w:tcPr>
          <w:p w14:paraId="2B1F483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Договор аренды земельного участка oт 04.03.2013 №1768, дата регистрации 13.03.2013, №33-33-28/008/2013-117</w:t>
            </w:r>
          </w:p>
        </w:tc>
        <w:tc>
          <w:tcPr>
            <w:tcW w:w="1351" w:type="dxa"/>
            <w:tcBorders>
              <w:top w:val="nil"/>
              <w:left w:val="nil"/>
              <w:bottom w:val="single" w:sz="4" w:space="0" w:color="auto"/>
              <w:right w:val="single" w:sz="4" w:space="0" w:color="auto"/>
            </w:tcBorders>
            <w:shd w:val="clear" w:color="auto" w:fill="auto"/>
            <w:vAlign w:val="center"/>
            <w:hideMark/>
          </w:tcPr>
          <w:p w14:paraId="6A224B22" w14:textId="77777777" w:rsidR="006F5FAE" w:rsidRPr="005F2031" w:rsidRDefault="006F5FAE" w:rsidP="004B1467">
            <w:pPr>
              <w:spacing w:line="240" w:lineRule="auto"/>
              <w:ind w:left="-57" w:right="-57" w:firstLine="0"/>
              <w:jc w:val="left"/>
              <w:rPr>
                <w:rFonts w:eastAsia="Times New Roman" w:cs="Times New Roman"/>
                <w:sz w:val="16"/>
                <w:szCs w:val="16"/>
                <w:lang w:eastAsia="ru-RU"/>
              </w:rPr>
            </w:pPr>
            <w:r w:rsidRPr="005F2031">
              <w:rPr>
                <w:rFonts w:eastAsia="Times New Roman" w:cs="Times New Roman"/>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40A9396F" w14:textId="77777777" w:rsidR="006F5FAE" w:rsidRPr="005F2031" w:rsidRDefault="006F5FAE" w:rsidP="004B1467">
            <w:pPr>
              <w:spacing w:line="240" w:lineRule="auto"/>
              <w:ind w:left="-57" w:right="-57" w:firstLine="0"/>
              <w:jc w:val="left"/>
              <w:rPr>
                <w:rFonts w:eastAsia="Times New Roman" w:cs="Times New Roman"/>
                <w:sz w:val="16"/>
                <w:szCs w:val="16"/>
                <w:lang w:eastAsia="ru-RU"/>
              </w:rPr>
            </w:pPr>
            <w:r w:rsidRPr="005F2031">
              <w:rPr>
                <w:rFonts w:eastAsia="Times New Roman" w:cs="Times New Roman"/>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370D283F" w14:textId="77777777" w:rsidR="006F5FAE" w:rsidRPr="005F2031" w:rsidRDefault="006F5FAE" w:rsidP="004B1467">
            <w:pPr>
              <w:spacing w:line="240" w:lineRule="auto"/>
              <w:ind w:left="-57" w:right="-57" w:firstLine="0"/>
              <w:jc w:val="left"/>
              <w:rPr>
                <w:rFonts w:eastAsia="Times New Roman" w:cs="Times New Roman"/>
                <w:sz w:val="16"/>
                <w:szCs w:val="16"/>
                <w:lang w:eastAsia="ru-RU"/>
              </w:rPr>
            </w:pPr>
            <w:r w:rsidRPr="005F2031">
              <w:rPr>
                <w:rFonts w:eastAsia="Times New Roman" w:cs="Times New Roman"/>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0ECDD95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0A16EFD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Рекомендовать Администрации Петушинского района согласовать Генеральный план с Рослесхозом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CFCB94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765D3B1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71B0370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103BA30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1585B573"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778697A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56</w:t>
            </w:r>
          </w:p>
        </w:tc>
        <w:tc>
          <w:tcPr>
            <w:tcW w:w="1091" w:type="dxa"/>
            <w:tcBorders>
              <w:top w:val="nil"/>
              <w:left w:val="nil"/>
              <w:bottom w:val="single" w:sz="4" w:space="0" w:color="auto"/>
              <w:right w:val="single" w:sz="4" w:space="0" w:color="auto"/>
            </w:tcBorders>
            <w:shd w:val="clear" w:color="auto" w:fill="auto"/>
            <w:vAlign w:val="center"/>
            <w:hideMark/>
          </w:tcPr>
          <w:p w14:paraId="0174F3B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7EB61AF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2B35D9D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4BF1E2A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990A4D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49 выд.31</w:t>
            </w:r>
          </w:p>
        </w:tc>
        <w:tc>
          <w:tcPr>
            <w:tcW w:w="1134" w:type="dxa"/>
            <w:tcBorders>
              <w:top w:val="nil"/>
              <w:left w:val="nil"/>
              <w:bottom w:val="single" w:sz="4" w:space="0" w:color="auto"/>
              <w:right w:val="single" w:sz="4" w:space="0" w:color="auto"/>
            </w:tcBorders>
            <w:shd w:val="clear" w:color="auto" w:fill="auto"/>
            <w:vAlign w:val="center"/>
            <w:hideMark/>
          </w:tcPr>
          <w:p w14:paraId="5D1192B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06366DE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леса, выполняющие функции защиты природных и 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7123986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33:13:080201:2490</w:t>
            </w:r>
            <w:r w:rsidRPr="005F2031">
              <w:rPr>
                <w:rFonts w:eastAsia="Times New Roman" w:cs="Times New Roman"/>
                <w:color w:val="000000"/>
                <w:sz w:val="16"/>
                <w:szCs w:val="16"/>
                <w:lang w:eastAsia="ru-RU"/>
              </w:rPr>
              <w:br/>
              <w:t>предыдущий 33:13:080201:508</w:t>
            </w:r>
          </w:p>
        </w:tc>
        <w:tc>
          <w:tcPr>
            <w:tcW w:w="992" w:type="dxa"/>
            <w:tcBorders>
              <w:top w:val="nil"/>
              <w:left w:val="nil"/>
              <w:bottom w:val="single" w:sz="4" w:space="0" w:color="auto"/>
              <w:right w:val="single" w:sz="4" w:space="0" w:color="auto"/>
            </w:tcBorders>
            <w:shd w:val="clear" w:color="auto" w:fill="auto"/>
            <w:vAlign w:val="bottom"/>
            <w:hideMark/>
          </w:tcPr>
          <w:p w14:paraId="7D998A11"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06529D4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д Болдино, ул Молодежная, уч 14</w:t>
            </w:r>
          </w:p>
        </w:tc>
        <w:tc>
          <w:tcPr>
            <w:tcW w:w="1417" w:type="dxa"/>
            <w:tcBorders>
              <w:top w:val="nil"/>
              <w:left w:val="nil"/>
              <w:bottom w:val="single" w:sz="4" w:space="0" w:color="auto"/>
              <w:right w:val="single" w:sz="4" w:space="0" w:color="auto"/>
            </w:tcBorders>
            <w:shd w:val="clear" w:color="auto" w:fill="auto"/>
            <w:vAlign w:val="center"/>
            <w:hideMark/>
          </w:tcPr>
          <w:p w14:paraId="2A692E7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Бурцева Елена Валерьевна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33-33/026-33/026/001/2015-2576/1</w:t>
            </w:r>
            <w:r w:rsidRPr="005F2031">
              <w:rPr>
                <w:rFonts w:eastAsia="Times New Roman" w:cs="Times New Roman"/>
                <w:color w:val="000000"/>
                <w:sz w:val="16"/>
                <w:szCs w:val="16"/>
                <w:lang w:eastAsia="ru-RU"/>
              </w:rPr>
              <w:br/>
              <w:t>16.06.2015</w:t>
            </w:r>
          </w:p>
        </w:tc>
        <w:tc>
          <w:tcPr>
            <w:tcW w:w="1545" w:type="dxa"/>
            <w:tcBorders>
              <w:top w:val="nil"/>
              <w:left w:val="nil"/>
              <w:bottom w:val="single" w:sz="4" w:space="0" w:color="auto"/>
              <w:right w:val="single" w:sz="4" w:space="0" w:color="auto"/>
            </w:tcBorders>
            <w:shd w:val="clear" w:color="auto" w:fill="auto"/>
            <w:vAlign w:val="center"/>
            <w:hideMark/>
          </w:tcPr>
          <w:p w14:paraId="2028A4D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серия:РФ-XII-ВЛ-11 №241332 oт 24.11.1994г., рег.запись № 3810</w:t>
            </w:r>
            <w:r w:rsidRPr="005F2031">
              <w:rPr>
                <w:rFonts w:eastAsia="Times New Roman" w:cs="Times New Roman"/>
                <w:color w:val="000000"/>
                <w:sz w:val="16"/>
                <w:szCs w:val="16"/>
                <w:lang w:eastAsia="ru-RU"/>
              </w:rPr>
              <w:br/>
              <w:t>2) Решение oт 06.06.2015</w:t>
            </w:r>
            <w:r w:rsidRPr="005F2031">
              <w:rPr>
                <w:rFonts w:eastAsia="Times New Roman" w:cs="Times New Roman"/>
                <w:color w:val="000000"/>
                <w:sz w:val="16"/>
                <w:szCs w:val="16"/>
                <w:lang w:eastAsia="ru-RU"/>
              </w:rPr>
              <w:br/>
              <w:t>3) Договор дарения земельного участка от 17.02.2015</w:t>
            </w:r>
          </w:p>
        </w:tc>
        <w:tc>
          <w:tcPr>
            <w:tcW w:w="1351" w:type="dxa"/>
            <w:tcBorders>
              <w:top w:val="nil"/>
              <w:left w:val="nil"/>
              <w:bottom w:val="single" w:sz="4" w:space="0" w:color="auto"/>
              <w:right w:val="single" w:sz="4" w:space="0" w:color="auto"/>
            </w:tcBorders>
            <w:shd w:val="clear" w:color="auto" w:fill="auto"/>
            <w:vAlign w:val="center"/>
            <w:hideMark/>
          </w:tcPr>
          <w:p w14:paraId="52486727" w14:textId="77777777" w:rsidR="006F5FAE" w:rsidRPr="005F2031" w:rsidRDefault="006F5FAE" w:rsidP="004B1467">
            <w:pPr>
              <w:spacing w:line="240" w:lineRule="auto"/>
              <w:ind w:left="-57" w:right="-57" w:firstLine="0"/>
              <w:jc w:val="left"/>
              <w:rPr>
                <w:rFonts w:eastAsia="Times New Roman" w:cs="Times New Roman"/>
                <w:sz w:val="16"/>
                <w:szCs w:val="16"/>
                <w:lang w:eastAsia="ru-RU"/>
              </w:rPr>
            </w:pPr>
            <w:r w:rsidRPr="005F2031">
              <w:rPr>
                <w:rFonts w:eastAsia="Times New Roman" w:cs="Times New Roman"/>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3EAA32F6" w14:textId="77777777" w:rsidR="006F5FAE" w:rsidRPr="005F2031" w:rsidRDefault="006F5FAE" w:rsidP="004B1467">
            <w:pPr>
              <w:spacing w:line="240" w:lineRule="auto"/>
              <w:ind w:left="-57" w:right="-57" w:firstLine="0"/>
              <w:jc w:val="left"/>
              <w:rPr>
                <w:rFonts w:eastAsia="Times New Roman" w:cs="Times New Roman"/>
                <w:sz w:val="16"/>
                <w:szCs w:val="16"/>
                <w:lang w:eastAsia="ru-RU"/>
              </w:rPr>
            </w:pPr>
            <w:r w:rsidRPr="005F2031">
              <w:rPr>
                <w:rFonts w:eastAsia="Times New Roman" w:cs="Times New Roman"/>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2271E182" w14:textId="77777777" w:rsidR="006F5FAE" w:rsidRPr="005F2031" w:rsidRDefault="006F5FAE" w:rsidP="004B1467">
            <w:pPr>
              <w:spacing w:line="240" w:lineRule="auto"/>
              <w:ind w:left="-57" w:right="-57" w:firstLine="0"/>
              <w:jc w:val="left"/>
              <w:rPr>
                <w:rFonts w:eastAsia="Times New Roman" w:cs="Times New Roman"/>
                <w:sz w:val="16"/>
                <w:szCs w:val="16"/>
                <w:lang w:eastAsia="ru-RU"/>
              </w:rPr>
            </w:pPr>
            <w:r w:rsidRPr="005F2031">
              <w:rPr>
                <w:rFonts w:eastAsia="Times New Roman" w:cs="Times New Roman"/>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05E4FF6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3D27280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2384A7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648CDB7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0ACB6AB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38C9170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30AC1AEC"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458EB5F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57</w:t>
            </w:r>
          </w:p>
        </w:tc>
        <w:tc>
          <w:tcPr>
            <w:tcW w:w="1091" w:type="dxa"/>
            <w:tcBorders>
              <w:top w:val="nil"/>
              <w:left w:val="nil"/>
              <w:bottom w:val="single" w:sz="4" w:space="0" w:color="auto"/>
              <w:right w:val="single" w:sz="4" w:space="0" w:color="auto"/>
            </w:tcBorders>
            <w:shd w:val="clear" w:color="auto" w:fill="auto"/>
            <w:vAlign w:val="center"/>
            <w:hideMark/>
          </w:tcPr>
          <w:p w14:paraId="0EE6F57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4D635C9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77E4444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14:paraId="0B1C4AD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576EBA2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48, в. 36,37</w:t>
            </w:r>
          </w:p>
        </w:tc>
        <w:tc>
          <w:tcPr>
            <w:tcW w:w="1134" w:type="dxa"/>
            <w:tcBorders>
              <w:top w:val="nil"/>
              <w:left w:val="nil"/>
              <w:bottom w:val="single" w:sz="4" w:space="0" w:color="auto"/>
              <w:right w:val="single" w:sz="4" w:space="0" w:color="auto"/>
            </w:tcBorders>
            <w:shd w:val="clear" w:color="auto" w:fill="auto"/>
            <w:vAlign w:val="center"/>
            <w:hideMark/>
          </w:tcPr>
          <w:p w14:paraId="4DE7FA3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577671C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леса,выполняющие функции защиты природных и иных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75F7FE2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33:13:080237:1</w:t>
            </w:r>
          </w:p>
        </w:tc>
        <w:tc>
          <w:tcPr>
            <w:tcW w:w="992" w:type="dxa"/>
            <w:tcBorders>
              <w:top w:val="nil"/>
              <w:left w:val="nil"/>
              <w:bottom w:val="single" w:sz="4" w:space="0" w:color="auto"/>
              <w:right w:val="single" w:sz="4" w:space="0" w:color="auto"/>
            </w:tcBorders>
            <w:shd w:val="clear" w:color="auto" w:fill="auto"/>
            <w:vAlign w:val="bottom"/>
            <w:hideMark/>
          </w:tcPr>
          <w:p w14:paraId="45DD87EA"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5EB3F7F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w:t>
            </w:r>
          </w:p>
        </w:tc>
        <w:tc>
          <w:tcPr>
            <w:tcW w:w="1417" w:type="dxa"/>
            <w:tcBorders>
              <w:top w:val="nil"/>
              <w:left w:val="nil"/>
              <w:bottom w:val="single" w:sz="4" w:space="0" w:color="auto"/>
              <w:right w:val="single" w:sz="4" w:space="0" w:color="auto"/>
            </w:tcBorders>
            <w:shd w:val="clear" w:color="auto" w:fill="auto"/>
            <w:vAlign w:val="center"/>
            <w:hideMark/>
          </w:tcPr>
          <w:p w14:paraId="393BD3E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1.Аручиди Наталья Алексеевна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33-33-13/007/2009-719</w:t>
            </w:r>
            <w:r w:rsidRPr="005F2031">
              <w:rPr>
                <w:rFonts w:eastAsia="Times New Roman" w:cs="Times New Roman"/>
                <w:color w:val="000000"/>
                <w:sz w:val="16"/>
                <w:szCs w:val="16"/>
                <w:lang w:eastAsia="ru-RU"/>
              </w:rPr>
              <w:br/>
              <w:t>25.03.2009</w:t>
            </w:r>
          </w:p>
        </w:tc>
        <w:tc>
          <w:tcPr>
            <w:tcW w:w="1545" w:type="dxa"/>
            <w:tcBorders>
              <w:top w:val="nil"/>
              <w:left w:val="nil"/>
              <w:bottom w:val="single" w:sz="4" w:space="0" w:color="auto"/>
              <w:right w:val="single" w:sz="4" w:space="0" w:color="auto"/>
            </w:tcBorders>
            <w:shd w:val="clear" w:color="auto" w:fill="auto"/>
            <w:vAlign w:val="center"/>
            <w:hideMark/>
          </w:tcPr>
          <w:p w14:paraId="473C5E3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купли-продажи земельного участка oт 13.03.2009, заключенный в простой письменной форме между муниципальным образованием "Петушинский район " Владимирской области и Аручиди Н.А</w:t>
            </w:r>
          </w:p>
        </w:tc>
        <w:tc>
          <w:tcPr>
            <w:tcW w:w="1351" w:type="dxa"/>
            <w:tcBorders>
              <w:top w:val="nil"/>
              <w:left w:val="nil"/>
              <w:bottom w:val="single" w:sz="4" w:space="0" w:color="auto"/>
              <w:right w:val="single" w:sz="4" w:space="0" w:color="auto"/>
            </w:tcBorders>
            <w:shd w:val="clear" w:color="auto" w:fill="auto"/>
            <w:vAlign w:val="center"/>
            <w:hideMark/>
          </w:tcPr>
          <w:p w14:paraId="71F6568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33:13:080201:971</w:t>
            </w:r>
            <w:r w:rsidRPr="005F2031">
              <w:rPr>
                <w:rFonts w:eastAsia="Times New Roman" w:cs="Times New Roman"/>
                <w:color w:val="000000"/>
                <w:sz w:val="16"/>
                <w:szCs w:val="16"/>
                <w:lang w:eastAsia="ru-RU"/>
              </w:rPr>
              <w:br/>
              <w:t>лесопильный цех</w:t>
            </w:r>
            <w:r w:rsidRPr="005F2031">
              <w:rPr>
                <w:rFonts w:eastAsia="Times New Roman" w:cs="Times New Roman"/>
                <w:color w:val="000000"/>
                <w:sz w:val="16"/>
                <w:szCs w:val="16"/>
                <w:lang w:eastAsia="ru-RU"/>
              </w:rPr>
              <w:br/>
            </w:r>
            <w:r w:rsidRPr="005F2031">
              <w:rPr>
                <w:rFonts w:eastAsia="Times New Roman" w:cs="Times New Roman"/>
                <w:color w:val="000000"/>
                <w:sz w:val="16"/>
                <w:szCs w:val="16"/>
                <w:lang w:eastAsia="ru-RU"/>
              </w:rPr>
              <w:br/>
              <w:t>33:13:080201:961</w:t>
            </w:r>
            <w:r w:rsidRPr="005F2031">
              <w:rPr>
                <w:rFonts w:eastAsia="Times New Roman" w:cs="Times New Roman"/>
                <w:color w:val="000000"/>
                <w:sz w:val="16"/>
                <w:szCs w:val="16"/>
                <w:lang w:eastAsia="ru-RU"/>
              </w:rPr>
              <w:br/>
              <w:t>Железнодорожная ветка</w:t>
            </w:r>
          </w:p>
        </w:tc>
        <w:tc>
          <w:tcPr>
            <w:tcW w:w="1560" w:type="dxa"/>
            <w:tcBorders>
              <w:top w:val="nil"/>
              <w:left w:val="nil"/>
              <w:bottom w:val="single" w:sz="4" w:space="0" w:color="auto"/>
              <w:right w:val="single" w:sz="4" w:space="0" w:color="auto"/>
            </w:tcBorders>
            <w:shd w:val="clear" w:color="auto" w:fill="auto"/>
            <w:vAlign w:val="center"/>
            <w:hideMark/>
          </w:tcPr>
          <w:p w14:paraId="1261E23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Открытое акционерное общество ''Собинский леспромхоз''</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33-01/13-01/2001-143</w:t>
            </w:r>
            <w:r w:rsidRPr="005F2031">
              <w:rPr>
                <w:rFonts w:eastAsia="Times New Roman" w:cs="Times New Roman"/>
                <w:color w:val="000000"/>
                <w:sz w:val="16"/>
                <w:szCs w:val="16"/>
                <w:lang w:eastAsia="ru-RU"/>
              </w:rPr>
              <w:br/>
              <w:t>25.04.2001</w:t>
            </w:r>
          </w:p>
        </w:tc>
        <w:tc>
          <w:tcPr>
            <w:tcW w:w="1701" w:type="dxa"/>
            <w:tcBorders>
              <w:top w:val="nil"/>
              <w:left w:val="nil"/>
              <w:bottom w:val="single" w:sz="4" w:space="0" w:color="auto"/>
              <w:right w:val="single" w:sz="4" w:space="0" w:color="auto"/>
            </w:tcBorders>
            <w:shd w:val="clear" w:color="auto" w:fill="auto"/>
            <w:vAlign w:val="center"/>
            <w:hideMark/>
          </w:tcPr>
          <w:p w14:paraId="502F3C5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План приватизации государственного предприятия "Собинский леспромхоз", утвержденный распоряжением председателя  Комитета по управлению государственным имуществом администрации Владимирской области № 767 от 20.06.1994г.</w:t>
            </w:r>
          </w:p>
        </w:tc>
        <w:tc>
          <w:tcPr>
            <w:tcW w:w="708" w:type="dxa"/>
            <w:tcBorders>
              <w:top w:val="nil"/>
              <w:left w:val="nil"/>
              <w:bottom w:val="single" w:sz="4" w:space="0" w:color="auto"/>
              <w:right w:val="single" w:sz="4" w:space="0" w:color="auto"/>
            </w:tcBorders>
            <w:shd w:val="clear" w:color="auto" w:fill="auto"/>
            <w:vAlign w:val="center"/>
            <w:hideMark/>
          </w:tcPr>
          <w:p w14:paraId="3F2B3EA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790EA2F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18DEC7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за границей н.п.</w:t>
            </w:r>
          </w:p>
          <w:p w14:paraId="7CB46C4F" w14:textId="77777777" w:rsidR="00BE2112" w:rsidRPr="005F2031" w:rsidRDefault="00BE2112"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промышленности</w:t>
            </w:r>
          </w:p>
        </w:tc>
      </w:tr>
      <w:tr w:rsidR="006F5FAE" w:rsidRPr="005F2031" w14:paraId="02BE2C5D"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55918BE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58</w:t>
            </w:r>
          </w:p>
        </w:tc>
        <w:tc>
          <w:tcPr>
            <w:tcW w:w="1091" w:type="dxa"/>
            <w:tcBorders>
              <w:top w:val="nil"/>
              <w:left w:val="nil"/>
              <w:bottom w:val="single" w:sz="4" w:space="0" w:color="auto"/>
              <w:right w:val="single" w:sz="4" w:space="0" w:color="auto"/>
            </w:tcBorders>
            <w:shd w:val="clear" w:color="auto" w:fill="auto"/>
            <w:vAlign w:val="center"/>
            <w:hideMark/>
          </w:tcPr>
          <w:p w14:paraId="4BB0F14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E256B9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5C9D532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Пески</w:t>
            </w:r>
          </w:p>
        </w:tc>
        <w:tc>
          <w:tcPr>
            <w:tcW w:w="1134" w:type="dxa"/>
            <w:tcBorders>
              <w:top w:val="nil"/>
              <w:left w:val="nil"/>
              <w:bottom w:val="single" w:sz="4" w:space="0" w:color="auto"/>
              <w:right w:val="single" w:sz="4" w:space="0" w:color="auto"/>
            </w:tcBorders>
            <w:shd w:val="clear" w:color="auto" w:fill="auto"/>
            <w:vAlign w:val="center"/>
            <w:hideMark/>
          </w:tcPr>
          <w:p w14:paraId="1A8CBE9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2478672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участковое лесничество квартал 45 выдела 32,30,34,50,16</w:t>
            </w:r>
          </w:p>
        </w:tc>
        <w:tc>
          <w:tcPr>
            <w:tcW w:w="1134" w:type="dxa"/>
            <w:tcBorders>
              <w:top w:val="nil"/>
              <w:left w:val="nil"/>
              <w:bottom w:val="single" w:sz="4" w:space="0" w:color="auto"/>
              <w:right w:val="single" w:sz="4" w:space="0" w:color="auto"/>
            </w:tcBorders>
            <w:shd w:val="clear" w:color="auto" w:fill="auto"/>
            <w:vAlign w:val="center"/>
            <w:hideMark/>
          </w:tcPr>
          <w:p w14:paraId="3A19CA7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0A77F5E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3721F9E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33:13:080208:505</w:t>
            </w:r>
          </w:p>
        </w:tc>
        <w:tc>
          <w:tcPr>
            <w:tcW w:w="992" w:type="dxa"/>
            <w:tcBorders>
              <w:top w:val="nil"/>
              <w:left w:val="nil"/>
              <w:bottom w:val="single" w:sz="4" w:space="0" w:color="auto"/>
              <w:right w:val="single" w:sz="4" w:space="0" w:color="auto"/>
            </w:tcBorders>
            <w:shd w:val="clear" w:color="auto" w:fill="auto"/>
            <w:vAlign w:val="bottom"/>
            <w:hideMark/>
          </w:tcPr>
          <w:p w14:paraId="2D7E1D31"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5A32B2B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д Пески</w:t>
            </w:r>
          </w:p>
        </w:tc>
        <w:tc>
          <w:tcPr>
            <w:tcW w:w="1417" w:type="dxa"/>
            <w:tcBorders>
              <w:top w:val="nil"/>
              <w:left w:val="nil"/>
              <w:bottom w:val="single" w:sz="4" w:space="0" w:color="auto"/>
              <w:right w:val="single" w:sz="4" w:space="0" w:color="auto"/>
            </w:tcBorders>
            <w:shd w:val="clear" w:color="auto" w:fill="auto"/>
            <w:vAlign w:val="center"/>
            <w:hideMark/>
          </w:tcPr>
          <w:p w14:paraId="65FE44F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Харитонов Сергей Леонидович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33-33/026-33/026/014/2016-161/1</w:t>
            </w:r>
            <w:r w:rsidRPr="005F2031">
              <w:rPr>
                <w:rFonts w:eastAsia="Times New Roman" w:cs="Times New Roman"/>
                <w:color w:val="000000"/>
                <w:sz w:val="16"/>
                <w:szCs w:val="16"/>
                <w:lang w:eastAsia="ru-RU"/>
              </w:rPr>
              <w:br/>
              <w:t>06.09.2016</w:t>
            </w:r>
          </w:p>
        </w:tc>
        <w:tc>
          <w:tcPr>
            <w:tcW w:w="1545" w:type="dxa"/>
            <w:tcBorders>
              <w:top w:val="nil"/>
              <w:left w:val="nil"/>
              <w:bottom w:val="single" w:sz="4" w:space="0" w:color="auto"/>
              <w:right w:val="single" w:sz="4" w:space="0" w:color="auto"/>
            </w:tcBorders>
            <w:shd w:val="clear" w:color="auto" w:fill="auto"/>
            <w:vAlign w:val="center"/>
            <w:hideMark/>
          </w:tcPr>
          <w:p w14:paraId="66A8533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Постановление Главы Администрации Петушинского района Владимирской области oт 17.06.1994 №164</w:t>
            </w:r>
          </w:p>
        </w:tc>
        <w:tc>
          <w:tcPr>
            <w:tcW w:w="1351" w:type="dxa"/>
            <w:tcBorders>
              <w:top w:val="nil"/>
              <w:left w:val="nil"/>
              <w:bottom w:val="single" w:sz="4" w:space="0" w:color="auto"/>
              <w:right w:val="single" w:sz="4" w:space="0" w:color="auto"/>
            </w:tcBorders>
            <w:shd w:val="clear" w:color="auto" w:fill="auto"/>
            <w:vAlign w:val="center"/>
            <w:hideMark/>
          </w:tcPr>
          <w:p w14:paraId="628DCB4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74BD7D7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24837AC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6308F1E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69347F0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DF95EF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нет координат границ з.у.</w:t>
            </w:r>
          </w:p>
        </w:tc>
      </w:tr>
      <w:tr w:rsidR="006F5FAE" w:rsidRPr="005F2031" w14:paraId="79A9DE57"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54B8A97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59</w:t>
            </w:r>
          </w:p>
        </w:tc>
        <w:tc>
          <w:tcPr>
            <w:tcW w:w="1091" w:type="dxa"/>
            <w:tcBorders>
              <w:top w:val="nil"/>
              <w:left w:val="nil"/>
              <w:bottom w:val="single" w:sz="4" w:space="0" w:color="auto"/>
              <w:right w:val="single" w:sz="4" w:space="0" w:color="auto"/>
            </w:tcBorders>
            <w:shd w:val="clear" w:color="auto" w:fill="auto"/>
            <w:vAlign w:val="center"/>
            <w:hideMark/>
          </w:tcPr>
          <w:p w14:paraId="4B498D6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FC3679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666AC3C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Метенино</w:t>
            </w:r>
          </w:p>
        </w:tc>
        <w:tc>
          <w:tcPr>
            <w:tcW w:w="1134" w:type="dxa"/>
            <w:tcBorders>
              <w:top w:val="nil"/>
              <w:left w:val="nil"/>
              <w:bottom w:val="single" w:sz="4" w:space="0" w:color="auto"/>
              <w:right w:val="single" w:sz="4" w:space="0" w:color="auto"/>
            </w:tcBorders>
            <w:shd w:val="clear" w:color="auto" w:fill="auto"/>
            <w:vAlign w:val="center"/>
            <w:hideMark/>
          </w:tcPr>
          <w:p w14:paraId="28E5B00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0E9E539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участковое лесничествоквартал 110 выдел 23</w:t>
            </w:r>
          </w:p>
        </w:tc>
        <w:tc>
          <w:tcPr>
            <w:tcW w:w="1134" w:type="dxa"/>
            <w:tcBorders>
              <w:top w:val="nil"/>
              <w:left w:val="nil"/>
              <w:bottom w:val="single" w:sz="4" w:space="0" w:color="auto"/>
              <w:right w:val="single" w:sz="4" w:space="0" w:color="auto"/>
            </w:tcBorders>
            <w:shd w:val="clear" w:color="auto" w:fill="auto"/>
            <w:vAlign w:val="center"/>
            <w:hideMark/>
          </w:tcPr>
          <w:p w14:paraId="6AF8611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55B104B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030EF99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33:13:080231:5</w:t>
            </w:r>
          </w:p>
        </w:tc>
        <w:tc>
          <w:tcPr>
            <w:tcW w:w="992" w:type="dxa"/>
            <w:tcBorders>
              <w:top w:val="nil"/>
              <w:left w:val="nil"/>
              <w:bottom w:val="single" w:sz="4" w:space="0" w:color="auto"/>
              <w:right w:val="single" w:sz="4" w:space="0" w:color="auto"/>
            </w:tcBorders>
            <w:shd w:val="clear" w:color="auto" w:fill="auto"/>
            <w:vAlign w:val="bottom"/>
            <w:hideMark/>
          </w:tcPr>
          <w:p w14:paraId="7088C04F"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49467CF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п. Метенино, ул. Узкоколейная</w:t>
            </w:r>
          </w:p>
        </w:tc>
        <w:tc>
          <w:tcPr>
            <w:tcW w:w="1417" w:type="dxa"/>
            <w:tcBorders>
              <w:top w:val="nil"/>
              <w:left w:val="nil"/>
              <w:bottom w:val="single" w:sz="4" w:space="0" w:color="auto"/>
              <w:right w:val="single" w:sz="4" w:space="0" w:color="auto"/>
            </w:tcBorders>
            <w:shd w:val="clear" w:color="auto" w:fill="auto"/>
            <w:vAlign w:val="center"/>
            <w:hideMark/>
          </w:tcPr>
          <w:p w14:paraId="3035715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Черникова Анна Сергеевна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33-01/13-08/2003-357</w:t>
            </w:r>
            <w:r w:rsidRPr="005F2031">
              <w:rPr>
                <w:rFonts w:eastAsia="Times New Roman" w:cs="Times New Roman"/>
                <w:color w:val="000000"/>
                <w:sz w:val="16"/>
                <w:szCs w:val="16"/>
                <w:lang w:eastAsia="ru-RU"/>
              </w:rPr>
              <w:br/>
              <w:t>14.07.2003</w:t>
            </w:r>
          </w:p>
        </w:tc>
        <w:tc>
          <w:tcPr>
            <w:tcW w:w="1545" w:type="dxa"/>
            <w:tcBorders>
              <w:top w:val="nil"/>
              <w:left w:val="nil"/>
              <w:bottom w:val="single" w:sz="4" w:space="0" w:color="auto"/>
              <w:right w:val="single" w:sz="4" w:space="0" w:color="auto"/>
            </w:tcBorders>
            <w:shd w:val="clear" w:color="auto" w:fill="auto"/>
            <w:vAlign w:val="center"/>
            <w:hideMark/>
          </w:tcPr>
          <w:p w14:paraId="0D49ED6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купли-продажи земельного участка от 22.04.2003г.</w:t>
            </w:r>
          </w:p>
        </w:tc>
        <w:tc>
          <w:tcPr>
            <w:tcW w:w="1351" w:type="dxa"/>
            <w:tcBorders>
              <w:top w:val="nil"/>
              <w:left w:val="nil"/>
              <w:bottom w:val="single" w:sz="4" w:space="0" w:color="auto"/>
              <w:right w:val="single" w:sz="4" w:space="0" w:color="auto"/>
            </w:tcBorders>
            <w:shd w:val="clear" w:color="auto" w:fill="auto"/>
            <w:vAlign w:val="center"/>
            <w:hideMark/>
          </w:tcPr>
          <w:p w14:paraId="68243C6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512D8AD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5B35258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20ECFBA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3E7E8F6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84F5D0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37B162E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2B2C5E6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602EACD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0645EEDC" w14:textId="77777777" w:rsidTr="00044C1A">
        <w:trPr>
          <w:trHeight w:val="306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04C3A3D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60</w:t>
            </w:r>
          </w:p>
        </w:tc>
        <w:tc>
          <w:tcPr>
            <w:tcW w:w="1091" w:type="dxa"/>
            <w:tcBorders>
              <w:top w:val="nil"/>
              <w:left w:val="nil"/>
              <w:bottom w:val="single" w:sz="4" w:space="0" w:color="auto"/>
              <w:right w:val="single" w:sz="4" w:space="0" w:color="auto"/>
            </w:tcBorders>
            <w:shd w:val="clear" w:color="auto" w:fill="auto"/>
            <w:vAlign w:val="center"/>
            <w:hideMark/>
          </w:tcPr>
          <w:p w14:paraId="60707EA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6B71AC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498AAC1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Метенино</w:t>
            </w:r>
          </w:p>
        </w:tc>
        <w:tc>
          <w:tcPr>
            <w:tcW w:w="1134" w:type="dxa"/>
            <w:tcBorders>
              <w:top w:val="nil"/>
              <w:left w:val="nil"/>
              <w:bottom w:val="single" w:sz="4" w:space="0" w:color="auto"/>
              <w:right w:val="single" w:sz="4" w:space="0" w:color="auto"/>
            </w:tcBorders>
            <w:shd w:val="clear" w:color="auto" w:fill="auto"/>
            <w:vAlign w:val="center"/>
            <w:hideMark/>
          </w:tcPr>
          <w:p w14:paraId="67F8D4D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500AC1F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участковое лесничествоквартал 110 выдел 23</w:t>
            </w:r>
          </w:p>
        </w:tc>
        <w:tc>
          <w:tcPr>
            <w:tcW w:w="1134" w:type="dxa"/>
            <w:tcBorders>
              <w:top w:val="nil"/>
              <w:left w:val="nil"/>
              <w:bottom w:val="single" w:sz="4" w:space="0" w:color="auto"/>
              <w:right w:val="single" w:sz="4" w:space="0" w:color="auto"/>
            </w:tcBorders>
            <w:shd w:val="clear" w:color="auto" w:fill="auto"/>
            <w:vAlign w:val="center"/>
            <w:hideMark/>
          </w:tcPr>
          <w:p w14:paraId="47C08DA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410726D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4A6A0AE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33:13:080231:153</w:t>
            </w:r>
          </w:p>
        </w:tc>
        <w:tc>
          <w:tcPr>
            <w:tcW w:w="992" w:type="dxa"/>
            <w:tcBorders>
              <w:top w:val="nil"/>
              <w:left w:val="nil"/>
              <w:bottom w:val="single" w:sz="4" w:space="0" w:color="auto"/>
              <w:right w:val="single" w:sz="4" w:space="0" w:color="auto"/>
            </w:tcBorders>
            <w:shd w:val="clear" w:color="auto" w:fill="auto"/>
            <w:vAlign w:val="bottom"/>
            <w:hideMark/>
          </w:tcPr>
          <w:p w14:paraId="61302E7B"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10740F3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п. Метенино, ул. Узкоколейная</w:t>
            </w:r>
          </w:p>
        </w:tc>
        <w:tc>
          <w:tcPr>
            <w:tcW w:w="1417" w:type="dxa"/>
            <w:tcBorders>
              <w:top w:val="nil"/>
              <w:left w:val="nil"/>
              <w:bottom w:val="single" w:sz="4" w:space="0" w:color="auto"/>
              <w:right w:val="single" w:sz="4" w:space="0" w:color="auto"/>
            </w:tcBorders>
            <w:shd w:val="clear" w:color="auto" w:fill="auto"/>
            <w:vAlign w:val="center"/>
            <w:hideMark/>
          </w:tcPr>
          <w:p w14:paraId="4F792F8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Ремнев Сергей Валентинович</w:t>
            </w:r>
            <w:r w:rsidRPr="005F2031">
              <w:rPr>
                <w:rFonts w:eastAsia="Times New Roman" w:cs="Times New Roman"/>
                <w:color w:val="000000"/>
                <w:sz w:val="16"/>
                <w:szCs w:val="16"/>
                <w:lang w:eastAsia="ru-RU"/>
              </w:rPr>
              <w:br/>
              <w:t>Общая долевая собственность</w:t>
            </w:r>
            <w:r w:rsidRPr="005F2031">
              <w:rPr>
                <w:rFonts w:eastAsia="Times New Roman" w:cs="Times New Roman"/>
                <w:color w:val="000000"/>
                <w:sz w:val="16"/>
                <w:szCs w:val="16"/>
                <w:lang w:eastAsia="ru-RU"/>
              </w:rPr>
              <w:br/>
              <w:t>33-33-13/014/2011-027</w:t>
            </w:r>
            <w:r w:rsidRPr="005F2031">
              <w:rPr>
                <w:rFonts w:eastAsia="Times New Roman" w:cs="Times New Roman"/>
                <w:color w:val="000000"/>
                <w:sz w:val="16"/>
                <w:szCs w:val="16"/>
                <w:lang w:eastAsia="ru-RU"/>
              </w:rPr>
              <w:br/>
              <w:t>28.03.2011</w:t>
            </w:r>
          </w:p>
        </w:tc>
        <w:tc>
          <w:tcPr>
            <w:tcW w:w="1545" w:type="dxa"/>
            <w:tcBorders>
              <w:top w:val="nil"/>
              <w:left w:val="nil"/>
              <w:bottom w:val="single" w:sz="4" w:space="0" w:color="auto"/>
              <w:right w:val="single" w:sz="4" w:space="0" w:color="auto"/>
            </w:tcBorders>
            <w:shd w:val="clear" w:color="auto" w:fill="auto"/>
            <w:vAlign w:val="center"/>
            <w:hideMark/>
          </w:tcPr>
          <w:p w14:paraId="77208FB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Постановление главы администрации Петушинского района Владимирской области oт 10.03.2011 №400</w:t>
            </w:r>
          </w:p>
        </w:tc>
        <w:tc>
          <w:tcPr>
            <w:tcW w:w="1351" w:type="dxa"/>
            <w:tcBorders>
              <w:top w:val="nil"/>
              <w:left w:val="nil"/>
              <w:bottom w:val="single" w:sz="4" w:space="0" w:color="auto"/>
              <w:right w:val="single" w:sz="4" w:space="0" w:color="auto"/>
            </w:tcBorders>
            <w:shd w:val="clear" w:color="auto" w:fill="auto"/>
            <w:vAlign w:val="center"/>
            <w:hideMark/>
          </w:tcPr>
          <w:p w14:paraId="3735C16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33:13:080231:186</w:t>
            </w:r>
          </w:p>
        </w:tc>
        <w:tc>
          <w:tcPr>
            <w:tcW w:w="1560" w:type="dxa"/>
            <w:tcBorders>
              <w:top w:val="nil"/>
              <w:left w:val="nil"/>
              <w:bottom w:val="single" w:sz="4" w:space="0" w:color="auto"/>
              <w:right w:val="single" w:sz="4" w:space="0" w:color="auto"/>
            </w:tcBorders>
            <w:shd w:val="clear" w:color="auto" w:fill="auto"/>
            <w:vAlign w:val="center"/>
            <w:hideMark/>
          </w:tcPr>
          <w:p w14:paraId="244A9F7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Ремнев Сергей Валентинович</w:t>
            </w:r>
            <w:r w:rsidRPr="005F2031">
              <w:rPr>
                <w:rFonts w:eastAsia="Times New Roman" w:cs="Times New Roman"/>
                <w:color w:val="000000"/>
                <w:sz w:val="16"/>
                <w:szCs w:val="16"/>
                <w:lang w:eastAsia="ru-RU"/>
              </w:rPr>
              <w:br/>
              <w:t>Общая долевая Собственность</w:t>
            </w:r>
            <w:r w:rsidRPr="005F2031">
              <w:rPr>
                <w:rFonts w:eastAsia="Times New Roman" w:cs="Times New Roman"/>
                <w:color w:val="000000"/>
                <w:sz w:val="16"/>
                <w:szCs w:val="16"/>
                <w:lang w:eastAsia="ru-RU"/>
              </w:rPr>
              <w:br/>
              <w:t>33-33-13/030/2009-558</w:t>
            </w:r>
            <w:r w:rsidRPr="005F2031">
              <w:rPr>
                <w:rFonts w:eastAsia="Times New Roman" w:cs="Times New Roman"/>
                <w:color w:val="000000"/>
                <w:sz w:val="16"/>
                <w:szCs w:val="16"/>
                <w:lang w:eastAsia="ru-RU"/>
              </w:rPr>
              <w:br/>
              <w:t>16.12.2009</w:t>
            </w:r>
          </w:p>
        </w:tc>
        <w:tc>
          <w:tcPr>
            <w:tcW w:w="1701" w:type="dxa"/>
            <w:tcBorders>
              <w:top w:val="nil"/>
              <w:left w:val="nil"/>
              <w:bottom w:val="single" w:sz="4" w:space="0" w:color="auto"/>
              <w:right w:val="single" w:sz="4" w:space="0" w:color="auto"/>
            </w:tcBorders>
            <w:shd w:val="clear" w:color="auto" w:fill="auto"/>
            <w:vAlign w:val="center"/>
            <w:hideMark/>
          </w:tcPr>
          <w:p w14:paraId="5DD4271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на наследство по закону, выдано Гоголевым Н.В., временно исполняющим обязанности нотариуса города Москвы Ефимова В.И. 25.08.2009, реестровый номер 4-2894</w:t>
            </w:r>
          </w:p>
        </w:tc>
        <w:tc>
          <w:tcPr>
            <w:tcW w:w="708" w:type="dxa"/>
            <w:tcBorders>
              <w:top w:val="nil"/>
              <w:left w:val="nil"/>
              <w:bottom w:val="single" w:sz="4" w:space="0" w:color="auto"/>
              <w:right w:val="single" w:sz="4" w:space="0" w:color="auto"/>
            </w:tcBorders>
            <w:shd w:val="clear" w:color="auto" w:fill="auto"/>
            <w:vAlign w:val="center"/>
            <w:hideMark/>
          </w:tcPr>
          <w:p w14:paraId="2EEB8FA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1DF35A7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Изменение сведений в ГЛР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BE1EAF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45008D0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412F2A5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4977716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2ED10953"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43E9261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61</w:t>
            </w:r>
          </w:p>
        </w:tc>
        <w:tc>
          <w:tcPr>
            <w:tcW w:w="1091" w:type="dxa"/>
            <w:tcBorders>
              <w:top w:val="nil"/>
              <w:left w:val="nil"/>
              <w:bottom w:val="single" w:sz="4" w:space="0" w:color="auto"/>
              <w:right w:val="single" w:sz="4" w:space="0" w:color="auto"/>
            </w:tcBorders>
            <w:shd w:val="clear" w:color="auto" w:fill="auto"/>
            <w:vAlign w:val="center"/>
            <w:hideMark/>
          </w:tcPr>
          <w:p w14:paraId="62682F9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1F6231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6AAC4F5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Метенино</w:t>
            </w:r>
          </w:p>
        </w:tc>
        <w:tc>
          <w:tcPr>
            <w:tcW w:w="1134" w:type="dxa"/>
            <w:tcBorders>
              <w:top w:val="nil"/>
              <w:left w:val="nil"/>
              <w:bottom w:val="single" w:sz="4" w:space="0" w:color="auto"/>
              <w:right w:val="single" w:sz="4" w:space="0" w:color="auto"/>
            </w:tcBorders>
            <w:shd w:val="clear" w:color="auto" w:fill="auto"/>
            <w:vAlign w:val="center"/>
            <w:hideMark/>
          </w:tcPr>
          <w:p w14:paraId="6F6D9D3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5B353F8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участковое лесничествоквартал 110 выдел 23</w:t>
            </w:r>
          </w:p>
        </w:tc>
        <w:tc>
          <w:tcPr>
            <w:tcW w:w="1134" w:type="dxa"/>
            <w:tcBorders>
              <w:top w:val="nil"/>
              <w:left w:val="nil"/>
              <w:bottom w:val="single" w:sz="4" w:space="0" w:color="auto"/>
              <w:right w:val="single" w:sz="4" w:space="0" w:color="auto"/>
            </w:tcBorders>
            <w:shd w:val="clear" w:color="auto" w:fill="auto"/>
            <w:vAlign w:val="center"/>
            <w:hideMark/>
          </w:tcPr>
          <w:p w14:paraId="24D3750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5F3CD2C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3B6FCCB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33:13:080231:6</w:t>
            </w:r>
          </w:p>
        </w:tc>
        <w:tc>
          <w:tcPr>
            <w:tcW w:w="992" w:type="dxa"/>
            <w:tcBorders>
              <w:top w:val="nil"/>
              <w:left w:val="nil"/>
              <w:bottom w:val="single" w:sz="4" w:space="0" w:color="auto"/>
              <w:right w:val="single" w:sz="4" w:space="0" w:color="auto"/>
            </w:tcBorders>
            <w:shd w:val="clear" w:color="auto" w:fill="auto"/>
            <w:vAlign w:val="bottom"/>
            <w:hideMark/>
          </w:tcPr>
          <w:p w14:paraId="4B0DD5A2"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6CC98E6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п. Метенино, ул. Узкоколейная</w:t>
            </w:r>
          </w:p>
        </w:tc>
        <w:tc>
          <w:tcPr>
            <w:tcW w:w="1417" w:type="dxa"/>
            <w:tcBorders>
              <w:top w:val="nil"/>
              <w:left w:val="nil"/>
              <w:bottom w:val="single" w:sz="4" w:space="0" w:color="auto"/>
              <w:right w:val="single" w:sz="4" w:space="0" w:color="auto"/>
            </w:tcBorders>
            <w:shd w:val="clear" w:color="auto" w:fill="auto"/>
            <w:vAlign w:val="center"/>
            <w:hideMark/>
          </w:tcPr>
          <w:p w14:paraId="0B69DEF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Князева Лариса Станиславовна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33-33-13/004/2008-104</w:t>
            </w:r>
            <w:r w:rsidRPr="005F2031">
              <w:rPr>
                <w:rFonts w:eastAsia="Times New Roman" w:cs="Times New Roman"/>
                <w:color w:val="000000"/>
                <w:sz w:val="16"/>
                <w:szCs w:val="16"/>
                <w:lang w:eastAsia="ru-RU"/>
              </w:rPr>
              <w:br/>
              <w:t>28.01.2008</w:t>
            </w:r>
          </w:p>
        </w:tc>
        <w:tc>
          <w:tcPr>
            <w:tcW w:w="1545" w:type="dxa"/>
            <w:tcBorders>
              <w:top w:val="nil"/>
              <w:left w:val="nil"/>
              <w:bottom w:val="single" w:sz="4" w:space="0" w:color="auto"/>
              <w:right w:val="single" w:sz="4" w:space="0" w:color="auto"/>
            </w:tcBorders>
            <w:shd w:val="clear" w:color="auto" w:fill="auto"/>
            <w:vAlign w:val="center"/>
            <w:hideMark/>
          </w:tcPr>
          <w:p w14:paraId="779C5F4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серия:РФ-ХХII-33-13-141-02-402 №0491656 oт 26.02.1999г.</w:t>
            </w:r>
          </w:p>
        </w:tc>
        <w:tc>
          <w:tcPr>
            <w:tcW w:w="1351" w:type="dxa"/>
            <w:tcBorders>
              <w:top w:val="nil"/>
              <w:left w:val="nil"/>
              <w:bottom w:val="single" w:sz="4" w:space="0" w:color="auto"/>
              <w:right w:val="single" w:sz="4" w:space="0" w:color="auto"/>
            </w:tcBorders>
            <w:shd w:val="clear" w:color="auto" w:fill="auto"/>
            <w:vAlign w:val="center"/>
            <w:hideMark/>
          </w:tcPr>
          <w:p w14:paraId="44FF4E8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xml:space="preserve">33:13:080231:183 </w:t>
            </w:r>
            <w:r w:rsidRPr="005F2031">
              <w:rPr>
                <w:rFonts w:eastAsia="Times New Roman" w:cs="Times New Roman"/>
                <w:color w:val="000000"/>
                <w:sz w:val="16"/>
                <w:szCs w:val="16"/>
                <w:lang w:eastAsia="ru-RU"/>
              </w:rPr>
              <w:br/>
              <w:t>33:13:080231:191</w:t>
            </w:r>
          </w:p>
        </w:tc>
        <w:tc>
          <w:tcPr>
            <w:tcW w:w="1560" w:type="dxa"/>
            <w:tcBorders>
              <w:top w:val="nil"/>
              <w:left w:val="nil"/>
              <w:bottom w:val="single" w:sz="4" w:space="0" w:color="auto"/>
              <w:right w:val="single" w:sz="4" w:space="0" w:color="auto"/>
            </w:tcBorders>
            <w:shd w:val="clear" w:color="auto" w:fill="auto"/>
            <w:vAlign w:val="center"/>
            <w:hideMark/>
          </w:tcPr>
          <w:p w14:paraId="11746C1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Князева Лариса Станиславовна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33-33-13/004/2008-101</w:t>
            </w:r>
            <w:r w:rsidRPr="005F2031">
              <w:rPr>
                <w:rFonts w:eastAsia="Times New Roman" w:cs="Times New Roman"/>
                <w:color w:val="000000"/>
                <w:sz w:val="16"/>
                <w:szCs w:val="16"/>
                <w:lang w:eastAsia="ru-RU"/>
              </w:rPr>
              <w:br/>
              <w:t>28.01.2008</w:t>
            </w:r>
          </w:p>
        </w:tc>
        <w:tc>
          <w:tcPr>
            <w:tcW w:w="1701" w:type="dxa"/>
            <w:tcBorders>
              <w:top w:val="nil"/>
              <w:left w:val="nil"/>
              <w:bottom w:val="single" w:sz="4" w:space="0" w:color="auto"/>
              <w:right w:val="single" w:sz="4" w:space="0" w:color="auto"/>
            </w:tcBorders>
            <w:shd w:val="clear" w:color="auto" w:fill="auto"/>
            <w:vAlign w:val="center"/>
            <w:hideMark/>
          </w:tcPr>
          <w:p w14:paraId="3A632FB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удостоверенный Лобудеевой Н.Д., нотариусом г. Петушки Владимирской области 08.06.1995г., реестровый номер 2577, зарегистрирован Болдинской сельской администрацией Петушинского района Владимирской области 08.06.1995 г.</w:t>
            </w:r>
          </w:p>
        </w:tc>
        <w:tc>
          <w:tcPr>
            <w:tcW w:w="708" w:type="dxa"/>
            <w:tcBorders>
              <w:top w:val="nil"/>
              <w:left w:val="nil"/>
              <w:bottom w:val="single" w:sz="4" w:space="0" w:color="auto"/>
              <w:right w:val="single" w:sz="4" w:space="0" w:color="auto"/>
            </w:tcBorders>
            <w:shd w:val="clear" w:color="auto" w:fill="auto"/>
            <w:vAlign w:val="center"/>
            <w:hideMark/>
          </w:tcPr>
          <w:p w14:paraId="0A29F09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05FEE54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EADF51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12A10EB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47BF1AC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09737EB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06B68460" w14:textId="77777777" w:rsidTr="00044C1A">
        <w:trPr>
          <w:trHeight w:val="331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245F7CA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62</w:t>
            </w:r>
          </w:p>
        </w:tc>
        <w:tc>
          <w:tcPr>
            <w:tcW w:w="1091" w:type="dxa"/>
            <w:tcBorders>
              <w:top w:val="nil"/>
              <w:left w:val="nil"/>
              <w:bottom w:val="single" w:sz="4" w:space="0" w:color="auto"/>
              <w:right w:val="single" w:sz="4" w:space="0" w:color="auto"/>
            </w:tcBorders>
            <w:shd w:val="clear" w:color="auto" w:fill="auto"/>
            <w:vAlign w:val="center"/>
            <w:hideMark/>
          </w:tcPr>
          <w:p w14:paraId="7E3D37A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0D8C011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4F12B4E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Метенино</w:t>
            </w:r>
          </w:p>
        </w:tc>
        <w:tc>
          <w:tcPr>
            <w:tcW w:w="1134" w:type="dxa"/>
            <w:tcBorders>
              <w:top w:val="nil"/>
              <w:left w:val="nil"/>
              <w:bottom w:val="single" w:sz="4" w:space="0" w:color="auto"/>
              <w:right w:val="single" w:sz="4" w:space="0" w:color="auto"/>
            </w:tcBorders>
            <w:shd w:val="clear" w:color="auto" w:fill="auto"/>
            <w:vAlign w:val="center"/>
            <w:hideMark/>
          </w:tcPr>
          <w:p w14:paraId="1BB220A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B9BD61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Болдинское участковое лесничествоквартал 110 выдел 23</w:t>
            </w:r>
          </w:p>
        </w:tc>
        <w:tc>
          <w:tcPr>
            <w:tcW w:w="1134" w:type="dxa"/>
            <w:tcBorders>
              <w:top w:val="nil"/>
              <w:left w:val="nil"/>
              <w:bottom w:val="single" w:sz="4" w:space="0" w:color="auto"/>
              <w:right w:val="single" w:sz="4" w:space="0" w:color="auto"/>
            </w:tcBorders>
            <w:shd w:val="clear" w:color="auto" w:fill="auto"/>
            <w:vAlign w:val="center"/>
            <w:hideMark/>
          </w:tcPr>
          <w:p w14:paraId="4470793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29E6CC1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163015B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33:13:080231:8</w:t>
            </w:r>
          </w:p>
        </w:tc>
        <w:tc>
          <w:tcPr>
            <w:tcW w:w="992" w:type="dxa"/>
            <w:tcBorders>
              <w:top w:val="nil"/>
              <w:left w:val="nil"/>
              <w:bottom w:val="single" w:sz="4" w:space="0" w:color="auto"/>
              <w:right w:val="single" w:sz="4" w:space="0" w:color="auto"/>
            </w:tcBorders>
            <w:shd w:val="clear" w:color="auto" w:fill="auto"/>
            <w:vAlign w:val="bottom"/>
            <w:hideMark/>
          </w:tcPr>
          <w:p w14:paraId="4DBD4639"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713BDC8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п. Метенино, ул. Узкоколейная</w:t>
            </w:r>
          </w:p>
        </w:tc>
        <w:tc>
          <w:tcPr>
            <w:tcW w:w="1417" w:type="dxa"/>
            <w:tcBorders>
              <w:top w:val="nil"/>
              <w:left w:val="nil"/>
              <w:bottom w:val="single" w:sz="4" w:space="0" w:color="auto"/>
              <w:right w:val="single" w:sz="4" w:space="0" w:color="auto"/>
            </w:tcBorders>
            <w:shd w:val="clear" w:color="auto" w:fill="auto"/>
            <w:vAlign w:val="center"/>
            <w:hideMark/>
          </w:tcPr>
          <w:p w14:paraId="2087655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Котова Мария Егоровна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33-33-13/010/2005-520</w:t>
            </w:r>
            <w:r w:rsidRPr="005F2031">
              <w:rPr>
                <w:rFonts w:eastAsia="Times New Roman" w:cs="Times New Roman"/>
                <w:color w:val="000000"/>
                <w:sz w:val="16"/>
                <w:szCs w:val="16"/>
                <w:lang w:eastAsia="ru-RU"/>
              </w:rPr>
              <w:br/>
              <w:t>11.08.2005</w:t>
            </w:r>
          </w:p>
        </w:tc>
        <w:tc>
          <w:tcPr>
            <w:tcW w:w="1545" w:type="dxa"/>
            <w:tcBorders>
              <w:top w:val="nil"/>
              <w:left w:val="nil"/>
              <w:bottom w:val="single" w:sz="4" w:space="0" w:color="auto"/>
              <w:right w:val="single" w:sz="4" w:space="0" w:color="auto"/>
            </w:tcBorders>
            <w:shd w:val="clear" w:color="auto" w:fill="auto"/>
            <w:vAlign w:val="center"/>
            <w:hideMark/>
          </w:tcPr>
          <w:p w14:paraId="05473C5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собственности на землю № ВЛ-11-141-02-241 от 21.05.1993г., выданное администрацией Болдинского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18E2432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33:13:080231:279</w:t>
            </w:r>
          </w:p>
        </w:tc>
        <w:tc>
          <w:tcPr>
            <w:tcW w:w="1560" w:type="dxa"/>
            <w:tcBorders>
              <w:top w:val="nil"/>
              <w:left w:val="nil"/>
              <w:bottom w:val="single" w:sz="4" w:space="0" w:color="auto"/>
              <w:right w:val="single" w:sz="4" w:space="0" w:color="auto"/>
            </w:tcBorders>
            <w:shd w:val="clear" w:color="auto" w:fill="auto"/>
            <w:vAlign w:val="center"/>
            <w:hideMark/>
          </w:tcPr>
          <w:p w14:paraId="3B37D4F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Котова Мария Егоровна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33-33-13/010/2005-521</w:t>
            </w:r>
            <w:r w:rsidRPr="005F2031">
              <w:rPr>
                <w:rFonts w:eastAsia="Times New Roman" w:cs="Times New Roman"/>
                <w:color w:val="000000"/>
                <w:sz w:val="16"/>
                <w:szCs w:val="16"/>
                <w:lang w:eastAsia="ru-RU"/>
              </w:rPr>
              <w:br/>
              <w:t>11.08.2005</w:t>
            </w:r>
          </w:p>
        </w:tc>
        <w:tc>
          <w:tcPr>
            <w:tcW w:w="1701" w:type="dxa"/>
            <w:tcBorders>
              <w:top w:val="nil"/>
              <w:left w:val="nil"/>
              <w:bottom w:val="single" w:sz="4" w:space="0" w:color="auto"/>
              <w:right w:val="single" w:sz="4" w:space="0" w:color="auto"/>
            </w:tcBorders>
            <w:shd w:val="clear" w:color="auto" w:fill="auto"/>
            <w:vAlign w:val="center"/>
            <w:hideMark/>
          </w:tcPr>
          <w:p w14:paraId="67F1C35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собственности на землю № ВЛ-11-141-02-241 от 21.05.1993г.</w:t>
            </w:r>
            <w:r w:rsidRPr="005F2031">
              <w:rPr>
                <w:rFonts w:eastAsia="Times New Roman" w:cs="Times New Roman"/>
                <w:color w:val="000000"/>
                <w:sz w:val="16"/>
                <w:szCs w:val="16"/>
                <w:lang w:eastAsia="ru-RU"/>
              </w:rPr>
              <w:br/>
              <w:t>2) Паспорт земельного участка для строительства индивидуального жилого дома № 363 от г.</w:t>
            </w:r>
            <w:r w:rsidRPr="005F2031">
              <w:rPr>
                <w:rFonts w:eastAsia="Times New Roman" w:cs="Times New Roman"/>
                <w:color w:val="000000"/>
                <w:sz w:val="16"/>
                <w:szCs w:val="16"/>
                <w:lang w:eastAsia="ru-RU"/>
              </w:rPr>
              <w:br/>
              <w:t>3) Распоряжение главы администрации Болдинского сельского Совета Петушинского района Владимирской  области № 40-р от 05.06.1992г.</w:t>
            </w:r>
          </w:p>
        </w:tc>
        <w:tc>
          <w:tcPr>
            <w:tcW w:w="708" w:type="dxa"/>
            <w:tcBorders>
              <w:top w:val="nil"/>
              <w:left w:val="nil"/>
              <w:bottom w:val="single" w:sz="4" w:space="0" w:color="auto"/>
              <w:right w:val="single" w:sz="4" w:space="0" w:color="auto"/>
            </w:tcBorders>
            <w:shd w:val="clear" w:color="auto" w:fill="auto"/>
            <w:vAlign w:val="center"/>
            <w:hideMark/>
          </w:tcPr>
          <w:p w14:paraId="40E103D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135CC09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685471B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0A9C2B3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2431ADE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0E8314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3B75A926"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230110B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63</w:t>
            </w:r>
          </w:p>
        </w:tc>
        <w:tc>
          <w:tcPr>
            <w:tcW w:w="1091" w:type="dxa"/>
            <w:tcBorders>
              <w:top w:val="nil"/>
              <w:left w:val="nil"/>
              <w:bottom w:val="single" w:sz="4" w:space="0" w:color="auto"/>
              <w:right w:val="single" w:sz="4" w:space="0" w:color="auto"/>
            </w:tcBorders>
            <w:shd w:val="clear" w:color="auto" w:fill="auto"/>
            <w:vAlign w:val="center"/>
            <w:hideMark/>
          </w:tcPr>
          <w:p w14:paraId="7AEB455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2ED1483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2DCD60B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Анкудиново</w:t>
            </w:r>
          </w:p>
        </w:tc>
        <w:tc>
          <w:tcPr>
            <w:tcW w:w="1134" w:type="dxa"/>
            <w:tcBorders>
              <w:top w:val="nil"/>
              <w:left w:val="nil"/>
              <w:bottom w:val="single" w:sz="4" w:space="0" w:color="auto"/>
              <w:right w:val="single" w:sz="4" w:space="0" w:color="auto"/>
            </w:tcBorders>
            <w:shd w:val="clear" w:color="auto" w:fill="auto"/>
            <w:vAlign w:val="center"/>
            <w:hideMark/>
          </w:tcPr>
          <w:p w14:paraId="3B053A4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5299AD2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ур.Анкудоновское квартал 24 выдел 40</w:t>
            </w:r>
          </w:p>
        </w:tc>
        <w:tc>
          <w:tcPr>
            <w:tcW w:w="1134" w:type="dxa"/>
            <w:tcBorders>
              <w:top w:val="nil"/>
              <w:left w:val="nil"/>
              <w:bottom w:val="single" w:sz="4" w:space="0" w:color="auto"/>
              <w:right w:val="single" w:sz="4" w:space="0" w:color="auto"/>
            </w:tcBorders>
            <w:shd w:val="clear" w:color="auto" w:fill="auto"/>
            <w:vAlign w:val="center"/>
            <w:hideMark/>
          </w:tcPr>
          <w:p w14:paraId="6C94989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1BADE5F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795D09B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33:13:080123:189</w:t>
            </w:r>
          </w:p>
        </w:tc>
        <w:tc>
          <w:tcPr>
            <w:tcW w:w="992" w:type="dxa"/>
            <w:tcBorders>
              <w:top w:val="nil"/>
              <w:left w:val="nil"/>
              <w:bottom w:val="single" w:sz="4" w:space="0" w:color="auto"/>
              <w:right w:val="single" w:sz="4" w:space="0" w:color="auto"/>
            </w:tcBorders>
            <w:shd w:val="clear" w:color="auto" w:fill="auto"/>
            <w:vAlign w:val="bottom"/>
            <w:hideMark/>
          </w:tcPr>
          <w:p w14:paraId="014B1737"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38C6492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д Анкудиново</w:t>
            </w:r>
          </w:p>
        </w:tc>
        <w:tc>
          <w:tcPr>
            <w:tcW w:w="1417" w:type="dxa"/>
            <w:tcBorders>
              <w:top w:val="nil"/>
              <w:left w:val="nil"/>
              <w:bottom w:val="single" w:sz="4" w:space="0" w:color="auto"/>
              <w:right w:val="single" w:sz="4" w:space="0" w:color="auto"/>
            </w:tcBorders>
            <w:shd w:val="clear" w:color="auto" w:fill="auto"/>
            <w:vAlign w:val="center"/>
            <w:hideMark/>
          </w:tcPr>
          <w:p w14:paraId="29F17BD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Афонин Андрей Викторович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33-33-13/007/2011-581</w:t>
            </w:r>
            <w:r w:rsidRPr="005F2031">
              <w:rPr>
                <w:rFonts w:eastAsia="Times New Roman" w:cs="Times New Roman"/>
                <w:color w:val="000000"/>
                <w:sz w:val="16"/>
                <w:szCs w:val="16"/>
                <w:lang w:eastAsia="ru-RU"/>
              </w:rPr>
              <w:br/>
              <w:t>10.03.2011</w:t>
            </w:r>
          </w:p>
        </w:tc>
        <w:tc>
          <w:tcPr>
            <w:tcW w:w="1545" w:type="dxa"/>
            <w:tcBorders>
              <w:top w:val="nil"/>
              <w:left w:val="nil"/>
              <w:bottom w:val="single" w:sz="4" w:space="0" w:color="auto"/>
              <w:right w:val="single" w:sz="4" w:space="0" w:color="auto"/>
            </w:tcBorders>
            <w:shd w:val="clear" w:color="auto" w:fill="auto"/>
            <w:vAlign w:val="center"/>
            <w:hideMark/>
          </w:tcPr>
          <w:p w14:paraId="3029CE0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Договор купли-продажи земельного участка oт 28.01.2011</w:t>
            </w:r>
          </w:p>
        </w:tc>
        <w:tc>
          <w:tcPr>
            <w:tcW w:w="1351" w:type="dxa"/>
            <w:tcBorders>
              <w:top w:val="nil"/>
              <w:left w:val="nil"/>
              <w:bottom w:val="single" w:sz="4" w:space="0" w:color="auto"/>
              <w:right w:val="single" w:sz="4" w:space="0" w:color="auto"/>
            </w:tcBorders>
            <w:shd w:val="clear" w:color="auto" w:fill="auto"/>
            <w:vAlign w:val="center"/>
            <w:hideMark/>
          </w:tcPr>
          <w:p w14:paraId="4ED1252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33:13:080123:296</w:t>
            </w:r>
          </w:p>
        </w:tc>
        <w:tc>
          <w:tcPr>
            <w:tcW w:w="1560" w:type="dxa"/>
            <w:tcBorders>
              <w:top w:val="nil"/>
              <w:left w:val="nil"/>
              <w:bottom w:val="single" w:sz="4" w:space="0" w:color="auto"/>
              <w:right w:val="single" w:sz="4" w:space="0" w:color="auto"/>
            </w:tcBorders>
            <w:shd w:val="clear" w:color="auto" w:fill="auto"/>
            <w:vAlign w:val="center"/>
            <w:hideMark/>
          </w:tcPr>
          <w:p w14:paraId="488C124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Афонин Андрей Викторович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33-33-13/025/2010-410</w:t>
            </w:r>
            <w:r w:rsidRPr="005F2031">
              <w:rPr>
                <w:rFonts w:eastAsia="Times New Roman" w:cs="Times New Roman"/>
                <w:color w:val="000000"/>
                <w:sz w:val="16"/>
                <w:szCs w:val="16"/>
                <w:lang w:eastAsia="ru-RU"/>
              </w:rPr>
              <w:br/>
              <w:t>11.11.2010</w:t>
            </w:r>
          </w:p>
        </w:tc>
        <w:tc>
          <w:tcPr>
            <w:tcW w:w="1701" w:type="dxa"/>
            <w:tcBorders>
              <w:top w:val="nil"/>
              <w:left w:val="nil"/>
              <w:bottom w:val="single" w:sz="4" w:space="0" w:color="auto"/>
              <w:right w:val="single" w:sz="4" w:space="0" w:color="auto"/>
            </w:tcBorders>
            <w:shd w:val="clear" w:color="auto" w:fill="auto"/>
            <w:vAlign w:val="center"/>
            <w:hideMark/>
          </w:tcPr>
          <w:p w14:paraId="40A5187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Декларация об объекте недвижимого имущества oт 18.10.2010</w:t>
            </w:r>
            <w:r w:rsidRPr="005F2031">
              <w:rPr>
                <w:rFonts w:eastAsia="Times New Roman" w:cs="Times New Roman"/>
                <w:color w:val="000000"/>
                <w:sz w:val="16"/>
                <w:szCs w:val="16"/>
                <w:lang w:eastAsia="ru-RU"/>
              </w:rPr>
              <w:br/>
              <w:t>2) Договор аренды земельного участка oт 20.07.2010 №1132</w:t>
            </w:r>
          </w:p>
        </w:tc>
        <w:tc>
          <w:tcPr>
            <w:tcW w:w="708" w:type="dxa"/>
            <w:tcBorders>
              <w:top w:val="nil"/>
              <w:left w:val="nil"/>
              <w:bottom w:val="single" w:sz="4" w:space="0" w:color="auto"/>
              <w:right w:val="single" w:sz="4" w:space="0" w:color="auto"/>
            </w:tcBorders>
            <w:shd w:val="clear" w:color="auto" w:fill="auto"/>
            <w:vAlign w:val="center"/>
            <w:hideMark/>
          </w:tcPr>
          <w:p w14:paraId="18A8405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09B8D21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25FEA8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04B5562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3BB5C09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46AB7A0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70053DF3"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2BE6F6A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64</w:t>
            </w:r>
          </w:p>
        </w:tc>
        <w:tc>
          <w:tcPr>
            <w:tcW w:w="1091" w:type="dxa"/>
            <w:tcBorders>
              <w:top w:val="nil"/>
              <w:left w:val="nil"/>
              <w:bottom w:val="single" w:sz="4" w:space="0" w:color="auto"/>
              <w:right w:val="single" w:sz="4" w:space="0" w:color="auto"/>
            </w:tcBorders>
            <w:shd w:val="clear" w:color="auto" w:fill="auto"/>
            <w:vAlign w:val="center"/>
            <w:hideMark/>
          </w:tcPr>
          <w:p w14:paraId="5690B14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07ED66A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3988E70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Анкудиново</w:t>
            </w:r>
          </w:p>
        </w:tc>
        <w:tc>
          <w:tcPr>
            <w:tcW w:w="1134" w:type="dxa"/>
            <w:tcBorders>
              <w:top w:val="nil"/>
              <w:left w:val="nil"/>
              <w:bottom w:val="single" w:sz="4" w:space="0" w:color="auto"/>
              <w:right w:val="single" w:sz="4" w:space="0" w:color="auto"/>
            </w:tcBorders>
            <w:shd w:val="clear" w:color="auto" w:fill="auto"/>
            <w:vAlign w:val="center"/>
            <w:hideMark/>
          </w:tcPr>
          <w:p w14:paraId="541475E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2FFCD24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ур.Анкудоновское квартал 24 выдел 40</w:t>
            </w:r>
          </w:p>
        </w:tc>
        <w:tc>
          <w:tcPr>
            <w:tcW w:w="1134" w:type="dxa"/>
            <w:tcBorders>
              <w:top w:val="nil"/>
              <w:left w:val="nil"/>
              <w:bottom w:val="single" w:sz="4" w:space="0" w:color="auto"/>
              <w:right w:val="single" w:sz="4" w:space="0" w:color="auto"/>
            </w:tcBorders>
            <w:shd w:val="clear" w:color="auto" w:fill="auto"/>
            <w:vAlign w:val="center"/>
            <w:hideMark/>
          </w:tcPr>
          <w:p w14:paraId="111BA4B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6C8ADFC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26B8240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33:13:080123:186</w:t>
            </w:r>
          </w:p>
        </w:tc>
        <w:tc>
          <w:tcPr>
            <w:tcW w:w="992" w:type="dxa"/>
            <w:tcBorders>
              <w:top w:val="nil"/>
              <w:left w:val="nil"/>
              <w:bottom w:val="single" w:sz="4" w:space="0" w:color="auto"/>
              <w:right w:val="single" w:sz="4" w:space="0" w:color="auto"/>
            </w:tcBorders>
            <w:shd w:val="clear" w:color="auto" w:fill="auto"/>
            <w:vAlign w:val="bottom"/>
            <w:hideMark/>
          </w:tcPr>
          <w:p w14:paraId="014AB35B"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29CF4DE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д Анкудиново</w:t>
            </w:r>
          </w:p>
        </w:tc>
        <w:tc>
          <w:tcPr>
            <w:tcW w:w="1417" w:type="dxa"/>
            <w:tcBorders>
              <w:top w:val="nil"/>
              <w:left w:val="nil"/>
              <w:bottom w:val="single" w:sz="4" w:space="0" w:color="auto"/>
              <w:right w:val="single" w:sz="4" w:space="0" w:color="auto"/>
            </w:tcBorders>
            <w:shd w:val="clear" w:color="auto" w:fill="auto"/>
            <w:vAlign w:val="center"/>
            <w:hideMark/>
          </w:tcPr>
          <w:p w14:paraId="10EB5D7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Гриднев Дмитрий Игоревич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33-33-13/007/2011-445</w:t>
            </w:r>
            <w:r w:rsidRPr="005F2031">
              <w:rPr>
                <w:rFonts w:eastAsia="Times New Roman" w:cs="Times New Roman"/>
                <w:color w:val="000000"/>
                <w:sz w:val="16"/>
                <w:szCs w:val="16"/>
                <w:lang w:eastAsia="ru-RU"/>
              </w:rPr>
              <w:br/>
              <w:t>18.02.2011</w:t>
            </w:r>
          </w:p>
        </w:tc>
        <w:tc>
          <w:tcPr>
            <w:tcW w:w="1545" w:type="dxa"/>
            <w:tcBorders>
              <w:top w:val="nil"/>
              <w:left w:val="nil"/>
              <w:bottom w:val="single" w:sz="4" w:space="0" w:color="auto"/>
              <w:right w:val="single" w:sz="4" w:space="0" w:color="auto"/>
            </w:tcBorders>
            <w:shd w:val="clear" w:color="auto" w:fill="auto"/>
            <w:vAlign w:val="center"/>
            <w:hideMark/>
          </w:tcPr>
          <w:p w14:paraId="306DBAC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купли-продажи земельного участка oт 28.01.2011</w:t>
            </w:r>
          </w:p>
        </w:tc>
        <w:tc>
          <w:tcPr>
            <w:tcW w:w="1351" w:type="dxa"/>
            <w:tcBorders>
              <w:top w:val="nil"/>
              <w:left w:val="nil"/>
              <w:bottom w:val="single" w:sz="4" w:space="0" w:color="auto"/>
              <w:right w:val="single" w:sz="4" w:space="0" w:color="auto"/>
            </w:tcBorders>
            <w:shd w:val="clear" w:color="auto" w:fill="auto"/>
            <w:vAlign w:val="center"/>
            <w:hideMark/>
          </w:tcPr>
          <w:p w14:paraId="7CA3D90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33:13:080123:293</w:t>
            </w:r>
          </w:p>
        </w:tc>
        <w:tc>
          <w:tcPr>
            <w:tcW w:w="1560" w:type="dxa"/>
            <w:tcBorders>
              <w:top w:val="nil"/>
              <w:left w:val="nil"/>
              <w:bottom w:val="single" w:sz="4" w:space="0" w:color="auto"/>
              <w:right w:val="single" w:sz="4" w:space="0" w:color="auto"/>
            </w:tcBorders>
            <w:shd w:val="clear" w:color="auto" w:fill="auto"/>
            <w:vAlign w:val="center"/>
            <w:hideMark/>
          </w:tcPr>
          <w:p w14:paraId="34CA74A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Гриднев Дмитрий Игоревич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33-33-13/025/2010-407</w:t>
            </w:r>
            <w:r w:rsidRPr="005F2031">
              <w:rPr>
                <w:rFonts w:eastAsia="Times New Roman" w:cs="Times New Roman"/>
                <w:color w:val="000000"/>
                <w:sz w:val="16"/>
                <w:szCs w:val="16"/>
                <w:lang w:eastAsia="ru-RU"/>
              </w:rPr>
              <w:br/>
              <w:t>11.11.2010</w:t>
            </w:r>
          </w:p>
        </w:tc>
        <w:tc>
          <w:tcPr>
            <w:tcW w:w="1701" w:type="dxa"/>
            <w:tcBorders>
              <w:top w:val="nil"/>
              <w:left w:val="nil"/>
              <w:bottom w:val="single" w:sz="4" w:space="0" w:color="auto"/>
              <w:right w:val="single" w:sz="4" w:space="0" w:color="auto"/>
            </w:tcBorders>
            <w:shd w:val="clear" w:color="auto" w:fill="auto"/>
            <w:vAlign w:val="center"/>
            <w:hideMark/>
          </w:tcPr>
          <w:p w14:paraId="55E9A08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Декларация об объекте недвижимого имущества oт 18.10.2010</w:t>
            </w:r>
            <w:r w:rsidRPr="005F2031">
              <w:rPr>
                <w:rFonts w:eastAsia="Times New Roman" w:cs="Times New Roman"/>
                <w:color w:val="000000"/>
                <w:sz w:val="16"/>
                <w:szCs w:val="16"/>
                <w:lang w:eastAsia="ru-RU"/>
              </w:rPr>
              <w:br/>
              <w:t>2) Договор аренды земельного участка oт 20.07.2010 №1133</w:t>
            </w:r>
          </w:p>
        </w:tc>
        <w:tc>
          <w:tcPr>
            <w:tcW w:w="708" w:type="dxa"/>
            <w:tcBorders>
              <w:top w:val="nil"/>
              <w:left w:val="nil"/>
              <w:bottom w:val="single" w:sz="4" w:space="0" w:color="auto"/>
              <w:right w:val="single" w:sz="4" w:space="0" w:color="auto"/>
            </w:tcBorders>
            <w:shd w:val="clear" w:color="auto" w:fill="auto"/>
            <w:vAlign w:val="center"/>
            <w:hideMark/>
          </w:tcPr>
          <w:p w14:paraId="7EC12D6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53F846C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76C0F3B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6352E47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7E135E3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4811DAD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7ED5E5B8" w14:textId="77777777" w:rsidTr="00044C1A">
        <w:trPr>
          <w:trHeight w:val="204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142676E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65</w:t>
            </w:r>
          </w:p>
        </w:tc>
        <w:tc>
          <w:tcPr>
            <w:tcW w:w="1091" w:type="dxa"/>
            <w:tcBorders>
              <w:top w:val="nil"/>
              <w:left w:val="nil"/>
              <w:bottom w:val="single" w:sz="4" w:space="0" w:color="auto"/>
              <w:right w:val="single" w:sz="4" w:space="0" w:color="auto"/>
            </w:tcBorders>
            <w:shd w:val="clear" w:color="auto" w:fill="auto"/>
            <w:vAlign w:val="center"/>
            <w:hideMark/>
          </w:tcPr>
          <w:p w14:paraId="22AD78C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73FF4ED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2480AB8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Анкудиново</w:t>
            </w:r>
          </w:p>
        </w:tc>
        <w:tc>
          <w:tcPr>
            <w:tcW w:w="1134" w:type="dxa"/>
            <w:tcBorders>
              <w:top w:val="nil"/>
              <w:left w:val="nil"/>
              <w:bottom w:val="single" w:sz="4" w:space="0" w:color="auto"/>
              <w:right w:val="single" w:sz="4" w:space="0" w:color="auto"/>
            </w:tcBorders>
            <w:shd w:val="clear" w:color="auto" w:fill="auto"/>
            <w:vAlign w:val="center"/>
            <w:hideMark/>
          </w:tcPr>
          <w:p w14:paraId="77414C0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F0DCD2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ур.Анкудоновское квартал 24 выдел 40</w:t>
            </w:r>
          </w:p>
        </w:tc>
        <w:tc>
          <w:tcPr>
            <w:tcW w:w="1134" w:type="dxa"/>
            <w:tcBorders>
              <w:top w:val="nil"/>
              <w:left w:val="nil"/>
              <w:bottom w:val="single" w:sz="4" w:space="0" w:color="auto"/>
              <w:right w:val="single" w:sz="4" w:space="0" w:color="auto"/>
            </w:tcBorders>
            <w:shd w:val="clear" w:color="auto" w:fill="auto"/>
            <w:vAlign w:val="center"/>
            <w:hideMark/>
          </w:tcPr>
          <w:p w14:paraId="6F83541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1C3EB04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2BFE7D2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33:13:080123:187</w:t>
            </w:r>
          </w:p>
        </w:tc>
        <w:tc>
          <w:tcPr>
            <w:tcW w:w="992" w:type="dxa"/>
            <w:tcBorders>
              <w:top w:val="nil"/>
              <w:left w:val="nil"/>
              <w:bottom w:val="single" w:sz="4" w:space="0" w:color="auto"/>
              <w:right w:val="single" w:sz="4" w:space="0" w:color="auto"/>
            </w:tcBorders>
            <w:shd w:val="clear" w:color="auto" w:fill="auto"/>
            <w:vAlign w:val="bottom"/>
            <w:hideMark/>
          </w:tcPr>
          <w:p w14:paraId="5D14DCD8"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04693ED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д Анкудиново</w:t>
            </w:r>
          </w:p>
        </w:tc>
        <w:tc>
          <w:tcPr>
            <w:tcW w:w="1417" w:type="dxa"/>
            <w:tcBorders>
              <w:top w:val="nil"/>
              <w:left w:val="nil"/>
              <w:bottom w:val="single" w:sz="4" w:space="0" w:color="auto"/>
              <w:right w:val="single" w:sz="4" w:space="0" w:color="auto"/>
            </w:tcBorders>
            <w:shd w:val="clear" w:color="auto" w:fill="auto"/>
            <w:vAlign w:val="center"/>
            <w:hideMark/>
          </w:tcPr>
          <w:p w14:paraId="549C4E9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Федорова Вера Тимофеевна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33-33-13/007/2011-601</w:t>
            </w:r>
            <w:r w:rsidRPr="005F2031">
              <w:rPr>
                <w:rFonts w:eastAsia="Times New Roman" w:cs="Times New Roman"/>
                <w:color w:val="000000"/>
                <w:sz w:val="16"/>
                <w:szCs w:val="16"/>
                <w:lang w:eastAsia="ru-RU"/>
              </w:rPr>
              <w:br/>
              <w:t>10.03.2011</w:t>
            </w:r>
          </w:p>
        </w:tc>
        <w:tc>
          <w:tcPr>
            <w:tcW w:w="1545" w:type="dxa"/>
            <w:tcBorders>
              <w:top w:val="nil"/>
              <w:left w:val="nil"/>
              <w:bottom w:val="single" w:sz="4" w:space="0" w:color="auto"/>
              <w:right w:val="single" w:sz="4" w:space="0" w:color="auto"/>
            </w:tcBorders>
            <w:shd w:val="clear" w:color="auto" w:fill="auto"/>
            <w:vAlign w:val="center"/>
            <w:hideMark/>
          </w:tcPr>
          <w:p w14:paraId="0B7FCF3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купли-продажи земельного участка oт 04.02.2011</w:t>
            </w:r>
          </w:p>
        </w:tc>
        <w:tc>
          <w:tcPr>
            <w:tcW w:w="1351" w:type="dxa"/>
            <w:tcBorders>
              <w:top w:val="nil"/>
              <w:left w:val="nil"/>
              <w:bottom w:val="single" w:sz="4" w:space="0" w:color="auto"/>
              <w:right w:val="single" w:sz="4" w:space="0" w:color="auto"/>
            </w:tcBorders>
            <w:shd w:val="clear" w:color="auto" w:fill="auto"/>
            <w:vAlign w:val="center"/>
            <w:hideMark/>
          </w:tcPr>
          <w:p w14:paraId="413C90E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4B908CD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03771B0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0B547AA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42F1A7A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BBA068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3A99B78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3623406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016AF21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63E39E7F"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6EDAB8B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66</w:t>
            </w:r>
          </w:p>
        </w:tc>
        <w:tc>
          <w:tcPr>
            <w:tcW w:w="1091" w:type="dxa"/>
            <w:tcBorders>
              <w:top w:val="nil"/>
              <w:left w:val="nil"/>
              <w:bottom w:val="single" w:sz="4" w:space="0" w:color="auto"/>
              <w:right w:val="single" w:sz="4" w:space="0" w:color="auto"/>
            </w:tcBorders>
            <w:shd w:val="clear" w:color="auto" w:fill="auto"/>
            <w:vAlign w:val="center"/>
            <w:hideMark/>
          </w:tcPr>
          <w:p w14:paraId="57EDD11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97B8CF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73DBB43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Ваульцево</w:t>
            </w:r>
          </w:p>
        </w:tc>
        <w:tc>
          <w:tcPr>
            <w:tcW w:w="1134" w:type="dxa"/>
            <w:tcBorders>
              <w:top w:val="nil"/>
              <w:left w:val="nil"/>
              <w:bottom w:val="single" w:sz="4" w:space="0" w:color="auto"/>
              <w:right w:val="single" w:sz="4" w:space="0" w:color="auto"/>
            </w:tcBorders>
            <w:shd w:val="clear" w:color="auto" w:fill="auto"/>
            <w:vAlign w:val="center"/>
            <w:hideMark/>
          </w:tcPr>
          <w:p w14:paraId="4E9ED0E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3DC0AC5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ур.Липенское кв.1 выд.11</w:t>
            </w:r>
          </w:p>
        </w:tc>
        <w:tc>
          <w:tcPr>
            <w:tcW w:w="1134" w:type="dxa"/>
            <w:tcBorders>
              <w:top w:val="nil"/>
              <w:left w:val="nil"/>
              <w:bottom w:val="single" w:sz="4" w:space="0" w:color="auto"/>
              <w:right w:val="single" w:sz="4" w:space="0" w:color="auto"/>
            </w:tcBorders>
            <w:shd w:val="clear" w:color="auto" w:fill="auto"/>
            <w:vAlign w:val="center"/>
            <w:hideMark/>
          </w:tcPr>
          <w:p w14:paraId="23A08CE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614B3B9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1E39BB0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33:13:070202:55</w:t>
            </w:r>
          </w:p>
        </w:tc>
        <w:tc>
          <w:tcPr>
            <w:tcW w:w="992" w:type="dxa"/>
            <w:tcBorders>
              <w:top w:val="nil"/>
              <w:left w:val="nil"/>
              <w:bottom w:val="single" w:sz="4" w:space="0" w:color="auto"/>
              <w:right w:val="single" w:sz="4" w:space="0" w:color="auto"/>
            </w:tcBorders>
            <w:shd w:val="clear" w:color="auto" w:fill="auto"/>
            <w:vAlign w:val="bottom"/>
            <w:hideMark/>
          </w:tcPr>
          <w:p w14:paraId="27C853E8"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4B47C1C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д Ваульцево</w:t>
            </w:r>
          </w:p>
        </w:tc>
        <w:tc>
          <w:tcPr>
            <w:tcW w:w="1417" w:type="dxa"/>
            <w:tcBorders>
              <w:top w:val="nil"/>
              <w:left w:val="nil"/>
              <w:bottom w:val="single" w:sz="4" w:space="0" w:color="auto"/>
              <w:right w:val="single" w:sz="4" w:space="0" w:color="auto"/>
            </w:tcBorders>
            <w:shd w:val="clear" w:color="auto" w:fill="auto"/>
            <w:vAlign w:val="center"/>
            <w:hideMark/>
          </w:tcPr>
          <w:p w14:paraId="1AE0ADC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Розанова Юлия Николаевна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33-01/13-14/2001-383</w:t>
            </w:r>
            <w:r w:rsidRPr="005F2031">
              <w:rPr>
                <w:rFonts w:eastAsia="Times New Roman" w:cs="Times New Roman"/>
                <w:color w:val="000000"/>
                <w:sz w:val="16"/>
                <w:szCs w:val="16"/>
                <w:lang w:eastAsia="ru-RU"/>
              </w:rPr>
              <w:br/>
              <w:t>26.11.2001</w:t>
            </w:r>
          </w:p>
        </w:tc>
        <w:tc>
          <w:tcPr>
            <w:tcW w:w="1545" w:type="dxa"/>
            <w:tcBorders>
              <w:top w:val="nil"/>
              <w:left w:val="nil"/>
              <w:bottom w:val="single" w:sz="4" w:space="0" w:color="auto"/>
              <w:right w:val="single" w:sz="4" w:space="0" w:color="auto"/>
            </w:tcBorders>
            <w:shd w:val="clear" w:color="auto" w:fill="auto"/>
            <w:vAlign w:val="center"/>
            <w:hideMark/>
          </w:tcPr>
          <w:p w14:paraId="3876982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Постановление главы Липенского сельского округа Петушинского района Владимирской области № 12 от 28.02.2001г.</w:t>
            </w:r>
          </w:p>
        </w:tc>
        <w:tc>
          <w:tcPr>
            <w:tcW w:w="1351" w:type="dxa"/>
            <w:tcBorders>
              <w:top w:val="nil"/>
              <w:left w:val="nil"/>
              <w:bottom w:val="single" w:sz="4" w:space="0" w:color="auto"/>
              <w:right w:val="single" w:sz="4" w:space="0" w:color="auto"/>
            </w:tcBorders>
            <w:shd w:val="clear" w:color="auto" w:fill="auto"/>
            <w:vAlign w:val="center"/>
            <w:hideMark/>
          </w:tcPr>
          <w:p w14:paraId="38B7341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6755DA6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63A873E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5073B15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0166846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4F2800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76260B6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2C90F7B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507CEED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2B540781" w14:textId="77777777" w:rsidTr="00044C1A">
        <w:trPr>
          <w:trHeight w:val="357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2E4459A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67</w:t>
            </w:r>
          </w:p>
        </w:tc>
        <w:tc>
          <w:tcPr>
            <w:tcW w:w="1091" w:type="dxa"/>
            <w:tcBorders>
              <w:top w:val="nil"/>
              <w:left w:val="nil"/>
              <w:bottom w:val="single" w:sz="4" w:space="0" w:color="auto"/>
              <w:right w:val="single" w:sz="4" w:space="0" w:color="auto"/>
            </w:tcBorders>
            <w:shd w:val="clear" w:color="auto" w:fill="auto"/>
            <w:vAlign w:val="center"/>
            <w:hideMark/>
          </w:tcPr>
          <w:p w14:paraId="0F3074F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104405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2B25E35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678F32E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7B9FDD5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49 выд.30</w:t>
            </w:r>
          </w:p>
        </w:tc>
        <w:tc>
          <w:tcPr>
            <w:tcW w:w="1134" w:type="dxa"/>
            <w:tcBorders>
              <w:top w:val="nil"/>
              <w:left w:val="nil"/>
              <w:bottom w:val="single" w:sz="4" w:space="0" w:color="auto"/>
              <w:right w:val="single" w:sz="4" w:space="0" w:color="auto"/>
            </w:tcBorders>
            <w:shd w:val="clear" w:color="auto" w:fill="auto"/>
            <w:vAlign w:val="center"/>
            <w:hideMark/>
          </w:tcPr>
          <w:p w14:paraId="3EFC541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7133A4D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леса, выполняющие функции защиты природных и 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6547B0C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33:13:000000:2138</w:t>
            </w:r>
            <w:r w:rsidRPr="005F2031">
              <w:rPr>
                <w:rFonts w:eastAsia="Times New Roman" w:cs="Times New Roman"/>
                <w:color w:val="000000"/>
                <w:sz w:val="16"/>
                <w:szCs w:val="16"/>
                <w:lang w:eastAsia="ru-RU"/>
              </w:rPr>
              <w:br/>
              <w:t>предыдущий 33:13:080201:508</w:t>
            </w:r>
          </w:p>
        </w:tc>
        <w:tc>
          <w:tcPr>
            <w:tcW w:w="992" w:type="dxa"/>
            <w:tcBorders>
              <w:top w:val="nil"/>
              <w:left w:val="nil"/>
              <w:bottom w:val="single" w:sz="4" w:space="0" w:color="auto"/>
              <w:right w:val="single" w:sz="4" w:space="0" w:color="auto"/>
            </w:tcBorders>
            <w:shd w:val="clear" w:color="auto" w:fill="auto"/>
            <w:vAlign w:val="bottom"/>
            <w:hideMark/>
          </w:tcPr>
          <w:p w14:paraId="0A56D3D6"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40097C0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д Болдино, ул Молодежная, уч 22</w:t>
            </w:r>
          </w:p>
        </w:tc>
        <w:tc>
          <w:tcPr>
            <w:tcW w:w="1417" w:type="dxa"/>
            <w:tcBorders>
              <w:top w:val="nil"/>
              <w:left w:val="nil"/>
              <w:bottom w:val="single" w:sz="4" w:space="0" w:color="auto"/>
              <w:right w:val="single" w:sz="4" w:space="0" w:color="auto"/>
            </w:tcBorders>
            <w:shd w:val="clear" w:color="auto" w:fill="auto"/>
            <w:vAlign w:val="center"/>
            <w:hideMark/>
          </w:tcPr>
          <w:p w14:paraId="46E7F6B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Бурцева Елена Валерьевна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3-33/026-33/026/001/2015-2560/1</w:t>
            </w:r>
            <w:r w:rsidRPr="005F2031">
              <w:rPr>
                <w:rFonts w:eastAsia="Times New Roman" w:cs="Times New Roman"/>
                <w:color w:val="000000"/>
                <w:sz w:val="16"/>
                <w:szCs w:val="16"/>
                <w:lang w:eastAsia="ru-RU"/>
              </w:rPr>
              <w:br/>
              <w:t>16.06.2015</w:t>
            </w:r>
          </w:p>
        </w:tc>
        <w:tc>
          <w:tcPr>
            <w:tcW w:w="1545" w:type="dxa"/>
            <w:tcBorders>
              <w:top w:val="nil"/>
              <w:left w:val="nil"/>
              <w:bottom w:val="single" w:sz="4" w:space="0" w:color="auto"/>
              <w:right w:val="single" w:sz="4" w:space="0" w:color="auto"/>
            </w:tcBorders>
            <w:shd w:val="clear" w:color="auto" w:fill="auto"/>
            <w:vAlign w:val="center"/>
            <w:hideMark/>
          </w:tcPr>
          <w:p w14:paraId="4BF123C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серия:РФ-XII-ВЛ-11 №241332 oт 24.11.1994г., выдано комитетом по земельным ресурсам и землеустройству Петушинского района Владимирской области, рег.запись № 3810</w:t>
            </w:r>
            <w:r w:rsidRPr="005F2031">
              <w:rPr>
                <w:rFonts w:eastAsia="Times New Roman" w:cs="Times New Roman"/>
                <w:color w:val="000000"/>
                <w:sz w:val="16"/>
                <w:szCs w:val="16"/>
                <w:lang w:eastAsia="ru-RU"/>
              </w:rPr>
              <w:br/>
              <w:t>2) Решение oт 06.06.2015</w:t>
            </w:r>
            <w:r w:rsidRPr="005F2031">
              <w:rPr>
                <w:rFonts w:eastAsia="Times New Roman" w:cs="Times New Roman"/>
                <w:color w:val="000000"/>
                <w:sz w:val="16"/>
                <w:szCs w:val="16"/>
                <w:lang w:eastAsia="ru-RU"/>
              </w:rPr>
              <w:br/>
              <w:t>3) Договор дарения земельного участка от 17.02.2015</w:t>
            </w:r>
          </w:p>
        </w:tc>
        <w:tc>
          <w:tcPr>
            <w:tcW w:w="1351" w:type="dxa"/>
            <w:tcBorders>
              <w:top w:val="nil"/>
              <w:left w:val="nil"/>
              <w:bottom w:val="single" w:sz="4" w:space="0" w:color="auto"/>
              <w:right w:val="single" w:sz="4" w:space="0" w:color="auto"/>
            </w:tcBorders>
            <w:shd w:val="clear" w:color="auto" w:fill="auto"/>
            <w:vAlign w:val="center"/>
            <w:hideMark/>
          </w:tcPr>
          <w:p w14:paraId="7CF6337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0C21B34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03E76A4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5FE43A0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5193B08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9E91B6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6ECCA31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3B98B7E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6CD465D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60DF7734"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51B0B96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68</w:t>
            </w:r>
          </w:p>
        </w:tc>
        <w:tc>
          <w:tcPr>
            <w:tcW w:w="1091" w:type="dxa"/>
            <w:tcBorders>
              <w:top w:val="nil"/>
              <w:left w:val="nil"/>
              <w:bottom w:val="single" w:sz="4" w:space="0" w:color="auto"/>
              <w:right w:val="single" w:sz="4" w:space="0" w:color="auto"/>
            </w:tcBorders>
            <w:shd w:val="clear" w:color="auto" w:fill="auto"/>
            <w:vAlign w:val="center"/>
            <w:hideMark/>
          </w:tcPr>
          <w:p w14:paraId="03C5809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4AE297A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71E03B4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424FF92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117051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49 выд.30</w:t>
            </w:r>
          </w:p>
        </w:tc>
        <w:tc>
          <w:tcPr>
            <w:tcW w:w="1134" w:type="dxa"/>
            <w:tcBorders>
              <w:top w:val="nil"/>
              <w:left w:val="nil"/>
              <w:bottom w:val="single" w:sz="4" w:space="0" w:color="auto"/>
              <w:right w:val="single" w:sz="4" w:space="0" w:color="auto"/>
            </w:tcBorders>
            <w:shd w:val="clear" w:color="auto" w:fill="auto"/>
            <w:vAlign w:val="center"/>
            <w:hideMark/>
          </w:tcPr>
          <w:p w14:paraId="3B2B4A1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06C5AB6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леса, выполняющие функции защиты природных и 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684C27A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33:13:080201:2483</w:t>
            </w:r>
            <w:r w:rsidRPr="005F2031">
              <w:rPr>
                <w:rFonts w:eastAsia="Times New Roman" w:cs="Times New Roman"/>
                <w:color w:val="000000"/>
                <w:sz w:val="16"/>
                <w:szCs w:val="16"/>
                <w:lang w:eastAsia="ru-RU"/>
              </w:rPr>
              <w:br/>
              <w:t>предыдущий 33:13:080201:508</w:t>
            </w:r>
          </w:p>
        </w:tc>
        <w:tc>
          <w:tcPr>
            <w:tcW w:w="992" w:type="dxa"/>
            <w:tcBorders>
              <w:top w:val="nil"/>
              <w:left w:val="nil"/>
              <w:bottom w:val="single" w:sz="4" w:space="0" w:color="auto"/>
              <w:right w:val="single" w:sz="4" w:space="0" w:color="auto"/>
            </w:tcBorders>
            <w:shd w:val="clear" w:color="auto" w:fill="auto"/>
            <w:vAlign w:val="bottom"/>
            <w:hideMark/>
          </w:tcPr>
          <w:p w14:paraId="4C998709"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38DE308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д Болдино, ул Молодежная, уч 21</w:t>
            </w:r>
          </w:p>
        </w:tc>
        <w:tc>
          <w:tcPr>
            <w:tcW w:w="1417" w:type="dxa"/>
            <w:tcBorders>
              <w:top w:val="nil"/>
              <w:left w:val="nil"/>
              <w:bottom w:val="single" w:sz="4" w:space="0" w:color="auto"/>
              <w:right w:val="single" w:sz="4" w:space="0" w:color="auto"/>
            </w:tcBorders>
            <w:shd w:val="clear" w:color="auto" w:fill="auto"/>
            <w:vAlign w:val="center"/>
            <w:hideMark/>
          </w:tcPr>
          <w:p w14:paraId="3EF9414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Бурцева Елена Валерьевна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33-33/026-33/026/001/2015-2569/1</w:t>
            </w:r>
            <w:r w:rsidRPr="005F2031">
              <w:rPr>
                <w:rFonts w:eastAsia="Times New Roman" w:cs="Times New Roman"/>
                <w:color w:val="000000"/>
                <w:sz w:val="16"/>
                <w:szCs w:val="16"/>
                <w:lang w:eastAsia="ru-RU"/>
              </w:rPr>
              <w:br/>
              <w:t>16.06.2015</w:t>
            </w:r>
          </w:p>
        </w:tc>
        <w:tc>
          <w:tcPr>
            <w:tcW w:w="1545" w:type="dxa"/>
            <w:tcBorders>
              <w:top w:val="nil"/>
              <w:left w:val="nil"/>
              <w:bottom w:val="single" w:sz="4" w:space="0" w:color="auto"/>
              <w:right w:val="single" w:sz="4" w:space="0" w:color="auto"/>
            </w:tcBorders>
            <w:shd w:val="clear" w:color="auto" w:fill="auto"/>
            <w:vAlign w:val="center"/>
            <w:hideMark/>
          </w:tcPr>
          <w:p w14:paraId="7B491EA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серия:РФ-XII-ВЛ-11 №241332 oт 24.11.1994г.,  рег.запись № 3810</w:t>
            </w:r>
            <w:r w:rsidRPr="005F2031">
              <w:rPr>
                <w:rFonts w:eastAsia="Times New Roman" w:cs="Times New Roman"/>
                <w:color w:val="000000"/>
                <w:sz w:val="16"/>
                <w:szCs w:val="16"/>
                <w:lang w:eastAsia="ru-RU"/>
              </w:rPr>
              <w:br/>
              <w:t>2) Решение oт 06.06.2015</w:t>
            </w:r>
            <w:r w:rsidRPr="005F2031">
              <w:rPr>
                <w:rFonts w:eastAsia="Times New Roman" w:cs="Times New Roman"/>
                <w:color w:val="000000"/>
                <w:sz w:val="16"/>
                <w:szCs w:val="16"/>
                <w:lang w:eastAsia="ru-RU"/>
              </w:rPr>
              <w:br/>
              <w:t>3) Договор дарения земельного участка от 17.02.2015</w:t>
            </w:r>
          </w:p>
        </w:tc>
        <w:tc>
          <w:tcPr>
            <w:tcW w:w="1351" w:type="dxa"/>
            <w:tcBorders>
              <w:top w:val="nil"/>
              <w:left w:val="nil"/>
              <w:bottom w:val="single" w:sz="4" w:space="0" w:color="auto"/>
              <w:right w:val="single" w:sz="4" w:space="0" w:color="auto"/>
            </w:tcBorders>
            <w:shd w:val="clear" w:color="auto" w:fill="auto"/>
            <w:vAlign w:val="center"/>
            <w:hideMark/>
          </w:tcPr>
          <w:p w14:paraId="3F299D7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3A8A01D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5B7596B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492466E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148CF6D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7EE5D1F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51B5F93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4D262A8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4C39CFA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661CB9B4" w14:textId="77777777" w:rsidTr="00044C1A">
        <w:trPr>
          <w:trHeight w:val="84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77ED01A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69</w:t>
            </w:r>
          </w:p>
        </w:tc>
        <w:tc>
          <w:tcPr>
            <w:tcW w:w="1091" w:type="dxa"/>
            <w:tcBorders>
              <w:top w:val="nil"/>
              <w:left w:val="nil"/>
              <w:bottom w:val="single" w:sz="4" w:space="0" w:color="auto"/>
              <w:right w:val="single" w:sz="4" w:space="0" w:color="auto"/>
            </w:tcBorders>
            <w:shd w:val="clear" w:color="auto" w:fill="auto"/>
            <w:vAlign w:val="center"/>
            <w:hideMark/>
          </w:tcPr>
          <w:p w14:paraId="5A66000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161BA63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3DC57DF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5C7EB76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044F1DF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49 выд.30</w:t>
            </w:r>
          </w:p>
        </w:tc>
        <w:tc>
          <w:tcPr>
            <w:tcW w:w="1134" w:type="dxa"/>
            <w:tcBorders>
              <w:top w:val="nil"/>
              <w:left w:val="nil"/>
              <w:bottom w:val="single" w:sz="4" w:space="0" w:color="auto"/>
              <w:right w:val="single" w:sz="4" w:space="0" w:color="auto"/>
            </w:tcBorders>
            <w:shd w:val="clear" w:color="auto" w:fill="auto"/>
            <w:vAlign w:val="center"/>
            <w:hideMark/>
          </w:tcPr>
          <w:p w14:paraId="6A3CAED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350C7DD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леса, выполняющие функции защиты природных и 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3B43A39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33:13:080201:2484</w:t>
            </w:r>
            <w:r w:rsidRPr="005F2031">
              <w:rPr>
                <w:rFonts w:eastAsia="Times New Roman" w:cs="Times New Roman"/>
                <w:color w:val="000000"/>
                <w:sz w:val="16"/>
                <w:szCs w:val="16"/>
                <w:lang w:eastAsia="ru-RU"/>
              </w:rPr>
              <w:br/>
              <w:t>предыдущий 33:13:080201:508</w:t>
            </w:r>
          </w:p>
        </w:tc>
        <w:tc>
          <w:tcPr>
            <w:tcW w:w="992" w:type="dxa"/>
            <w:tcBorders>
              <w:top w:val="nil"/>
              <w:left w:val="nil"/>
              <w:bottom w:val="single" w:sz="4" w:space="0" w:color="auto"/>
              <w:right w:val="single" w:sz="4" w:space="0" w:color="auto"/>
            </w:tcBorders>
            <w:shd w:val="clear" w:color="auto" w:fill="auto"/>
            <w:vAlign w:val="bottom"/>
            <w:hideMark/>
          </w:tcPr>
          <w:p w14:paraId="2CE81B45"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5F6AF51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д Болдино, ул Молодежная, уч 20</w:t>
            </w:r>
          </w:p>
        </w:tc>
        <w:tc>
          <w:tcPr>
            <w:tcW w:w="1417" w:type="dxa"/>
            <w:tcBorders>
              <w:top w:val="nil"/>
              <w:left w:val="nil"/>
              <w:bottom w:val="single" w:sz="4" w:space="0" w:color="auto"/>
              <w:right w:val="single" w:sz="4" w:space="0" w:color="auto"/>
            </w:tcBorders>
            <w:shd w:val="clear" w:color="auto" w:fill="auto"/>
            <w:vAlign w:val="center"/>
            <w:hideMark/>
          </w:tcPr>
          <w:p w14:paraId="254A4B9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Бурцева Елена Валерьевна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33-33/026-33/026/001/2015-2570/1</w:t>
            </w:r>
            <w:r w:rsidRPr="005F2031">
              <w:rPr>
                <w:rFonts w:eastAsia="Times New Roman" w:cs="Times New Roman"/>
                <w:color w:val="000000"/>
                <w:sz w:val="16"/>
                <w:szCs w:val="16"/>
                <w:lang w:eastAsia="ru-RU"/>
              </w:rPr>
              <w:br/>
              <w:t>16.06.2015</w:t>
            </w:r>
          </w:p>
        </w:tc>
        <w:tc>
          <w:tcPr>
            <w:tcW w:w="1545" w:type="dxa"/>
            <w:tcBorders>
              <w:top w:val="nil"/>
              <w:left w:val="nil"/>
              <w:bottom w:val="single" w:sz="4" w:space="0" w:color="auto"/>
              <w:right w:val="single" w:sz="4" w:space="0" w:color="auto"/>
            </w:tcBorders>
            <w:shd w:val="clear" w:color="auto" w:fill="auto"/>
            <w:vAlign w:val="center"/>
            <w:hideMark/>
          </w:tcPr>
          <w:p w14:paraId="2E4231C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серия:РФ-XII-ВЛ-11 №241332 oт 24.11.1994г., выдано комитетом по земельным ресурсам и землеустройству Петушинского района Владимирской области, рег.запись № 3810</w:t>
            </w:r>
            <w:r w:rsidRPr="005F2031">
              <w:rPr>
                <w:rFonts w:eastAsia="Times New Roman" w:cs="Times New Roman"/>
                <w:color w:val="000000"/>
                <w:sz w:val="16"/>
                <w:szCs w:val="16"/>
                <w:lang w:eastAsia="ru-RU"/>
              </w:rPr>
              <w:br/>
              <w:t>2) Решение oт 06.06.2015</w:t>
            </w:r>
            <w:r w:rsidRPr="005F2031">
              <w:rPr>
                <w:rFonts w:eastAsia="Times New Roman" w:cs="Times New Roman"/>
                <w:color w:val="000000"/>
                <w:sz w:val="16"/>
                <w:szCs w:val="16"/>
                <w:lang w:eastAsia="ru-RU"/>
              </w:rPr>
              <w:br/>
              <w:t>3) Договор дарения земельного участка от 17.02.2015</w:t>
            </w:r>
          </w:p>
        </w:tc>
        <w:tc>
          <w:tcPr>
            <w:tcW w:w="1351" w:type="dxa"/>
            <w:tcBorders>
              <w:top w:val="nil"/>
              <w:left w:val="nil"/>
              <w:bottom w:val="single" w:sz="4" w:space="0" w:color="auto"/>
              <w:right w:val="single" w:sz="4" w:space="0" w:color="auto"/>
            </w:tcBorders>
            <w:shd w:val="clear" w:color="auto" w:fill="auto"/>
            <w:vAlign w:val="center"/>
            <w:hideMark/>
          </w:tcPr>
          <w:p w14:paraId="3C7C5DE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0A2C6DF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65839C4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050E6FA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15DE7E8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3A8327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36A4048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4D4D681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D9FCA3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65C115D5"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770D0A8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70</w:t>
            </w:r>
          </w:p>
        </w:tc>
        <w:tc>
          <w:tcPr>
            <w:tcW w:w="1091" w:type="dxa"/>
            <w:tcBorders>
              <w:top w:val="nil"/>
              <w:left w:val="nil"/>
              <w:bottom w:val="single" w:sz="4" w:space="0" w:color="auto"/>
              <w:right w:val="single" w:sz="4" w:space="0" w:color="auto"/>
            </w:tcBorders>
            <w:shd w:val="clear" w:color="auto" w:fill="auto"/>
            <w:vAlign w:val="center"/>
            <w:hideMark/>
          </w:tcPr>
          <w:p w14:paraId="4A5AAD1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13AF64E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4ABE12E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78E8423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014051E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49 выд.30</w:t>
            </w:r>
          </w:p>
        </w:tc>
        <w:tc>
          <w:tcPr>
            <w:tcW w:w="1134" w:type="dxa"/>
            <w:tcBorders>
              <w:top w:val="nil"/>
              <w:left w:val="nil"/>
              <w:bottom w:val="single" w:sz="4" w:space="0" w:color="auto"/>
              <w:right w:val="single" w:sz="4" w:space="0" w:color="auto"/>
            </w:tcBorders>
            <w:shd w:val="clear" w:color="auto" w:fill="auto"/>
            <w:vAlign w:val="center"/>
            <w:hideMark/>
          </w:tcPr>
          <w:p w14:paraId="1B93E25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135E028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леса, выполняющие функции защиты природных и 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18932CB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33:13:080201:2485предыдущий 33:13:080201:508</w:t>
            </w:r>
          </w:p>
        </w:tc>
        <w:tc>
          <w:tcPr>
            <w:tcW w:w="992" w:type="dxa"/>
            <w:tcBorders>
              <w:top w:val="nil"/>
              <w:left w:val="nil"/>
              <w:bottom w:val="single" w:sz="4" w:space="0" w:color="auto"/>
              <w:right w:val="single" w:sz="4" w:space="0" w:color="auto"/>
            </w:tcBorders>
            <w:shd w:val="clear" w:color="auto" w:fill="auto"/>
            <w:vAlign w:val="bottom"/>
            <w:hideMark/>
          </w:tcPr>
          <w:p w14:paraId="6126ADB3"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23E285F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д Болдино, ул Молодежная, уч 19</w:t>
            </w:r>
          </w:p>
        </w:tc>
        <w:tc>
          <w:tcPr>
            <w:tcW w:w="1417" w:type="dxa"/>
            <w:tcBorders>
              <w:top w:val="nil"/>
              <w:left w:val="nil"/>
              <w:bottom w:val="single" w:sz="4" w:space="0" w:color="auto"/>
              <w:right w:val="single" w:sz="4" w:space="0" w:color="auto"/>
            </w:tcBorders>
            <w:shd w:val="clear" w:color="auto" w:fill="auto"/>
            <w:vAlign w:val="center"/>
            <w:hideMark/>
          </w:tcPr>
          <w:p w14:paraId="443AB72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Бурцева Елена Валерьевна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33-33/026-33/026/001/2015-2571/1</w:t>
            </w:r>
            <w:r w:rsidRPr="005F2031">
              <w:rPr>
                <w:rFonts w:eastAsia="Times New Roman" w:cs="Times New Roman"/>
                <w:color w:val="000000"/>
                <w:sz w:val="16"/>
                <w:szCs w:val="16"/>
                <w:lang w:eastAsia="ru-RU"/>
              </w:rPr>
              <w:br/>
              <w:t>16.06.2015</w:t>
            </w:r>
          </w:p>
        </w:tc>
        <w:tc>
          <w:tcPr>
            <w:tcW w:w="1545" w:type="dxa"/>
            <w:tcBorders>
              <w:top w:val="nil"/>
              <w:left w:val="nil"/>
              <w:bottom w:val="single" w:sz="4" w:space="0" w:color="auto"/>
              <w:right w:val="single" w:sz="4" w:space="0" w:color="auto"/>
            </w:tcBorders>
            <w:shd w:val="clear" w:color="auto" w:fill="auto"/>
            <w:vAlign w:val="center"/>
            <w:hideMark/>
          </w:tcPr>
          <w:p w14:paraId="1B919CF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серия:РФ-XII-ВЛ-11 №241332 oт 24.11.1994г.,  рег.запись № 3810</w:t>
            </w:r>
            <w:r w:rsidRPr="005F2031">
              <w:rPr>
                <w:rFonts w:eastAsia="Times New Roman" w:cs="Times New Roman"/>
                <w:color w:val="000000"/>
                <w:sz w:val="16"/>
                <w:szCs w:val="16"/>
                <w:lang w:eastAsia="ru-RU"/>
              </w:rPr>
              <w:br/>
              <w:t>2) Решение oт 06.06.2015</w:t>
            </w:r>
            <w:r w:rsidRPr="005F2031">
              <w:rPr>
                <w:rFonts w:eastAsia="Times New Roman" w:cs="Times New Roman"/>
                <w:color w:val="000000"/>
                <w:sz w:val="16"/>
                <w:szCs w:val="16"/>
                <w:lang w:eastAsia="ru-RU"/>
              </w:rPr>
              <w:br/>
              <w:t>3) Договор дарения земельного участка от 17.02.2015</w:t>
            </w:r>
          </w:p>
        </w:tc>
        <w:tc>
          <w:tcPr>
            <w:tcW w:w="1351" w:type="dxa"/>
            <w:tcBorders>
              <w:top w:val="nil"/>
              <w:left w:val="nil"/>
              <w:bottom w:val="single" w:sz="4" w:space="0" w:color="auto"/>
              <w:right w:val="single" w:sz="4" w:space="0" w:color="auto"/>
            </w:tcBorders>
            <w:shd w:val="clear" w:color="auto" w:fill="auto"/>
            <w:vAlign w:val="center"/>
            <w:hideMark/>
          </w:tcPr>
          <w:p w14:paraId="3C3EF63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5677561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3B2EBB9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0ADEBC9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1DF68E1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6B5743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4A37A7B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5428D8A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3E0BCCE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5D7FC469" w14:textId="77777777" w:rsidTr="00044C1A">
        <w:trPr>
          <w:trHeight w:val="357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3B6F6AA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71</w:t>
            </w:r>
          </w:p>
        </w:tc>
        <w:tc>
          <w:tcPr>
            <w:tcW w:w="1091" w:type="dxa"/>
            <w:tcBorders>
              <w:top w:val="nil"/>
              <w:left w:val="nil"/>
              <w:bottom w:val="single" w:sz="4" w:space="0" w:color="auto"/>
              <w:right w:val="single" w:sz="4" w:space="0" w:color="auto"/>
            </w:tcBorders>
            <w:shd w:val="clear" w:color="auto" w:fill="auto"/>
            <w:vAlign w:val="center"/>
            <w:hideMark/>
          </w:tcPr>
          <w:p w14:paraId="3C5ADC6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04C58E6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29F476A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2278ED3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430225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49 выд.30</w:t>
            </w:r>
          </w:p>
        </w:tc>
        <w:tc>
          <w:tcPr>
            <w:tcW w:w="1134" w:type="dxa"/>
            <w:tcBorders>
              <w:top w:val="nil"/>
              <w:left w:val="nil"/>
              <w:bottom w:val="single" w:sz="4" w:space="0" w:color="auto"/>
              <w:right w:val="single" w:sz="4" w:space="0" w:color="auto"/>
            </w:tcBorders>
            <w:shd w:val="clear" w:color="auto" w:fill="auto"/>
            <w:vAlign w:val="center"/>
            <w:hideMark/>
          </w:tcPr>
          <w:p w14:paraId="15A1CCD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7B3BB27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леса, выполняющие функции защиты природных и 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3C3A43B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33:13:080201:2486</w:t>
            </w:r>
            <w:r w:rsidRPr="005F2031">
              <w:rPr>
                <w:rFonts w:eastAsia="Times New Roman" w:cs="Times New Roman"/>
                <w:color w:val="000000"/>
                <w:sz w:val="16"/>
                <w:szCs w:val="16"/>
                <w:lang w:eastAsia="ru-RU"/>
              </w:rPr>
              <w:br/>
              <w:t>предыдущий 33:13:080201:508</w:t>
            </w:r>
          </w:p>
        </w:tc>
        <w:tc>
          <w:tcPr>
            <w:tcW w:w="992" w:type="dxa"/>
            <w:tcBorders>
              <w:top w:val="nil"/>
              <w:left w:val="nil"/>
              <w:bottom w:val="single" w:sz="4" w:space="0" w:color="auto"/>
              <w:right w:val="single" w:sz="4" w:space="0" w:color="auto"/>
            </w:tcBorders>
            <w:shd w:val="clear" w:color="auto" w:fill="auto"/>
            <w:vAlign w:val="bottom"/>
            <w:hideMark/>
          </w:tcPr>
          <w:p w14:paraId="22449E39"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3D76A2E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д Болдино, ул Молодежная, уч 18</w:t>
            </w:r>
          </w:p>
        </w:tc>
        <w:tc>
          <w:tcPr>
            <w:tcW w:w="1417" w:type="dxa"/>
            <w:tcBorders>
              <w:top w:val="nil"/>
              <w:left w:val="nil"/>
              <w:bottom w:val="single" w:sz="4" w:space="0" w:color="auto"/>
              <w:right w:val="single" w:sz="4" w:space="0" w:color="auto"/>
            </w:tcBorders>
            <w:shd w:val="clear" w:color="auto" w:fill="auto"/>
            <w:vAlign w:val="center"/>
            <w:hideMark/>
          </w:tcPr>
          <w:p w14:paraId="0B5492F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Бурцева Елена Валерьевна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33-33/026-33/026/001/2015-2572/1</w:t>
            </w:r>
            <w:r w:rsidRPr="005F2031">
              <w:rPr>
                <w:rFonts w:eastAsia="Times New Roman" w:cs="Times New Roman"/>
                <w:color w:val="000000"/>
                <w:sz w:val="16"/>
                <w:szCs w:val="16"/>
                <w:lang w:eastAsia="ru-RU"/>
              </w:rPr>
              <w:br/>
              <w:t>16.06.2015</w:t>
            </w:r>
          </w:p>
        </w:tc>
        <w:tc>
          <w:tcPr>
            <w:tcW w:w="1545" w:type="dxa"/>
            <w:tcBorders>
              <w:top w:val="nil"/>
              <w:left w:val="nil"/>
              <w:bottom w:val="single" w:sz="4" w:space="0" w:color="auto"/>
              <w:right w:val="single" w:sz="4" w:space="0" w:color="auto"/>
            </w:tcBorders>
            <w:shd w:val="clear" w:color="auto" w:fill="auto"/>
            <w:vAlign w:val="center"/>
            <w:hideMark/>
          </w:tcPr>
          <w:p w14:paraId="469620A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серия:РФ-XII-ВЛ-11 №241332 oт 24.11.1994г., выдано комитетом по земельным ресурсам и землеустройству Петушинского района Владимирской области, рег.запись № 3810</w:t>
            </w:r>
            <w:r w:rsidRPr="005F2031">
              <w:rPr>
                <w:rFonts w:eastAsia="Times New Roman" w:cs="Times New Roman"/>
                <w:color w:val="000000"/>
                <w:sz w:val="16"/>
                <w:szCs w:val="16"/>
                <w:lang w:eastAsia="ru-RU"/>
              </w:rPr>
              <w:br/>
              <w:t>2) Решение oт 06.06.2015</w:t>
            </w:r>
            <w:r w:rsidRPr="005F2031">
              <w:rPr>
                <w:rFonts w:eastAsia="Times New Roman" w:cs="Times New Roman"/>
                <w:color w:val="000000"/>
                <w:sz w:val="16"/>
                <w:szCs w:val="16"/>
                <w:lang w:eastAsia="ru-RU"/>
              </w:rPr>
              <w:br/>
              <w:t>3) Договор дарения земельного участка от 17.02.2015</w:t>
            </w:r>
          </w:p>
        </w:tc>
        <w:tc>
          <w:tcPr>
            <w:tcW w:w="1351" w:type="dxa"/>
            <w:tcBorders>
              <w:top w:val="nil"/>
              <w:left w:val="nil"/>
              <w:bottom w:val="single" w:sz="4" w:space="0" w:color="auto"/>
              <w:right w:val="single" w:sz="4" w:space="0" w:color="auto"/>
            </w:tcBorders>
            <w:shd w:val="clear" w:color="auto" w:fill="auto"/>
            <w:vAlign w:val="center"/>
            <w:hideMark/>
          </w:tcPr>
          <w:p w14:paraId="086ED51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1EF0F4C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1CEC071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25D97E3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23CBAA9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75B6B6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6934D38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2AA4560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7D8474B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62FCA0EF"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099EE84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72</w:t>
            </w:r>
          </w:p>
        </w:tc>
        <w:tc>
          <w:tcPr>
            <w:tcW w:w="1091" w:type="dxa"/>
            <w:tcBorders>
              <w:top w:val="nil"/>
              <w:left w:val="nil"/>
              <w:bottom w:val="single" w:sz="4" w:space="0" w:color="auto"/>
              <w:right w:val="single" w:sz="4" w:space="0" w:color="auto"/>
            </w:tcBorders>
            <w:shd w:val="clear" w:color="auto" w:fill="auto"/>
            <w:vAlign w:val="center"/>
            <w:hideMark/>
          </w:tcPr>
          <w:p w14:paraId="3040E5F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44C34B9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13369F7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318F7A8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685B998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49 выд.30</w:t>
            </w:r>
          </w:p>
        </w:tc>
        <w:tc>
          <w:tcPr>
            <w:tcW w:w="1134" w:type="dxa"/>
            <w:tcBorders>
              <w:top w:val="nil"/>
              <w:left w:val="nil"/>
              <w:bottom w:val="single" w:sz="4" w:space="0" w:color="auto"/>
              <w:right w:val="single" w:sz="4" w:space="0" w:color="auto"/>
            </w:tcBorders>
            <w:shd w:val="clear" w:color="auto" w:fill="auto"/>
            <w:vAlign w:val="center"/>
            <w:hideMark/>
          </w:tcPr>
          <w:p w14:paraId="1D1CC04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7308680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леса, выполняющие функции защиты природных и 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248B123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33:13:080201:2487</w:t>
            </w:r>
            <w:r w:rsidRPr="005F2031">
              <w:rPr>
                <w:rFonts w:eastAsia="Times New Roman" w:cs="Times New Roman"/>
                <w:color w:val="000000"/>
                <w:sz w:val="16"/>
                <w:szCs w:val="16"/>
                <w:lang w:eastAsia="ru-RU"/>
              </w:rPr>
              <w:br/>
              <w:t>предыдущий 33:13:080201:508</w:t>
            </w:r>
          </w:p>
        </w:tc>
        <w:tc>
          <w:tcPr>
            <w:tcW w:w="992" w:type="dxa"/>
            <w:tcBorders>
              <w:top w:val="nil"/>
              <w:left w:val="nil"/>
              <w:bottom w:val="single" w:sz="4" w:space="0" w:color="auto"/>
              <w:right w:val="single" w:sz="4" w:space="0" w:color="auto"/>
            </w:tcBorders>
            <w:shd w:val="clear" w:color="auto" w:fill="auto"/>
            <w:vAlign w:val="bottom"/>
            <w:hideMark/>
          </w:tcPr>
          <w:p w14:paraId="064744DE"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7729AD8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д Болдино, ул Молодежная, уч 17</w:t>
            </w:r>
          </w:p>
        </w:tc>
        <w:tc>
          <w:tcPr>
            <w:tcW w:w="1417" w:type="dxa"/>
            <w:tcBorders>
              <w:top w:val="nil"/>
              <w:left w:val="nil"/>
              <w:bottom w:val="single" w:sz="4" w:space="0" w:color="auto"/>
              <w:right w:val="single" w:sz="4" w:space="0" w:color="auto"/>
            </w:tcBorders>
            <w:shd w:val="clear" w:color="auto" w:fill="auto"/>
            <w:vAlign w:val="center"/>
            <w:hideMark/>
          </w:tcPr>
          <w:p w14:paraId="14F3B6D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Бурцева Елена Валерьевна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33-33/026-33/026/001/2015-2573/1</w:t>
            </w:r>
            <w:r w:rsidRPr="005F2031">
              <w:rPr>
                <w:rFonts w:eastAsia="Times New Roman" w:cs="Times New Roman"/>
                <w:color w:val="000000"/>
                <w:sz w:val="16"/>
                <w:szCs w:val="16"/>
                <w:lang w:eastAsia="ru-RU"/>
              </w:rPr>
              <w:br/>
              <w:t>16.06.2015</w:t>
            </w:r>
          </w:p>
        </w:tc>
        <w:tc>
          <w:tcPr>
            <w:tcW w:w="1545" w:type="dxa"/>
            <w:tcBorders>
              <w:top w:val="nil"/>
              <w:left w:val="nil"/>
              <w:bottom w:val="single" w:sz="4" w:space="0" w:color="auto"/>
              <w:right w:val="single" w:sz="4" w:space="0" w:color="auto"/>
            </w:tcBorders>
            <w:shd w:val="clear" w:color="auto" w:fill="auto"/>
            <w:vAlign w:val="center"/>
            <w:hideMark/>
          </w:tcPr>
          <w:p w14:paraId="64BA2DF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серия:РФ-XII-ВЛ-11 №241332 oт 24.11.1994г., рег. запись № 3810</w:t>
            </w:r>
            <w:r w:rsidRPr="005F2031">
              <w:rPr>
                <w:rFonts w:eastAsia="Times New Roman" w:cs="Times New Roman"/>
                <w:color w:val="000000"/>
                <w:sz w:val="16"/>
                <w:szCs w:val="16"/>
                <w:lang w:eastAsia="ru-RU"/>
              </w:rPr>
              <w:br/>
              <w:t>2) Решение oт 06.06.2015</w:t>
            </w:r>
            <w:r w:rsidRPr="005F2031">
              <w:rPr>
                <w:rFonts w:eastAsia="Times New Roman" w:cs="Times New Roman"/>
                <w:color w:val="000000"/>
                <w:sz w:val="16"/>
                <w:szCs w:val="16"/>
                <w:lang w:eastAsia="ru-RU"/>
              </w:rPr>
              <w:br/>
              <w:t>3) Договор дарения земельного участка от 17.02.2015</w:t>
            </w:r>
          </w:p>
        </w:tc>
        <w:tc>
          <w:tcPr>
            <w:tcW w:w="1351" w:type="dxa"/>
            <w:tcBorders>
              <w:top w:val="nil"/>
              <w:left w:val="nil"/>
              <w:bottom w:val="single" w:sz="4" w:space="0" w:color="auto"/>
              <w:right w:val="single" w:sz="4" w:space="0" w:color="auto"/>
            </w:tcBorders>
            <w:shd w:val="clear" w:color="auto" w:fill="auto"/>
            <w:vAlign w:val="center"/>
            <w:hideMark/>
          </w:tcPr>
          <w:p w14:paraId="55836BF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2DD11AB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49FB160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4089F1A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0709447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994D2D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2D6A3A4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5F49C4E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C12A97B"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528DD7C6"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10B6D51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73</w:t>
            </w:r>
          </w:p>
        </w:tc>
        <w:tc>
          <w:tcPr>
            <w:tcW w:w="1091" w:type="dxa"/>
            <w:tcBorders>
              <w:top w:val="nil"/>
              <w:left w:val="nil"/>
              <w:bottom w:val="single" w:sz="4" w:space="0" w:color="auto"/>
              <w:right w:val="single" w:sz="4" w:space="0" w:color="auto"/>
            </w:tcBorders>
            <w:shd w:val="clear" w:color="auto" w:fill="auto"/>
            <w:vAlign w:val="center"/>
            <w:hideMark/>
          </w:tcPr>
          <w:p w14:paraId="51193B7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00AAD2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44A18D1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04AF19C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4C7CC06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49 выд.30</w:t>
            </w:r>
          </w:p>
        </w:tc>
        <w:tc>
          <w:tcPr>
            <w:tcW w:w="1134" w:type="dxa"/>
            <w:tcBorders>
              <w:top w:val="nil"/>
              <w:left w:val="nil"/>
              <w:bottom w:val="single" w:sz="4" w:space="0" w:color="auto"/>
              <w:right w:val="single" w:sz="4" w:space="0" w:color="auto"/>
            </w:tcBorders>
            <w:shd w:val="clear" w:color="auto" w:fill="auto"/>
            <w:vAlign w:val="center"/>
            <w:hideMark/>
          </w:tcPr>
          <w:p w14:paraId="68ED485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71FC27A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леса, выполняющие функции защиты природных и 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718A6F3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33:13:080201:2488</w:t>
            </w:r>
            <w:r w:rsidRPr="005F2031">
              <w:rPr>
                <w:rFonts w:eastAsia="Times New Roman" w:cs="Times New Roman"/>
                <w:color w:val="000000"/>
                <w:sz w:val="16"/>
                <w:szCs w:val="16"/>
                <w:lang w:eastAsia="ru-RU"/>
              </w:rPr>
              <w:br/>
              <w:t>предыдущий 33:13:080201:508</w:t>
            </w:r>
          </w:p>
        </w:tc>
        <w:tc>
          <w:tcPr>
            <w:tcW w:w="992" w:type="dxa"/>
            <w:tcBorders>
              <w:top w:val="nil"/>
              <w:left w:val="nil"/>
              <w:bottom w:val="single" w:sz="4" w:space="0" w:color="auto"/>
              <w:right w:val="single" w:sz="4" w:space="0" w:color="auto"/>
            </w:tcBorders>
            <w:shd w:val="clear" w:color="auto" w:fill="auto"/>
            <w:vAlign w:val="bottom"/>
            <w:hideMark/>
          </w:tcPr>
          <w:p w14:paraId="66DA3FEA"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5DD2DC3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д Болдино, ул Молодежная, уч 16</w:t>
            </w:r>
          </w:p>
        </w:tc>
        <w:tc>
          <w:tcPr>
            <w:tcW w:w="1417" w:type="dxa"/>
            <w:tcBorders>
              <w:top w:val="nil"/>
              <w:left w:val="nil"/>
              <w:bottom w:val="single" w:sz="4" w:space="0" w:color="auto"/>
              <w:right w:val="single" w:sz="4" w:space="0" w:color="auto"/>
            </w:tcBorders>
            <w:shd w:val="clear" w:color="auto" w:fill="auto"/>
            <w:vAlign w:val="center"/>
            <w:hideMark/>
          </w:tcPr>
          <w:p w14:paraId="7D57B6A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Бурцева Елена Валерьевна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33-33/026-33/026/001/2015-2574/1</w:t>
            </w:r>
            <w:r w:rsidRPr="005F2031">
              <w:rPr>
                <w:rFonts w:eastAsia="Times New Roman" w:cs="Times New Roman"/>
                <w:color w:val="000000"/>
                <w:sz w:val="16"/>
                <w:szCs w:val="16"/>
                <w:lang w:eastAsia="ru-RU"/>
              </w:rPr>
              <w:br/>
              <w:t>16.06.2015</w:t>
            </w:r>
          </w:p>
        </w:tc>
        <w:tc>
          <w:tcPr>
            <w:tcW w:w="1545" w:type="dxa"/>
            <w:tcBorders>
              <w:top w:val="nil"/>
              <w:left w:val="nil"/>
              <w:bottom w:val="single" w:sz="4" w:space="0" w:color="auto"/>
              <w:right w:val="single" w:sz="4" w:space="0" w:color="auto"/>
            </w:tcBorders>
            <w:shd w:val="clear" w:color="auto" w:fill="auto"/>
            <w:vAlign w:val="center"/>
            <w:hideMark/>
          </w:tcPr>
          <w:p w14:paraId="2907CC4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серия:РФ-XII-ВЛ-11 №241332 oт 24.11.1994г., рег.запись № 3810</w:t>
            </w:r>
            <w:r w:rsidRPr="005F2031">
              <w:rPr>
                <w:rFonts w:eastAsia="Times New Roman" w:cs="Times New Roman"/>
                <w:color w:val="000000"/>
                <w:sz w:val="16"/>
                <w:szCs w:val="16"/>
                <w:lang w:eastAsia="ru-RU"/>
              </w:rPr>
              <w:br/>
              <w:t>2) Решение oт 06.06.2015</w:t>
            </w:r>
            <w:r w:rsidRPr="005F2031">
              <w:rPr>
                <w:rFonts w:eastAsia="Times New Roman" w:cs="Times New Roman"/>
                <w:color w:val="000000"/>
                <w:sz w:val="16"/>
                <w:szCs w:val="16"/>
                <w:lang w:eastAsia="ru-RU"/>
              </w:rPr>
              <w:br/>
              <w:t>3) Договор дарения земельного участка от 17.02.2015</w:t>
            </w:r>
          </w:p>
        </w:tc>
        <w:tc>
          <w:tcPr>
            <w:tcW w:w="1351" w:type="dxa"/>
            <w:tcBorders>
              <w:top w:val="nil"/>
              <w:left w:val="nil"/>
              <w:bottom w:val="single" w:sz="4" w:space="0" w:color="auto"/>
              <w:right w:val="single" w:sz="4" w:space="0" w:color="auto"/>
            </w:tcBorders>
            <w:shd w:val="clear" w:color="auto" w:fill="auto"/>
            <w:vAlign w:val="center"/>
            <w:hideMark/>
          </w:tcPr>
          <w:p w14:paraId="2B33EFD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0285129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46267AD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4D42E04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19A3A6D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643664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52B7C78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6F6D503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4FAA47B5"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0BEA0AB3"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269BABC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74</w:t>
            </w:r>
          </w:p>
        </w:tc>
        <w:tc>
          <w:tcPr>
            <w:tcW w:w="1091" w:type="dxa"/>
            <w:tcBorders>
              <w:top w:val="nil"/>
              <w:left w:val="nil"/>
              <w:bottom w:val="single" w:sz="4" w:space="0" w:color="auto"/>
              <w:right w:val="single" w:sz="4" w:space="0" w:color="auto"/>
            </w:tcBorders>
            <w:shd w:val="clear" w:color="auto" w:fill="auto"/>
            <w:vAlign w:val="center"/>
            <w:hideMark/>
          </w:tcPr>
          <w:p w14:paraId="3D1A043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2A21067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5002554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Болдино</w:t>
            </w:r>
          </w:p>
        </w:tc>
        <w:tc>
          <w:tcPr>
            <w:tcW w:w="1134" w:type="dxa"/>
            <w:tcBorders>
              <w:top w:val="nil"/>
              <w:left w:val="nil"/>
              <w:bottom w:val="single" w:sz="4" w:space="0" w:color="auto"/>
              <w:right w:val="single" w:sz="4" w:space="0" w:color="auto"/>
            </w:tcBorders>
            <w:shd w:val="clear" w:color="auto" w:fill="auto"/>
            <w:vAlign w:val="center"/>
            <w:hideMark/>
          </w:tcPr>
          <w:p w14:paraId="048D7DC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431EE2A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49 выд.30,31</w:t>
            </w:r>
          </w:p>
        </w:tc>
        <w:tc>
          <w:tcPr>
            <w:tcW w:w="1134" w:type="dxa"/>
            <w:tcBorders>
              <w:top w:val="nil"/>
              <w:left w:val="nil"/>
              <w:bottom w:val="single" w:sz="4" w:space="0" w:color="auto"/>
              <w:right w:val="single" w:sz="4" w:space="0" w:color="auto"/>
            </w:tcBorders>
            <w:shd w:val="clear" w:color="auto" w:fill="auto"/>
            <w:vAlign w:val="center"/>
            <w:hideMark/>
          </w:tcPr>
          <w:p w14:paraId="12E9223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14D1744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леса, выполняющие функции защиты природных и 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42660C9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33:13:080201:2489</w:t>
            </w:r>
            <w:r w:rsidRPr="005F2031">
              <w:rPr>
                <w:rFonts w:eastAsia="Times New Roman" w:cs="Times New Roman"/>
                <w:color w:val="000000"/>
                <w:sz w:val="16"/>
                <w:szCs w:val="16"/>
                <w:lang w:eastAsia="ru-RU"/>
              </w:rPr>
              <w:br/>
              <w:t>предыдущий 33:13:080201:508</w:t>
            </w:r>
          </w:p>
        </w:tc>
        <w:tc>
          <w:tcPr>
            <w:tcW w:w="992" w:type="dxa"/>
            <w:tcBorders>
              <w:top w:val="nil"/>
              <w:left w:val="nil"/>
              <w:bottom w:val="single" w:sz="4" w:space="0" w:color="auto"/>
              <w:right w:val="single" w:sz="4" w:space="0" w:color="auto"/>
            </w:tcBorders>
            <w:shd w:val="clear" w:color="auto" w:fill="auto"/>
            <w:vAlign w:val="bottom"/>
            <w:hideMark/>
          </w:tcPr>
          <w:p w14:paraId="5FFE36C0"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3687568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область, р-н Петушинский, МО Пекшинское (сельское поселение), д Болдино, ул Молодежная, уч 15</w:t>
            </w:r>
          </w:p>
        </w:tc>
        <w:tc>
          <w:tcPr>
            <w:tcW w:w="1417" w:type="dxa"/>
            <w:tcBorders>
              <w:top w:val="nil"/>
              <w:left w:val="nil"/>
              <w:bottom w:val="single" w:sz="4" w:space="0" w:color="auto"/>
              <w:right w:val="single" w:sz="4" w:space="0" w:color="auto"/>
            </w:tcBorders>
            <w:shd w:val="clear" w:color="auto" w:fill="auto"/>
            <w:vAlign w:val="center"/>
            <w:hideMark/>
          </w:tcPr>
          <w:p w14:paraId="010FD07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Бурцева Елена Валерьевна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33-33/026-33/026/001/2015-2575/1</w:t>
            </w:r>
            <w:r w:rsidRPr="005F2031">
              <w:rPr>
                <w:rFonts w:eastAsia="Times New Roman" w:cs="Times New Roman"/>
                <w:color w:val="000000"/>
                <w:sz w:val="16"/>
                <w:szCs w:val="16"/>
                <w:lang w:eastAsia="ru-RU"/>
              </w:rPr>
              <w:br/>
              <w:t>16.06.2015</w:t>
            </w:r>
          </w:p>
        </w:tc>
        <w:tc>
          <w:tcPr>
            <w:tcW w:w="1545" w:type="dxa"/>
            <w:tcBorders>
              <w:top w:val="nil"/>
              <w:left w:val="nil"/>
              <w:bottom w:val="single" w:sz="4" w:space="0" w:color="auto"/>
              <w:right w:val="single" w:sz="4" w:space="0" w:color="auto"/>
            </w:tcBorders>
            <w:shd w:val="clear" w:color="auto" w:fill="auto"/>
            <w:vAlign w:val="center"/>
            <w:hideMark/>
          </w:tcPr>
          <w:p w14:paraId="56BD210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серия:РФ-XII-ВЛ-11 №241332 oт 24.11.1994г., рег.запись № 3810</w:t>
            </w:r>
            <w:r w:rsidRPr="005F2031">
              <w:rPr>
                <w:rFonts w:eastAsia="Times New Roman" w:cs="Times New Roman"/>
                <w:color w:val="000000"/>
                <w:sz w:val="16"/>
                <w:szCs w:val="16"/>
                <w:lang w:eastAsia="ru-RU"/>
              </w:rPr>
              <w:br/>
              <w:t>2) Решение oт 06.06.2015</w:t>
            </w:r>
            <w:r w:rsidRPr="005F2031">
              <w:rPr>
                <w:rFonts w:eastAsia="Times New Roman" w:cs="Times New Roman"/>
                <w:color w:val="000000"/>
                <w:sz w:val="16"/>
                <w:szCs w:val="16"/>
                <w:lang w:eastAsia="ru-RU"/>
              </w:rPr>
              <w:br/>
              <w:t>3) Договор дарения земельного участка от 17.02.2015</w:t>
            </w:r>
          </w:p>
        </w:tc>
        <w:tc>
          <w:tcPr>
            <w:tcW w:w="1351" w:type="dxa"/>
            <w:tcBorders>
              <w:top w:val="nil"/>
              <w:left w:val="nil"/>
              <w:bottom w:val="single" w:sz="4" w:space="0" w:color="auto"/>
              <w:right w:val="single" w:sz="4" w:space="0" w:color="auto"/>
            </w:tcBorders>
            <w:shd w:val="clear" w:color="auto" w:fill="auto"/>
            <w:vAlign w:val="center"/>
            <w:hideMark/>
          </w:tcPr>
          <w:p w14:paraId="30A8BB1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541D895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0C29B1D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3698F8B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2589B23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E868A8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7A7D066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296B817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1C51DF2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3A31590A" w14:textId="77777777" w:rsidTr="00044C1A">
        <w:trPr>
          <w:trHeight w:val="306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2CA9255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75</w:t>
            </w:r>
          </w:p>
        </w:tc>
        <w:tc>
          <w:tcPr>
            <w:tcW w:w="1091" w:type="dxa"/>
            <w:tcBorders>
              <w:top w:val="nil"/>
              <w:left w:val="nil"/>
              <w:bottom w:val="single" w:sz="4" w:space="0" w:color="auto"/>
              <w:right w:val="single" w:sz="4" w:space="0" w:color="auto"/>
            </w:tcBorders>
            <w:shd w:val="clear" w:color="auto" w:fill="auto"/>
            <w:vAlign w:val="center"/>
            <w:hideMark/>
          </w:tcPr>
          <w:p w14:paraId="700AF3F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6F3E37C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40EDA5A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Черкасово</w:t>
            </w:r>
          </w:p>
        </w:tc>
        <w:tc>
          <w:tcPr>
            <w:tcW w:w="1134" w:type="dxa"/>
            <w:tcBorders>
              <w:top w:val="nil"/>
              <w:left w:val="nil"/>
              <w:bottom w:val="single" w:sz="4" w:space="0" w:color="auto"/>
              <w:right w:val="single" w:sz="4" w:space="0" w:color="auto"/>
            </w:tcBorders>
            <w:shd w:val="clear" w:color="auto" w:fill="auto"/>
            <w:vAlign w:val="center"/>
            <w:hideMark/>
          </w:tcPr>
          <w:p w14:paraId="77F9D17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45E5801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43 выд.53</w:t>
            </w:r>
          </w:p>
        </w:tc>
        <w:tc>
          <w:tcPr>
            <w:tcW w:w="1134" w:type="dxa"/>
            <w:tcBorders>
              <w:top w:val="nil"/>
              <w:left w:val="nil"/>
              <w:bottom w:val="single" w:sz="4" w:space="0" w:color="auto"/>
              <w:right w:val="single" w:sz="4" w:space="0" w:color="auto"/>
            </w:tcBorders>
            <w:shd w:val="clear" w:color="auto" w:fill="auto"/>
            <w:vAlign w:val="center"/>
            <w:hideMark/>
          </w:tcPr>
          <w:p w14:paraId="1071009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5A30D78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1EC9501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33:13:080218:219</w:t>
            </w:r>
            <w:r w:rsidRPr="005F2031">
              <w:rPr>
                <w:rFonts w:eastAsia="Times New Roman" w:cs="Times New Roman"/>
                <w:color w:val="000000"/>
                <w:sz w:val="16"/>
                <w:szCs w:val="16"/>
                <w:lang w:eastAsia="ru-RU"/>
              </w:rPr>
              <w:br/>
              <w:t>предыдущий 33:13:080218:35</w:t>
            </w:r>
          </w:p>
        </w:tc>
        <w:tc>
          <w:tcPr>
            <w:tcW w:w="992" w:type="dxa"/>
            <w:tcBorders>
              <w:top w:val="nil"/>
              <w:left w:val="nil"/>
              <w:bottom w:val="single" w:sz="4" w:space="0" w:color="auto"/>
              <w:right w:val="single" w:sz="4" w:space="0" w:color="auto"/>
            </w:tcBorders>
            <w:shd w:val="clear" w:color="auto" w:fill="auto"/>
            <w:vAlign w:val="bottom"/>
            <w:hideMark/>
          </w:tcPr>
          <w:p w14:paraId="2C12CB2A"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6808DC4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д Черкасово, д 4</w:t>
            </w:r>
          </w:p>
        </w:tc>
        <w:tc>
          <w:tcPr>
            <w:tcW w:w="1417" w:type="dxa"/>
            <w:tcBorders>
              <w:top w:val="nil"/>
              <w:left w:val="nil"/>
              <w:bottom w:val="single" w:sz="4" w:space="0" w:color="auto"/>
              <w:right w:val="single" w:sz="4" w:space="0" w:color="auto"/>
            </w:tcBorders>
            <w:shd w:val="clear" w:color="auto" w:fill="auto"/>
            <w:vAlign w:val="center"/>
            <w:hideMark/>
          </w:tcPr>
          <w:p w14:paraId="36F8723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Скорова Наталья Валентиновна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33-33-13/005/2012-400</w:t>
            </w:r>
            <w:r w:rsidRPr="005F2031">
              <w:rPr>
                <w:rFonts w:eastAsia="Times New Roman" w:cs="Times New Roman"/>
                <w:color w:val="000000"/>
                <w:sz w:val="16"/>
                <w:szCs w:val="16"/>
                <w:lang w:eastAsia="ru-RU"/>
              </w:rPr>
              <w:br/>
              <w:t>10.08.2012</w:t>
            </w:r>
          </w:p>
        </w:tc>
        <w:tc>
          <w:tcPr>
            <w:tcW w:w="1545" w:type="dxa"/>
            <w:tcBorders>
              <w:top w:val="nil"/>
              <w:left w:val="nil"/>
              <w:bottom w:val="single" w:sz="4" w:space="0" w:color="auto"/>
              <w:right w:val="single" w:sz="4" w:space="0" w:color="auto"/>
            </w:tcBorders>
            <w:shd w:val="clear" w:color="auto" w:fill="auto"/>
            <w:vAlign w:val="center"/>
            <w:hideMark/>
          </w:tcPr>
          <w:p w14:paraId="744214D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oт 30.08.1992 №ВЛ-11-150-07-10</w:t>
            </w:r>
            <w:r w:rsidRPr="005F2031">
              <w:rPr>
                <w:rFonts w:eastAsia="Times New Roman" w:cs="Times New Roman"/>
                <w:color w:val="000000"/>
                <w:sz w:val="16"/>
                <w:szCs w:val="16"/>
                <w:lang w:eastAsia="ru-RU"/>
              </w:rPr>
              <w:br/>
              <w:t>2) Договор купли-продажи земельного участка, удостоверен Задорожной Л.П., нотариусом Петушинского нотариального округа Владимирской области 27.07.2011, реестровый номер 2-1626</w:t>
            </w:r>
          </w:p>
        </w:tc>
        <w:tc>
          <w:tcPr>
            <w:tcW w:w="1351" w:type="dxa"/>
            <w:tcBorders>
              <w:top w:val="nil"/>
              <w:left w:val="nil"/>
              <w:bottom w:val="single" w:sz="4" w:space="0" w:color="auto"/>
              <w:right w:val="single" w:sz="4" w:space="0" w:color="auto"/>
            </w:tcBorders>
            <w:shd w:val="clear" w:color="auto" w:fill="auto"/>
            <w:vAlign w:val="center"/>
            <w:hideMark/>
          </w:tcPr>
          <w:p w14:paraId="2627A30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33:13:080218:256</w:t>
            </w:r>
          </w:p>
        </w:tc>
        <w:tc>
          <w:tcPr>
            <w:tcW w:w="1560" w:type="dxa"/>
            <w:tcBorders>
              <w:top w:val="nil"/>
              <w:left w:val="nil"/>
              <w:bottom w:val="single" w:sz="4" w:space="0" w:color="auto"/>
              <w:right w:val="single" w:sz="4" w:space="0" w:color="auto"/>
            </w:tcBorders>
            <w:shd w:val="clear" w:color="auto" w:fill="auto"/>
            <w:vAlign w:val="center"/>
            <w:hideMark/>
          </w:tcPr>
          <w:p w14:paraId="59A517B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Скорова Наталья Валентиновна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33-33/026-33/026/001/2015-22/1</w:t>
            </w:r>
            <w:r w:rsidRPr="005F2031">
              <w:rPr>
                <w:rFonts w:eastAsia="Times New Roman" w:cs="Times New Roman"/>
                <w:color w:val="000000"/>
                <w:sz w:val="16"/>
                <w:szCs w:val="16"/>
                <w:lang w:eastAsia="ru-RU"/>
              </w:rPr>
              <w:br/>
              <w:t>14.01.2015</w:t>
            </w:r>
          </w:p>
        </w:tc>
        <w:tc>
          <w:tcPr>
            <w:tcW w:w="1701" w:type="dxa"/>
            <w:tcBorders>
              <w:top w:val="nil"/>
              <w:left w:val="nil"/>
              <w:bottom w:val="single" w:sz="4" w:space="0" w:color="auto"/>
              <w:right w:val="single" w:sz="4" w:space="0" w:color="auto"/>
            </w:tcBorders>
            <w:shd w:val="clear" w:color="auto" w:fill="auto"/>
            <w:vAlign w:val="center"/>
            <w:hideMark/>
          </w:tcPr>
          <w:p w14:paraId="2D8C4DE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купли-продажи земельного участка, удостоверен Задорожной Л.П., нотариусом Петушинского нотариального округа Владимирской области 27.07.2011, реестровый номер 2-1626</w:t>
            </w:r>
          </w:p>
        </w:tc>
        <w:tc>
          <w:tcPr>
            <w:tcW w:w="708" w:type="dxa"/>
            <w:tcBorders>
              <w:top w:val="nil"/>
              <w:left w:val="nil"/>
              <w:bottom w:val="single" w:sz="4" w:space="0" w:color="auto"/>
              <w:right w:val="single" w:sz="4" w:space="0" w:color="auto"/>
            </w:tcBorders>
            <w:shd w:val="clear" w:color="auto" w:fill="auto"/>
            <w:vAlign w:val="center"/>
            <w:hideMark/>
          </w:tcPr>
          <w:p w14:paraId="7A948E9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30305A7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A0AF52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216C7B7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59C86B73"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78CF0CF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280F53B0" w14:textId="77777777" w:rsidTr="00044C1A">
        <w:trPr>
          <w:trHeight w:val="3060"/>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1231B17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lastRenderedPageBreak/>
              <w:t>76</w:t>
            </w:r>
          </w:p>
        </w:tc>
        <w:tc>
          <w:tcPr>
            <w:tcW w:w="1091" w:type="dxa"/>
            <w:tcBorders>
              <w:top w:val="nil"/>
              <w:left w:val="nil"/>
              <w:bottom w:val="single" w:sz="4" w:space="0" w:color="auto"/>
              <w:right w:val="single" w:sz="4" w:space="0" w:color="auto"/>
            </w:tcBorders>
            <w:shd w:val="clear" w:color="auto" w:fill="auto"/>
            <w:vAlign w:val="center"/>
            <w:hideMark/>
          </w:tcPr>
          <w:p w14:paraId="1772247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10ED6A8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7F1BB41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Черкасово</w:t>
            </w:r>
          </w:p>
        </w:tc>
        <w:tc>
          <w:tcPr>
            <w:tcW w:w="1134" w:type="dxa"/>
            <w:tcBorders>
              <w:top w:val="nil"/>
              <w:left w:val="nil"/>
              <w:bottom w:val="single" w:sz="4" w:space="0" w:color="auto"/>
              <w:right w:val="single" w:sz="4" w:space="0" w:color="auto"/>
            </w:tcBorders>
            <w:shd w:val="clear" w:color="auto" w:fill="auto"/>
            <w:vAlign w:val="center"/>
            <w:hideMark/>
          </w:tcPr>
          <w:p w14:paraId="64D8153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50B3CB5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43 выд.53</w:t>
            </w:r>
          </w:p>
        </w:tc>
        <w:tc>
          <w:tcPr>
            <w:tcW w:w="1134" w:type="dxa"/>
            <w:tcBorders>
              <w:top w:val="nil"/>
              <w:left w:val="nil"/>
              <w:bottom w:val="single" w:sz="4" w:space="0" w:color="auto"/>
              <w:right w:val="single" w:sz="4" w:space="0" w:color="auto"/>
            </w:tcBorders>
            <w:shd w:val="clear" w:color="auto" w:fill="auto"/>
            <w:vAlign w:val="center"/>
            <w:hideMark/>
          </w:tcPr>
          <w:p w14:paraId="1C8D481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7314432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6B60CEA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33:13:080218:54</w:t>
            </w:r>
          </w:p>
        </w:tc>
        <w:tc>
          <w:tcPr>
            <w:tcW w:w="992" w:type="dxa"/>
            <w:tcBorders>
              <w:top w:val="nil"/>
              <w:left w:val="nil"/>
              <w:bottom w:val="single" w:sz="4" w:space="0" w:color="auto"/>
              <w:right w:val="single" w:sz="4" w:space="0" w:color="auto"/>
            </w:tcBorders>
            <w:shd w:val="clear" w:color="auto" w:fill="auto"/>
            <w:vAlign w:val="bottom"/>
            <w:hideMark/>
          </w:tcPr>
          <w:p w14:paraId="7BE42824"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7AE4E0B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д Черкасово</w:t>
            </w:r>
          </w:p>
        </w:tc>
        <w:tc>
          <w:tcPr>
            <w:tcW w:w="1417" w:type="dxa"/>
            <w:tcBorders>
              <w:top w:val="nil"/>
              <w:left w:val="nil"/>
              <w:bottom w:val="single" w:sz="4" w:space="0" w:color="auto"/>
              <w:right w:val="single" w:sz="4" w:space="0" w:color="auto"/>
            </w:tcBorders>
            <w:shd w:val="clear" w:color="auto" w:fill="auto"/>
            <w:vAlign w:val="center"/>
            <w:hideMark/>
          </w:tcPr>
          <w:p w14:paraId="398CCAA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Кротова Юлия Николаевна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33-33-13/011/2008-231</w:t>
            </w:r>
            <w:r w:rsidRPr="005F2031">
              <w:rPr>
                <w:rFonts w:eastAsia="Times New Roman" w:cs="Times New Roman"/>
                <w:color w:val="000000"/>
                <w:sz w:val="16"/>
                <w:szCs w:val="16"/>
                <w:lang w:eastAsia="ru-RU"/>
              </w:rPr>
              <w:br/>
              <w:t>16.04.2008</w:t>
            </w:r>
          </w:p>
        </w:tc>
        <w:tc>
          <w:tcPr>
            <w:tcW w:w="1545" w:type="dxa"/>
            <w:tcBorders>
              <w:top w:val="nil"/>
              <w:left w:val="nil"/>
              <w:bottom w:val="single" w:sz="4" w:space="0" w:color="auto"/>
              <w:right w:val="single" w:sz="4" w:space="0" w:color="auto"/>
            </w:tcBorders>
            <w:shd w:val="clear" w:color="auto" w:fill="auto"/>
            <w:vAlign w:val="center"/>
            <w:hideMark/>
          </w:tcPr>
          <w:p w14:paraId="694664B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№ВЛ-11-150-07-11 oт 30.08.1992г., выдано администрацией Пекшинского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4C92C5B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33:13:080218:163</w:t>
            </w:r>
          </w:p>
        </w:tc>
        <w:tc>
          <w:tcPr>
            <w:tcW w:w="1560" w:type="dxa"/>
            <w:tcBorders>
              <w:top w:val="nil"/>
              <w:left w:val="nil"/>
              <w:bottom w:val="single" w:sz="4" w:space="0" w:color="auto"/>
              <w:right w:val="single" w:sz="4" w:space="0" w:color="auto"/>
            </w:tcBorders>
            <w:shd w:val="clear" w:color="auto" w:fill="auto"/>
            <w:vAlign w:val="center"/>
            <w:hideMark/>
          </w:tcPr>
          <w:p w14:paraId="35B7629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Кротова Юлия Николаевна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33-33-13/011/2008-232</w:t>
            </w:r>
            <w:r w:rsidRPr="005F2031">
              <w:rPr>
                <w:rFonts w:eastAsia="Times New Roman" w:cs="Times New Roman"/>
                <w:color w:val="000000"/>
                <w:sz w:val="16"/>
                <w:szCs w:val="16"/>
                <w:lang w:eastAsia="ru-RU"/>
              </w:rPr>
              <w:br/>
              <w:t>16.04.2008</w:t>
            </w:r>
          </w:p>
        </w:tc>
        <w:tc>
          <w:tcPr>
            <w:tcW w:w="1701" w:type="dxa"/>
            <w:tcBorders>
              <w:top w:val="nil"/>
              <w:left w:val="nil"/>
              <w:bottom w:val="single" w:sz="4" w:space="0" w:color="auto"/>
              <w:right w:val="single" w:sz="4" w:space="0" w:color="auto"/>
            </w:tcBorders>
            <w:shd w:val="clear" w:color="auto" w:fill="auto"/>
            <w:vAlign w:val="center"/>
            <w:hideMark/>
          </w:tcPr>
          <w:p w14:paraId="574DBFF3"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удостоверенный Пекшинским сельским Советом депутатов трудящихся Петушинского района Владимирской области 17.05.1975г., реестровый номер 26, зарегистрирован в администрацией Пекшинского сельского округа Петушинского района Владимирской области 17.05.1975 г.</w:t>
            </w:r>
          </w:p>
        </w:tc>
        <w:tc>
          <w:tcPr>
            <w:tcW w:w="708" w:type="dxa"/>
            <w:tcBorders>
              <w:top w:val="nil"/>
              <w:left w:val="nil"/>
              <w:bottom w:val="single" w:sz="4" w:space="0" w:color="auto"/>
              <w:right w:val="single" w:sz="4" w:space="0" w:color="auto"/>
            </w:tcBorders>
            <w:shd w:val="clear" w:color="auto" w:fill="auto"/>
            <w:vAlign w:val="center"/>
            <w:hideMark/>
          </w:tcPr>
          <w:p w14:paraId="5CC9B49A"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4122644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F6E5DB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нет координат границ з.у.</w:t>
            </w:r>
          </w:p>
        </w:tc>
      </w:tr>
      <w:tr w:rsidR="006F5FAE" w:rsidRPr="005F2031" w14:paraId="3A4DC14A"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6F0A3E9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77</w:t>
            </w:r>
          </w:p>
        </w:tc>
        <w:tc>
          <w:tcPr>
            <w:tcW w:w="1091" w:type="dxa"/>
            <w:tcBorders>
              <w:top w:val="nil"/>
              <w:left w:val="nil"/>
              <w:bottom w:val="single" w:sz="4" w:space="0" w:color="auto"/>
              <w:right w:val="single" w:sz="4" w:space="0" w:color="auto"/>
            </w:tcBorders>
            <w:shd w:val="clear" w:color="auto" w:fill="auto"/>
            <w:vAlign w:val="center"/>
            <w:hideMark/>
          </w:tcPr>
          <w:p w14:paraId="7710BEE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5879D62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55187AD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Черкасово</w:t>
            </w:r>
          </w:p>
        </w:tc>
        <w:tc>
          <w:tcPr>
            <w:tcW w:w="1134" w:type="dxa"/>
            <w:tcBorders>
              <w:top w:val="nil"/>
              <w:left w:val="nil"/>
              <w:bottom w:val="single" w:sz="4" w:space="0" w:color="auto"/>
              <w:right w:val="single" w:sz="4" w:space="0" w:color="auto"/>
            </w:tcBorders>
            <w:shd w:val="clear" w:color="auto" w:fill="auto"/>
            <w:vAlign w:val="center"/>
            <w:hideMark/>
          </w:tcPr>
          <w:p w14:paraId="272D758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16038E3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43 выд.53</w:t>
            </w:r>
          </w:p>
        </w:tc>
        <w:tc>
          <w:tcPr>
            <w:tcW w:w="1134" w:type="dxa"/>
            <w:tcBorders>
              <w:top w:val="nil"/>
              <w:left w:val="nil"/>
              <w:bottom w:val="single" w:sz="4" w:space="0" w:color="auto"/>
              <w:right w:val="single" w:sz="4" w:space="0" w:color="auto"/>
            </w:tcBorders>
            <w:shd w:val="clear" w:color="auto" w:fill="auto"/>
            <w:vAlign w:val="center"/>
            <w:hideMark/>
          </w:tcPr>
          <w:p w14:paraId="2172E43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4FA8DEF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1C7EF8F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33:13:080218:34</w:t>
            </w:r>
          </w:p>
        </w:tc>
        <w:tc>
          <w:tcPr>
            <w:tcW w:w="992" w:type="dxa"/>
            <w:tcBorders>
              <w:top w:val="nil"/>
              <w:left w:val="nil"/>
              <w:bottom w:val="single" w:sz="4" w:space="0" w:color="auto"/>
              <w:right w:val="single" w:sz="4" w:space="0" w:color="auto"/>
            </w:tcBorders>
            <w:shd w:val="clear" w:color="auto" w:fill="auto"/>
            <w:vAlign w:val="bottom"/>
            <w:hideMark/>
          </w:tcPr>
          <w:p w14:paraId="4E229F0F"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213CCF2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д Черкасово</w:t>
            </w:r>
          </w:p>
        </w:tc>
        <w:tc>
          <w:tcPr>
            <w:tcW w:w="1417" w:type="dxa"/>
            <w:tcBorders>
              <w:top w:val="nil"/>
              <w:left w:val="nil"/>
              <w:bottom w:val="single" w:sz="4" w:space="0" w:color="auto"/>
              <w:right w:val="single" w:sz="4" w:space="0" w:color="auto"/>
            </w:tcBorders>
            <w:shd w:val="clear" w:color="auto" w:fill="auto"/>
            <w:vAlign w:val="center"/>
            <w:hideMark/>
          </w:tcPr>
          <w:p w14:paraId="34E4CB3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Табунова Валентина Павловна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33:13:080218:34-33/026/2017-1</w:t>
            </w:r>
            <w:r w:rsidRPr="005F2031">
              <w:rPr>
                <w:rFonts w:eastAsia="Times New Roman" w:cs="Times New Roman"/>
                <w:color w:val="000000"/>
                <w:sz w:val="16"/>
                <w:szCs w:val="16"/>
                <w:lang w:eastAsia="ru-RU"/>
              </w:rPr>
              <w:br/>
              <w:t>11.10.2017</w:t>
            </w:r>
          </w:p>
        </w:tc>
        <w:tc>
          <w:tcPr>
            <w:tcW w:w="1545" w:type="dxa"/>
            <w:tcBorders>
              <w:top w:val="nil"/>
              <w:left w:val="nil"/>
              <w:bottom w:val="single" w:sz="4" w:space="0" w:color="auto"/>
              <w:right w:val="single" w:sz="4" w:space="0" w:color="auto"/>
            </w:tcBorders>
            <w:shd w:val="clear" w:color="auto" w:fill="auto"/>
            <w:vAlign w:val="center"/>
            <w:hideMark/>
          </w:tcPr>
          <w:p w14:paraId="4853C21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удостоверен Лобудеевой Н.Д., нотариусом Петушинского нотариального округа Владимирской области 20.05.1999, реестровый номер 1955</w:t>
            </w:r>
          </w:p>
        </w:tc>
        <w:tc>
          <w:tcPr>
            <w:tcW w:w="1351" w:type="dxa"/>
            <w:tcBorders>
              <w:top w:val="nil"/>
              <w:left w:val="nil"/>
              <w:bottom w:val="single" w:sz="4" w:space="0" w:color="auto"/>
              <w:right w:val="single" w:sz="4" w:space="0" w:color="auto"/>
            </w:tcBorders>
            <w:shd w:val="clear" w:color="auto" w:fill="auto"/>
            <w:vAlign w:val="center"/>
            <w:hideMark/>
          </w:tcPr>
          <w:p w14:paraId="504A859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55F2B389"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5ADE80E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2503507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0B31DFF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368A859"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310F0D9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298A0B1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2FD9318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283AC686" w14:textId="77777777" w:rsidTr="00044C1A">
        <w:trPr>
          <w:trHeight w:val="331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53FD050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78</w:t>
            </w:r>
          </w:p>
        </w:tc>
        <w:tc>
          <w:tcPr>
            <w:tcW w:w="1091" w:type="dxa"/>
            <w:tcBorders>
              <w:top w:val="nil"/>
              <w:left w:val="nil"/>
              <w:bottom w:val="single" w:sz="4" w:space="0" w:color="auto"/>
              <w:right w:val="single" w:sz="4" w:space="0" w:color="auto"/>
            </w:tcBorders>
            <w:shd w:val="clear" w:color="auto" w:fill="auto"/>
            <w:vAlign w:val="center"/>
            <w:hideMark/>
          </w:tcPr>
          <w:p w14:paraId="2CB6D2E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7CC4ECCF"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29BDB0B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Черкасово</w:t>
            </w:r>
          </w:p>
        </w:tc>
        <w:tc>
          <w:tcPr>
            <w:tcW w:w="1134" w:type="dxa"/>
            <w:tcBorders>
              <w:top w:val="nil"/>
              <w:left w:val="nil"/>
              <w:bottom w:val="single" w:sz="4" w:space="0" w:color="auto"/>
              <w:right w:val="single" w:sz="4" w:space="0" w:color="auto"/>
            </w:tcBorders>
            <w:shd w:val="clear" w:color="auto" w:fill="auto"/>
            <w:vAlign w:val="center"/>
            <w:hideMark/>
          </w:tcPr>
          <w:p w14:paraId="6D305AE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731D342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43 выд.53</w:t>
            </w:r>
          </w:p>
        </w:tc>
        <w:tc>
          <w:tcPr>
            <w:tcW w:w="1134" w:type="dxa"/>
            <w:tcBorders>
              <w:top w:val="nil"/>
              <w:left w:val="nil"/>
              <w:bottom w:val="single" w:sz="4" w:space="0" w:color="auto"/>
              <w:right w:val="single" w:sz="4" w:space="0" w:color="auto"/>
            </w:tcBorders>
            <w:shd w:val="clear" w:color="auto" w:fill="auto"/>
            <w:vAlign w:val="center"/>
            <w:hideMark/>
          </w:tcPr>
          <w:p w14:paraId="42659D8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4F59C95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428D10E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33:13:080218:68</w:t>
            </w:r>
          </w:p>
        </w:tc>
        <w:tc>
          <w:tcPr>
            <w:tcW w:w="992" w:type="dxa"/>
            <w:tcBorders>
              <w:top w:val="nil"/>
              <w:left w:val="nil"/>
              <w:bottom w:val="single" w:sz="4" w:space="0" w:color="auto"/>
              <w:right w:val="single" w:sz="4" w:space="0" w:color="auto"/>
            </w:tcBorders>
            <w:shd w:val="clear" w:color="auto" w:fill="auto"/>
            <w:vAlign w:val="bottom"/>
            <w:hideMark/>
          </w:tcPr>
          <w:p w14:paraId="38CD4328"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359630F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д Черкасово</w:t>
            </w:r>
          </w:p>
        </w:tc>
        <w:tc>
          <w:tcPr>
            <w:tcW w:w="1417" w:type="dxa"/>
            <w:tcBorders>
              <w:top w:val="nil"/>
              <w:left w:val="nil"/>
              <w:bottom w:val="single" w:sz="4" w:space="0" w:color="auto"/>
              <w:right w:val="single" w:sz="4" w:space="0" w:color="auto"/>
            </w:tcBorders>
            <w:shd w:val="clear" w:color="auto" w:fill="auto"/>
            <w:vAlign w:val="center"/>
            <w:hideMark/>
          </w:tcPr>
          <w:p w14:paraId="5DE07E7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Качермина Александра Федоровна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33-33-13/003/2009-403</w:t>
            </w:r>
            <w:r w:rsidRPr="005F2031">
              <w:rPr>
                <w:rFonts w:eastAsia="Times New Roman" w:cs="Times New Roman"/>
                <w:color w:val="000000"/>
                <w:sz w:val="16"/>
                <w:szCs w:val="16"/>
                <w:lang w:eastAsia="ru-RU"/>
              </w:rPr>
              <w:br/>
              <w:t>24.02.2009</w:t>
            </w:r>
          </w:p>
        </w:tc>
        <w:tc>
          <w:tcPr>
            <w:tcW w:w="1545" w:type="dxa"/>
            <w:tcBorders>
              <w:top w:val="nil"/>
              <w:left w:val="nil"/>
              <w:bottom w:val="single" w:sz="4" w:space="0" w:color="auto"/>
              <w:right w:val="single" w:sz="4" w:space="0" w:color="auto"/>
            </w:tcBorders>
            <w:shd w:val="clear" w:color="auto" w:fill="auto"/>
            <w:vAlign w:val="center"/>
            <w:hideMark/>
          </w:tcPr>
          <w:p w14:paraId="0860912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на право собственности на землю oт 30.08.1992 №ВЛ-11-150-07-15, выдано администрацией Пекшинского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7BADF4B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33:13:080218:154</w:t>
            </w:r>
          </w:p>
        </w:tc>
        <w:tc>
          <w:tcPr>
            <w:tcW w:w="1560" w:type="dxa"/>
            <w:tcBorders>
              <w:top w:val="nil"/>
              <w:left w:val="nil"/>
              <w:bottom w:val="single" w:sz="4" w:space="0" w:color="auto"/>
              <w:right w:val="single" w:sz="4" w:space="0" w:color="auto"/>
            </w:tcBorders>
            <w:shd w:val="clear" w:color="auto" w:fill="auto"/>
            <w:vAlign w:val="center"/>
            <w:hideMark/>
          </w:tcPr>
          <w:p w14:paraId="5B91DF0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Качермина Александра Федоровна</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33-33-13/003/2009-404</w:t>
            </w:r>
            <w:r w:rsidRPr="005F2031">
              <w:rPr>
                <w:rFonts w:eastAsia="Times New Roman" w:cs="Times New Roman"/>
                <w:color w:val="000000"/>
                <w:sz w:val="16"/>
                <w:szCs w:val="16"/>
                <w:lang w:eastAsia="ru-RU"/>
              </w:rPr>
              <w:br/>
              <w:t>24.02.2009</w:t>
            </w:r>
          </w:p>
        </w:tc>
        <w:tc>
          <w:tcPr>
            <w:tcW w:w="1701" w:type="dxa"/>
            <w:tcBorders>
              <w:top w:val="nil"/>
              <w:left w:val="nil"/>
              <w:bottom w:val="single" w:sz="4" w:space="0" w:color="auto"/>
              <w:right w:val="single" w:sz="4" w:space="0" w:color="auto"/>
            </w:tcBorders>
            <w:shd w:val="clear" w:color="auto" w:fill="auto"/>
            <w:vAlign w:val="center"/>
            <w:hideMark/>
          </w:tcPr>
          <w:p w14:paraId="062510F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Договор oт 01.12.1986, удостоверенный Мурашовой М.И., секретарем Пекшинского сельского Совета Петушинского района Владимирской области, реестровый номер 38, зарегистрирован в Пекшинском сельском Совете народных депутатов Петушинского района Владимирской области 01.12.1986г.</w:t>
            </w:r>
          </w:p>
        </w:tc>
        <w:tc>
          <w:tcPr>
            <w:tcW w:w="708" w:type="dxa"/>
            <w:tcBorders>
              <w:top w:val="nil"/>
              <w:left w:val="nil"/>
              <w:bottom w:val="single" w:sz="4" w:space="0" w:color="auto"/>
              <w:right w:val="single" w:sz="4" w:space="0" w:color="auto"/>
            </w:tcBorders>
            <w:shd w:val="clear" w:color="auto" w:fill="auto"/>
            <w:vAlign w:val="center"/>
            <w:hideMark/>
          </w:tcPr>
          <w:p w14:paraId="57099BC4"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26A9909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21C90E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2CF0A40C"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26D232EF"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68F8B4BE"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5AAEC82C" w14:textId="77777777" w:rsidTr="00044C1A">
        <w:trPr>
          <w:trHeight w:val="280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71DED2ED"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79</w:t>
            </w:r>
          </w:p>
        </w:tc>
        <w:tc>
          <w:tcPr>
            <w:tcW w:w="1091" w:type="dxa"/>
            <w:tcBorders>
              <w:top w:val="nil"/>
              <w:left w:val="nil"/>
              <w:bottom w:val="single" w:sz="4" w:space="0" w:color="auto"/>
              <w:right w:val="single" w:sz="4" w:space="0" w:color="auto"/>
            </w:tcBorders>
            <w:shd w:val="clear" w:color="auto" w:fill="auto"/>
            <w:vAlign w:val="center"/>
            <w:hideMark/>
          </w:tcPr>
          <w:p w14:paraId="0C4EBC8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43A3F07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w:t>
            </w:r>
          </w:p>
        </w:tc>
        <w:tc>
          <w:tcPr>
            <w:tcW w:w="992" w:type="dxa"/>
            <w:tcBorders>
              <w:top w:val="nil"/>
              <w:left w:val="nil"/>
              <w:bottom w:val="single" w:sz="4" w:space="0" w:color="auto"/>
              <w:right w:val="single" w:sz="4" w:space="0" w:color="auto"/>
            </w:tcBorders>
            <w:shd w:val="clear" w:color="auto" w:fill="auto"/>
            <w:vAlign w:val="center"/>
            <w:hideMark/>
          </w:tcPr>
          <w:p w14:paraId="034C17F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Черкасово</w:t>
            </w:r>
          </w:p>
        </w:tc>
        <w:tc>
          <w:tcPr>
            <w:tcW w:w="1134" w:type="dxa"/>
            <w:tcBorders>
              <w:top w:val="nil"/>
              <w:left w:val="nil"/>
              <w:bottom w:val="single" w:sz="4" w:space="0" w:color="auto"/>
              <w:right w:val="single" w:sz="4" w:space="0" w:color="auto"/>
            </w:tcBorders>
            <w:shd w:val="clear" w:color="auto" w:fill="auto"/>
            <w:vAlign w:val="center"/>
            <w:hideMark/>
          </w:tcPr>
          <w:p w14:paraId="1940FED5"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6D7CF48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Пекшинское ур.Петушинское кв. 43 выд.53</w:t>
            </w:r>
          </w:p>
        </w:tc>
        <w:tc>
          <w:tcPr>
            <w:tcW w:w="1134" w:type="dxa"/>
            <w:tcBorders>
              <w:top w:val="nil"/>
              <w:left w:val="nil"/>
              <w:bottom w:val="single" w:sz="4" w:space="0" w:color="auto"/>
              <w:right w:val="single" w:sz="4" w:space="0" w:color="auto"/>
            </w:tcBorders>
            <w:shd w:val="clear" w:color="auto" w:fill="auto"/>
            <w:vAlign w:val="center"/>
            <w:hideMark/>
          </w:tcPr>
          <w:p w14:paraId="6DBD533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132DD76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Ценные</w:t>
            </w:r>
          </w:p>
        </w:tc>
        <w:tc>
          <w:tcPr>
            <w:tcW w:w="1418" w:type="dxa"/>
            <w:tcBorders>
              <w:top w:val="nil"/>
              <w:left w:val="nil"/>
              <w:bottom w:val="single" w:sz="4" w:space="0" w:color="auto"/>
              <w:right w:val="single" w:sz="4" w:space="0" w:color="auto"/>
            </w:tcBorders>
            <w:shd w:val="clear" w:color="auto" w:fill="auto"/>
            <w:vAlign w:val="center"/>
            <w:hideMark/>
          </w:tcPr>
          <w:p w14:paraId="60AE0281"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33:13:080218:279</w:t>
            </w:r>
          </w:p>
        </w:tc>
        <w:tc>
          <w:tcPr>
            <w:tcW w:w="992" w:type="dxa"/>
            <w:tcBorders>
              <w:top w:val="nil"/>
              <w:left w:val="nil"/>
              <w:bottom w:val="single" w:sz="4" w:space="0" w:color="auto"/>
              <w:right w:val="single" w:sz="4" w:space="0" w:color="auto"/>
            </w:tcBorders>
            <w:shd w:val="clear" w:color="auto" w:fill="auto"/>
            <w:vAlign w:val="bottom"/>
            <w:hideMark/>
          </w:tcPr>
          <w:p w14:paraId="0EA2F884"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1D2497C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Владимирская обл, р-н Петушинский, МО Пекшинское (сельское поселение), д Черкасово</w:t>
            </w:r>
          </w:p>
        </w:tc>
        <w:tc>
          <w:tcPr>
            <w:tcW w:w="1417" w:type="dxa"/>
            <w:tcBorders>
              <w:top w:val="nil"/>
              <w:left w:val="nil"/>
              <w:bottom w:val="single" w:sz="4" w:space="0" w:color="auto"/>
              <w:right w:val="single" w:sz="4" w:space="0" w:color="auto"/>
            </w:tcBorders>
            <w:shd w:val="clear" w:color="auto" w:fill="auto"/>
            <w:vAlign w:val="center"/>
            <w:hideMark/>
          </w:tcPr>
          <w:p w14:paraId="1FDF6D2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Самошенков Денис Алексеевич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33:13:080218:279-33/027/2018-1</w:t>
            </w:r>
            <w:r w:rsidRPr="005F2031">
              <w:rPr>
                <w:rFonts w:eastAsia="Times New Roman" w:cs="Times New Roman"/>
                <w:color w:val="000000"/>
                <w:sz w:val="16"/>
                <w:szCs w:val="16"/>
                <w:lang w:eastAsia="ru-RU"/>
              </w:rPr>
              <w:br/>
              <w:t>11.12.2018</w:t>
            </w:r>
          </w:p>
        </w:tc>
        <w:tc>
          <w:tcPr>
            <w:tcW w:w="1545" w:type="dxa"/>
            <w:tcBorders>
              <w:top w:val="nil"/>
              <w:left w:val="nil"/>
              <w:bottom w:val="single" w:sz="4" w:space="0" w:color="auto"/>
              <w:right w:val="single" w:sz="4" w:space="0" w:color="auto"/>
            </w:tcBorders>
            <w:shd w:val="clear" w:color="auto" w:fill="auto"/>
            <w:vAlign w:val="center"/>
            <w:hideMark/>
          </w:tcPr>
          <w:p w14:paraId="596A81E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Постановление главы Пекшинского сельского округа Петушинского района Владимирской области oт 18.04.2001 №14 "а"</w:t>
            </w:r>
          </w:p>
        </w:tc>
        <w:tc>
          <w:tcPr>
            <w:tcW w:w="1351" w:type="dxa"/>
            <w:tcBorders>
              <w:top w:val="nil"/>
              <w:left w:val="nil"/>
              <w:bottom w:val="single" w:sz="4" w:space="0" w:color="auto"/>
              <w:right w:val="single" w:sz="4" w:space="0" w:color="auto"/>
            </w:tcBorders>
            <w:shd w:val="clear" w:color="auto" w:fill="auto"/>
            <w:vAlign w:val="center"/>
            <w:hideMark/>
          </w:tcPr>
          <w:p w14:paraId="6606388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17B2B8E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3E6C626A"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5F0856F2"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8</w:t>
            </w:r>
          </w:p>
        </w:tc>
        <w:tc>
          <w:tcPr>
            <w:tcW w:w="1357" w:type="dxa"/>
            <w:tcBorders>
              <w:top w:val="nil"/>
              <w:left w:val="nil"/>
              <w:bottom w:val="single" w:sz="4" w:space="0" w:color="auto"/>
              <w:right w:val="nil"/>
            </w:tcBorders>
            <w:shd w:val="clear" w:color="auto" w:fill="auto"/>
            <w:vAlign w:val="center"/>
            <w:hideMark/>
          </w:tcPr>
          <w:p w14:paraId="5DFC64F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(пропущен срок исковой давности для подачи иска - 10 и более лет со дня возникновения прав граждан или юридических лиц на земельный участок)</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6BA5CE1"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оставляем в н.п.</w:t>
            </w:r>
          </w:p>
          <w:p w14:paraId="2689F4F6"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Земли населенных пунктов.</w:t>
            </w:r>
          </w:p>
          <w:p w14:paraId="15875750"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 xml:space="preserve">Для </w:t>
            </w:r>
          </w:p>
          <w:p w14:paraId="042D58A8"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жилищного строительства</w:t>
            </w:r>
          </w:p>
        </w:tc>
      </w:tr>
      <w:tr w:rsidR="006F5FAE" w:rsidRPr="005F2031" w14:paraId="11715830" w14:textId="77777777" w:rsidTr="00044C1A">
        <w:trPr>
          <w:trHeight w:val="2295"/>
        </w:trPr>
        <w:tc>
          <w:tcPr>
            <w:tcW w:w="484" w:type="dxa"/>
            <w:tcBorders>
              <w:top w:val="nil"/>
              <w:left w:val="single" w:sz="4" w:space="0" w:color="auto"/>
              <w:bottom w:val="single" w:sz="4" w:space="0" w:color="auto"/>
              <w:right w:val="single" w:sz="4" w:space="0" w:color="auto"/>
            </w:tcBorders>
            <w:shd w:val="clear" w:color="auto" w:fill="auto"/>
            <w:vAlign w:val="center"/>
            <w:hideMark/>
          </w:tcPr>
          <w:p w14:paraId="7E42211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lastRenderedPageBreak/>
              <w:t>80</w:t>
            </w:r>
          </w:p>
        </w:tc>
        <w:tc>
          <w:tcPr>
            <w:tcW w:w="1091" w:type="dxa"/>
            <w:tcBorders>
              <w:top w:val="nil"/>
              <w:left w:val="nil"/>
              <w:bottom w:val="single" w:sz="4" w:space="0" w:color="auto"/>
              <w:right w:val="single" w:sz="4" w:space="0" w:color="auto"/>
            </w:tcBorders>
            <w:shd w:val="clear" w:color="auto" w:fill="auto"/>
            <w:vAlign w:val="center"/>
            <w:hideMark/>
          </w:tcPr>
          <w:p w14:paraId="49FC58C8"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Петушинский</w:t>
            </w:r>
          </w:p>
        </w:tc>
        <w:tc>
          <w:tcPr>
            <w:tcW w:w="992" w:type="dxa"/>
            <w:tcBorders>
              <w:top w:val="nil"/>
              <w:left w:val="nil"/>
              <w:bottom w:val="single" w:sz="4" w:space="0" w:color="auto"/>
              <w:right w:val="single" w:sz="4" w:space="0" w:color="auto"/>
            </w:tcBorders>
            <w:shd w:val="clear" w:color="auto" w:fill="auto"/>
            <w:vAlign w:val="center"/>
            <w:hideMark/>
          </w:tcPr>
          <w:p w14:paraId="70E6BA0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Нагорное</w:t>
            </w:r>
          </w:p>
        </w:tc>
        <w:tc>
          <w:tcPr>
            <w:tcW w:w="992" w:type="dxa"/>
            <w:tcBorders>
              <w:top w:val="nil"/>
              <w:left w:val="nil"/>
              <w:bottom w:val="single" w:sz="4" w:space="0" w:color="auto"/>
              <w:right w:val="single" w:sz="4" w:space="0" w:color="auto"/>
            </w:tcBorders>
            <w:shd w:val="clear" w:color="auto" w:fill="auto"/>
            <w:vAlign w:val="center"/>
            <w:hideMark/>
          </w:tcPr>
          <w:p w14:paraId="5E7AD84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Марково</w:t>
            </w:r>
          </w:p>
        </w:tc>
        <w:tc>
          <w:tcPr>
            <w:tcW w:w="1134" w:type="dxa"/>
            <w:tcBorders>
              <w:top w:val="nil"/>
              <w:left w:val="nil"/>
              <w:bottom w:val="single" w:sz="4" w:space="0" w:color="auto"/>
              <w:right w:val="single" w:sz="4" w:space="0" w:color="auto"/>
            </w:tcBorders>
            <w:shd w:val="clear" w:color="auto" w:fill="auto"/>
            <w:vAlign w:val="center"/>
            <w:hideMark/>
          </w:tcPr>
          <w:p w14:paraId="29C74DC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Заречное</w:t>
            </w:r>
          </w:p>
        </w:tc>
        <w:tc>
          <w:tcPr>
            <w:tcW w:w="1276" w:type="dxa"/>
            <w:tcBorders>
              <w:top w:val="nil"/>
              <w:left w:val="nil"/>
              <w:bottom w:val="single" w:sz="4" w:space="0" w:color="auto"/>
              <w:right w:val="single" w:sz="4" w:space="0" w:color="auto"/>
            </w:tcBorders>
            <w:shd w:val="clear" w:color="auto" w:fill="auto"/>
            <w:vAlign w:val="center"/>
            <w:hideMark/>
          </w:tcPr>
          <w:p w14:paraId="5E003B36"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Клязьменское ур. Токамак квртал 3 выд 26</w:t>
            </w:r>
          </w:p>
        </w:tc>
        <w:tc>
          <w:tcPr>
            <w:tcW w:w="1134" w:type="dxa"/>
            <w:tcBorders>
              <w:top w:val="nil"/>
              <w:left w:val="nil"/>
              <w:bottom w:val="single" w:sz="4" w:space="0" w:color="auto"/>
              <w:right w:val="single" w:sz="4" w:space="0" w:color="auto"/>
            </w:tcBorders>
            <w:shd w:val="clear" w:color="auto" w:fill="auto"/>
            <w:vAlign w:val="center"/>
            <w:hideMark/>
          </w:tcPr>
          <w:p w14:paraId="49EC77F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Защитные леса</w:t>
            </w:r>
          </w:p>
        </w:tc>
        <w:tc>
          <w:tcPr>
            <w:tcW w:w="1417" w:type="dxa"/>
            <w:tcBorders>
              <w:top w:val="nil"/>
              <w:left w:val="nil"/>
              <w:bottom w:val="single" w:sz="4" w:space="0" w:color="auto"/>
              <w:right w:val="single" w:sz="4" w:space="0" w:color="auto"/>
            </w:tcBorders>
            <w:shd w:val="clear" w:color="auto" w:fill="auto"/>
            <w:vAlign w:val="center"/>
            <w:hideMark/>
          </w:tcPr>
          <w:p w14:paraId="0FC3D19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леса, выполняющие функции защиты природных и ных объектов</w:t>
            </w:r>
          </w:p>
        </w:tc>
        <w:tc>
          <w:tcPr>
            <w:tcW w:w="1418" w:type="dxa"/>
            <w:tcBorders>
              <w:top w:val="nil"/>
              <w:left w:val="nil"/>
              <w:bottom w:val="single" w:sz="4" w:space="0" w:color="auto"/>
              <w:right w:val="single" w:sz="4" w:space="0" w:color="auto"/>
            </w:tcBorders>
            <w:shd w:val="clear" w:color="auto" w:fill="auto"/>
            <w:vAlign w:val="center"/>
            <w:hideMark/>
          </w:tcPr>
          <w:p w14:paraId="664B8B67"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33:13:090111:143</w:t>
            </w:r>
          </w:p>
        </w:tc>
        <w:tc>
          <w:tcPr>
            <w:tcW w:w="992" w:type="dxa"/>
            <w:tcBorders>
              <w:top w:val="nil"/>
              <w:left w:val="nil"/>
              <w:bottom w:val="single" w:sz="4" w:space="0" w:color="auto"/>
              <w:right w:val="single" w:sz="4" w:space="0" w:color="auto"/>
            </w:tcBorders>
            <w:shd w:val="clear" w:color="auto" w:fill="auto"/>
            <w:vAlign w:val="bottom"/>
            <w:hideMark/>
          </w:tcPr>
          <w:p w14:paraId="7B2FE58D" w14:textId="77777777" w:rsidR="006F5FAE" w:rsidRPr="005F2031" w:rsidRDefault="006F5FAE" w:rsidP="004B1467">
            <w:pPr>
              <w:spacing w:line="240" w:lineRule="auto"/>
              <w:ind w:left="-57" w:right="-57" w:firstLine="0"/>
              <w:jc w:val="left"/>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14:paraId="77864B1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обл. Владимирская, р-н Петушинский, с. Марково</w:t>
            </w:r>
          </w:p>
        </w:tc>
        <w:tc>
          <w:tcPr>
            <w:tcW w:w="1417" w:type="dxa"/>
            <w:tcBorders>
              <w:top w:val="nil"/>
              <w:left w:val="nil"/>
              <w:bottom w:val="single" w:sz="4" w:space="0" w:color="auto"/>
              <w:right w:val="single" w:sz="4" w:space="0" w:color="auto"/>
            </w:tcBorders>
            <w:shd w:val="clear" w:color="auto" w:fill="auto"/>
            <w:vAlign w:val="center"/>
            <w:hideMark/>
          </w:tcPr>
          <w:p w14:paraId="75FB3E04"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Ольшевский Владимир Николаевич</w:t>
            </w:r>
            <w:r w:rsidRPr="005F2031">
              <w:rPr>
                <w:rFonts w:eastAsia="Times New Roman" w:cs="Times New Roman"/>
                <w:color w:val="000000"/>
                <w:sz w:val="16"/>
                <w:szCs w:val="16"/>
                <w:lang w:eastAsia="ru-RU"/>
              </w:rPr>
              <w:br/>
              <w:t>собственность</w:t>
            </w:r>
            <w:r w:rsidRPr="005F2031">
              <w:rPr>
                <w:rFonts w:eastAsia="Times New Roman" w:cs="Times New Roman"/>
                <w:color w:val="000000"/>
                <w:sz w:val="16"/>
                <w:szCs w:val="16"/>
                <w:lang w:eastAsia="ru-RU"/>
              </w:rPr>
              <w:br/>
              <w:t>33-01/13-17/2004-86</w:t>
            </w:r>
            <w:r w:rsidRPr="005F2031">
              <w:rPr>
                <w:rFonts w:eastAsia="Times New Roman" w:cs="Times New Roman"/>
                <w:color w:val="000000"/>
                <w:sz w:val="16"/>
                <w:szCs w:val="16"/>
                <w:lang w:eastAsia="ru-RU"/>
              </w:rPr>
              <w:br/>
              <w:t>14.10.2004</w:t>
            </w:r>
          </w:p>
        </w:tc>
        <w:tc>
          <w:tcPr>
            <w:tcW w:w="1545" w:type="dxa"/>
            <w:tcBorders>
              <w:top w:val="nil"/>
              <w:left w:val="nil"/>
              <w:bottom w:val="single" w:sz="4" w:space="0" w:color="auto"/>
              <w:right w:val="single" w:sz="4" w:space="0" w:color="auto"/>
            </w:tcBorders>
            <w:shd w:val="clear" w:color="auto" w:fill="auto"/>
            <w:vAlign w:val="center"/>
            <w:hideMark/>
          </w:tcPr>
          <w:p w14:paraId="4287141E"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 Свидетельство о праве собственности на землю № ВЛ-11-143-09-14 от 02.10.1992г., выданное администрацией Глубоковского сельского Совета Петушинского района Владимирской области</w:t>
            </w:r>
          </w:p>
        </w:tc>
        <w:tc>
          <w:tcPr>
            <w:tcW w:w="1351" w:type="dxa"/>
            <w:tcBorders>
              <w:top w:val="nil"/>
              <w:left w:val="nil"/>
              <w:bottom w:val="single" w:sz="4" w:space="0" w:color="auto"/>
              <w:right w:val="single" w:sz="4" w:space="0" w:color="auto"/>
            </w:tcBorders>
            <w:shd w:val="clear" w:color="auto" w:fill="auto"/>
            <w:vAlign w:val="center"/>
            <w:hideMark/>
          </w:tcPr>
          <w:p w14:paraId="531B95B2"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644A9C7D"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1D62448C"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5DEC803B"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12</w:t>
            </w:r>
          </w:p>
        </w:tc>
        <w:tc>
          <w:tcPr>
            <w:tcW w:w="1357" w:type="dxa"/>
            <w:tcBorders>
              <w:top w:val="nil"/>
              <w:left w:val="nil"/>
              <w:bottom w:val="single" w:sz="4" w:space="0" w:color="auto"/>
              <w:right w:val="nil"/>
            </w:tcBorders>
            <w:shd w:val="clear" w:color="auto" w:fill="auto"/>
            <w:vAlign w:val="center"/>
            <w:hideMark/>
          </w:tcPr>
          <w:p w14:paraId="55003B50" w14:textId="77777777" w:rsidR="006F5FAE" w:rsidRPr="005F2031" w:rsidRDefault="006F5FAE" w:rsidP="004B1467">
            <w:pPr>
              <w:spacing w:line="240" w:lineRule="auto"/>
              <w:ind w:left="-57" w:right="-57" w:firstLine="0"/>
              <w:jc w:val="center"/>
              <w:rPr>
                <w:rFonts w:eastAsia="Times New Roman" w:cs="Times New Roman"/>
                <w:color w:val="000000"/>
                <w:sz w:val="16"/>
                <w:szCs w:val="16"/>
                <w:lang w:eastAsia="ru-RU"/>
              </w:rPr>
            </w:pPr>
            <w:r w:rsidRPr="005F2031">
              <w:rPr>
                <w:rFonts w:eastAsia="Times New Roman" w:cs="Times New Roman"/>
                <w:color w:val="000000"/>
                <w:sz w:val="16"/>
                <w:szCs w:val="16"/>
                <w:lang w:eastAsia="ru-RU"/>
              </w:rPr>
              <w:t>Изменение сведений в  ГЛР возможно только после окончания срока действия договора аренды, либо досрочного расторжения договора аренды</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4F04AC7" w14:textId="77777777" w:rsidR="006F5FAE" w:rsidRPr="005F2031" w:rsidRDefault="006F5FAE" w:rsidP="004B1467">
            <w:pPr>
              <w:spacing w:line="240" w:lineRule="auto"/>
              <w:ind w:left="-57" w:right="-57" w:firstLine="0"/>
              <w:jc w:val="center"/>
              <w:rPr>
                <w:rFonts w:eastAsia="Times New Roman" w:cs="Times New Roman"/>
                <w:sz w:val="16"/>
                <w:szCs w:val="16"/>
                <w:lang w:eastAsia="ru-RU"/>
              </w:rPr>
            </w:pPr>
            <w:r w:rsidRPr="005F2031">
              <w:rPr>
                <w:rFonts w:eastAsia="Times New Roman" w:cs="Times New Roman"/>
                <w:sz w:val="16"/>
                <w:szCs w:val="16"/>
                <w:lang w:eastAsia="ru-RU"/>
              </w:rPr>
              <w:t>за границами Пекшинского с.п.</w:t>
            </w:r>
          </w:p>
        </w:tc>
      </w:tr>
    </w:tbl>
    <w:p w14:paraId="4450DD23" w14:textId="77777777" w:rsidR="006F5FAE" w:rsidRPr="005F2031" w:rsidRDefault="006F5FAE">
      <w:pPr>
        <w:rPr>
          <w:szCs w:val="26"/>
        </w:rPr>
      </w:pPr>
    </w:p>
    <w:p w14:paraId="6D406E4A" w14:textId="77777777" w:rsidR="00145870" w:rsidRPr="005F2031" w:rsidRDefault="00145870">
      <w:pPr>
        <w:spacing w:after="160" w:line="259" w:lineRule="auto"/>
        <w:ind w:firstLine="0"/>
        <w:jc w:val="left"/>
        <w:rPr>
          <w:szCs w:val="26"/>
        </w:rPr>
      </w:pPr>
      <w:r w:rsidRPr="005F2031">
        <w:rPr>
          <w:szCs w:val="26"/>
        </w:rPr>
        <w:br w:type="page"/>
      </w:r>
    </w:p>
    <w:p w14:paraId="5BD40045" w14:textId="77777777" w:rsidR="00B0669B" w:rsidRPr="005F2031" w:rsidRDefault="00B0669B" w:rsidP="00377A9B">
      <w:pPr>
        <w:pStyle w:val="2"/>
      </w:pPr>
      <w:bookmarkStart w:id="46" w:name="_Toc55593558"/>
      <w:r w:rsidRPr="005F2031">
        <w:lastRenderedPageBreak/>
        <w:t>Приложение 5</w:t>
      </w:r>
      <w:r w:rsidR="00377A9B" w:rsidRPr="005F2031">
        <w:t>.</w:t>
      </w:r>
      <w:r w:rsidR="008B7528" w:rsidRPr="005F2031">
        <w:t xml:space="preserve"> Исключение из границ населённых пунктов земель лесного фонда</w:t>
      </w:r>
      <w:bookmarkEnd w:id="46"/>
    </w:p>
    <w:p w14:paraId="6F1B4CC7" w14:textId="77777777" w:rsidR="00145870" w:rsidRPr="005F2031" w:rsidRDefault="00377A9B" w:rsidP="001D188B">
      <w:pPr>
        <w:outlineLvl w:val="4"/>
        <w:rPr>
          <w:rStyle w:val="20"/>
          <w:b w:val="0"/>
        </w:rPr>
      </w:pPr>
      <w:r w:rsidRPr="005F2031">
        <w:rPr>
          <w:rFonts w:eastAsia="Calibri"/>
        </w:rPr>
        <w:t xml:space="preserve">Таблица </w:t>
      </w:r>
      <w:r w:rsidRPr="005F2031">
        <w:rPr>
          <w:rFonts w:eastAsia="Calibri"/>
        </w:rPr>
        <w:fldChar w:fldCharType="begin"/>
      </w:r>
      <w:r w:rsidRPr="005F2031">
        <w:rPr>
          <w:rFonts w:eastAsia="Calibri"/>
        </w:rPr>
        <w:instrText xml:space="preserve"> SEQ Таблица \* ARABIC </w:instrText>
      </w:r>
      <w:r w:rsidRPr="005F2031">
        <w:rPr>
          <w:rFonts w:eastAsia="Calibri"/>
        </w:rPr>
        <w:fldChar w:fldCharType="separate"/>
      </w:r>
      <w:r w:rsidR="004279C7">
        <w:rPr>
          <w:rFonts w:eastAsia="Calibri"/>
          <w:noProof/>
        </w:rPr>
        <w:t>72</w:t>
      </w:r>
      <w:r w:rsidRPr="005F2031">
        <w:rPr>
          <w:rFonts w:eastAsia="Calibri"/>
        </w:rPr>
        <w:fldChar w:fldCharType="end"/>
      </w:r>
      <w:r w:rsidRPr="005F2031">
        <w:rPr>
          <w:szCs w:val="26"/>
        </w:rPr>
        <w:t xml:space="preserve"> – </w:t>
      </w:r>
      <w:r w:rsidRPr="005F2031">
        <w:rPr>
          <w:rFonts w:eastAsia="Calibri"/>
        </w:rPr>
        <w:t>Исключение</w:t>
      </w:r>
      <w:r w:rsidR="00145870" w:rsidRPr="005F2031">
        <w:rPr>
          <w:rFonts w:eastAsia="Calibri"/>
        </w:rPr>
        <w:t xml:space="preserve"> из границ населённых пунктов земель лесного фонда</w:t>
      </w:r>
    </w:p>
    <w:tbl>
      <w:tblPr>
        <w:tblW w:w="21669" w:type="dxa"/>
        <w:tblInd w:w="93" w:type="dxa"/>
        <w:tblLook w:val="04A0" w:firstRow="1" w:lastRow="0" w:firstColumn="1" w:lastColumn="0" w:noHBand="0" w:noVBand="1"/>
      </w:tblPr>
      <w:tblGrid>
        <w:gridCol w:w="669"/>
        <w:gridCol w:w="2206"/>
        <w:gridCol w:w="1144"/>
        <w:gridCol w:w="8257"/>
        <w:gridCol w:w="3105"/>
        <w:gridCol w:w="1335"/>
        <w:gridCol w:w="4953"/>
      </w:tblGrid>
      <w:tr w:rsidR="00145870" w:rsidRPr="005F2031" w14:paraId="3537B36F" w14:textId="77777777" w:rsidTr="00377A9B">
        <w:trPr>
          <w:trHeight w:val="300"/>
          <w:tblHeader/>
        </w:trPr>
        <w:tc>
          <w:tcPr>
            <w:tcW w:w="6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D55D9" w14:textId="77777777" w:rsidR="00145870" w:rsidRPr="005F2031" w:rsidRDefault="00145870" w:rsidP="00377A9B">
            <w:pPr>
              <w:spacing w:line="240" w:lineRule="auto"/>
              <w:ind w:firstLine="0"/>
              <w:jc w:val="center"/>
              <w:rPr>
                <w:rFonts w:eastAsia="Times New Roman" w:cs="Times New Roman"/>
                <w:b/>
                <w:color w:val="000000"/>
                <w:sz w:val="22"/>
                <w:lang w:eastAsia="ru-RU"/>
              </w:rPr>
            </w:pPr>
            <w:r w:rsidRPr="005F2031">
              <w:rPr>
                <w:rFonts w:eastAsia="Times New Roman" w:cs="Times New Roman"/>
                <w:b/>
                <w:color w:val="000000"/>
                <w:sz w:val="22"/>
                <w:lang w:eastAsia="ru-RU"/>
              </w:rPr>
              <w:t>№ п/п</w:t>
            </w:r>
          </w:p>
        </w:tc>
        <w:tc>
          <w:tcPr>
            <w:tcW w:w="2206" w:type="dxa"/>
            <w:tcBorders>
              <w:top w:val="single" w:sz="4" w:space="0" w:color="auto"/>
              <w:left w:val="nil"/>
              <w:bottom w:val="single" w:sz="4" w:space="0" w:color="auto"/>
              <w:right w:val="single" w:sz="4" w:space="0" w:color="auto"/>
            </w:tcBorders>
            <w:shd w:val="clear" w:color="auto" w:fill="auto"/>
            <w:noWrap/>
            <w:vAlign w:val="center"/>
            <w:hideMark/>
          </w:tcPr>
          <w:p w14:paraId="68B31A81" w14:textId="77777777" w:rsidR="00145870" w:rsidRPr="005F2031" w:rsidRDefault="00377A9B" w:rsidP="00377A9B">
            <w:pPr>
              <w:spacing w:line="240" w:lineRule="auto"/>
              <w:ind w:firstLine="0"/>
              <w:jc w:val="center"/>
              <w:rPr>
                <w:rFonts w:eastAsia="Times New Roman" w:cs="Times New Roman"/>
                <w:b/>
                <w:color w:val="000000"/>
                <w:sz w:val="22"/>
                <w:lang w:eastAsia="ru-RU"/>
              </w:rPr>
            </w:pPr>
            <w:r w:rsidRPr="005F2031">
              <w:rPr>
                <w:rFonts w:eastAsia="Times New Roman" w:cs="Times New Roman"/>
                <w:b/>
                <w:color w:val="000000"/>
                <w:sz w:val="22"/>
                <w:lang w:eastAsia="ru-RU"/>
              </w:rPr>
              <w:t>Кадастровый н</w:t>
            </w:r>
            <w:r w:rsidR="00145870" w:rsidRPr="005F2031">
              <w:rPr>
                <w:rFonts w:eastAsia="Times New Roman" w:cs="Times New Roman"/>
                <w:b/>
                <w:color w:val="000000"/>
                <w:sz w:val="22"/>
                <w:lang w:eastAsia="ru-RU"/>
              </w:rPr>
              <w:t>омер</w:t>
            </w:r>
          </w:p>
        </w:tc>
        <w:tc>
          <w:tcPr>
            <w:tcW w:w="1068" w:type="dxa"/>
            <w:tcBorders>
              <w:top w:val="single" w:sz="4" w:space="0" w:color="auto"/>
              <w:left w:val="nil"/>
              <w:bottom w:val="single" w:sz="4" w:space="0" w:color="auto"/>
              <w:right w:val="single" w:sz="4" w:space="0" w:color="auto"/>
            </w:tcBorders>
            <w:shd w:val="clear" w:color="auto" w:fill="auto"/>
            <w:noWrap/>
            <w:vAlign w:val="center"/>
            <w:hideMark/>
          </w:tcPr>
          <w:p w14:paraId="3A0CBB4D" w14:textId="77777777" w:rsidR="00145870" w:rsidRPr="005F2031" w:rsidRDefault="00145870" w:rsidP="00377A9B">
            <w:pPr>
              <w:spacing w:line="240" w:lineRule="auto"/>
              <w:ind w:firstLine="0"/>
              <w:jc w:val="center"/>
              <w:rPr>
                <w:rFonts w:eastAsia="Times New Roman" w:cs="Times New Roman"/>
                <w:b/>
                <w:color w:val="000000"/>
                <w:sz w:val="22"/>
                <w:lang w:eastAsia="ru-RU"/>
              </w:rPr>
            </w:pPr>
            <w:r w:rsidRPr="005F2031">
              <w:rPr>
                <w:rFonts w:eastAsia="Times New Roman" w:cs="Times New Roman"/>
                <w:b/>
                <w:color w:val="000000"/>
                <w:sz w:val="22"/>
                <w:lang w:eastAsia="ru-RU"/>
              </w:rPr>
              <w:t>Площадь</w:t>
            </w:r>
          </w:p>
        </w:tc>
        <w:tc>
          <w:tcPr>
            <w:tcW w:w="8257" w:type="dxa"/>
            <w:tcBorders>
              <w:top w:val="single" w:sz="4" w:space="0" w:color="auto"/>
              <w:left w:val="nil"/>
              <w:bottom w:val="single" w:sz="4" w:space="0" w:color="auto"/>
              <w:right w:val="single" w:sz="4" w:space="0" w:color="auto"/>
            </w:tcBorders>
            <w:shd w:val="clear" w:color="auto" w:fill="auto"/>
            <w:noWrap/>
            <w:vAlign w:val="center"/>
            <w:hideMark/>
          </w:tcPr>
          <w:p w14:paraId="157A5D28" w14:textId="77777777" w:rsidR="00145870" w:rsidRPr="005F2031" w:rsidRDefault="00145870" w:rsidP="00377A9B">
            <w:pPr>
              <w:spacing w:line="240" w:lineRule="auto"/>
              <w:ind w:firstLine="0"/>
              <w:jc w:val="center"/>
              <w:rPr>
                <w:rFonts w:eastAsia="Times New Roman" w:cs="Times New Roman"/>
                <w:b/>
                <w:color w:val="000000"/>
                <w:sz w:val="22"/>
                <w:lang w:eastAsia="ru-RU"/>
              </w:rPr>
            </w:pPr>
            <w:r w:rsidRPr="005F2031">
              <w:rPr>
                <w:rFonts w:eastAsia="Times New Roman" w:cs="Times New Roman"/>
                <w:b/>
                <w:color w:val="000000"/>
                <w:sz w:val="22"/>
                <w:lang w:eastAsia="ru-RU"/>
              </w:rPr>
              <w:t>Адрес</w:t>
            </w:r>
          </w:p>
        </w:tc>
        <w:tc>
          <w:tcPr>
            <w:tcW w:w="3105" w:type="dxa"/>
            <w:tcBorders>
              <w:top w:val="single" w:sz="4" w:space="0" w:color="auto"/>
              <w:left w:val="nil"/>
              <w:bottom w:val="single" w:sz="4" w:space="0" w:color="auto"/>
              <w:right w:val="single" w:sz="4" w:space="0" w:color="auto"/>
            </w:tcBorders>
            <w:shd w:val="clear" w:color="auto" w:fill="auto"/>
            <w:noWrap/>
            <w:vAlign w:val="center"/>
            <w:hideMark/>
          </w:tcPr>
          <w:p w14:paraId="12547564" w14:textId="77777777" w:rsidR="00145870" w:rsidRPr="005F2031" w:rsidRDefault="00145870" w:rsidP="00377A9B">
            <w:pPr>
              <w:spacing w:line="240" w:lineRule="auto"/>
              <w:ind w:firstLine="0"/>
              <w:jc w:val="center"/>
              <w:rPr>
                <w:rFonts w:eastAsia="Times New Roman" w:cs="Times New Roman"/>
                <w:b/>
                <w:color w:val="000000"/>
                <w:sz w:val="22"/>
                <w:lang w:eastAsia="ru-RU"/>
              </w:rPr>
            </w:pPr>
            <w:r w:rsidRPr="005F2031">
              <w:rPr>
                <w:rFonts w:eastAsia="Times New Roman" w:cs="Times New Roman"/>
                <w:b/>
                <w:color w:val="000000"/>
                <w:sz w:val="22"/>
                <w:lang w:eastAsia="ru-RU"/>
              </w:rPr>
              <w:t>Решение</w:t>
            </w:r>
          </w:p>
        </w:tc>
        <w:tc>
          <w:tcPr>
            <w:tcW w:w="1352" w:type="dxa"/>
            <w:tcBorders>
              <w:top w:val="single" w:sz="4" w:space="0" w:color="auto"/>
              <w:left w:val="nil"/>
              <w:bottom w:val="single" w:sz="4" w:space="0" w:color="auto"/>
              <w:right w:val="single" w:sz="4" w:space="0" w:color="auto"/>
            </w:tcBorders>
            <w:vAlign w:val="center"/>
          </w:tcPr>
          <w:p w14:paraId="4D283719" w14:textId="77777777" w:rsidR="00145870" w:rsidRPr="005F2031" w:rsidRDefault="00145870" w:rsidP="00377A9B">
            <w:pPr>
              <w:spacing w:line="240" w:lineRule="auto"/>
              <w:ind w:firstLine="0"/>
              <w:jc w:val="center"/>
              <w:rPr>
                <w:rFonts w:eastAsia="Times New Roman" w:cs="Times New Roman"/>
                <w:b/>
                <w:color w:val="000000"/>
                <w:sz w:val="22"/>
                <w:lang w:eastAsia="ru-RU"/>
              </w:rPr>
            </w:pPr>
            <w:r w:rsidRPr="005F2031">
              <w:rPr>
                <w:rFonts w:eastAsia="Times New Roman" w:cs="Times New Roman"/>
                <w:b/>
                <w:color w:val="000000"/>
                <w:sz w:val="22"/>
                <w:lang w:eastAsia="ru-RU"/>
              </w:rPr>
              <w:t>Решение генплана</w:t>
            </w:r>
          </w:p>
        </w:tc>
        <w:tc>
          <w:tcPr>
            <w:tcW w:w="5012" w:type="dxa"/>
            <w:tcBorders>
              <w:top w:val="single" w:sz="4" w:space="0" w:color="auto"/>
              <w:left w:val="nil"/>
              <w:bottom w:val="single" w:sz="4" w:space="0" w:color="auto"/>
              <w:right w:val="single" w:sz="4" w:space="0" w:color="auto"/>
            </w:tcBorders>
            <w:vAlign w:val="center"/>
          </w:tcPr>
          <w:p w14:paraId="1AD695A6" w14:textId="77777777" w:rsidR="00145870" w:rsidRPr="005F2031" w:rsidRDefault="00BE2112" w:rsidP="00377A9B">
            <w:pPr>
              <w:spacing w:line="240" w:lineRule="auto"/>
              <w:ind w:firstLine="0"/>
              <w:jc w:val="center"/>
              <w:rPr>
                <w:rFonts w:eastAsia="Times New Roman" w:cs="Times New Roman"/>
                <w:b/>
                <w:color w:val="000000"/>
                <w:sz w:val="22"/>
                <w:lang w:eastAsia="ru-RU"/>
              </w:rPr>
            </w:pPr>
            <w:r w:rsidRPr="005F2031">
              <w:rPr>
                <w:rFonts w:eastAsia="Times New Roman" w:cs="Times New Roman"/>
                <w:b/>
                <w:color w:val="000000"/>
                <w:sz w:val="22"/>
                <w:lang w:eastAsia="ru-RU"/>
              </w:rPr>
              <w:t>Графическое описание</w:t>
            </w:r>
          </w:p>
        </w:tc>
      </w:tr>
      <w:tr w:rsidR="00145870" w:rsidRPr="005F2031" w14:paraId="419C0DD8" w14:textId="77777777" w:rsidTr="00145870">
        <w:trPr>
          <w:trHeight w:val="300"/>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34EB70A8" w14:textId="77777777" w:rsidR="00145870" w:rsidRPr="005F2031" w:rsidRDefault="00145870" w:rsidP="00145870">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1</w:t>
            </w:r>
          </w:p>
        </w:tc>
        <w:tc>
          <w:tcPr>
            <w:tcW w:w="2206" w:type="dxa"/>
            <w:tcBorders>
              <w:top w:val="nil"/>
              <w:left w:val="nil"/>
              <w:bottom w:val="single" w:sz="4" w:space="0" w:color="auto"/>
              <w:right w:val="single" w:sz="4" w:space="0" w:color="auto"/>
            </w:tcBorders>
            <w:shd w:val="clear" w:color="auto" w:fill="auto"/>
            <w:noWrap/>
            <w:vAlign w:val="bottom"/>
            <w:hideMark/>
          </w:tcPr>
          <w:p w14:paraId="474DB3DF"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часть 33:13:000000:302</w:t>
            </w:r>
          </w:p>
        </w:tc>
        <w:tc>
          <w:tcPr>
            <w:tcW w:w="1068" w:type="dxa"/>
            <w:tcBorders>
              <w:top w:val="nil"/>
              <w:left w:val="nil"/>
              <w:bottom w:val="single" w:sz="4" w:space="0" w:color="auto"/>
              <w:right w:val="single" w:sz="4" w:space="0" w:color="auto"/>
            </w:tcBorders>
            <w:shd w:val="clear" w:color="auto" w:fill="auto"/>
            <w:noWrap/>
            <w:vAlign w:val="bottom"/>
            <w:hideMark/>
          </w:tcPr>
          <w:p w14:paraId="0AFA5FDC"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0,8 га</w:t>
            </w:r>
          </w:p>
        </w:tc>
        <w:tc>
          <w:tcPr>
            <w:tcW w:w="8257" w:type="dxa"/>
            <w:tcBorders>
              <w:top w:val="nil"/>
              <w:left w:val="nil"/>
              <w:bottom w:val="single" w:sz="4" w:space="0" w:color="auto"/>
              <w:right w:val="single" w:sz="4" w:space="0" w:color="auto"/>
            </w:tcBorders>
            <w:shd w:val="clear" w:color="auto" w:fill="auto"/>
            <w:noWrap/>
            <w:vAlign w:val="bottom"/>
            <w:hideMark/>
          </w:tcPr>
          <w:p w14:paraId="423C3956"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Владимирская область, Зареченское лесничество, Пекшинское участковое лесничество</w:t>
            </w:r>
          </w:p>
        </w:tc>
        <w:tc>
          <w:tcPr>
            <w:tcW w:w="3105" w:type="dxa"/>
            <w:tcBorders>
              <w:top w:val="nil"/>
              <w:left w:val="nil"/>
              <w:bottom w:val="single" w:sz="4" w:space="0" w:color="auto"/>
              <w:right w:val="single" w:sz="4" w:space="0" w:color="auto"/>
            </w:tcBorders>
            <w:shd w:val="clear" w:color="auto" w:fill="auto"/>
            <w:noWrap/>
            <w:vAlign w:val="bottom"/>
            <w:hideMark/>
          </w:tcPr>
          <w:p w14:paraId="1B707DD9"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Исключение из н.п. д.Напутново</w:t>
            </w:r>
          </w:p>
        </w:tc>
        <w:tc>
          <w:tcPr>
            <w:tcW w:w="1352" w:type="dxa"/>
            <w:tcBorders>
              <w:top w:val="nil"/>
              <w:left w:val="nil"/>
              <w:bottom w:val="single" w:sz="4" w:space="0" w:color="auto"/>
              <w:right w:val="single" w:sz="4" w:space="0" w:color="auto"/>
            </w:tcBorders>
          </w:tcPr>
          <w:p w14:paraId="4598ACFF"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cs="Times New Roman"/>
                <w:sz w:val="22"/>
              </w:rPr>
              <w:t>Категория земель лесного фонда</w:t>
            </w:r>
          </w:p>
        </w:tc>
        <w:tc>
          <w:tcPr>
            <w:tcW w:w="5012" w:type="dxa"/>
            <w:vMerge w:val="restart"/>
            <w:tcBorders>
              <w:top w:val="nil"/>
              <w:left w:val="nil"/>
              <w:right w:val="single" w:sz="4" w:space="0" w:color="auto"/>
            </w:tcBorders>
          </w:tcPr>
          <w:p w14:paraId="0D319133" w14:textId="77777777" w:rsidR="00145870" w:rsidRPr="005F2031" w:rsidRDefault="00145870" w:rsidP="00145870">
            <w:pPr>
              <w:spacing w:line="240" w:lineRule="auto"/>
              <w:ind w:firstLine="0"/>
              <w:jc w:val="left"/>
              <w:rPr>
                <w:rFonts w:cs="Times New Roman"/>
                <w:sz w:val="22"/>
              </w:rPr>
            </w:pPr>
            <w:r w:rsidRPr="005F2031">
              <w:rPr>
                <w:rFonts w:cs="Times New Roman"/>
                <w:noProof/>
                <w:sz w:val="22"/>
                <w:lang w:eastAsia="ru-RU"/>
              </w:rPr>
              <w:drawing>
                <wp:inline distT="0" distB="0" distL="0" distR="0" wp14:anchorId="0192D1BC" wp14:editId="7884C3EE">
                  <wp:extent cx="2266950" cy="2124075"/>
                  <wp:effectExtent l="0" t="0" r="0" b="9525"/>
                  <wp:docPr id="15" name="Рисунок 15" descr="C:\Users\Дмитрий\Downloads\д.Напутнов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митрий\Downloads\д.Напутново.tif"/>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4454" t="22937" r="15339" b="30559"/>
                          <a:stretch/>
                        </pic:blipFill>
                        <pic:spPr bwMode="auto">
                          <a:xfrm>
                            <a:off x="0" y="0"/>
                            <a:ext cx="2268555" cy="21255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5870" w:rsidRPr="005F2031" w14:paraId="6C8DAE58" w14:textId="77777777" w:rsidTr="00145870">
        <w:trPr>
          <w:trHeight w:val="300"/>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1ACBF9C7" w14:textId="77777777" w:rsidR="00145870" w:rsidRPr="005F2031" w:rsidRDefault="00145870" w:rsidP="00145870">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2</w:t>
            </w:r>
          </w:p>
        </w:tc>
        <w:tc>
          <w:tcPr>
            <w:tcW w:w="2206" w:type="dxa"/>
            <w:tcBorders>
              <w:top w:val="nil"/>
              <w:left w:val="nil"/>
              <w:bottom w:val="single" w:sz="4" w:space="0" w:color="auto"/>
              <w:right w:val="single" w:sz="4" w:space="0" w:color="auto"/>
            </w:tcBorders>
            <w:shd w:val="clear" w:color="auto" w:fill="auto"/>
            <w:noWrap/>
            <w:vAlign w:val="bottom"/>
            <w:hideMark/>
          </w:tcPr>
          <w:p w14:paraId="1E3A06C2"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часть 33:13:000000:302</w:t>
            </w:r>
          </w:p>
        </w:tc>
        <w:tc>
          <w:tcPr>
            <w:tcW w:w="1068" w:type="dxa"/>
            <w:tcBorders>
              <w:top w:val="nil"/>
              <w:left w:val="nil"/>
              <w:bottom w:val="single" w:sz="4" w:space="0" w:color="auto"/>
              <w:right w:val="single" w:sz="4" w:space="0" w:color="auto"/>
            </w:tcBorders>
            <w:shd w:val="clear" w:color="auto" w:fill="auto"/>
            <w:noWrap/>
            <w:vAlign w:val="bottom"/>
            <w:hideMark/>
          </w:tcPr>
          <w:p w14:paraId="3322148C"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0,54 га</w:t>
            </w:r>
          </w:p>
        </w:tc>
        <w:tc>
          <w:tcPr>
            <w:tcW w:w="8257" w:type="dxa"/>
            <w:tcBorders>
              <w:top w:val="nil"/>
              <w:left w:val="nil"/>
              <w:bottom w:val="single" w:sz="4" w:space="0" w:color="auto"/>
              <w:right w:val="single" w:sz="4" w:space="0" w:color="auto"/>
            </w:tcBorders>
            <w:shd w:val="clear" w:color="auto" w:fill="auto"/>
            <w:noWrap/>
            <w:vAlign w:val="bottom"/>
            <w:hideMark/>
          </w:tcPr>
          <w:p w14:paraId="3D7B110E"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Владимирская область, Зареченское лесничество, Пекшинское участковое лесничество</w:t>
            </w:r>
          </w:p>
        </w:tc>
        <w:tc>
          <w:tcPr>
            <w:tcW w:w="3105" w:type="dxa"/>
            <w:tcBorders>
              <w:top w:val="nil"/>
              <w:left w:val="nil"/>
              <w:bottom w:val="single" w:sz="4" w:space="0" w:color="auto"/>
              <w:right w:val="single" w:sz="4" w:space="0" w:color="auto"/>
            </w:tcBorders>
            <w:shd w:val="clear" w:color="auto" w:fill="auto"/>
            <w:noWrap/>
            <w:vAlign w:val="bottom"/>
            <w:hideMark/>
          </w:tcPr>
          <w:p w14:paraId="354A29E4"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Исключение из н.п. д.Напутново</w:t>
            </w:r>
          </w:p>
        </w:tc>
        <w:tc>
          <w:tcPr>
            <w:tcW w:w="1352" w:type="dxa"/>
            <w:tcBorders>
              <w:top w:val="nil"/>
              <w:left w:val="nil"/>
              <w:bottom w:val="single" w:sz="4" w:space="0" w:color="auto"/>
              <w:right w:val="single" w:sz="4" w:space="0" w:color="auto"/>
            </w:tcBorders>
          </w:tcPr>
          <w:p w14:paraId="7935E791"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cs="Times New Roman"/>
                <w:sz w:val="22"/>
              </w:rPr>
              <w:t>Категория земель лесного фонда</w:t>
            </w:r>
          </w:p>
        </w:tc>
        <w:tc>
          <w:tcPr>
            <w:tcW w:w="5012" w:type="dxa"/>
            <w:vMerge/>
            <w:tcBorders>
              <w:left w:val="nil"/>
              <w:bottom w:val="single" w:sz="4" w:space="0" w:color="auto"/>
              <w:right w:val="single" w:sz="4" w:space="0" w:color="auto"/>
            </w:tcBorders>
          </w:tcPr>
          <w:p w14:paraId="24019A6B" w14:textId="77777777" w:rsidR="00145870" w:rsidRPr="005F2031" w:rsidRDefault="00145870" w:rsidP="00145870">
            <w:pPr>
              <w:spacing w:line="240" w:lineRule="auto"/>
              <w:ind w:firstLine="0"/>
              <w:jc w:val="left"/>
              <w:rPr>
                <w:rFonts w:cs="Times New Roman"/>
                <w:sz w:val="22"/>
              </w:rPr>
            </w:pPr>
          </w:p>
        </w:tc>
      </w:tr>
      <w:tr w:rsidR="00145870" w:rsidRPr="005F2031" w14:paraId="0229853B" w14:textId="77777777" w:rsidTr="00145870">
        <w:trPr>
          <w:trHeight w:val="300"/>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12665E02" w14:textId="77777777" w:rsidR="00145870" w:rsidRPr="005F2031" w:rsidRDefault="00145870" w:rsidP="00145870">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3</w:t>
            </w:r>
          </w:p>
        </w:tc>
        <w:tc>
          <w:tcPr>
            <w:tcW w:w="2206" w:type="dxa"/>
            <w:tcBorders>
              <w:top w:val="nil"/>
              <w:left w:val="nil"/>
              <w:bottom w:val="single" w:sz="4" w:space="0" w:color="auto"/>
              <w:right w:val="single" w:sz="4" w:space="0" w:color="auto"/>
            </w:tcBorders>
            <w:shd w:val="clear" w:color="auto" w:fill="auto"/>
            <w:noWrap/>
            <w:vAlign w:val="bottom"/>
            <w:hideMark/>
          </w:tcPr>
          <w:p w14:paraId="7C3125E6"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часть 33:13:000000:302</w:t>
            </w:r>
          </w:p>
        </w:tc>
        <w:tc>
          <w:tcPr>
            <w:tcW w:w="1068" w:type="dxa"/>
            <w:tcBorders>
              <w:top w:val="nil"/>
              <w:left w:val="nil"/>
              <w:bottom w:val="single" w:sz="4" w:space="0" w:color="auto"/>
              <w:right w:val="single" w:sz="4" w:space="0" w:color="auto"/>
            </w:tcBorders>
            <w:shd w:val="clear" w:color="auto" w:fill="auto"/>
            <w:noWrap/>
            <w:vAlign w:val="bottom"/>
            <w:hideMark/>
          </w:tcPr>
          <w:p w14:paraId="0487EB15"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0,03 га</w:t>
            </w:r>
          </w:p>
        </w:tc>
        <w:tc>
          <w:tcPr>
            <w:tcW w:w="8257" w:type="dxa"/>
            <w:tcBorders>
              <w:top w:val="nil"/>
              <w:left w:val="nil"/>
              <w:bottom w:val="single" w:sz="4" w:space="0" w:color="auto"/>
              <w:right w:val="single" w:sz="4" w:space="0" w:color="auto"/>
            </w:tcBorders>
            <w:shd w:val="clear" w:color="auto" w:fill="auto"/>
            <w:noWrap/>
            <w:vAlign w:val="bottom"/>
            <w:hideMark/>
          </w:tcPr>
          <w:p w14:paraId="6D524849"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Владимирская область, Зареченское лесничество, Пекшинское участковое лесничество</w:t>
            </w:r>
          </w:p>
        </w:tc>
        <w:tc>
          <w:tcPr>
            <w:tcW w:w="3105" w:type="dxa"/>
            <w:tcBorders>
              <w:top w:val="nil"/>
              <w:left w:val="nil"/>
              <w:bottom w:val="single" w:sz="4" w:space="0" w:color="auto"/>
              <w:right w:val="single" w:sz="4" w:space="0" w:color="auto"/>
            </w:tcBorders>
            <w:shd w:val="clear" w:color="auto" w:fill="auto"/>
            <w:noWrap/>
            <w:vAlign w:val="bottom"/>
            <w:hideMark/>
          </w:tcPr>
          <w:p w14:paraId="08AC198D"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Исключение из н.п. д.Ючмер</w:t>
            </w:r>
          </w:p>
        </w:tc>
        <w:tc>
          <w:tcPr>
            <w:tcW w:w="1352" w:type="dxa"/>
            <w:tcBorders>
              <w:top w:val="nil"/>
              <w:left w:val="nil"/>
              <w:bottom w:val="single" w:sz="4" w:space="0" w:color="auto"/>
              <w:right w:val="single" w:sz="4" w:space="0" w:color="auto"/>
            </w:tcBorders>
          </w:tcPr>
          <w:p w14:paraId="4D5CE19B"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cs="Times New Roman"/>
                <w:sz w:val="22"/>
              </w:rPr>
              <w:t>Категория земель лесного фонда</w:t>
            </w:r>
          </w:p>
        </w:tc>
        <w:tc>
          <w:tcPr>
            <w:tcW w:w="5012" w:type="dxa"/>
            <w:vMerge w:val="restart"/>
            <w:tcBorders>
              <w:top w:val="nil"/>
              <w:left w:val="nil"/>
              <w:right w:val="single" w:sz="4" w:space="0" w:color="auto"/>
            </w:tcBorders>
          </w:tcPr>
          <w:p w14:paraId="7F47D7AA" w14:textId="77777777" w:rsidR="00145870" w:rsidRPr="005F2031" w:rsidRDefault="00145870" w:rsidP="00145870">
            <w:pPr>
              <w:spacing w:line="240" w:lineRule="auto"/>
              <w:ind w:firstLine="0"/>
              <w:jc w:val="left"/>
              <w:rPr>
                <w:rFonts w:cs="Times New Roman"/>
                <w:sz w:val="22"/>
              </w:rPr>
            </w:pPr>
            <w:r w:rsidRPr="005F2031">
              <w:rPr>
                <w:rFonts w:cs="Times New Roman"/>
                <w:noProof/>
                <w:sz w:val="22"/>
                <w:lang w:eastAsia="ru-RU"/>
              </w:rPr>
              <w:drawing>
                <wp:inline distT="0" distB="0" distL="0" distR="0" wp14:anchorId="185D68DE" wp14:editId="528CBEC6">
                  <wp:extent cx="2419350" cy="2819400"/>
                  <wp:effectExtent l="0" t="0" r="0" b="0"/>
                  <wp:docPr id="18" name="Рисунок 18" descr="C:\Users\Дмитрий\Downloads\д.Ючме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митрий\Downloads\д.Ючмер.tif"/>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672" t="23113" r="8588" b="7076"/>
                          <a:stretch/>
                        </pic:blipFill>
                        <pic:spPr bwMode="auto">
                          <a:xfrm>
                            <a:off x="0" y="0"/>
                            <a:ext cx="2422715" cy="28233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5870" w:rsidRPr="005F2031" w14:paraId="14E74AAA" w14:textId="77777777" w:rsidTr="00145870">
        <w:trPr>
          <w:trHeight w:val="300"/>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0DE8CE47" w14:textId="77777777" w:rsidR="00145870" w:rsidRPr="005F2031" w:rsidRDefault="00145870" w:rsidP="00145870">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4</w:t>
            </w:r>
          </w:p>
        </w:tc>
        <w:tc>
          <w:tcPr>
            <w:tcW w:w="2206" w:type="dxa"/>
            <w:tcBorders>
              <w:top w:val="nil"/>
              <w:left w:val="nil"/>
              <w:bottom w:val="single" w:sz="4" w:space="0" w:color="auto"/>
              <w:right w:val="single" w:sz="4" w:space="0" w:color="auto"/>
            </w:tcBorders>
            <w:shd w:val="clear" w:color="auto" w:fill="auto"/>
            <w:noWrap/>
            <w:vAlign w:val="bottom"/>
            <w:hideMark/>
          </w:tcPr>
          <w:p w14:paraId="373E22DB"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часть 33:13:000000:302</w:t>
            </w:r>
          </w:p>
        </w:tc>
        <w:tc>
          <w:tcPr>
            <w:tcW w:w="1068" w:type="dxa"/>
            <w:tcBorders>
              <w:top w:val="nil"/>
              <w:left w:val="nil"/>
              <w:bottom w:val="single" w:sz="4" w:space="0" w:color="auto"/>
              <w:right w:val="single" w:sz="4" w:space="0" w:color="auto"/>
            </w:tcBorders>
            <w:shd w:val="clear" w:color="auto" w:fill="auto"/>
            <w:noWrap/>
            <w:vAlign w:val="bottom"/>
            <w:hideMark/>
          </w:tcPr>
          <w:p w14:paraId="65CC0AB7"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0,05 га</w:t>
            </w:r>
          </w:p>
        </w:tc>
        <w:tc>
          <w:tcPr>
            <w:tcW w:w="8257" w:type="dxa"/>
            <w:tcBorders>
              <w:top w:val="nil"/>
              <w:left w:val="nil"/>
              <w:bottom w:val="single" w:sz="4" w:space="0" w:color="auto"/>
              <w:right w:val="single" w:sz="4" w:space="0" w:color="auto"/>
            </w:tcBorders>
            <w:shd w:val="clear" w:color="auto" w:fill="auto"/>
            <w:noWrap/>
            <w:vAlign w:val="bottom"/>
            <w:hideMark/>
          </w:tcPr>
          <w:p w14:paraId="5FC4028B"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Владимирская область, Зареченское лесничество, Пекшинское участковое лесничество</w:t>
            </w:r>
          </w:p>
        </w:tc>
        <w:tc>
          <w:tcPr>
            <w:tcW w:w="3105" w:type="dxa"/>
            <w:tcBorders>
              <w:top w:val="nil"/>
              <w:left w:val="nil"/>
              <w:bottom w:val="single" w:sz="4" w:space="0" w:color="auto"/>
              <w:right w:val="single" w:sz="4" w:space="0" w:color="auto"/>
            </w:tcBorders>
            <w:shd w:val="clear" w:color="auto" w:fill="auto"/>
            <w:noWrap/>
            <w:vAlign w:val="bottom"/>
            <w:hideMark/>
          </w:tcPr>
          <w:p w14:paraId="7DA27632"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Исключение из н.п. д.Ючмер</w:t>
            </w:r>
          </w:p>
        </w:tc>
        <w:tc>
          <w:tcPr>
            <w:tcW w:w="1352" w:type="dxa"/>
            <w:tcBorders>
              <w:top w:val="nil"/>
              <w:left w:val="nil"/>
              <w:bottom w:val="single" w:sz="4" w:space="0" w:color="auto"/>
              <w:right w:val="single" w:sz="4" w:space="0" w:color="auto"/>
            </w:tcBorders>
          </w:tcPr>
          <w:p w14:paraId="5C9D44FD"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cs="Times New Roman"/>
                <w:sz w:val="22"/>
              </w:rPr>
              <w:t>Категория земель лесного фонда</w:t>
            </w:r>
          </w:p>
        </w:tc>
        <w:tc>
          <w:tcPr>
            <w:tcW w:w="5012" w:type="dxa"/>
            <w:vMerge/>
            <w:tcBorders>
              <w:left w:val="nil"/>
              <w:right w:val="single" w:sz="4" w:space="0" w:color="auto"/>
            </w:tcBorders>
          </w:tcPr>
          <w:p w14:paraId="186C7C3F" w14:textId="77777777" w:rsidR="00145870" w:rsidRPr="005F2031" w:rsidRDefault="00145870" w:rsidP="00145870">
            <w:pPr>
              <w:spacing w:line="240" w:lineRule="auto"/>
              <w:ind w:firstLine="0"/>
              <w:jc w:val="left"/>
              <w:rPr>
                <w:rFonts w:cs="Times New Roman"/>
                <w:sz w:val="22"/>
              </w:rPr>
            </w:pPr>
          </w:p>
        </w:tc>
      </w:tr>
      <w:tr w:rsidR="00145870" w:rsidRPr="005F2031" w14:paraId="1EF2B9F4" w14:textId="77777777" w:rsidTr="00145870">
        <w:trPr>
          <w:trHeight w:val="300"/>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08282411" w14:textId="77777777" w:rsidR="00145870" w:rsidRPr="005F2031" w:rsidRDefault="00145870" w:rsidP="00145870">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5</w:t>
            </w:r>
          </w:p>
        </w:tc>
        <w:tc>
          <w:tcPr>
            <w:tcW w:w="2206" w:type="dxa"/>
            <w:tcBorders>
              <w:top w:val="nil"/>
              <w:left w:val="nil"/>
              <w:bottom w:val="single" w:sz="4" w:space="0" w:color="auto"/>
              <w:right w:val="single" w:sz="4" w:space="0" w:color="auto"/>
            </w:tcBorders>
            <w:shd w:val="clear" w:color="auto" w:fill="auto"/>
            <w:noWrap/>
            <w:vAlign w:val="bottom"/>
            <w:hideMark/>
          </w:tcPr>
          <w:p w14:paraId="06FC5E85"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часть 33:13:000000:302</w:t>
            </w:r>
          </w:p>
        </w:tc>
        <w:tc>
          <w:tcPr>
            <w:tcW w:w="1068" w:type="dxa"/>
            <w:tcBorders>
              <w:top w:val="nil"/>
              <w:left w:val="nil"/>
              <w:bottom w:val="single" w:sz="4" w:space="0" w:color="auto"/>
              <w:right w:val="single" w:sz="4" w:space="0" w:color="auto"/>
            </w:tcBorders>
            <w:shd w:val="clear" w:color="auto" w:fill="auto"/>
            <w:noWrap/>
            <w:vAlign w:val="bottom"/>
            <w:hideMark/>
          </w:tcPr>
          <w:p w14:paraId="1AC2CC97"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0,05 га</w:t>
            </w:r>
          </w:p>
        </w:tc>
        <w:tc>
          <w:tcPr>
            <w:tcW w:w="8257" w:type="dxa"/>
            <w:tcBorders>
              <w:top w:val="nil"/>
              <w:left w:val="nil"/>
              <w:bottom w:val="single" w:sz="4" w:space="0" w:color="auto"/>
              <w:right w:val="single" w:sz="4" w:space="0" w:color="auto"/>
            </w:tcBorders>
            <w:shd w:val="clear" w:color="auto" w:fill="auto"/>
            <w:noWrap/>
            <w:vAlign w:val="bottom"/>
            <w:hideMark/>
          </w:tcPr>
          <w:p w14:paraId="3E2F8024"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Владимирская область, Зареченское лесничество, Пекшинское участковое лесничество</w:t>
            </w:r>
          </w:p>
        </w:tc>
        <w:tc>
          <w:tcPr>
            <w:tcW w:w="3105" w:type="dxa"/>
            <w:tcBorders>
              <w:top w:val="nil"/>
              <w:left w:val="nil"/>
              <w:bottom w:val="single" w:sz="4" w:space="0" w:color="auto"/>
              <w:right w:val="single" w:sz="4" w:space="0" w:color="auto"/>
            </w:tcBorders>
            <w:shd w:val="clear" w:color="auto" w:fill="auto"/>
            <w:noWrap/>
            <w:vAlign w:val="bottom"/>
            <w:hideMark/>
          </w:tcPr>
          <w:p w14:paraId="3F53C343"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Исключение из н.п. д.Ючмер</w:t>
            </w:r>
          </w:p>
        </w:tc>
        <w:tc>
          <w:tcPr>
            <w:tcW w:w="1352" w:type="dxa"/>
            <w:tcBorders>
              <w:top w:val="nil"/>
              <w:left w:val="nil"/>
              <w:bottom w:val="single" w:sz="4" w:space="0" w:color="auto"/>
              <w:right w:val="single" w:sz="4" w:space="0" w:color="auto"/>
            </w:tcBorders>
          </w:tcPr>
          <w:p w14:paraId="0B76C78C"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cs="Times New Roman"/>
                <w:sz w:val="22"/>
              </w:rPr>
              <w:t>Категория земель лесного фонда</w:t>
            </w:r>
          </w:p>
        </w:tc>
        <w:tc>
          <w:tcPr>
            <w:tcW w:w="5012" w:type="dxa"/>
            <w:vMerge/>
            <w:tcBorders>
              <w:left w:val="nil"/>
              <w:bottom w:val="single" w:sz="4" w:space="0" w:color="auto"/>
              <w:right w:val="single" w:sz="4" w:space="0" w:color="auto"/>
            </w:tcBorders>
          </w:tcPr>
          <w:p w14:paraId="66D1F00B" w14:textId="77777777" w:rsidR="00145870" w:rsidRPr="005F2031" w:rsidRDefault="00145870" w:rsidP="00145870">
            <w:pPr>
              <w:spacing w:line="240" w:lineRule="auto"/>
              <w:ind w:firstLine="0"/>
              <w:jc w:val="left"/>
              <w:rPr>
                <w:rFonts w:cs="Times New Roman"/>
                <w:sz w:val="22"/>
              </w:rPr>
            </w:pPr>
          </w:p>
        </w:tc>
      </w:tr>
      <w:tr w:rsidR="00145870" w:rsidRPr="005F2031" w14:paraId="7BB1829B" w14:textId="77777777" w:rsidTr="00145870">
        <w:trPr>
          <w:trHeight w:val="300"/>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60D484F4" w14:textId="77777777" w:rsidR="00145870" w:rsidRPr="005F2031" w:rsidRDefault="00145870" w:rsidP="00145870">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6</w:t>
            </w:r>
          </w:p>
        </w:tc>
        <w:tc>
          <w:tcPr>
            <w:tcW w:w="2206" w:type="dxa"/>
            <w:tcBorders>
              <w:top w:val="nil"/>
              <w:left w:val="nil"/>
              <w:bottom w:val="single" w:sz="4" w:space="0" w:color="auto"/>
              <w:right w:val="single" w:sz="4" w:space="0" w:color="auto"/>
            </w:tcBorders>
            <w:shd w:val="clear" w:color="auto" w:fill="auto"/>
            <w:noWrap/>
            <w:vAlign w:val="bottom"/>
            <w:hideMark/>
          </w:tcPr>
          <w:p w14:paraId="53FD7123"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часть 33:13:000000:303</w:t>
            </w:r>
          </w:p>
        </w:tc>
        <w:tc>
          <w:tcPr>
            <w:tcW w:w="1068" w:type="dxa"/>
            <w:tcBorders>
              <w:top w:val="nil"/>
              <w:left w:val="nil"/>
              <w:bottom w:val="single" w:sz="4" w:space="0" w:color="auto"/>
              <w:right w:val="single" w:sz="4" w:space="0" w:color="auto"/>
            </w:tcBorders>
            <w:shd w:val="clear" w:color="auto" w:fill="auto"/>
            <w:noWrap/>
            <w:vAlign w:val="bottom"/>
            <w:hideMark/>
          </w:tcPr>
          <w:p w14:paraId="3CEA2627"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1,8 га</w:t>
            </w:r>
          </w:p>
        </w:tc>
        <w:tc>
          <w:tcPr>
            <w:tcW w:w="8257" w:type="dxa"/>
            <w:tcBorders>
              <w:top w:val="nil"/>
              <w:left w:val="nil"/>
              <w:bottom w:val="single" w:sz="4" w:space="0" w:color="auto"/>
              <w:right w:val="single" w:sz="4" w:space="0" w:color="auto"/>
            </w:tcBorders>
            <w:shd w:val="clear" w:color="auto" w:fill="auto"/>
            <w:noWrap/>
            <w:vAlign w:val="bottom"/>
            <w:hideMark/>
          </w:tcPr>
          <w:p w14:paraId="7DC68938"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Владимирская область, Зареченское лесничество, Пекшинское участковое лесничество</w:t>
            </w:r>
          </w:p>
        </w:tc>
        <w:tc>
          <w:tcPr>
            <w:tcW w:w="3105" w:type="dxa"/>
            <w:tcBorders>
              <w:top w:val="nil"/>
              <w:left w:val="nil"/>
              <w:bottom w:val="single" w:sz="4" w:space="0" w:color="auto"/>
              <w:right w:val="single" w:sz="4" w:space="0" w:color="auto"/>
            </w:tcBorders>
            <w:shd w:val="clear" w:color="auto" w:fill="auto"/>
            <w:noWrap/>
            <w:vAlign w:val="bottom"/>
            <w:hideMark/>
          </w:tcPr>
          <w:p w14:paraId="448B2E7E"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Исключение из н.п. д.Неугодово</w:t>
            </w:r>
          </w:p>
        </w:tc>
        <w:tc>
          <w:tcPr>
            <w:tcW w:w="1352" w:type="dxa"/>
            <w:tcBorders>
              <w:top w:val="nil"/>
              <w:left w:val="nil"/>
              <w:bottom w:val="single" w:sz="4" w:space="0" w:color="auto"/>
              <w:right w:val="single" w:sz="4" w:space="0" w:color="auto"/>
            </w:tcBorders>
          </w:tcPr>
          <w:p w14:paraId="2A836913"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cs="Times New Roman"/>
                <w:sz w:val="22"/>
              </w:rPr>
              <w:t>Категория земель лесного фонда</w:t>
            </w:r>
          </w:p>
        </w:tc>
        <w:tc>
          <w:tcPr>
            <w:tcW w:w="5012" w:type="dxa"/>
            <w:vMerge w:val="restart"/>
            <w:tcBorders>
              <w:top w:val="nil"/>
              <w:left w:val="nil"/>
              <w:right w:val="single" w:sz="4" w:space="0" w:color="auto"/>
            </w:tcBorders>
          </w:tcPr>
          <w:p w14:paraId="0E62B474" w14:textId="77777777" w:rsidR="00145870" w:rsidRPr="005F2031" w:rsidRDefault="00145870" w:rsidP="00145870">
            <w:pPr>
              <w:spacing w:line="240" w:lineRule="auto"/>
              <w:ind w:firstLine="0"/>
              <w:jc w:val="left"/>
              <w:rPr>
                <w:rFonts w:cs="Times New Roman"/>
                <w:sz w:val="22"/>
              </w:rPr>
            </w:pPr>
            <w:r w:rsidRPr="005F2031">
              <w:rPr>
                <w:rFonts w:cs="Times New Roman"/>
                <w:noProof/>
                <w:sz w:val="22"/>
                <w:lang w:eastAsia="ru-RU"/>
              </w:rPr>
              <w:drawing>
                <wp:inline distT="0" distB="0" distL="0" distR="0" wp14:anchorId="7C7F9F9F" wp14:editId="471B93F7">
                  <wp:extent cx="2660399" cy="2476500"/>
                  <wp:effectExtent l="0" t="0" r="6985" b="0"/>
                  <wp:docPr id="16" name="Рисунок 16" descr="C:\Users\Дмитрий\Downloads\д.Неугодов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митрий\Downloads\д.Неугодово.tif"/>
                          <pic:cNvPicPr>
                            <a:picLocks noChangeAspect="1" noChangeArrowheads="1"/>
                          </pic:cNvPicPr>
                        </pic:nvPicPr>
                        <pic:blipFill rotWithShape="1">
                          <a:blip r:embed="rId39">
                            <a:extLst>
                              <a:ext uri="{28A0092B-C50C-407E-A947-70E740481C1C}">
                                <a14:useLocalDpi xmlns:a14="http://schemas.microsoft.com/office/drawing/2010/main" val="0"/>
                              </a:ext>
                            </a:extLst>
                          </a:blip>
                          <a:srcRect l="18321" t="10073" r="9160" b="42203"/>
                          <a:stretch/>
                        </pic:blipFill>
                        <pic:spPr bwMode="auto">
                          <a:xfrm>
                            <a:off x="0" y="0"/>
                            <a:ext cx="2661410" cy="24774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5870" w:rsidRPr="005F2031" w14:paraId="502D5773" w14:textId="77777777" w:rsidTr="00145870">
        <w:trPr>
          <w:trHeight w:val="300"/>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63EC648D" w14:textId="77777777" w:rsidR="00145870" w:rsidRPr="005F2031" w:rsidRDefault="00145870" w:rsidP="00145870">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t>7</w:t>
            </w:r>
          </w:p>
        </w:tc>
        <w:tc>
          <w:tcPr>
            <w:tcW w:w="2206" w:type="dxa"/>
            <w:tcBorders>
              <w:top w:val="nil"/>
              <w:left w:val="nil"/>
              <w:bottom w:val="single" w:sz="4" w:space="0" w:color="auto"/>
              <w:right w:val="single" w:sz="4" w:space="0" w:color="auto"/>
            </w:tcBorders>
            <w:shd w:val="clear" w:color="auto" w:fill="auto"/>
            <w:noWrap/>
            <w:vAlign w:val="bottom"/>
            <w:hideMark/>
          </w:tcPr>
          <w:p w14:paraId="7EDA52F4"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часть 33:13:000000:303</w:t>
            </w:r>
          </w:p>
        </w:tc>
        <w:tc>
          <w:tcPr>
            <w:tcW w:w="1068" w:type="dxa"/>
            <w:tcBorders>
              <w:top w:val="nil"/>
              <w:left w:val="nil"/>
              <w:bottom w:val="single" w:sz="4" w:space="0" w:color="auto"/>
              <w:right w:val="single" w:sz="4" w:space="0" w:color="auto"/>
            </w:tcBorders>
            <w:shd w:val="clear" w:color="auto" w:fill="auto"/>
            <w:noWrap/>
            <w:vAlign w:val="bottom"/>
            <w:hideMark/>
          </w:tcPr>
          <w:p w14:paraId="18AD63C3"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0,06 га</w:t>
            </w:r>
          </w:p>
        </w:tc>
        <w:tc>
          <w:tcPr>
            <w:tcW w:w="8257" w:type="dxa"/>
            <w:tcBorders>
              <w:top w:val="nil"/>
              <w:left w:val="nil"/>
              <w:bottom w:val="single" w:sz="4" w:space="0" w:color="auto"/>
              <w:right w:val="single" w:sz="4" w:space="0" w:color="auto"/>
            </w:tcBorders>
            <w:shd w:val="clear" w:color="auto" w:fill="auto"/>
            <w:noWrap/>
            <w:vAlign w:val="bottom"/>
            <w:hideMark/>
          </w:tcPr>
          <w:p w14:paraId="4ED8F2E6"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Владимирская область, Зареченское лесничество, Пекшинское участковое лесничество</w:t>
            </w:r>
          </w:p>
        </w:tc>
        <w:tc>
          <w:tcPr>
            <w:tcW w:w="3105" w:type="dxa"/>
            <w:tcBorders>
              <w:top w:val="nil"/>
              <w:left w:val="nil"/>
              <w:bottom w:val="single" w:sz="4" w:space="0" w:color="auto"/>
              <w:right w:val="single" w:sz="4" w:space="0" w:color="auto"/>
            </w:tcBorders>
            <w:shd w:val="clear" w:color="auto" w:fill="auto"/>
            <w:noWrap/>
            <w:vAlign w:val="bottom"/>
            <w:hideMark/>
          </w:tcPr>
          <w:p w14:paraId="73EB5132"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Исключение из н.п. д.Неугодово</w:t>
            </w:r>
          </w:p>
        </w:tc>
        <w:tc>
          <w:tcPr>
            <w:tcW w:w="1352" w:type="dxa"/>
            <w:tcBorders>
              <w:top w:val="nil"/>
              <w:left w:val="nil"/>
              <w:bottom w:val="single" w:sz="4" w:space="0" w:color="auto"/>
              <w:right w:val="single" w:sz="4" w:space="0" w:color="auto"/>
            </w:tcBorders>
          </w:tcPr>
          <w:p w14:paraId="2596DDBB"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cs="Times New Roman"/>
                <w:sz w:val="22"/>
              </w:rPr>
              <w:t>Категория земель лесного фонда</w:t>
            </w:r>
          </w:p>
        </w:tc>
        <w:tc>
          <w:tcPr>
            <w:tcW w:w="5012" w:type="dxa"/>
            <w:vMerge/>
            <w:tcBorders>
              <w:left w:val="nil"/>
              <w:bottom w:val="single" w:sz="4" w:space="0" w:color="auto"/>
              <w:right w:val="single" w:sz="4" w:space="0" w:color="auto"/>
            </w:tcBorders>
          </w:tcPr>
          <w:p w14:paraId="27C51E6F" w14:textId="77777777" w:rsidR="00145870" w:rsidRPr="005F2031" w:rsidRDefault="00145870" w:rsidP="00145870">
            <w:pPr>
              <w:spacing w:line="240" w:lineRule="auto"/>
              <w:ind w:firstLine="0"/>
              <w:jc w:val="left"/>
              <w:rPr>
                <w:rFonts w:cs="Times New Roman"/>
                <w:sz w:val="22"/>
              </w:rPr>
            </w:pPr>
          </w:p>
        </w:tc>
      </w:tr>
      <w:tr w:rsidR="00145870" w:rsidRPr="005F2031" w14:paraId="3F318374" w14:textId="77777777" w:rsidTr="00145870">
        <w:trPr>
          <w:trHeight w:val="300"/>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7680A96C" w14:textId="77777777" w:rsidR="00145870" w:rsidRPr="005F2031" w:rsidRDefault="00145870" w:rsidP="00145870">
            <w:pPr>
              <w:spacing w:line="240" w:lineRule="auto"/>
              <w:ind w:firstLine="0"/>
              <w:jc w:val="center"/>
              <w:rPr>
                <w:rFonts w:eastAsia="Times New Roman" w:cs="Times New Roman"/>
                <w:color w:val="000000"/>
                <w:sz w:val="22"/>
                <w:lang w:eastAsia="ru-RU"/>
              </w:rPr>
            </w:pPr>
            <w:r w:rsidRPr="005F2031">
              <w:rPr>
                <w:rFonts w:eastAsia="Times New Roman" w:cs="Times New Roman"/>
                <w:color w:val="000000"/>
                <w:sz w:val="22"/>
                <w:lang w:eastAsia="ru-RU"/>
              </w:rPr>
              <w:lastRenderedPageBreak/>
              <w:t>8</w:t>
            </w:r>
          </w:p>
        </w:tc>
        <w:tc>
          <w:tcPr>
            <w:tcW w:w="2206" w:type="dxa"/>
            <w:tcBorders>
              <w:top w:val="nil"/>
              <w:left w:val="nil"/>
              <w:bottom w:val="single" w:sz="4" w:space="0" w:color="auto"/>
              <w:right w:val="single" w:sz="4" w:space="0" w:color="auto"/>
            </w:tcBorders>
            <w:shd w:val="clear" w:color="auto" w:fill="auto"/>
            <w:noWrap/>
            <w:vAlign w:val="bottom"/>
            <w:hideMark/>
          </w:tcPr>
          <w:p w14:paraId="40F07B7C"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часть 33:13:000000:1556</w:t>
            </w:r>
          </w:p>
        </w:tc>
        <w:tc>
          <w:tcPr>
            <w:tcW w:w="1068" w:type="dxa"/>
            <w:tcBorders>
              <w:top w:val="nil"/>
              <w:left w:val="nil"/>
              <w:bottom w:val="single" w:sz="4" w:space="0" w:color="auto"/>
              <w:right w:val="single" w:sz="4" w:space="0" w:color="auto"/>
            </w:tcBorders>
            <w:shd w:val="clear" w:color="auto" w:fill="auto"/>
            <w:noWrap/>
            <w:vAlign w:val="bottom"/>
            <w:hideMark/>
          </w:tcPr>
          <w:p w14:paraId="64BE2993"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0,02 га</w:t>
            </w:r>
          </w:p>
        </w:tc>
        <w:tc>
          <w:tcPr>
            <w:tcW w:w="8257" w:type="dxa"/>
            <w:tcBorders>
              <w:top w:val="nil"/>
              <w:left w:val="nil"/>
              <w:bottom w:val="single" w:sz="4" w:space="0" w:color="auto"/>
              <w:right w:val="single" w:sz="4" w:space="0" w:color="auto"/>
            </w:tcBorders>
            <w:shd w:val="clear" w:color="auto" w:fill="auto"/>
            <w:noWrap/>
            <w:vAlign w:val="bottom"/>
            <w:hideMark/>
          </w:tcPr>
          <w:p w14:paraId="6E4DCAF6"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Владимирская область, Зареченское лесничество, Пекшинское участковое лесничество</w:t>
            </w:r>
          </w:p>
        </w:tc>
        <w:tc>
          <w:tcPr>
            <w:tcW w:w="3105" w:type="dxa"/>
            <w:tcBorders>
              <w:top w:val="nil"/>
              <w:left w:val="nil"/>
              <w:bottom w:val="single" w:sz="4" w:space="0" w:color="auto"/>
              <w:right w:val="single" w:sz="4" w:space="0" w:color="auto"/>
            </w:tcBorders>
            <w:shd w:val="clear" w:color="auto" w:fill="auto"/>
            <w:noWrap/>
            <w:vAlign w:val="bottom"/>
            <w:hideMark/>
          </w:tcPr>
          <w:p w14:paraId="3970220C"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eastAsia="Times New Roman" w:cs="Times New Roman"/>
                <w:color w:val="000000"/>
                <w:sz w:val="22"/>
                <w:lang w:eastAsia="ru-RU"/>
              </w:rPr>
              <w:t>Исключение из н.п. д.Пески</w:t>
            </w:r>
          </w:p>
        </w:tc>
        <w:tc>
          <w:tcPr>
            <w:tcW w:w="1352" w:type="dxa"/>
            <w:tcBorders>
              <w:top w:val="nil"/>
              <w:left w:val="nil"/>
              <w:bottom w:val="single" w:sz="4" w:space="0" w:color="auto"/>
              <w:right w:val="single" w:sz="4" w:space="0" w:color="auto"/>
            </w:tcBorders>
          </w:tcPr>
          <w:p w14:paraId="1DD708BE" w14:textId="77777777" w:rsidR="00145870" w:rsidRPr="005F2031" w:rsidRDefault="00145870" w:rsidP="00145870">
            <w:pPr>
              <w:spacing w:line="240" w:lineRule="auto"/>
              <w:ind w:firstLine="0"/>
              <w:jc w:val="left"/>
              <w:rPr>
                <w:rFonts w:eastAsia="Times New Roman" w:cs="Times New Roman"/>
                <w:color w:val="000000"/>
                <w:sz w:val="22"/>
                <w:lang w:eastAsia="ru-RU"/>
              </w:rPr>
            </w:pPr>
            <w:r w:rsidRPr="005F2031">
              <w:rPr>
                <w:rFonts w:cs="Times New Roman"/>
                <w:sz w:val="22"/>
              </w:rPr>
              <w:t>Категория земель лесного фонда</w:t>
            </w:r>
          </w:p>
        </w:tc>
        <w:tc>
          <w:tcPr>
            <w:tcW w:w="5012" w:type="dxa"/>
            <w:tcBorders>
              <w:top w:val="nil"/>
              <w:left w:val="nil"/>
              <w:bottom w:val="single" w:sz="4" w:space="0" w:color="auto"/>
              <w:right w:val="single" w:sz="4" w:space="0" w:color="auto"/>
            </w:tcBorders>
          </w:tcPr>
          <w:p w14:paraId="5D772774" w14:textId="77777777" w:rsidR="00145870" w:rsidRPr="005F2031" w:rsidRDefault="00145870" w:rsidP="00145870">
            <w:pPr>
              <w:spacing w:line="240" w:lineRule="auto"/>
              <w:ind w:firstLine="0"/>
              <w:jc w:val="left"/>
              <w:rPr>
                <w:rFonts w:cs="Times New Roman"/>
                <w:sz w:val="22"/>
              </w:rPr>
            </w:pPr>
            <w:r w:rsidRPr="005F2031">
              <w:rPr>
                <w:rFonts w:cs="Times New Roman"/>
                <w:noProof/>
                <w:sz w:val="22"/>
                <w:lang w:eastAsia="ru-RU"/>
              </w:rPr>
              <w:drawing>
                <wp:inline distT="0" distB="0" distL="0" distR="0" wp14:anchorId="080858A7" wp14:editId="433DC40D">
                  <wp:extent cx="2667000" cy="3857625"/>
                  <wp:effectExtent l="0" t="0" r="0" b="0"/>
                  <wp:docPr id="17" name="Рисунок 17" descr="C:\Users\Дмитрий\Downloads\д.Песк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митрий\Downloads\д.Пески.tif"/>
                          <pic:cNvPicPr>
                            <a:picLocks noChangeAspect="1" noChangeArrowheads="1"/>
                          </pic:cNvPicPr>
                        </pic:nvPicPr>
                        <pic:blipFill rotWithShape="1">
                          <a:blip r:embed="rId40">
                            <a:extLst>
                              <a:ext uri="{28A0092B-C50C-407E-A947-70E740481C1C}">
                                <a14:useLocalDpi xmlns:a14="http://schemas.microsoft.com/office/drawing/2010/main" val="0"/>
                              </a:ext>
                            </a:extLst>
                          </a:blip>
                          <a:srcRect l="9259" t="9163" r="16667" b="15094"/>
                          <a:stretch/>
                        </pic:blipFill>
                        <pic:spPr bwMode="auto">
                          <a:xfrm>
                            <a:off x="0" y="0"/>
                            <a:ext cx="2668717" cy="386010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98CCBB6" w14:textId="77777777" w:rsidR="00B0669B" w:rsidRPr="005F2031" w:rsidRDefault="00B0669B" w:rsidP="00377A9B"/>
    <w:p w14:paraId="596FE566" w14:textId="77777777" w:rsidR="00B0669B" w:rsidRPr="005F2031" w:rsidRDefault="00B0669B" w:rsidP="00377A9B">
      <w:r w:rsidRPr="005F2031">
        <w:t xml:space="preserve"> </w:t>
      </w:r>
    </w:p>
    <w:p w14:paraId="34C0638E" w14:textId="77777777" w:rsidR="00B0669B" w:rsidRPr="005F2031" w:rsidRDefault="00B0669B" w:rsidP="00377A9B">
      <w:pPr>
        <w:ind w:firstLine="0"/>
        <w:rPr>
          <w:szCs w:val="26"/>
        </w:rPr>
        <w:sectPr w:rsidR="00B0669B" w:rsidRPr="005F2031" w:rsidSect="006F5FAE">
          <w:pgSz w:w="23814" w:h="16840" w:orient="landscape" w:code="8"/>
          <w:pgMar w:top="1701" w:right="1134" w:bottom="851" w:left="1134" w:header="709" w:footer="709" w:gutter="0"/>
          <w:cols w:space="708"/>
          <w:docGrid w:linePitch="360"/>
        </w:sectPr>
      </w:pPr>
    </w:p>
    <w:p w14:paraId="53B80ED5" w14:textId="77777777" w:rsidR="00B0669B" w:rsidRPr="005F2031" w:rsidRDefault="00377A9B" w:rsidP="00377A9B">
      <w:pPr>
        <w:pStyle w:val="2"/>
      </w:pPr>
      <w:bookmarkStart w:id="47" w:name="_Toc55593559"/>
      <w:r w:rsidRPr="005F2031">
        <w:lastRenderedPageBreak/>
        <w:t>Приложение 6.</w:t>
      </w:r>
      <w:r w:rsidR="00B0669B" w:rsidRPr="005F2031">
        <w:t xml:space="preserve"> Письмо департамента лесного хозяйства администрации Владимирской области №ДЛХ-7057-04/34 от 11.08.2020</w:t>
      </w:r>
      <w:bookmarkEnd w:id="47"/>
    </w:p>
    <w:p w14:paraId="571DEFD2" w14:textId="77777777" w:rsidR="00B0669B" w:rsidRPr="005F2031" w:rsidRDefault="00B0669B" w:rsidP="00B0669B">
      <w:pPr>
        <w:rPr>
          <w:szCs w:val="26"/>
        </w:rPr>
      </w:pPr>
      <w:r w:rsidRPr="005F2031">
        <w:rPr>
          <w:noProof/>
          <w:szCs w:val="26"/>
          <w:lang w:eastAsia="ru-RU"/>
        </w:rPr>
        <w:drawing>
          <wp:inline distT="0" distB="0" distL="0" distR="0" wp14:anchorId="33970835" wp14:editId="442298CB">
            <wp:extent cx="5230563" cy="7667625"/>
            <wp:effectExtent l="0" t="0" r="825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31993" cy="7669721"/>
                    </a:xfrm>
                    <a:prstGeom prst="rect">
                      <a:avLst/>
                    </a:prstGeom>
                    <a:noFill/>
                    <a:ln>
                      <a:noFill/>
                    </a:ln>
                  </pic:spPr>
                </pic:pic>
              </a:graphicData>
            </a:graphic>
          </wp:inline>
        </w:drawing>
      </w:r>
    </w:p>
    <w:p w14:paraId="32864174" w14:textId="77777777" w:rsidR="00B0669B" w:rsidRDefault="00B0669B" w:rsidP="00B0669B">
      <w:pPr>
        <w:rPr>
          <w:szCs w:val="26"/>
        </w:rPr>
      </w:pPr>
      <w:r w:rsidRPr="005F2031">
        <w:rPr>
          <w:noProof/>
          <w:szCs w:val="26"/>
          <w:lang w:eastAsia="ru-RU"/>
        </w:rPr>
        <w:lastRenderedPageBreak/>
        <w:drawing>
          <wp:inline distT="0" distB="0" distL="0" distR="0" wp14:anchorId="7E4C7EC8" wp14:editId="57A8B318">
            <wp:extent cx="5940425" cy="8341683"/>
            <wp:effectExtent l="0" t="0" r="3175"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8341683"/>
                    </a:xfrm>
                    <a:prstGeom prst="rect">
                      <a:avLst/>
                    </a:prstGeom>
                    <a:noFill/>
                    <a:ln>
                      <a:noFill/>
                    </a:ln>
                  </pic:spPr>
                </pic:pic>
              </a:graphicData>
            </a:graphic>
          </wp:inline>
        </w:drawing>
      </w:r>
      <w:r w:rsidRPr="005F2031">
        <w:rPr>
          <w:szCs w:val="26"/>
        </w:rPr>
        <w:t xml:space="preserve"> </w:t>
      </w:r>
      <w:r w:rsidRPr="005F2031">
        <w:rPr>
          <w:noProof/>
          <w:szCs w:val="26"/>
          <w:lang w:eastAsia="ru-RU"/>
        </w:rPr>
        <w:lastRenderedPageBreak/>
        <w:drawing>
          <wp:inline distT="0" distB="0" distL="0" distR="0" wp14:anchorId="7DEB840B" wp14:editId="4F35A284">
            <wp:extent cx="5940425" cy="8221954"/>
            <wp:effectExtent l="0" t="0" r="3175"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8221954"/>
                    </a:xfrm>
                    <a:prstGeom prst="rect">
                      <a:avLst/>
                    </a:prstGeom>
                    <a:noFill/>
                    <a:ln>
                      <a:noFill/>
                    </a:ln>
                  </pic:spPr>
                </pic:pic>
              </a:graphicData>
            </a:graphic>
          </wp:inline>
        </w:drawing>
      </w:r>
    </w:p>
    <w:p w14:paraId="6389C3C6" w14:textId="77777777" w:rsidR="006F5FAE" w:rsidRDefault="006F5FAE" w:rsidP="00B0669B">
      <w:pPr>
        <w:spacing w:after="160" w:line="259" w:lineRule="auto"/>
        <w:ind w:firstLine="0"/>
        <w:jc w:val="left"/>
        <w:rPr>
          <w:szCs w:val="26"/>
        </w:rPr>
      </w:pPr>
    </w:p>
    <w:sectPr w:rsidR="006F5FAE" w:rsidSect="00B0669B">
      <w:pgSz w:w="11907" w:h="16840"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C0AC35" w14:textId="77777777" w:rsidR="00247753" w:rsidRDefault="00247753" w:rsidP="000A3080">
      <w:pPr>
        <w:spacing w:line="240" w:lineRule="auto"/>
      </w:pPr>
      <w:r>
        <w:separator/>
      </w:r>
    </w:p>
  </w:endnote>
  <w:endnote w:type="continuationSeparator" w:id="0">
    <w:p w14:paraId="3C1579AD" w14:textId="77777777" w:rsidR="00247753" w:rsidRDefault="00247753" w:rsidP="000A30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07678850"/>
      <w:docPartObj>
        <w:docPartGallery w:val="Page Numbers (Bottom of Page)"/>
        <w:docPartUnique/>
      </w:docPartObj>
    </w:sdtPr>
    <w:sdtEndPr>
      <w:rPr>
        <w:color w:val="A5A5A5" w:themeColor="accent3"/>
      </w:rPr>
    </w:sdtEndPr>
    <w:sdtContent>
      <w:p w14:paraId="7D055EDF" w14:textId="77777777" w:rsidR="00530326" w:rsidRPr="00D5307F" w:rsidRDefault="00530326" w:rsidP="000A3080">
        <w:pPr>
          <w:pStyle w:val="a7"/>
          <w:jc w:val="right"/>
          <w:rPr>
            <w:color w:val="A5A5A5" w:themeColor="accent3"/>
          </w:rPr>
        </w:pPr>
        <w:r w:rsidRPr="00D5307F">
          <w:rPr>
            <w:color w:val="A5A5A5" w:themeColor="accent3"/>
          </w:rPr>
          <w:fldChar w:fldCharType="begin"/>
        </w:r>
        <w:r w:rsidRPr="00D5307F">
          <w:rPr>
            <w:color w:val="A5A5A5" w:themeColor="accent3"/>
          </w:rPr>
          <w:instrText>PAGE   \* MERGEFORMAT</w:instrText>
        </w:r>
        <w:r w:rsidRPr="00D5307F">
          <w:rPr>
            <w:color w:val="A5A5A5" w:themeColor="accent3"/>
          </w:rPr>
          <w:fldChar w:fldCharType="separate"/>
        </w:r>
        <w:r>
          <w:rPr>
            <w:noProof/>
            <w:color w:val="A5A5A5" w:themeColor="accent3"/>
          </w:rPr>
          <w:t>2</w:t>
        </w:r>
        <w:r w:rsidRPr="00D5307F">
          <w:rPr>
            <w:color w:val="A5A5A5" w:themeColor="accent3"/>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AC4EFE" w14:textId="77777777" w:rsidR="00247753" w:rsidRDefault="00247753" w:rsidP="000A3080">
      <w:pPr>
        <w:spacing w:line="240" w:lineRule="auto"/>
      </w:pPr>
      <w:r>
        <w:separator/>
      </w:r>
    </w:p>
  </w:footnote>
  <w:footnote w:type="continuationSeparator" w:id="0">
    <w:p w14:paraId="3F120DE7" w14:textId="77777777" w:rsidR="00247753" w:rsidRDefault="00247753" w:rsidP="000A3080">
      <w:pPr>
        <w:spacing w:line="240" w:lineRule="auto"/>
      </w:pPr>
      <w:r>
        <w:continuationSeparator/>
      </w:r>
    </w:p>
  </w:footnote>
  <w:footnote w:id="1">
    <w:p w14:paraId="29C5BA77" w14:textId="77777777" w:rsidR="00530326" w:rsidRDefault="00530326" w:rsidP="00E11A97">
      <w:pPr>
        <w:pStyle w:val="ac"/>
      </w:pPr>
      <w:r>
        <w:rPr>
          <w:rStyle w:val="ae"/>
        </w:rPr>
        <w:footnoteRef/>
      </w:r>
      <w:r>
        <w:t xml:space="preserve"> По сведениям Базы</w:t>
      </w:r>
      <w:r w:rsidRPr="00DA1F7F">
        <w:t xml:space="preserve"> данных показателей муниципальных образований</w:t>
      </w:r>
      <w:r>
        <w:t xml:space="preserve"> с официального сайта Территориального органа Федеральной службы государственной статистики по Владимирской области: </w:t>
      </w:r>
      <w:hyperlink r:id="rId1" w:history="1">
        <w:r w:rsidRPr="007F022B">
          <w:rPr>
            <w:rStyle w:val="ab"/>
          </w:rPr>
          <w:t>https://vladimirstat.gks.ru/folder/62362</w:t>
        </w:r>
      </w:hyperlink>
      <w:r>
        <w:t>.</w:t>
      </w:r>
    </w:p>
  </w:footnote>
  <w:footnote w:id="2">
    <w:p w14:paraId="218F1DB5" w14:textId="77777777" w:rsidR="00530326" w:rsidRDefault="00530326">
      <w:pPr>
        <w:pStyle w:val="ac"/>
      </w:pPr>
      <w:r>
        <w:rPr>
          <w:rStyle w:val="ae"/>
        </w:rPr>
        <w:footnoteRef/>
      </w:r>
      <w:r>
        <w:t xml:space="preserve"> </w:t>
      </w:r>
      <w:r w:rsidRPr="00AE4C9D">
        <w:t>Источник: Администрация Пекшинского сельского поселения</w:t>
      </w:r>
    </w:p>
  </w:footnote>
  <w:footnote w:id="3">
    <w:p w14:paraId="0A735E42" w14:textId="77777777" w:rsidR="00530326" w:rsidRDefault="00530326" w:rsidP="00CF4856">
      <w:pPr>
        <w:pStyle w:val="ac"/>
      </w:pPr>
      <w:r>
        <w:rPr>
          <w:rStyle w:val="ae"/>
        </w:rPr>
        <w:footnoteRef/>
      </w:r>
      <w:r>
        <w:t xml:space="preserve"> По данным Муниципальной программы «Развитие культуры и спорта муниципального образования Пекшинское на 2021-2023 годы», утвержденной постановлением администрации МО Пекшинское Петушинского района от 29.09.2020 № 116.</w:t>
      </w:r>
    </w:p>
  </w:footnote>
  <w:footnote w:id="4">
    <w:p w14:paraId="06F3B19E" w14:textId="77777777" w:rsidR="00530326" w:rsidRPr="00AA0DEA" w:rsidRDefault="00530326" w:rsidP="004574B6">
      <w:pPr>
        <w:pStyle w:val="ac"/>
      </w:pPr>
      <w:r>
        <w:rPr>
          <w:rStyle w:val="ae"/>
        </w:rPr>
        <w:footnoteRef/>
      </w:r>
      <w:r>
        <w:t xml:space="preserve"> Нумерация представлена согласно приложению к Постановлению администрации Владимирской области № 366 от 28.04.16.</w:t>
      </w:r>
    </w:p>
  </w:footnote>
  <w:footnote w:id="5">
    <w:p w14:paraId="4DF1B13F" w14:textId="77777777" w:rsidR="00530326" w:rsidRDefault="00530326" w:rsidP="001013A9">
      <w:pPr>
        <w:pStyle w:val="ac"/>
      </w:pPr>
      <w:r>
        <w:rPr>
          <w:rStyle w:val="ae"/>
        </w:rPr>
        <w:footnoteRef/>
      </w:r>
      <w:r>
        <w:t xml:space="preserve"> Нумерация представлена в соответствии с приложением к постановлению администрации Петушинского района от № 594 24.03.2016.</w:t>
      </w:r>
    </w:p>
  </w:footnote>
  <w:footnote w:id="6">
    <w:p w14:paraId="4C29963A" w14:textId="77777777" w:rsidR="00530326" w:rsidRPr="00ED6840" w:rsidRDefault="00530326" w:rsidP="007C0F07">
      <w:pPr>
        <w:pStyle w:val="ac"/>
      </w:pPr>
      <w:r>
        <w:rPr>
          <w:rStyle w:val="ae"/>
        </w:rPr>
        <w:footnoteRef/>
      </w:r>
      <w:r>
        <w:t xml:space="preserve"> Перечень представлен согласно </w:t>
      </w:r>
      <w:r w:rsidRPr="00437DE4">
        <w:rPr>
          <w:szCs w:val="26"/>
        </w:rPr>
        <w:t>Проект планировки территории размещения объекта «участок Москва-Казань высокоскоростной железнодорожной магистрали Москва-Казань-Екатеринбург (ВСМ-2)», подготовленного ГУП МО «НИиПИ градостроительства» (шифр проекта 25/15-33.14-ПП-3.5.3)</w:t>
      </w:r>
    </w:p>
  </w:footnote>
  <w:footnote w:id="7">
    <w:p w14:paraId="72750ED3" w14:textId="77777777" w:rsidR="00530326" w:rsidRPr="000C65EF" w:rsidRDefault="00530326" w:rsidP="009819FE">
      <w:pPr>
        <w:pStyle w:val="ac"/>
      </w:pPr>
      <w:r>
        <w:rPr>
          <w:rStyle w:val="ae"/>
        </w:rPr>
        <w:footnoteRef/>
      </w:r>
      <w:r>
        <w:t xml:space="preserve"> Информация по сельскохозяйственным организациям МО Пекшинское представлена на основании Приложения к письму МКУ «Управление сельского </w:t>
      </w:r>
      <w:r w:rsidRPr="007F4A48">
        <w:t>хозяйства и прод</w:t>
      </w:r>
      <w:r>
        <w:t>овольствия П</w:t>
      </w:r>
      <w:r w:rsidRPr="007F4A48">
        <w:t xml:space="preserve">етушинского района» </w:t>
      </w:r>
      <w:r>
        <w:t>№ УСХ-90-01-08 от 29.04.2020.</w:t>
      </w:r>
    </w:p>
  </w:footnote>
  <w:footnote w:id="8">
    <w:p w14:paraId="0FC6BA1A" w14:textId="77777777" w:rsidR="00530326" w:rsidRDefault="00530326">
      <w:pPr>
        <w:pStyle w:val="ac"/>
      </w:pPr>
      <w:r>
        <w:rPr>
          <w:rStyle w:val="ae"/>
        </w:rPr>
        <w:footnoteRef/>
      </w:r>
      <w:r>
        <w:t xml:space="preserve"> ВСМ и сооружения на ней является объектом капитального строительства федерального значения, в генеральном плане муниципального образования информация о ВСМ и сооружениях на ней приводится справочно и не является предметом утверждаемой части.</w:t>
      </w:r>
    </w:p>
  </w:footnote>
  <w:footnote w:id="9">
    <w:p w14:paraId="55DE3E40" w14:textId="77777777" w:rsidR="00530326" w:rsidRDefault="00530326">
      <w:pPr>
        <w:pStyle w:val="ac"/>
      </w:pPr>
      <w:r>
        <w:rPr>
          <w:rStyle w:val="ae"/>
        </w:rPr>
        <w:footnoteRef/>
      </w:r>
      <w:r>
        <w:t xml:space="preserve"> Инструкция по оценке и нормированию неучтенных расходов воды в системах коммунального водоснабжения, - М., 2000.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B79EDA" w14:textId="77777777" w:rsidR="00530326" w:rsidRDefault="00530326" w:rsidP="001A2629">
    <w:pPr>
      <w:pStyle w:val="a5"/>
      <w:ind w:firstLine="0"/>
      <w:jc w:val="center"/>
      <w:rPr>
        <w:color w:val="A5A5A5" w:themeColor="accent3"/>
        <w:sz w:val="24"/>
        <w:szCs w:val="24"/>
      </w:rPr>
    </w:pPr>
    <w:r w:rsidRPr="001A2629">
      <w:rPr>
        <w:color w:val="A5A5A5" w:themeColor="accent3"/>
        <w:sz w:val="24"/>
        <w:szCs w:val="24"/>
      </w:rPr>
      <w:t xml:space="preserve">Том 1. Книга 2 Материалы по обоснованию проекта Генерального плана </w:t>
    </w:r>
  </w:p>
  <w:p w14:paraId="0055E38C" w14:textId="77777777" w:rsidR="00530326" w:rsidRPr="001A2629" w:rsidRDefault="00530326" w:rsidP="001A2629">
    <w:pPr>
      <w:pStyle w:val="a5"/>
      <w:ind w:firstLine="0"/>
      <w:jc w:val="center"/>
    </w:pPr>
    <w:r w:rsidRPr="001A2629">
      <w:rPr>
        <w:color w:val="A5A5A5" w:themeColor="accent3"/>
        <w:sz w:val="24"/>
        <w:szCs w:val="24"/>
      </w:rPr>
      <w:t>муниципального образования Пекшинское Петушинского района</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EE90B9CE"/>
    <w:lvl w:ilvl="0">
      <w:start w:val="1"/>
      <w:numFmt w:val="bullet"/>
      <w:pStyle w:val="3"/>
      <w:lvlText w:val=""/>
      <w:lvlJc w:val="left"/>
      <w:pPr>
        <w:tabs>
          <w:tab w:val="num" w:pos="643"/>
        </w:tabs>
        <w:ind w:left="643" w:hanging="360"/>
      </w:pPr>
      <w:rPr>
        <w:rFonts w:ascii="Symbol" w:hAnsi="Symbol" w:cs="Symbol" w:hint="default"/>
      </w:rPr>
    </w:lvl>
  </w:abstractNum>
  <w:abstractNum w:abstractNumId="1" w15:restartNumberingAfterBreak="0">
    <w:nsid w:val="039E687A"/>
    <w:multiLevelType w:val="multilevel"/>
    <w:tmpl w:val="C8DE6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0F66E7"/>
    <w:multiLevelType w:val="hybridMultilevel"/>
    <w:tmpl w:val="F27E52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B166F3E"/>
    <w:multiLevelType w:val="multilevel"/>
    <w:tmpl w:val="F0C2D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C95321"/>
    <w:multiLevelType w:val="hybridMultilevel"/>
    <w:tmpl w:val="D71246DC"/>
    <w:name w:val="WW8Num2"/>
    <w:lvl w:ilvl="0" w:tplc="102E01CA">
      <w:start w:val="1"/>
      <w:numFmt w:val="bullet"/>
      <w:lvlText w:val=""/>
      <w:lvlJc w:val="left"/>
      <w:pPr>
        <w:ind w:left="1429" w:hanging="360"/>
      </w:pPr>
      <w:rPr>
        <w:rFonts w:ascii="Symbol" w:hAnsi="Symbol" w:cs="Symbol" w:hint="default"/>
      </w:rPr>
    </w:lvl>
    <w:lvl w:ilvl="1" w:tplc="E02ECA66">
      <w:start w:val="1"/>
      <w:numFmt w:val="bullet"/>
      <w:lvlText w:val="o"/>
      <w:lvlJc w:val="left"/>
      <w:pPr>
        <w:ind w:left="2149" w:hanging="360"/>
      </w:pPr>
      <w:rPr>
        <w:rFonts w:ascii="Courier New" w:hAnsi="Courier New" w:cs="Courier New" w:hint="default"/>
      </w:rPr>
    </w:lvl>
    <w:lvl w:ilvl="2" w:tplc="34F03C30">
      <w:start w:val="1"/>
      <w:numFmt w:val="bullet"/>
      <w:lvlText w:val=""/>
      <w:lvlJc w:val="left"/>
      <w:pPr>
        <w:ind w:left="2869" w:hanging="360"/>
      </w:pPr>
      <w:rPr>
        <w:rFonts w:ascii="Wingdings" w:hAnsi="Wingdings" w:cs="Wingdings" w:hint="default"/>
      </w:rPr>
    </w:lvl>
    <w:lvl w:ilvl="3" w:tplc="72C0BC32">
      <w:start w:val="1"/>
      <w:numFmt w:val="bullet"/>
      <w:lvlText w:val=""/>
      <w:lvlJc w:val="left"/>
      <w:pPr>
        <w:ind w:left="3589" w:hanging="360"/>
      </w:pPr>
      <w:rPr>
        <w:rFonts w:ascii="Symbol" w:hAnsi="Symbol" w:cs="Symbol" w:hint="default"/>
      </w:rPr>
    </w:lvl>
    <w:lvl w:ilvl="4" w:tplc="57E69A72">
      <w:start w:val="1"/>
      <w:numFmt w:val="bullet"/>
      <w:lvlText w:val="o"/>
      <w:lvlJc w:val="left"/>
      <w:pPr>
        <w:ind w:left="4309" w:hanging="360"/>
      </w:pPr>
      <w:rPr>
        <w:rFonts w:ascii="Courier New" w:hAnsi="Courier New" w:cs="Courier New" w:hint="default"/>
      </w:rPr>
    </w:lvl>
    <w:lvl w:ilvl="5" w:tplc="B3265A0C">
      <w:start w:val="1"/>
      <w:numFmt w:val="bullet"/>
      <w:lvlText w:val=""/>
      <w:lvlJc w:val="left"/>
      <w:pPr>
        <w:ind w:left="5029" w:hanging="360"/>
      </w:pPr>
      <w:rPr>
        <w:rFonts w:ascii="Wingdings" w:hAnsi="Wingdings" w:cs="Wingdings" w:hint="default"/>
      </w:rPr>
    </w:lvl>
    <w:lvl w:ilvl="6" w:tplc="F8D231D0">
      <w:start w:val="1"/>
      <w:numFmt w:val="bullet"/>
      <w:lvlText w:val=""/>
      <w:lvlJc w:val="left"/>
      <w:pPr>
        <w:ind w:left="5749" w:hanging="360"/>
      </w:pPr>
      <w:rPr>
        <w:rFonts w:ascii="Symbol" w:hAnsi="Symbol" w:cs="Symbol" w:hint="default"/>
      </w:rPr>
    </w:lvl>
    <w:lvl w:ilvl="7" w:tplc="540CBD06">
      <w:start w:val="1"/>
      <w:numFmt w:val="bullet"/>
      <w:lvlText w:val="o"/>
      <w:lvlJc w:val="left"/>
      <w:pPr>
        <w:ind w:left="6469" w:hanging="360"/>
      </w:pPr>
      <w:rPr>
        <w:rFonts w:ascii="Courier New" w:hAnsi="Courier New" w:cs="Courier New" w:hint="default"/>
      </w:rPr>
    </w:lvl>
    <w:lvl w:ilvl="8" w:tplc="11D45B1A">
      <w:start w:val="1"/>
      <w:numFmt w:val="bullet"/>
      <w:lvlText w:val=""/>
      <w:lvlJc w:val="left"/>
      <w:pPr>
        <w:ind w:left="7189" w:hanging="360"/>
      </w:pPr>
      <w:rPr>
        <w:rFonts w:ascii="Wingdings" w:hAnsi="Wingdings" w:cs="Wingdings" w:hint="default"/>
      </w:rPr>
    </w:lvl>
  </w:abstractNum>
  <w:abstractNum w:abstractNumId="5" w15:restartNumberingAfterBreak="0">
    <w:nsid w:val="10AA00ED"/>
    <w:multiLevelType w:val="hybridMultilevel"/>
    <w:tmpl w:val="6C2E8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2841268"/>
    <w:multiLevelType w:val="hybridMultilevel"/>
    <w:tmpl w:val="720C9750"/>
    <w:lvl w:ilvl="0" w:tplc="0419000F">
      <w:start w:val="1"/>
      <w:numFmt w:val="decimal"/>
      <w:lvlText w:val="%1."/>
      <w:lvlJc w:val="left"/>
      <w:pPr>
        <w:ind w:left="501"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478031A"/>
    <w:multiLevelType w:val="hybridMultilevel"/>
    <w:tmpl w:val="F8707030"/>
    <w:lvl w:ilvl="0" w:tplc="555640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start w:val="1"/>
      <w:numFmt w:val="decimal"/>
      <w:pStyle w:val="4"/>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14BB0D41"/>
    <w:multiLevelType w:val="hybridMultilevel"/>
    <w:tmpl w:val="3F96E56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1D156892"/>
    <w:multiLevelType w:val="hybridMultilevel"/>
    <w:tmpl w:val="FC5844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0690BE4"/>
    <w:multiLevelType w:val="multilevel"/>
    <w:tmpl w:val="A4002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265247"/>
    <w:multiLevelType w:val="hybridMultilevel"/>
    <w:tmpl w:val="E6DAF586"/>
    <w:lvl w:ilvl="0" w:tplc="04190001">
      <w:start w:val="1"/>
      <w:numFmt w:val="decimal"/>
      <w:pStyle w:val="a"/>
      <w:lvlText w:val="%1."/>
      <w:lvlJc w:val="left"/>
      <w:pPr>
        <w:ind w:left="1637" w:hanging="360"/>
      </w:pPr>
    </w:lvl>
    <w:lvl w:ilvl="1" w:tplc="04190003">
      <w:start w:val="1"/>
      <w:numFmt w:val="lowerLetter"/>
      <w:lvlText w:val="%2."/>
      <w:lvlJc w:val="left"/>
      <w:pPr>
        <w:ind w:left="2120" w:hanging="360"/>
      </w:pPr>
    </w:lvl>
    <w:lvl w:ilvl="2" w:tplc="04190005">
      <w:start w:val="1"/>
      <w:numFmt w:val="lowerRoman"/>
      <w:lvlText w:val="%3."/>
      <w:lvlJc w:val="right"/>
      <w:pPr>
        <w:ind w:left="2840" w:hanging="180"/>
      </w:pPr>
    </w:lvl>
    <w:lvl w:ilvl="3" w:tplc="04190001">
      <w:start w:val="1"/>
      <w:numFmt w:val="decimal"/>
      <w:lvlText w:val="%4."/>
      <w:lvlJc w:val="left"/>
      <w:pPr>
        <w:ind w:left="3560" w:hanging="360"/>
      </w:pPr>
    </w:lvl>
    <w:lvl w:ilvl="4" w:tplc="04190003">
      <w:start w:val="1"/>
      <w:numFmt w:val="lowerLetter"/>
      <w:lvlText w:val="%5."/>
      <w:lvlJc w:val="left"/>
      <w:pPr>
        <w:ind w:left="4280" w:hanging="360"/>
      </w:pPr>
    </w:lvl>
    <w:lvl w:ilvl="5" w:tplc="04190005">
      <w:start w:val="1"/>
      <w:numFmt w:val="lowerRoman"/>
      <w:lvlText w:val="%6."/>
      <w:lvlJc w:val="right"/>
      <w:pPr>
        <w:ind w:left="5000" w:hanging="180"/>
      </w:pPr>
    </w:lvl>
    <w:lvl w:ilvl="6" w:tplc="04190001">
      <w:start w:val="1"/>
      <w:numFmt w:val="decimal"/>
      <w:lvlText w:val="%7."/>
      <w:lvlJc w:val="left"/>
      <w:pPr>
        <w:ind w:left="5720" w:hanging="360"/>
      </w:pPr>
    </w:lvl>
    <w:lvl w:ilvl="7" w:tplc="04190003">
      <w:start w:val="1"/>
      <w:numFmt w:val="lowerLetter"/>
      <w:lvlText w:val="%8."/>
      <w:lvlJc w:val="left"/>
      <w:pPr>
        <w:ind w:left="6440" w:hanging="360"/>
      </w:pPr>
    </w:lvl>
    <w:lvl w:ilvl="8" w:tplc="04190005">
      <w:start w:val="1"/>
      <w:numFmt w:val="lowerRoman"/>
      <w:lvlText w:val="%9."/>
      <w:lvlJc w:val="right"/>
      <w:pPr>
        <w:ind w:left="7160" w:hanging="180"/>
      </w:pPr>
    </w:lvl>
  </w:abstractNum>
  <w:abstractNum w:abstractNumId="12" w15:restartNumberingAfterBreak="0">
    <w:nsid w:val="230A7862"/>
    <w:multiLevelType w:val="multilevel"/>
    <w:tmpl w:val="33000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3832383"/>
    <w:multiLevelType w:val="multilevel"/>
    <w:tmpl w:val="1C38E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E44724"/>
    <w:multiLevelType w:val="hybridMultilevel"/>
    <w:tmpl w:val="DB0011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D6F3393"/>
    <w:multiLevelType w:val="hybridMultilevel"/>
    <w:tmpl w:val="BD54CD2E"/>
    <w:lvl w:ilvl="0" w:tplc="09D2105E">
      <w:start w:val="1"/>
      <w:numFmt w:val="decimal"/>
      <w:lvlText w:val="%1."/>
      <w:lvlJc w:val="left"/>
      <w:pPr>
        <w:ind w:left="36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3DC3FA7"/>
    <w:multiLevelType w:val="hybridMultilevel"/>
    <w:tmpl w:val="E72E5B0E"/>
    <w:lvl w:ilvl="0" w:tplc="0BB80ABA">
      <w:start w:val="1"/>
      <w:numFmt w:val="decimal"/>
      <w:lvlText w:val="%1."/>
      <w:lvlJc w:val="left"/>
      <w:pPr>
        <w:ind w:left="1129" w:hanging="360"/>
      </w:pPr>
      <w:rPr>
        <w:rFonts w:hint="default"/>
      </w:rPr>
    </w:lvl>
    <w:lvl w:ilvl="1" w:tplc="04190019" w:tentative="1">
      <w:start w:val="1"/>
      <w:numFmt w:val="lowerLetter"/>
      <w:lvlText w:val="%2."/>
      <w:lvlJc w:val="left"/>
      <w:pPr>
        <w:ind w:left="1849" w:hanging="360"/>
      </w:pPr>
    </w:lvl>
    <w:lvl w:ilvl="2" w:tplc="0419001B" w:tentative="1">
      <w:start w:val="1"/>
      <w:numFmt w:val="lowerRoman"/>
      <w:lvlText w:val="%3."/>
      <w:lvlJc w:val="right"/>
      <w:pPr>
        <w:ind w:left="2569" w:hanging="180"/>
      </w:pPr>
    </w:lvl>
    <w:lvl w:ilvl="3" w:tplc="0419000F" w:tentative="1">
      <w:start w:val="1"/>
      <w:numFmt w:val="decimal"/>
      <w:lvlText w:val="%4."/>
      <w:lvlJc w:val="left"/>
      <w:pPr>
        <w:ind w:left="3289" w:hanging="360"/>
      </w:pPr>
    </w:lvl>
    <w:lvl w:ilvl="4" w:tplc="04190019" w:tentative="1">
      <w:start w:val="1"/>
      <w:numFmt w:val="lowerLetter"/>
      <w:lvlText w:val="%5."/>
      <w:lvlJc w:val="left"/>
      <w:pPr>
        <w:ind w:left="4009" w:hanging="360"/>
      </w:pPr>
    </w:lvl>
    <w:lvl w:ilvl="5" w:tplc="0419001B" w:tentative="1">
      <w:start w:val="1"/>
      <w:numFmt w:val="lowerRoman"/>
      <w:lvlText w:val="%6."/>
      <w:lvlJc w:val="right"/>
      <w:pPr>
        <w:ind w:left="4729" w:hanging="180"/>
      </w:pPr>
    </w:lvl>
    <w:lvl w:ilvl="6" w:tplc="0419000F" w:tentative="1">
      <w:start w:val="1"/>
      <w:numFmt w:val="decimal"/>
      <w:lvlText w:val="%7."/>
      <w:lvlJc w:val="left"/>
      <w:pPr>
        <w:ind w:left="5449" w:hanging="360"/>
      </w:pPr>
    </w:lvl>
    <w:lvl w:ilvl="7" w:tplc="04190019" w:tentative="1">
      <w:start w:val="1"/>
      <w:numFmt w:val="lowerLetter"/>
      <w:lvlText w:val="%8."/>
      <w:lvlJc w:val="left"/>
      <w:pPr>
        <w:ind w:left="6169" w:hanging="360"/>
      </w:pPr>
    </w:lvl>
    <w:lvl w:ilvl="8" w:tplc="0419001B" w:tentative="1">
      <w:start w:val="1"/>
      <w:numFmt w:val="lowerRoman"/>
      <w:lvlText w:val="%9."/>
      <w:lvlJc w:val="right"/>
      <w:pPr>
        <w:ind w:left="6889" w:hanging="180"/>
      </w:pPr>
    </w:lvl>
  </w:abstractNum>
  <w:abstractNum w:abstractNumId="17" w15:restartNumberingAfterBreak="0">
    <w:nsid w:val="349F7DDA"/>
    <w:multiLevelType w:val="multilevel"/>
    <w:tmpl w:val="AAC6D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56053B2"/>
    <w:multiLevelType w:val="hybridMultilevel"/>
    <w:tmpl w:val="1FBCB8E4"/>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BD62E77"/>
    <w:multiLevelType w:val="multilevel"/>
    <w:tmpl w:val="781AE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1C320A7"/>
    <w:multiLevelType w:val="hybridMultilevel"/>
    <w:tmpl w:val="720C9750"/>
    <w:lvl w:ilvl="0" w:tplc="0419000F">
      <w:start w:val="1"/>
      <w:numFmt w:val="decimal"/>
      <w:lvlText w:val="%1."/>
      <w:lvlJc w:val="left"/>
      <w:pPr>
        <w:ind w:left="501"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73B64DA"/>
    <w:multiLevelType w:val="hybridMultilevel"/>
    <w:tmpl w:val="8A86CA80"/>
    <w:lvl w:ilvl="0" w:tplc="C18EF0DA">
      <w:start w:val="1"/>
      <w:numFmt w:val="decimal"/>
      <w:lvlText w:val="%1."/>
      <w:lvlJc w:val="left"/>
      <w:pPr>
        <w:tabs>
          <w:tab w:val="num" w:pos="644"/>
        </w:tabs>
        <w:ind w:left="644" w:hanging="360"/>
      </w:pPr>
    </w:lvl>
    <w:lvl w:ilvl="1" w:tplc="810C16D2">
      <w:start w:val="1"/>
      <w:numFmt w:val="lowerLetter"/>
      <w:lvlText w:val="%2."/>
      <w:lvlJc w:val="left"/>
      <w:pPr>
        <w:tabs>
          <w:tab w:val="num" w:pos="1440"/>
        </w:tabs>
        <w:ind w:left="1440" w:hanging="360"/>
      </w:pPr>
    </w:lvl>
    <w:lvl w:ilvl="2" w:tplc="D144D0E2">
      <w:start w:val="1"/>
      <w:numFmt w:val="lowerRoman"/>
      <w:lvlText w:val="%3."/>
      <w:lvlJc w:val="right"/>
      <w:pPr>
        <w:tabs>
          <w:tab w:val="num" w:pos="2160"/>
        </w:tabs>
        <w:ind w:left="2160" w:hanging="180"/>
      </w:pPr>
    </w:lvl>
    <w:lvl w:ilvl="3" w:tplc="EF16DAD2">
      <w:start w:val="1"/>
      <w:numFmt w:val="decimal"/>
      <w:lvlText w:val="%4."/>
      <w:lvlJc w:val="left"/>
      <w:pPr>
        <w:tabs>
          <w:tab w:val="num" w:pos="2880"/>
        </w:tabs>
        <w:ind w:left="2880" w:hanging="360"/>
      </w:pPr>
    </w:lvl>
    <w:lvl w:ilvl="4" w:tplc="5868015E">
      <w:start w:val="1"/>
      <w:numFmt w:val="lowerLetter"/>
      <w:lvlText w:val="%5."/>
      <w:lvlJc w:val="left"/>
      <w:pPr>
        <w:tabs>
          <w:tab w:val="num" w:pos="3600"/>
        </w:tabs>
        <w:ind w:left="3600" w:hanging="360"/>
      </w:pPr>
    </w:lvl>
    <w:lvl w:ilvl="5" w:tplc="E202101E">
      <w:start w:val="1"/>
      <w:numFmt w:val="lowerRoman"/>
      <w:lvlText w:val="%6."/>
      <w:lvlJc w:val="right"/>
      <w:pPr>
        <w:tabs>
          <w:tab w:val="num" w:pos="4320"/>
        </w:tabs>
        <w:ind w:left="4320" w:hanging="180"/>
      </w:pPr>
    </w:lvl>
    <w:lvl w:ilvl="6" w:tplc="D4A8A898">
      <w:start w:val="1"/>
      <w:numFmt w:val="decimal"/>
      <w:lvlText w:val="%7."/>
      <w:lvlJc w:val="left"/>
      <w:pPr>
        <w:tabs>
          <w:tab w:val="num" w:pos="5040"/>
        </w:tabs>
        <w:ind w:left="5040" w:hanging="360"/>
      </w:pPr>
    </w:lvl>
    <w:lvl w:ilvl="7" w:tplc="8348E700">
      <w:start w:val="1"/>
      <w:numFmt w:val="lowerLetter"/>
      <w:lvlText w:val="%8."/>
      <w:lvlJc w:val="left"/>
      <w:pPr>
        <w:tabs>
          <w:tab w:val="num" w:pos="5760"/>
        </w:tabs>
        <w:ind w:left="5760" w:hanging="360"/>
      </w:pPr>
    </w:lvl>
    <w:lvl w:ilvl="8" w:tplc="75384A58">
      <w:start w:val="1"/>
      <w:numFmt w:val="lowerRoman"/>
      <w:lvlText w:val="%9."/>
      <w:lvlJc w:val="right"/>
      <w:pPr>
        <w:tabs>
          <w:tab w:val="num" w:pos="6480"/>
        </w:tabs>
        <w:ind w:left="6480" w:hanging="180"/>
      </w:pPr>
    </w:lvl>
  </w:abstractNum>
  <w:abstractNum w:abstractNumId="22" w15:restartNumberingAfterBreak="0">
    <w:nsid w:val="4ACD6883"/>
    <w:multiLevelType w:val="hybridMultilevel"/>
    <w:tmpl w:val="67663352"/>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4E555DAC"/>
    <w:multiLevelType w:val="multilevel"/>
    <w:tmpl w:val="B3EC0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474251A"/>
    <w:multiLevelType w:val="hybridMultilevel"/>
    <w:tmpl w:val="22A682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15:restartNumberingAfterBreak="0">
    <w:nsid w:val="5AD30D13"/>
    <w:multiLevelType w:val="multilevel"/>
    <w:tmpl w:val="9192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BF63455"/>
    <w:multiLevelType w:val="multilevel"/>
    <w:tmpl w:val="A9A24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5107EF"/>
    <w:multiLevelType w:val="multilevel"/>
    <w:tmpl w:val="C8505C60"/>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8" w15:restartNumberingAfterBreak="0">
    <w:nsid w:val="6423710D"/>
    <w:multiLevelType w:val="hybridMultilevel"/>
    <w:tmpl w:val="6B62F606"/>
    <w:lvl w:ilvl="0" w:tplc="0A8296B8">
      <w:start w:val="1"/>
      <w:numFmt w:val="bullet"/>
      <w:pStyle w:val="a0"/>
      <w:lvlText w:val="−"/>
      <w:lvlJc w:val="left"/>
      <w:pPr>
        <w:tabs>
          <w:tab w:val="num" w:pos="284"/>
        </w:tabs>
        <w:ind w:left="284" w:hanging="284"/>
      </w:pPr>
      <w:rPr>
        <w:rFonts w:ascii="Courier New" w:hAnsi="Courier New" w:cs="Courier New" w:hint="default"/>
      </w:rPr>
    </w:lvl>
    <w:lvl w:ilvl="1" w:tplc="BC9C582C">
      <w:start w:val="1"/>
      <w:numFmt w:val="decimal"/>
      <w:lvlText w:val="%2."/>
      <w:lvlJc w:val="left"/>
      <w:pPr>
        <w:tabs>
          <w:tab w:val="num" w:pos="1440"/>
        </w:tabs>
        <w:ind w:left="1440" w:hanging="360"/>
      </w:pPr>
      <w:rPr>
        <w:rFonts w:ascii="Times New Roman" w:hAnsi="Times New Roman" w:cs="Times New Roman" w:hint="default"/>
        <w:caps w:val="0"/>
        <w:strike w:val="0"/>
        <w:dstrike w:val="0"/>
        <w:outline w:val="0"/>
        <w:shadow w:val="0"/>
        <w:emboss w:val="0"/>
        <w:imprint w:val="0"/>
        <w:vanish w:val="0"/>
        <w:sz w:val="26"/>
        <w:szCs w:val="26"/>
        <w:vertAlign w:val="baseline"/>
      </w:rPr>
    </w:lvl>
    <w:lvl w:ilvl="2" w:tplc="E358370E">
      <w:start w:val="1"/>
      <w:numFmt w:val="bullet"/>
      <w:lvlText w:val=""/>
      <w:lvlJc w:val="left"/>
      <w:pPr>
        <w:tabs>
          <w:tab w:val="num" w:pos="2160"/>
        </w:tabs>
        <w:ind w:left="2160" w:hanging="360"/>
      </w:pPr>
      <w:rPr>
        <w:rFonts w:ascii="Wingdings" w:hAnsi="Wingdings" w:cs="Wingdings" w:hint="default"/>
      </w:rPr>
    </w:lvl>
    <w:lvl w:ilvl="3" w:tplc="9F6C82FC">
      <w:start w:val="1"/>
      <w:numFmt w:val="bullet"/>
      <w:lvlText w:val=""/>
      <w:lvlJc w:val="left"/>
      <w:pPr>
        <w:tabs>
          <w:tab w:val="num" w:pos="2880"/>
        </w:tabs>
        <w:ind w:left="2880" w:hanging="360"/>
      </w:pPr>
      <w:rPr>
        <w:rFonts w:ascii="Symbol" w:hAnsi="Symbol" w:cs="Symbol" w:hint="default"/>
      </w:rPr>
    </w:lvl>
    <w:lvl w:ilvl="4" w:tplc="7DA80D4A">
      <w:start w:val="1"/>
      <w:numFmt w:val="bullet"/>
      <w:lvlText w:val="o"/>
      <w:lvlJc w:val="left"/>
      <w:pPr>
        <w:tabs>
          <w:tab w:val="num" w:pos="3600"/>
        </w:tabs>
        <w:ind w:left="3600" w:hanging="360"/>
      </w:pPr>
      <w:rPr>
        <w:rFonts w:ascii="Courier New" w:hAnsi="Courier New" w:cs="Courier New" w:hint="default"/>
      </w:rPr>
    </w:lvl>
    <w:lvl w:ilvl="5" w:tplc="2FAE6F68">
      <w:start w:val="1"/>
      <w:numFmt w:val="bullet"/>
      <w:lvlText w:val=""/>
      <w:lvlJc w:val="left"/>
      <w:pPr>
        <w:tabs>
          <w:tab w:val="num" w:pos="4320"/>
        </w:tabs>
        <w:ind w:left="4320" w:hanging="360"/>
      </w:pPr>
      <w:rPr>
        <w:rFonts w:ascii="Wingdings" w:hAnsi="Wingdings" w:cs="Wingdings" w:hint="default"/>
      </w:rPr>
    </w:lvl>
    <w:lvl w:ilvl="6" w:tplc="6F2668E8">
      <w:start w:val="1"/>
      <w:numFmt w:val="bullet"/>
      <w:lvlText w:val=""/>
      <w:lvlJc w:val="left"/>
      <w:pPr>
        <w:tabs>
          <w:tab w:val="num" w:pos="5040"/>
        </w:tabs>
        <w:ind w:left="5040" w:hanging="360"/>
      </w:pPr>
      <w:rPr>
        <w:rFonts w:ascii="Symbol" w:hAnsi="Symbol" w:cs="Symbol" w:hint="default"/>
      </w:rPr>
    </w:lvl>
    <w:lvl w:ilvl="7" w:tplc="0B6EBF30">
      <w:start w:val="1"/>
      <w:numFmt w:val="bullet"/>
      <w:lvlText w:val="o"/>
      <w:lvlJc w:val="left"/>
      <w:pPr>
        <w:tabs>
          <w:tab w:val="num" w:pos="5760"/>
        </w:tabs>
        <w:ind w:left="5760" w:hanging="360"/>
      </w:pPr>
      <w:rPr>
        <w:rFonts w:ascii="Courier New" w:hAnsi="Courier New" w:cs="Courier New" w:hint="default"/>
      </w:rPr>
    </w:lvl>
    <w:lvl w:ilvl="8" w:tplc="29946F40">
      <w:start w:val="1"/>
      <w:numFmt w:val="bullet"/>
      <w:lvlText w:val=""/>
      <w:lvlJc w:val="left"/>
      <w:pPr>
        <w:tabs>
          <w:tab w:val="num" w:pos="6480"/>
        </w:tabs>
        <w:ind w:left="6480" w:hanging="360"/>
      </w:pPr>
      <w:rPr>
        <w:rFonts w:ascii="Wingdings" w:hAnsi="Wingdings" w:cs="Wingdings" w:hint="default"/>
      </w:rPr>
    </w:lvl>
  </w:abstractNum>
  <w:abstractNum w:abstractNumId="29" w15:restartNumberingAfterBreak="0">
    <w:nsid w:val="6B6422D6"/>
    <w:multiLevelType w:val="multilevel"/>
    <w:tmpl w:val="61800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4BE71AE"/>
    <w:multiLevelType w:val="hybridMultilevel"/>
    <w:tmpl w:val="E4ECB4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79E2C3D"/>
    <w:multiLevelType w:val="hybridMultilevel"/>
    <w:tmpl w:val="96FE30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B151DB9"/>
    <w:multiLevelType w:val="hybridMultilevel"/>
    <w:tmpl w:val="D2F8142E"/>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7D5A2C3B"/>
    <w:multiLevelType w:val="hybridMultilevel"/>
    <w:tmpl w:val="30E0766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7"/>
  </w:num>
  <w:num w:numId="2">
    <w:abstractNumId w:val="27"/>
  </w:num>
  <w:num w:numId="3">
    <w:abstractNumId w:val="21"/>
  </w:num>
  <w:num w:numId="4">
    <w:abstractNumId w:val="22"/>
  </w:num>
  <w:num w:numId="5">
    <w:abstractNumId w:val="32"/>
  </w:num>
  <w:num w:numId="6">
    <w:abstractNumId w:val="0"/>
  </w:num>
  <w:num w:numId="7">
    <w:abstractNumId w:val="28"/>
  </w:num>
  <w:num w:numId="8">
    <w:abstractNumId w:val="11"/>
  </w:num>
  <w:num w:numId="9">
    <w:abstractNumId w:val="24"/>
  </w:num>
  <w:num w:numId="10">
    <w:abstractNumId w:val="9"/>
  </w:num>
  <w:num w:numId="11">
    <w:abstractNumId w:val="18"/>
  </w:num>
  <w:num w:numId="12">
    <w:abstractNumId w:val="8"/>
  </w:num>
  <w:num w:numId="13">
    <w:abstractNumId w:val="31"/>
  </w:num>
  <w:num w:numId="14">
    <w:abstractNumId w:val="20"/>
  </w:num>
  <w:num w:numId="15">
    <w:abstractNumId w:val="6"/>
  </w:num>
  <w:num w:numId="16">
    <w:abstractNumId w:val="2"/>
  </w:num>
  <w:num w:numId="1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3"/>
  </w:num>
  <w:num w:numId="19">
    <w:abstractNumId w:val="30"/>
  </w:num>
  <w:num w:numId="20">
    <w:abstractNumId w:val="12"/>
  </w:num>
  <w:num w:numId="21">
    <w:abstractNumId w:val="23"/>
  </w:num>
  <w:num w:numId="22">
    <w:abstractNumId w:val="1"/>
  </w:num>
  <w:num w:numId="23">
    <w:abstractNumId w:val="26"/>
  </w:num>
  <w:num w:numId="24">
    <w:abstractNumId w:val="29"/>
  </w:num>
  <w:num w:numId="25">
    <w:abstractNumId w:val="13"/>
  </w:num>
  <w:num w:numId="26">
    <w:abstractNumId w:val="3"/>
  </w:num>
  <w:num w:numId="27">
    <w:abstractNumId w:val="17"/>
  </w:num>
  <w:num w:numId="28">
    <w:abstractNumId w:val="19"/>
  </w:num>
  <w:num w:numId="29">
    <w:abstractNumId w:val="10"/>
  </w:num>
  <w:num w:numId="30">
    <w:abstractNumId w:val="25"/>
  </w:num>
  <w:num w:numId="31">
    <w:abstractNumId w:val="16"/>
  </w:num>
  <w:num w:numId="32">
    <w:abstractNumId w:val="15"/>
  </w:num>
  <w:num w:numId="33">
    <w:abstractNumId w:val="14"/>
  </w:num>
  <w:num w:numId="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406EC"/>
    <w:rsid w:val="0000128D"/>
    <w:rsid w:val="00005812"/>
    <w:rsid w:val="000175E7"/>
    <w:rsid w:val="0002295C"/>
    <w:rsid w:val="00022E1A"/>
    <w:rsid w:val="000265F8"/>
    <w:rsid w:val="00036B0D"/>
    <w:rsid w:val="00044C1A"/>
    <w:rsid w:val="00045770"/>
    <w:rsid w:val="00045A9C"/>
    <w:rsid w:val="00046583"/>
    <w:rsid w:val="000523E0"/>
    <w:rsid w:val="000556D8"/>
    <w:rsid w:val="00061CA1"/>
    <w:rsid w:val="00065418"/>
    <w:rsid w:val="00071A4F"/>
    <w:rsid w:val="00092104"/>
    <w:rsid w:val="00095168"/>
    <w:rsid w:val="000968F1"/>
    <w:rsid w:val="000A2891"/>
    <w:rsid w:val="000A3080"/>
    <w:rsid w:val="000B4220"/>
    <w:rsid w:val="000B58A1"/>
    <w:rsid w:val="000B58AA"/>
    <w:rsid w:val="000C3992"/>
    <w:rsid w:val="000C473E"/>
    <w:rsid w:val="000D4648"/>
    <w:rsid w:val="000D4E6D"/>
    <w:rsid w:val="000E1E46"/>
    <w:rsid w:val="000E3A5A"/>
    <w:rsid w:val="000E3C72"/>
    <w:rsid w:val="000E42F0"/>
    <w:rsid w:val="000F2543"/>
    <w:rsid w:val="000F7A70"/>
    <w:rsid w:val="001013A9"/>
    <w:rsid w:val="0010267F"/>
    <w:rsid w:val="00102EE0"/>
    <w:rsid w:val="00110321"/>
    <w:rsid w:val="00112D0A"/>
    <w:rsid w:val="00115C2E"/>
    <w:rsid w:val="00126477"/>
    <w:rsid w:val="001364DE"/>
    <w:rsid w:val="00144CB3"/>
    <w:rsid w:val="00145208"/>
    <w:rsid w:val="00145870"/>
    <w:rsid w:val="00147F74"/>
    <w:rsid w:val="00160BA5"/>
    <w:rsid w:val="00164BC2"/>
    <w:rsid w:val="001708B0"/>
    <w:rsid w:val="00174D20"/>
    <w:rsid w:val="001818E5"/>
    <w:rsid w:val="001837D1"/>
    <w:rsid w:val="00197108"/>
    <w:rsid w:val="001A2629"/>
    <w:rsid w:val="001B1163"/>
    <w:rsid w:val="001B1363"/>
    <w:rsid w:val="001C70E1"/>
    <w:rsid w:val="001D188B"/>
    <w:rsid w:val="001D33DE"/>
    <w:rsid w:val="001D603F"/>
    <w:rsid w:val="001D613E"/>
    <w:rsid w:val="001D7BB2"/>
    <w:rsid w:val="001E22CA"/>
    <w:rsid w:val="001E443E"/>
    <w:rsid w:val="001E4500"/>
    <w:rsid w:val="001F4BB6"/>
    <w:rsid w:val="001F7C87"/>
    <w:rsid w:val="002005EA"/>
    <w:rsid w:val="002038A5"/>
    <w:rsid w:val="00205D83"/>
    <w:rsid w:val="002106F5"/>
    <w:rsid w:val="00215A90"/>
    <w:rsid w:val="00223415"/>
    <w:rsid w:val="00234329"/>
    <w:rsid w:val="002406EC"/>
    <w:rsid w:val="002444BD"/>
    <w:rsid w:val="00245A2F"/>
    <w:rsid w:val="00247753"/>
    <w:rsid w:val="00247C15"/>
    <w:rsid w:val="00250BB5"/>
    <w:rsid w:val="0025344A"/>
    <w:rsid w:val="00264A1C"/>
    <w:rsid w:val="00286385"/>
    <w:rsid w:val="00286DB0"/>
    <w:rsid w:val="00290C6A"/>
    <w:rsid w:val="0029176B"/>
    <w:rsid w:val="00292576"/>
    <w:rsid w:val="002A455B"/>
    <w:rsid w:val="002A6051"/>
    <w:rsid w:val="002A76DD"/>
    <w:rsid w:val="002B051E"/>
    <w:rsid w:val="002B2804"/>
    <w:rsid w:val="002B3168"/>
    <w:rsid w:val="002B4EB9"/>
    <w:rsid w:val="002B5844"/>
    <w:rsid w:val="002B58DA"/>
    <w:rsid w:val="002C0305"/>
    <w:rsid w:val="002C0E0F"/>
    <w:rsid w:val="002C3124"/>
    <w:rsid w:val="002C7128"/>
    <w:rsid w:val="002E1CCB"/>
    <w:rsid w:val="002E619E"/>
    <w:rsid w:val="002F02BE"/>
    <w:rsid w:val="002F06A2"/>
    <w:rsid w:val="002F0EA3"/>
    <w:rsid w:val="002F4F68"/>
    <w:rsid w:val="002F5CA6"/>
    <w:rsid w:val="0030255C"/>
    <w:rsid w:val="00304702"/>
    <w:rsid w:val="0030795E"/>
    <w:rsid w:val="00312C04"/>
    <w:rsid w:val="003146B3"/>
    <w:rsid w:val="003229C5"/>
    <w:rsid w:val="00332C87"/>
    <w:rsid w:val="0034181D"/>
    <w:rsid w:val="0034305E"/>
    <w:rsid w:val="003445BD"/>
    <w:rsid w:val="0034504B"/>
    <w:rsid w:val="003454FA"/>
    <w:rsid w:val="00353826"/>
    <w:rsid w:val="003603A0"/>
    <w:rsid w:val="0037016E"/>
    <w:rsid w:val="00375366"/>
    <w:rsid w:val="003753B2"/>
    <w:rsid w:val="00377A9B"/>
    <w:rsid w:val="003807DB"/>
    <w:rsid w:val="003846F4"/>
    <w:rsid w:val="003956FC"/>
    <w:rsid w:val="00395781"/>
    <w:rsid w:val="003B16AE"/>
    <w:rsid w:val="003B25CF"/>
    <w:rsid w:val="003B3E7F"/>
    <w:rsid w:val="003B4031"/>
    <w:rsid w:val="003B423C"/>
    <w:rsid w:val="003B719F"/>
    <w:rsid w:val="003D0615"/>
    <w:rsid w:val="003E43E1"/>
    <w:rsid w:val="003F34DC"/>
    <w:rsid w:val="00403301"/>
    <w:rsid w:val="004122EE"/>
    <w:rsid w:val="00412D1A"/>
    <w:rsid w:val="00415E06"/>
    <w:rsid w:val="00416FDE"/>
    <w:rsid w:val="00417B4A"/>
    <w:rsid w:val="004279C7"/>
    <w:rsid w:val="00434821"/>
    <w:rsid w:val="00435A5E"/>
    <w:rsid w:val="0043747B"/>
    <w:rsid w:val="00444041"/>
    <w:rsid w:val="00445875"/>
    <w:rsid w:val="00447778"/>
    <w:rsid w:val="0045428C"/>
    <w:rsid w:val="004565D9"/>
    <w:rsid w:val="004570E2"/>
    <w:rsid w:val="004574B6"/>
    <w:rsid w:val="004621A9"/>
    <w:rsid w:val="0046264E"/>
    <w:rsid w:val="00467ABE"/>
    <w:rsid w:val="00467ADA"/>
    <w:rsid w:val="00467B25"/>
    <w:rsid w:val="004703CB"/>
    <w:rsid w:val="00472869"/>
    <w:rsid w:val="00473AB0"/>
    <w:rsid w:val="0048077B"/>
    <w:rsid w:val="004814BE"/>
    <w:rsid w:val="004A57E9"/>
    <w:rsid w:val="004A6BC0"/>
    <w:rsid w:val="004B03A9"/>
    <w:rsid w:val="004B1467"/>
    <w:rsid w:val="004B20FD"/>
    <w:rsid w:val="004B23AC"/>
    <w:rsid w:val="004B76F3"/>
    <w:rsid w:val="004C21AA"/>
    <w:rsid w:val="004C4465"/>
    <w:rsid w:val="004C4A9A"/>
    <w:rsid w:val="004D2D50"/>
    <w:rsid w:val="004D5290"/>
    <w:rsid w:val="004D6B53"/>
    <w:rsid w:val="004E045F"/>
    <w:rsid w:val="004E4135"/>
    <w:rsid w:val="004F3132"/>
    <w:rsid w:val="004F4993"/>
    <w:rsid w:val="004F4A67"/>
    <w:rsid w:val="004F629E"/>
    <w:rsid w:val="00500165"/>
    <w:rsid w:val="005021E4"/>
    <w:rsid w:val="005045A2"/>
    <w:rsid w:val="00510632"/>
    <w:rsid w:val="00511667"/>
    <w:rsid w:val="0051179D"/>
    <w:rsid w:val="0051314E"/>
    <w:rsid w:val="00520298"/>
    <w:rsid w:val="005238F9"/>
    <w:rsid w:val="00530326"/>
    <w:rsid w:val="00532E69"/>
    <w:rsid w:val="005339C9"/>
    <w:rsid w:val="005421FF"/>
    <w:rsid w:val="00545ABE"/>
    <w:rsid w:val="005525F8"/>
    <w:rsid w:val="005622E1"/>
    <w:rsid w:val="00563279"/>
    <w:rsid w:val="00565A31"/>
    <w:rsid w:val="005768D3"/>
    <w:rsid w:val="00582255"/>
    <w:rsid w:val="0058266B"/>
    <w:rsid w:val="00594C29"/>
    <w:rsid w:val="005A05A3"/>
    <w:rsid w:val="005A69F8"/>
    <w:rsid w:val="005A6ED0"/>
    <w:rsid w:val="005A7B3B"/>
    <w:rsid w:val="005B24CC"/>
    <w:rsid w:val="005B35A6"/>
    <w:rsid w:val="005C383B"/>
    <w:rsid w:val="005C4F95"/>
    <w:rsid w:val="005D4F2F"/>
    <w:rsid w:val="005D6F8B"/>
    <w:rsid w:val="005E56CB"/>
    <w:rsid w:val="005F2031"/>
    <w:rsid w:val="005F33BE"/>
    <w:rsid w:val="00600C78"/>
    <w:rsid w:val="0060249B"/>
    <w:rsid w:val="00602B7E"/>
    <w:rsid w:val="006057DF"/>
    <w:rsid w:val="00606A9B"/>
    <w:rsid w:val="00610B60"/>
    <w:rsid w:val="0061403C"/>
    <w:rsid w:val="006157EF"/>
    <w:rsid w:val="00625EC2"/>
    <w:rsid w:val="00633999"/>
    <w:rsid w:val="00637BBD"/>
    <w:rsid w:val="00643025"/>
    <w:rsid w:val="00645FF2"/>
    <w:rsid w:val="00650787"/>
    <w:rsid w:val="0065081E"/>
    <w:rsid w:val="006622AC"/>
    <w:rsid w:val="0066598E"/>
    <w:rsid w:val="0066786B"/>
    <w:rsid w:val="006726C9"/>
    <w:rsid w:val="006740AF"/>
    <w:rsid w:val="00676B0E"/>
    <w:rsid w:val="006771C4"/>
    <w:rsid w:val="006937C6"/>
    <w:rsid w:val="006955B7"/>
    <w:rsid w:val="006A5391"/>
    <w:rsid w:val="006B63E2"/>
    <w:rsid w:val="006C6CA5"/>
    <w:rsid w:val="006D711E"/>
    <w:rsid w:val="006E2770"/>
    <w:rsid w:val="006F5FAE"/>
    <w:rsid w:val="00705DC3"/>
    <w:rsid w:val="0070688C"/>
    <w:rsid w:val="00706C46"/>
    <w:rsid w:val="00712CB1"/>
    <w:rsid w:val="007215BE"/>
    <w:rsid w:val="0072777D"/>
    <w:rsid w:val="007427C8"/>
    <w:rsid w:val="0075101A"/>
    <w:rsid w:val="00763977"/>
    <w:rsid w:val="007807A0"/>
    <w:rsid w:val="007958F1"/>
    <w:rsid w:val="00796C38"/>
    <w:rsid w:val="007973C9"/>
    <w:rsid w:val="007A11C8"/>
    <w:rsid w:val="007A488D"/>
    <w:rsid w:val="007A6D0C"/>
    <w:rsid w:val="007B3F99"/>
    <w:rsid w:val="007B7A07"/>
    <w:rsid w:val="007C0F07"/>
    <w:rsid w:val="007C25B4"/>
    <w:rsid w:val="007C6917"/>
    <w:rsid w:val="007D050C"/>
    <w:rsid w:val="007D5529"/>
    <w:rsid w:val="007E3D70"/>
    <w:rsid w:val="007E45C1"/>
    <w:rsid w:val="007E4B77"/>
    <w:rsid w:val="007F0844"/>
    <w:rsid w:val="007F16AC"/>
    <w:rsid w:val="007F5421"/>
    <w:rsid w:val="007F5A75"/>
    <w:rsid w:val="007F79FE"/>
    <w:rsid w:val="00801ED4"/>
    <w:rsid w:val="008101BF"/>
    <w:rsid w:val="00810ABB"/>
    <w:rsid w:val="00811997"/>
    <w:rsid w:val="0081287D"/>
    <w:rsid w:val="0081572F"/>
    <w:rsid w:val="00817781"/>
    <w:rsid w:val="00826D23"/>
    <w:rsid w:val="00833D0B"/>
    <w:rsid w:val="00837AD8"/>
    <w:rsid w:val="008400BC"/>
    <w:rsid w:val="00844348"/>
    <w:rsid w:val="00847420"/>
    <w:rsid w:val="00847BED"/>
    <w:rsid w:val="008504D3"/>
    <w:rsid w:val="00854404"/>
    <w:rsid w:val="008579BC"/>
    <w:rsid w:val="00861E7B"/>
    <w:rsid w:val="00863CFA"/>
    <w:rsid w:val="00874F70"/>
    <w:rsid w:val="00877CD9"/>
    <w:rsid w:val="00886E09"/>
    <w:rsid w:val="00891818"/>
    <w:rsid w:val="0089434D"/>
    <w:rsid w:val="00895486"/>
    <w:rsid w:val="008A2A63"/>
    <w:rsid w:val="008B2FF9"/>
    <w:rsid w:val="008B5737"/>
    <w:rsid w:val="008B7528"/>
    <w:rsid w:val="008C48D5"/>
    <w:rsid w:val="008C4FB8"/>
    <w:rsid w:val="008C7DD0"/>
    <w:rsid w:val="008D1AC8"/>
    <w:rsid w:val="008E2C85"/>
    <w:rsid w:val="008F3C88"/>
    <w:rsid w:val="008F4584"/>
    <w:rsid w:val="008F6263"/>
    <w:rsid w:val="00901146"/>
    <w:rsid w:val="0090209A"/>
    <w:rsid w:val="00925484"/>
    <w:rsid w:val="009260F7"/>
    <w:rsid w:val="0093023D"/>
    <w:rsid w:val="00936D3C"/>
    <w:rsid w:val="00937606"/>
    <w:rsid w:val="0094078D"/>
    <w:rsid w:val="0094455F"/>
    <w:rsid w:val="009526D3"/>
    <w:rsid w:val="0095769C"/>
    <w:rsid w:val="00965C47"/>
    <w:rsid w:val="00970BE7"/>
    <w:rsid w:val="0097613A"/>
    <w:rsid w:val="009819FE"/>
    <w:rsid w:val="009875F1"/>
    <w:rsid w:val="00995472"/>
    <w:rsid w:val="009A00DA"/>
    <w:rsid w:val="009A40B7"/>
    <w:rsid w:val="009B4AEF"/>
    <w:rsid w:val="009D1728"/>
    <w:rsid w:val="009D27E7"/>
    <w:rsid w:val="009D5E9A"/>
    <w:rsid w:val="009D6C19"/>
    <w:rsid w:val="009E0352"/>
    <w:rsid w:val="009E58B0"/>
    <w:rsid w:val="009F3F9A"/>
    <w:rsid w:val="009F57CC"/>
    <w:rsid w:val="00A00695"/>
    <w:rsid w:val="00A00AC8"/>
    <w:rsid w:val="00A00AD5"/>
    <w:rsid w:val="00A02091"/>
    <w:rsid w:val="00A03D3E"/>
    <w:rsid w:val="00A0410C"/>
    <w:rsid w:val="00A07071"/>
    <w:rsid w:val="00A10436"/>
    <w:rsid w:val="00A15100"/>
    <w:rsid w:val="00A175E2"/>
    <w:rsid w:val="00A22A71"/>
    <w:rsid w:val="00A24337"/>
    <w:rsid w:val="00A3564F"/>
    <w:rsid w:val="00A36E4D"/>
    <w:rsid w:val="00A40303"/>
    <w:rsid w:val="00A55866"/>
    <w:rsid w:val="00A60C1F"/>
    <w:rsid w:val="00A74098"/>
    <w:rsid w:val="00A83250"/>
    <w:rsid w:val="00A938E6"/>
    <w:rsid w:val="00A9708D"/>
    <w:rsid w:val="00AA36F1"/>
    <w:rsid w:val="00AA7977"/>
    <w:rsid w:val="00AB7C80"/>
    <w:rsid w:val="00AC0A33"/>
    <w:rsid w:val="00AC2E4C"/>
    <w:rsid w:val="00AC4767"/>
    <w:rsid w:val="00AD5572"/>
    <w:rsid w:val="00AD6381"/>
    <w:rsid w:val="00AD6D99"/>
    <w:rsid w:val="00AD7615"/>
    <w:rsid w:val="00AE05C5"/>
    <w:rsid w:val="00AE4C9D"/>
    <w:rsid w:val="00AF069B"/>
    <w:rsid w:val="00B039A5"/>
    <w:rsid w:val="00B03BAD"/>
    <w:rsid w:val="00B0549A"/>
    <w:rsid w:val="00B05B04"/>
    <w:rsid w:val="00B0669B"/>
    <w:rsid w:val="00B07D97"/>
    <w:rsid w:val="00B16DCC"/>
    <w:rsid w:val="00B23D61"/>
    <w:rsid w:val="00B268A7"/>
    <w:rsid w:val="00B33749"/>
    <w:rsid w:val="00B4083E"/>
    <w:rsid w:val="00B420F8"/>
    <w:rsid w:val="00B42149"/>
    <w:rsid w:val="00B50022"/>
    <w:rsid w:val="00B52695"/>
    <w:rsid w:val="00B67782"/>
    <w:rsid w:val="00B73526"/>
    <w:rsid w:val="00B757E6"/>
    <w:rsid w:val="00B77CD4"/>
    <w:rsid w:val="00B9281B"/>
    <w:rsid w:val="00B97481"/>
    <w:rsid w:val="00BA0544"/>
    <w:rsid w:val="00BB19E4"/>
    <w:rsid w:val="00BB7F58"/>
    <w:rsid w:val="00BC0EA6"/>
    <w:rsid w:val="00BC3D6B"/>
    <w:rsid w:val="00BD0D32"/>
    <w:rsid w:val="00BE0584"/>
    <w:rsid w:val="00BE2112"/>
    <w:rsid w:val="00C00CEB"/>
    <w:rsid w:val="00C021B4"/>
    <w:rsid w:val="00C0544C"/>
    <w:rsid w:val="00C14036"/>
    <w:rsid w:val="00C220FB"/>
    <w:rsid w:val="00C2447E"/>
    <w:rsid w:val="00C25377"/>
    <w:rsid w:val="00C34211"/>
    <w:rsid w:val="00C5105B"/>
    <w:rsid w:val="00C5503D"/>
    <w:rsid w:val="00C55B35"/>
    <w:rsid w:val="00C55CB4"/>
    <w:rsid w:val="00C6103D"/>
    <w:rsid w:val="00C6246C"/>
    <w:rsid w:val="00C654B6"/>
    <w:rsid w:val="00C679DF"/>
    <w:rsid w:val="00C67AFB"/>
    <w:rsid w:val="00C75DBE"/>
    <w:rsid w:val="00C76601"/>
    <w:rsid w:val="00C80358"/>
    <w:rsid w:val="00C80CA3"/>
    <w:rsid w:val="00C81A6E"/>
    <w:rsid w:val="00C83BCF"/>
    <w:rsid w:val="00C9727A"/>
    <w:rsid w:val="00CA38BC"/>
    <w:rsid w:val="00CA3BF6"/>
    <w:rsid w:val="00CA4CCF"/>
    <w:rsid w:val="00CA5248"/>
    <w:rsid w:val="00CB10D0"/>
    <w:rsid w:val="00CB3F76"/>
    <w:rsid w:val="00CB4419"/>
    <w:rsid w:val="00CB6D63"/>
    <w:rsid w:val="00CC09BF"/>
    <w:rsid w:val="00CC2D07"/>
    <w:rsid w:val="00CC3B4C"/>
    <w:rsid w:val="00CC7ACC"/>
    <w:rsid w:val="00CD6AC5"/>
    <w:rsid w:val="00CE05A8"/>
    <w:rsid w:val="00CE4BCA"/>
    <w:rsid w:val="00CE5016"/>
    <w:rsid w:val="00CE7A38"/>
    <w:rsid w:val="00CF093B"/>
    <w:rsid w:val="00CF4856"/>
    <w:rsid w:val="00CF4D6F"/>
    <w:rsid w:val="00CF5EAD"/>
    <w:rsid w:val="00CF7420"/>
    <w:rsid w:val="00CF75F2"/>
    <w:rsid w:val="00D065CE"/>
    <w:rsid w:val="00D109F3"/>
    <w:rsid w:val="00D10AD7"/>
    <w:rsid w:val="00D1384E"/>
    <w:rsid w:val="00D308B1"/>
    <w:rsid w:val="00D309C4"/>
    <w:rsid w:val="00D35F5A"/>
    <w:rsid w:val="00D41CCD"/>
    <w:rsid w:val="00D41F60"/>
    <w:rsid w:val="00D44BC7"/>
    <w:rsid w:val="00D464F0"/>
    <w:rsid w:val="00D46FA5"/>
    <w:rsid w:val="00D52C2A"/>
    <w:rsid w:val="00D52C30"/>
    <w:rsid w:val="00D5307F"/>
    <w:rsid w:val="00D63FBE"/>
    <w:rsid w:val="00D737F5"/>
    <w:rsid w:val="00D76F34"/>
    <w:rsid w:val="00D77777"/>
    <w:rsid w:val="00D83167"/>
    <w:rsid w:val="00D83689"/>
    <w:rsid w:val="00DA049F"/>
    <w:rsid w:val="00DA4F06"/>
    <w:rsid w:val="00DB4E33"/>
    <w:rsid w:val="00DB5314"/>
    <w:rsid w:val="00DB74BD"/>
    <w:rsid w:val="00DC6A89"/>
    <w:rsid w:val="00DC74C4"/>
    <w:rsid w:val="00DD6EDE"/>
    <w:rsid w:val="00DE18D7"/>
    <w:rsid w:val="00DF3258"/>
    <w:rsid w:val="00DF5341"/>
    <w:rsid w:val="00DF67E0"/>
    <w:rsid w:val="00DF7B05"/>
    <w:rsid w:val="00E00728"/>
    <w:rsid w:val="00E044D5"/>
    <w:rsid w:val="00E05EBA"/>
    <w:rsid w:val="00E11A97"/>
    <w:rsid w:val="00E32AF7"/>
    <w:rsid w:val="00E32F05"/>
    <w:rsid w:val="00E345D5"/>
    <w:rsid w:val="00E41D01"/>
    <w:rsid w:val="00E423A6"/>
    <w:rsid w:val="00E4357E"/>
    <w:rsid w:val="00E63413"/>
    <w:rsid w:val="00E71FAF"/>
    <w:rsid w:val="00E82874"/>
    <w:rsid w:val="00E829C0"/>
    <w:rsid w:val="00E94997"/>
    <w:rsid w:val="00E968BA"/>
    <w:rsid w:val="00EA04EA"/>
    <w:rsid w:val="00EA0E72"/>
    <w:rsid w:val="00EA26D2"/>
    <w:rsid w:val="00EA53A0"/>
    <w:rsid w:val="00EA7352"/>
    <w:rsid w:val="00EA7471"/>
    <w:rsid w:val="00EB0527"/>
    <w:rsid w:val="00EB05B4"/>
    <w:rsid w:val="00EC06BA"/>
    <w:rsid w:val="00EC3FB1"/>
    <w:rsid w:val="00ED3224"/>
    <w:rsid w:val="00ED513B"/>
    <w:rsid w:val="00ED5C06"/>
    <w:rsid w:val="00ED7AB1"/>
    <w:rsid w:val="00EE1E7B"/>
    <w:rsid w:val="00EE206D"/>
    <w:rsid w:val="00EE39C3"/>
    <w:rsid w:val="00EF363A"/>
    <w:rsid w:val="00EF66E1"/>
    <w:rsid w:val="00EF6E5B"/>
    <w:rsid w:val="00F00363"/>
    <w:rsid w:val="00F01F87"/>
    <w:rsid w:val="00F03FCB"/>
    <w:rsid w:val="00F11441"/>
    <w:rsid w:val="00F11469"/>
    <w:rsid w:val="00F141FF"/>
    <w:rsid w:val="00F23EA0"/>
    <w:rsid w:val="00F334D0"/>
    <w:rsid w:val="00F571B7"/>
    <w:rsid w:val="00F66BE2"/>
    <w:rsid w:val="00F712E9"/>
    <w:rsid w:val="00F74024"/>
    <w:rsid w:val="00F7592F"/>
    <w:rsid w:val="00F76DAE"/>
    <w:rsid w:val="00F770D8"/>
    <w:rsid w:val="00F856AF"/>
    <w:rsid w:val="00F85F4F"/>
    <w:rsid w:val="00F90888"/>
    <w:rsid w:val="00F92C2B"/>
    <w:rsid w:val="00F95A50"/>
    <w:rsid w:val="00F96BB9"/>
    <w:rsid w:val="00FA0457"/>
    <w:rsid w:val="00FA1B7C"/>
    <w:rsid w:val="00FA5E1A"/>
    <w:rsid w:val="00FB2E86"/>
    <w:rsid w:val="00FB3A23"/>
    <w:rsid w:val="00FB5B44"/>
    <w:rsid w:val="00FC15E7"/>
    <w:rsid w:val="00FD0540"/>
    <w:rsid w:val="00FD3ECF"/>
    <w:rsid w:val="00FE39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8794686"/>
  <w15:docId w15:val="{400B8510-203D-4CB3-9F74-7FC315222E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rsid w:val="00F334D0"/>
    <w:pPr>
      <w:spacing w:after="0" w:line="360" w:lineRule="auto"/>
      <w:ind w:firstLine="709"/>
      <w:jc w:val="both"/>
    </w:pPr>
    <w:rPr>
      <w:rFonts w:ascii="Times New Roman" w:hAnsi="Times New Roman"/>
      <w:sz w:val="26"/>
    </w:rPr>
  </w:style>
  <w:style w:type="paragraph" w:styleId="1">
    <w:name w:val="heading 1"/>
    <w:basedOn w:val="a1"/>
    <w:next w:val="a1"/>
    <w:link w:val="10"/>
    <w:qFormat/>
    <w:rsid w:val="0093023D"/>
    <w:pPr>
      <w:keepNext/>
      <w:keepLines/>
      <w:spacing w:before="240" w:after="240"/>
      <w:outlineLvl w:val="0"/>
    </w:pPr>
    <w:rPr>
      <w:rFonts w:eastAsiaTheme="majorEastAsia" w:cstheme="majorBidi"/>
      <w:b/>
      <w:sz w:val="32"/>
      <w:szCs w:val="32"/>
    </w:rPr>
  </w:style>
  <w:style w:type="paragraph" w:styleId="2">
    <w:name w:val="heading 2"/>
    <w:basedOn w:val="a1"/>
    <w:next w:val="a1"/>
    <w:link w:val="20"/>
    <w:unhideWhenUsed/>
    <w:qFormat/>
    <w:rsid w:val="00E71FAF"/>
    <w:pPr>
      <w:keepNext/>
      <w:keepLines/>
      <w:spacing w:before="120" w:after="120"/>
      <w:outlineLvl w:val="1"/>
    </w:pPr>
    <w:rPr>
      <w:rFonts w:eastAsiaTheme="majorEastAsia" w:cstheme="majorBidi"/>
      <w:b/>
      <w:color w:val="000000" w:themeColor="text1"/>
      <w:sz w:val="28"/>
      <w:szCs w:val="26"/>
    </w:rPr>
  </w:style>
  <w:style w:type="paragraph" w:styleId="30">
    <w:name w:val="heading 3"/>
    <w:aliases w:val="Заголовок главный"/>
    <w:basedOn w:val="a1"/>
    <w:next w:val="a1"/>
    <w:link w:val="31"/>
    <w:uiPriority w:val="99"/>
    <w:unhideWhenUsed/>
    <w:qFormat/>
    <w:rsid w:val="00E71FAF"/>
    <w:pPr>
      <w:keepNext/>
      <w:keepLines/>
      <w:spacing w:before="120" w:after="120"/>
      <w:outlineLvl w:val="2"/>
    </w:pPr>
    <w:rPr>
      <w:rFonts w:eastAsiaTheme="majorEastAsia" w:cstheme="majorBidi"/>
      <w:b/>
      <w:szCs w:val="24"/>
    </w:rPr>
  </w:style>
  <w:style w:type="paragraph" w:styleId="4">
    <w:name w:val="heading 4"/>
    <w:aliases w:val="Заголовок 4ТАБЛИЦ,МиниОГлавление"/>
    <w:basedOn w:val="a1"/>
    <w:next w:val="a1"/>
    <w:link w:val="40"/>
    <w:uiPriority w:val="99"/>
    <w:qFormat/>
    <w:rsid w:val="00625EC2"/>
    <w:pPr>
      <w:keepNext/>
      <w:numPr>
        <w:ilvl w:val="3"/>
        <w:numId w:val="1"/>
      </w:numPr>
      <w:autoSpaceDE w:val="0"/>
      <w:autoSpaceDN w:val="0"/>
      <w:adjustRightInd w:val="0"/>
      <w:spacing w:before="360" w:after="60" w:line="240" w:lineRule="auto"/>
      <w:ind w:left="360"/>
      <w:outlineLvl w:val="3"/>
    </w:pPr>
    <w:rPr>
      <w:rFonts w:ascii="Arial" w:eastAsia="Times New Roman" w:hAnsi="Arial" w:cs="Arial"/>
      <w:b/>
      <w:bCs/>
      <w:i/>
      <w:iCs/>
      <w:szCs w:val="26"/>
      <w:lang w:eastAsia="ru-RU"/>
    </w:rPr>
  </w:style>
  <w:style w:type="paragraph" w:styleId="5">
    <w:name w:val="heading 5"/>
    <w:basedOn w:val="a1"/>
    <w:next w:val="a1"/>
    <w:link w:val="50"/>
    <w:uiPriority w:val="99"/>
    <w:unhideWhenUsed/>
    <w:qFormat/>
    <w:rsid w:val="00332C87"/>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basedOn w:val="a1"/>
    <w:next w:val="a1"/>
    <w:link w:val="60"/>
    <w:uiPriority w:val="99"/>
    <w:qFormat/>
    <w:rsid w:val="00625EC2"/>
    <w:pPr>
      <w:autoSpaceDE w:val="0"/>
      <w:autoSpaceDN w:val="0"/>
      <w:adjustRightInd w:val="0"/>
      <w:spacing w:before="360" w:after="60" w:line="240" w:lineRule="auto"/>
      <w:ind w:firstLine="0"/>
      <w:jc w:val="left"/>
      <w:outlineLvl w:val="5"/>
    </w:pPr>
    <w:rPr>
      <w:rFonts w:ascii="Arial" w:eastAsia="Times New Roman" w:hAnsi="Arial" w:cs="Arial"/>
      <w:b/>
      <w:bCs/>
      <w:i/>
      <w:iCs/>
      <w:szCs w:val="26"/>
      <w:lang w:eastAsia="ru-RU"/>
    </w:rPr>
  </w:style>
  <w:style w:type="paragraph" w:styleId="7">
    <w:name w:val="heading 7"/>
    <w:basedOn w:val="a1"/>
    <w:next w:val="a1"/>
    <w:link w:val="70"/>
    <w:uiPriority w:val="99"/>
    <w:qFormat/>
    <w:rsid w:val="00625EC2"/>
    <w:pPr>
      <w:autoSpaceDE w:val="0"/>
      <w:autoSpaceDN w:val="0"/>
      <w:adjustRightInd w:val="0"/>
      <w:spacing w:before="360" w:after="60" w:line="240" w:lineRule="auto"/>
      <w:jc w:val="left"/>
      <w:outlineLvl w:val="6"/>
    </w:pPr>
    <w:rPr>
      <w:rFonts w:ascii="Arial" w:eastAsia="Times New Roman" w:hAnsi="Arial" w:cs="Arial"/>
      <w:b/>
      <w:bCs/>
      <w:i/>
      <w:iCs/>
      <w:szCs w:val="26"/>
      <w:lang w:eastAsia="ru-RU"/>
    </w:rPr>
  </w:style>
  <w:style w:type="paragraph" w:styleId="8">
    <w:name w:val="heading 8"/>
    <w:basedOn w:val="a1"/>
    <w:next w:val="a1"/>
    <w:link w:val="80"/>
    <w:uiPriority w:val="99"/>
    <w:unhideWhenUsed/>
    <w:qFormat/>
    <w:rsid w:val="00A3564F"/>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iPriority w:val="99"/>
    <w:qFormat/>
    <w:rsid w:val="00625EC2"/>
    <w:pPr>
      <w:autoSpaceDE w:val="0"/>
      <w:autoSpaceDN w:val="0"/>
      <w:adjustRightInd w:val="0"/>
      <w:spacing w:before="240" w:after="60" w:line="240" w:lineRule="auto"/>
      <w:ind w:firstLine="0"/>
      <w:jc w:val="left"/>
      <w:outlineLvl w:val="8"/>
    </w:pPr>
    <w:rPr>
      <w:rFonts w:eastAsia="Times New Roman" w:cs="Times New Roman"/>
      <w:b/>
      <w:bCs/>
      <w:i/>
      <w:iCs/>
      <w:szCs w:val="26"/>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0A3080"/>
    <w:pPr>
      <w:tabs>
        <w:tab w:val="center" w:pos="4677"/>
        <w:tab w:val="right" w:pos="9355"/>
      </w:tabs>
      <w:spacing w:line="240" w:lineRule="auto"/>
    </w:pPr>
  </w:style>
  <w:style w:type="character" w:customStyle="1" w:styleId="a6">
    <w:name w:val="Верхний колонтитул Знак"/>
    <w:basedOn w:val="a2"/>
    <w:link w:val="a5"/>
    <w:uiPriority w:val="99"/>
    <w:rsid w:val="000A3080"/>
    <w:rPr>
      <w:rFonts w:ascii="Times New Roman" w:hAnsi="Times New Roman"/>
      <w:sz w:val="26"/>
    </w:rPr>
  </w:style>
  <w:style w:type="paragraph" w:styleId="a7">
    <w:name w:val="footer"/>
    <w:basedOn w:val="a1"/>
    <w:link w:val="a8"/>
    <w:uiPriority w:val="99"/>
    <w:unhideWhenUsed/>
    <w:rsid w:val="000A3080"/>
    <w:pPr>
      <w:tabs>
        <w:tab w:val="center" w:pos="4677"/>
        <w:tab w:val="right" w:pos="9355"/>
      </w:tabs>
      <w:spacing w:line="240" w:lineRule="auto"/>
    </w:pPr>
  </w:style>
  <w:style w:type="character" w:customStyle="1" w:styleId="a8">
    <w:name w:val="Нижний колонтитул Знак"/>
    <w:basedOn w:val="a2"/>
    <w:link w:val="a7"/>
    <w:uiPriority w:val="99"/>
    <w:rsid w:val="000A3080"/>
    <w:rPr>
      <w:rFonts w:ascii="Times New Roman" w:hAnsi="Times New Roman"/>
      <w:sz w:val="26"/>
    </w:rPr>
  </w:style>
  <w:style w:type="character" w:customStyle="1" w:styleId="10">
    <w:name w:val="Заголовок 1 Знак"/>
    <w:basedOn w:val="a2"/>
    <w:link w:val="1"/>
    <w:rsid w:val="0093023D"/>
    <w:rPr>
      <w:rFonts w:ascii="Times New Roman" w:eastAsiaTheme="majorEastAsia" w:hAnsi="Times New Roman" w:cstheme="majorBidi"/>
      <w:b/>
      <w:sz w:val="32"/>
      <w:szCs w:val="32"/>
    </w:rPr>
  </w:style>
  <w:style w:type="paragraph" w:styleId="a9">
    <w:name w:val="List Paragraph"/>
    <w:basedOn w:val="a1"/>
    <w:uiPriority w:val="34"/>
    <w:qFormat/>
    <w:rsid w:val="004E4135"/>
    <w:pPr>
      <w:ind w:left="720"/>
      <w:contextualSpacing/>
    </w:pPr>
  </w:style>
  <w:style w:type="character" w:customStyle="1" w:styleId="20">
    <w:name w:val="Заголовок 2 Знак"/>
    <w:basedOn w:val="a2"/>
    <w:link w:val="2"/>
    <w:rsid w:val="00E71FAF"/>
    <w:rPr>
      <w:rFonts w:ascii="Times New Roman" w:eastAsiaTheme="majorEastAsia" w:hAnsi="Times New Roman" w:cstheme="majorBidi"/>
      <w:b/>
      <w:color w:val="000000" w:themeColor="text1"/>
      <w:sz w:val="28"/>
      <w:szCs w:val="26"/>
    </w:rPr>
  </w:style>
  <w:style w:type="character" w:customStyle="1" w:styleId="31">
    <w:name w:val="Заголовок 3 Знак"/>
    <w:aliases w:val="Заголовок главный Знак"/>
    <w:basedOn w:val="a2"/>
    <w:link w:val="30"/>
    <w:uiPriority w:val="99"/>
    <w:rsid w:val="00E71FAF"/>
    <w:rPr>
      <w:rFonts w:ascii="Times New Roman" w:eastAsiaTheme="majorEastAsia" w:hAnsi="Times New Roman" w:cstheme="majorBidi"/>
      <w:b/>
      <w:sz w:val="26"/>
      <w:szCs w:val="24"/>
    </w:rPr>
  </w:style>
  <w:style w:type="paragraph" w:styleId="aa">
    <w:name w:val="TOC Heading"/>
    <w:basedOn w:val="1"/>
    <w:next w:val="a1"/>
    <w:uiPriority w:val="39"/>
    <w:unhideWhenUsed/>
    <w:qFormat/>
    <w:rsid w:val="00A07071"/>
    <w:pPr>
      <w:spacing w:after="0" w:line="259" w:lineRule="auto"/>
      <w:ind w:firstLine="0"/>
      <w:jc w:val="left"/>
      <w:outlineLvl w:val="9"/>
    </w:pPr>
    <w:rPr>
      <w:rFonts w:asciiTheme="majorHAnsi" w:hAnsiTheme="majorHAnsi"/>
      <w:b w:val="0"/>
      <w:color w:val="2E74B5" w:themeColor="accent1" w:themeShade="BF"/>
      <w:lang w:eastAsia="ru-RU"/>
    </w:rPr>
  </w:style>
  <w:style w:type="paragraph" w:styleId="11">
    <w:name w:val="toc 1"/>
    <w:basedOn w:val="a1"/>
    <w:next w:val="a1"/>
    <w:autoRedefine/>
    <w:uiPriority w:val="39"/>
    <w:unhideWhenUsed/>
    <w:rsid w:val="00A07071"/>
    <w:pPr>
      <w:spacing w:after="100"/>
    </w:pPr>
  </w:style>
  <w:style w:type="paragraph" w:styleId="21">
    <w:name w:val="toc 2"/>
    <w:basedOn w:val="a1"/>
    <w:next w:val="a1"/>
    <w:autoRedefine/>
    <w:uiPriority w:val="39"/>
    <w:unhideWhenUsed/>
    <w:rsid w:val="00A07071"/>
    <w:pPr>
      <w:tabs>
        <w:tab w:val="left" w:pos="1760"/>
        <w:tab w:val="right" w:leader="dot" w:pos="9345"/>
      </w:tabs>
      <w:spacing w:after="100" w:line="240" w:lineRule="auto"/>
      <w:ind w:left="261"/>
    </w:pPr>
  </w:style>
  <w:style w:type="paragraph" w:styleId="32">
    <w:name w:val="toc 3"/>
    <w:basedOn w:val="a1"/>
    <w:next w:val="a1"/>
    <w:autoRedefine/>
    <w:uiPriority w:val="39"/>
    <w:unhideWhenUsed/>
    <w:rsid w:val="00A07071"/>
    <w:pPr>
      <w:spacing w:after="100"/>
      <w:ind w:left="520"/>
    </w:pPr>
  </w:style>
  <w:style w:type="character" w:styleId="ab">
    <w:name w:val="Hyperlink"/>
    <w:basedOn w:val="a2"/>
    <w:uiPriority w:val="99"/>
    <w:unhideWhenUsed/>
    <w:rsid w:val="00A07071"/>
    <w:rPr>
      <w:color w:val="0563C1" w:themeColor="hyperlink"/>
      <w:u w:val="single"/>
    </w:rPr>
  </w:style>
  <w:style w:type="character" w:customStyle="1" w:styleId="80">
    <w:name w:val="Заголовок 8 Знак"/>
    <w:basedOn w:val="a2"/>
    <w:link w:val="8"/>
    <w:uiPriority w:val="99"/>
    <w:rsid w:val="00A3564F"/>
    <w:rPr>
      <w:rFonts w:asciiTheme="majorHAnsi" w:eastAsiaTheme="majorEastAsia" w:hAnsiTheme="majorHAnsi" w:cstheme="majorBidi"/>
      <w:color w:val="272727" w:themeColor="text1" w:themeTint="D8"/>
      <w:sz w:val="21"/>
      <w:szCs w:val="21"/>
    </w:rPr>
  </w:style>
  <w:style w:type="character" w:customStyle="1" w:styleId="50">
    <w:name w:val="Заголовок 5 Знак"/>
    <w:basedOn w:val="a2"/>
    <w:link w:val="5"/>
    <w:uiPriority w:val="99"/>
    <w:rsid w:val="00332C87"/>
    <w:rPr>
      <w:rFonts w:asciiTheme="majorHAnsi" w:eastAsiaTheme="majorEastAsia" w:hAnsiTheme="majorHAnsi" w:cstheme="majorBidi"/>
      <w:color w:val="2E74B5" w:themeColor="accent1" w:themeShade="BF"/>
      <w:sz w:val="26"/>
    </w:rPr>
  </w:style>
  <w:style w:type="paragraph" w:styleId="ac">
    <w:name w:val="footnote text"/>
    <w:basedOn w:val="a1"/>
    <w:link w:val="ad"/>
    <w:unhideWhenUsed/>
    <w:rsid w:val="007A11C8"/>
    <w:pPr>
      <w:spacing w:line="240" w:lineRule="auto"/>
    </w:pPr>
    <w:rPr>
      <w:sz w:val="20"/>
      <w:szCs w:val="20"/>
    </w:rPr>
  </w:style>
  <w:style w:type="character" w:customStyle="1" w:styleId="ad">
    <w:name w:val="Текст сноски Знак"/>
    <w:basedOn w:val="a2"/>
    <w:link w:val="ac"/>
    <w:rsid w:val="007A11C8"/>
    <w:rPr>
      <w:rFonts w:ascii="Times New Roman" w:hAnsi="Times New Roman"/>
      <w:sz w:val="20"/>
      <w:szCs w:val="20"/>
    </w:rPr>
  </w:style>
  <w:style w:type="character" w:styleId="ae">
    <w:name w:val="footnote reference"/>
    <w:basedOn w:val="a2"/>
    <w:semiHidden/>
    <w:rsid w:val="007A11C8"/>
    <w:rPr>
      <w:vertAlign w:val="superscript"/>
    </w:rPr>
  </w:style>
  <w:style w:type="character" w:customStyle="1" w:styleId="40">
    <w:name w:val="Заголовок 4 Знак"/>
    <w:aliases w:val="Заголовок 4ТАБЛИЦ Знак,МиниОГлавление Знак"/>
    <w:basedOn w:val="a2"/>
    <w:link w:val="4"/>
    <w:uiPriority w:val="99"/>
    <w:rsid w:val="00625EC2"/>
    <w:rPr>
      <w:rFonts w:ascii="Arial" w:eastAsia="Times New Roman" w:hAnsi="Arial" w:cs="Arial"/>
      <w:b/>
      <w:bCs/>
      <w:i/>
      <w:iCs/>
      <w:sz w:val="26"/>
      <w:szCs w:val="26"/>
      <w:lang w:eastAsia="ru-RU"/>
    </w:rPr>
  </w:style>
  <w:style w:type="character" w:customStyle="1" w:styleId="60">
    <w:name w:val="Заголовок 6 Знак"/>
    <w:basedOn w:val="a2"/>
    <w:link w:val="6"/>
    <w:uiPriority w:val="99"/>
    <w:rsid w:val="00625EC2"/>
    <w:rPr>
      <w:rFonts w:ascii="Arial" w:eastAsia="Times New Roman" w:hAnsi="Arial" w:cs="Arial"/>
      <w:b/>
      <w:bCs/>
      <w:i/>
      <w:iCs/>
      <w:sz w:val="26"/>
      <w:szCs w:val="26"/>
      <w:lang w:eastAsia="ru-RU"/>
    </w:rPr>
  </w:style>
  <w:style w:type="character" w:customStyle="1" w:styleId="70">
    <w:name w:val="Заголовок 7 Знак"/>
    <w:basedOn w:val="a2"/>
    <w:link w:val="7"/>
    <w:uiPriority w:val="99"/>
    <w:rsid w:val="00625EC2"/>
    <w:rPr>
      <w:rFonts w:ascii="Arial" w:eastAsia="Times New Roman" w:hAnsi="Arial" w:cs="Arial"/>
      <w:b/>
      <w:bCs/>
      <w:i/>
      <w:iCs/>
      <w:sz w:val="26"/>
      <w:szCs w:val="26"/>
      <w:lang w:eastAsia="ru-RU"/>
    </w:rPr>
  </w:style>
  <w:style w:type="character" w:customStyle="1" w:styleId="90">
    <w:name w:val="Заголовок 9 Знак"/>
    <w:basedOn w:val="a2"/>
    <w:link w:val="9"/>
    <w:uiPriority w:val="99"/>
    <w:rsid w:val="00625EC2"/>
    <w:rPr>
      <w:rFonts w:ascii="Times New Roman" w:eastAsia="Times New Roman" w:hAnsi="Times New Roman" w:cs="Times New Roman"/>
      <w:b/>
      <w:bCs/>
      <w:i/>
      <w:iCs/>
      <w:sz w:val="26"/>
      <w:szCs w:val="26"/>
      <w:lang w:eastAsia="ru-RU"/>
    </w:rPr>
  </w:style>
  <w:style w:type="numbering" w:customStyle="1" w:styleId="12">
    <w:name w:val="Нет списка1"/>
    <w:next w:val="a4"/>
    <w:uiPriority w:val="99"/>
    <w:semiHidden/>
    <w:unhideWhenUsed/>
    <w:rsid w:val="00625EC2"/>
  </w:style>
  <w:style w:type="table" w:styleId="af">
    <w:name w:val="Table Grid"/>
    <w:basedOn w:val="a3"/>
    <w:uiPriority w:val="59"/>
    <w:rsid w:val="00625EC2"/>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caption"/>
    <w:aliases w:val="Номер объекта"/>
    <w:basedOn w:val="a1"/>
    <w:next w:val="a1"/>
    <w:link w:val="af1"/>
    <w:uiPriority w:val="35"/>
    <w:qFormat/>
    <w:rsid w:val="00625EC2"/>
    <w:pPr>
      <w:spacing w:before="240" w:after="60" w:line="240" w:lineRule="auto"/>
      <w:ind w:firstLine="0"/>
      <w:jc w:val="left"/>
      <w:outlineLvl w:val="4"/>
    </w:pPr>
    <w:rPr>
      <w:rFonts w:eastAsia="Times New Roman" w:cs="Times New Roman"/>
      <w:szCs w:val="26"/>
      <w:lang w:eastAsia="ru-RU"/>
    </w:rPr>
  </w:style>
  <w:style w:type="paragraph" w:customStyle="1" w:styleId="3">
    <w:name w:val="Стиль Заголовок 3"/>
    <w:aliases w:val="ПодЗаголовок + полужирный"/>
    <w:basedOn w:val="30"/>
    <w:uiPriority w:val="99"/>
    <w:rsid w:val="00625EC2"/>
    <w:pPr>
      <w:keepLines w:val="0"/>
      <w:numPr>
        <w:numId w:val="6"/>
      </w:numPr>
      <w:tabs>
        <w:tab w:val="clear" w:pos="643"/>
      </w:tabs>
      <w:autoSpaceDE w:val="0"/>
      <w:autoSpaceDN w:val="0"/>
      <w:adjustRightInd w:val="0"/>
      <w:spacing w:before="360" w:after="60" w:line="240" w:lineRule="auto"/>
      <w:ind w:left="360"/>
      <w:jc w:val="left"/>
    </w:pPr>
    <w:rPr>
      <w:rFonts w:ascii="Arial" w:eastAsia="Times New Roman" w:hAnsi="Arial" w:cs="Arial"/>
      <w:bCs/>
      <w:sz w:val="24"/>
      <w:lang w:eastAsia="ru-RU"/>
    </w:rPr>
  </w:style>
  <w:style w:type="paragraph" w:customStyle="1" w:styleId="af2">
    <w:name w:val="курсив для заголов об"/>
    <w:basedOn w:val="a1"/>
    <w:uiPriority w:val="99"/>
    <w:rsid w:val="00625EC2"/>
    <w:pPr>
      <w:autoSpaceDE w:val="0"/>
      <w:autoSpaceDN w:val="0"/>
      <w:adjustRightInd w:val="0"/>
      <w:spacing w:before="240" w:after="120" w:line="240" w:lineRule="auto"/>
      <w:ind w:firstLine="567"/>
      <w:jc w:val="center"/>
    </w:pPr>
    <w:rPr>
      <w:rFonts w:ascii="Arial" w:eastAsia="Times New Roman" w:hAnsi="Arial" w:cs="Arial"/>
      <w:b/>
      <w:bCs/>
      <w:i/>
      <w:iCs/>
      <w:sz w:val="22"/>
      <w:lang w:eastAsia="ru-RU"/>
    </w:rPr>
  </w:style>
  <w:style w:type="paragraph" w:styleId="22">
    <w:name w:val="List Bullet 2"/>
    <w:basedOn w:val="a1"/>
    <w:autoRedefine/>
    <w:uiPriority w:val="99"/>
    <w:rsid w:val="00625EC2"/>
    <w:pPr>
      <w:autoSpaceDE w:val="0"/>
      <w:autoSpaceDN w:val="0"/>
      <w:adjustRightInd w:val="0"/>
      <w:spacing w:before="120" w:line="240" w:lineRule="auto"/>
      <w:ind w:firstLine="0"/>
    </w:pPr>
    <w:rPr>
      <w:rFonts w:eastAsia="Times New Roman" w:cs="Times New Roman"/>
      <w:szCs w:val="26"/>
      <w:lang w:eastAsia="ru-RU"/>
    </w:rPr>
  </w:style>
  <w:style w:type="paragraph" w:customStyle="1" w:styleId="12701">
    <w:name w:val="Стиль Слева:  127 см Первая строка:  0 см1"/>
    <w:basedOn w:val="a1"/>
    <w:uiPriority w:val="99"/>
    <w:rsid w:val="00625EC2"/>
    <w:pPr>
      <w:autoSpaceDE w:val="0"/>
      <w:autoSpaceDN w:val="0"/>
      <w:adjustRightInd w:val="0"/>
      <w:spacing w:before="120" w:line="240" w:lineRule="auto"/>
      <w:ind w:left="720" w:firstLine="0"/>
    </w:pPr>
    <w:rPr>
      <w:rFonts w:eastAsia="Times New Roman" w:cs="Times New Roman"/>
      <w:szCs w:val="26"/>
      <w:lang w:eastAsia="ru-RU"/>
    </w:rPr>
  </w:style>
  <w:style w:type="paragraph" w:customStyle="1" w:styleId="13">
    <w:name w:val="Обычный1"/>
    <w:link w:val="Normal"/>
    <w:uiPriority w:val="99"/>
    <w:rsid w:val="00625EC2"/>
    <w:pPr>
      <w:snapToGrid w:val="0"/>
      <w:spacing w:after="0" w:line="240" w:lineRule="auto"/>
    </w:pPr>
    <w:rPr>
      <w:rFonts w:ascii="Times New Roman" w:eastAsia="Times New Roman" w:hAnsi="Times New Roman" w:cs="Times New Roman"/>
      <w:lang w:eastAsia="ru-RU"/>
    </w:rPr>
  </w:style>
  <w:style w:type="character" w:customStyle="1" w:styleId="Normal">
    <w:name w:val="Normal Знак"/>
    <w:link w:val="13"/>
    <w:uiPriority w:val="99"/>
    <w:locked/>
    <w:rsid w:val="00625EC2"/>
    <w:rPr>
      <w:rFonts w:ascii="Times New Roman" w:eastAsia="Times New Roman" w:hAnsi="Times New Roman" w:cs="Times New Roman"/>
      <w:lang w:eastAsia="ru-RU"/>
    </w:rPr>
  </w:style>
  <w:style w:type="paragraph" w:styleId="af3">
    <w:name w:val="Title"/>
    <w:basedOn w:val="a1"/>
    <w:link w:val="af4"/>
    <w:qFormat/>
    <w:rsid w:val="00625EC2"/>
    <w:pPr>
      <w:autoSpaceDE w:val="0"/>
      <w:autoSpaceDN w:val="0"/>
      <w:adjustRightInd w:val="0"/>
      <w:spacing w:before="120" w:line="240" w:lineRule="auto"/>
      <w:ind w:firstLine="0"/>
      <w:jc w:val="center"/>
    </w:pPr>
    <w:rPr>
      <w:rFonts w:eastAsia="Times New Roman" w:cs="Times New Roman"/>
      <w:b/>
      <w:bCs/>
      <w:sz w:val="28"/>
      <w:szCs w:val="28"/>
      <w:lang w:eastAsia="ru-RU"/>
    </w:rPr>
  </w:style>
  <w:style w:type="character" w:customStyle="1" w:styleId="af4">
    <w:name w:val="Заголовок Знак"/>
    <w:basedOn w:val="a2"/>
    <w:link w:val="af3"/>
    <w:rsid w:val="00625EC2"/>
    <w:rPr>
      <w:rFonts w:ascii="Times New Roman" w:eastAsia="Times New Roman" w:hAnsi="Times New Roman" w:cs="Times New Roman"/>
      <w:b/>
      <w:bCs/>
      <w:sz w:val="28"/>
      <w:szCs w:val="28"/>
      <w:lang w:eastAsia="ru-RU"/>
    </w:rPr>
  </w:style>
  <w:style w:type="character" w:styleId="af5">
    <w:name w:val="Emphasis"/>
    <w:basedOn w:val="a2"/>
    <w:uiPriority w:val="99"/>
    <w:qFormat/>
    <w:rsid w:val="00625EC2"/>
    <w:rPr>
      <w:i/>
      <w:iCs/>
    </w:rPr>
  </w:style>
  <w:style w:type="paragraph" w:styleId="af6">
    <w:name w:val="Body Text"/>
    <w:basedOn w:val="a1"/>
    <w:link w:val="14"/>
    <w:uiPriority w:val="99"/>
    <w:rsid w:val="00625EC2"/>
    <w:pPr>
      <w:autoSpaceDE w:val="0"/>
      <w:autoSpaceDN w:val="0"/>
      <w:adjustRightInd w:val="0"/>
      <w:spacing w:before="120" w:after="120" w:line="240" w:lineRule="auto"/>
      <w:ind w:firstLine="0"/>
    </w:pPr>
    <w:rPr>
      <w:rFonts w:eastAsia="Times New Roman" w:cs="Times New Roman"/>
      <w:szCs w:val="26"/>
      <w:lang w:eastAsia="ru-RU"/>
    </w:rPr>
  </w:style>
  <w:style w:type="character" w:customStyle="1" w:styleId="af7">
    <w:name w:val="Основной текст Знак"/>
    <w:basedOn w:val="a2"/>
    <w:rsid w:val="00625EC2"/>
    <w:rPr>
      <w:rFonts w:ascii="Times New Roman" w:hAnsi="Times New Roman"/>
      <w:sz w:val="26"/>
    </w:rPr>
  </w:style>
  <w:style w:type="character" w:customStyle="1" w:styleId="14">
    <w:name w:val="Основной текст Знак1"/>
    <w:basedOn w:val="a2"/>
    <w:link w:val="af6"/>
    <w:uiPriority w:val="99"/>
    <w:locked/>
    <w:rsid w:val="00625EC2"/>
    <w:rPr>
      <w:rFonts w:ascii="Times New Roman" w:eastAsia="Times New Roman" w:hAnsi="Times New Roman" w:cs="Times New Roman"/>
      <w:sz w:val="26"/>
      <w:szCs w:val="26"/>
      <w:lang w:eastAsia="ru-RU"/>
    </w:rPr>
  </w:style>
  <w:style w:type="paragraph" w:styleId="af8">
    <w:name w:val="Document Map"/>
    <w:basedOn w:val="a1"/>
    <w:link w:val="af9"/>
    <w:uiPriority w:val="99"/>
    <w:semiHidden/>
    <w:rsid w:val="00625EC2"/>
    <w:pPr>
      <w:shd w:val="clear" w:color="auto" w:fill="000080"/>
      <w:autoSpaceDE w:val="0"/>
      <w:autoSpaceDN w:val="0"/>
      <w:adjustRightInd w:val="0"/>
      <w:spacing w:before="120" w:line="240" w:lineRule="auto"/>
      <w:ind w:firstLine="0"/>
    </w:pPr>
    <w:rPr>
      <w:rFonts w:ascii="Tahoma" w:eastAsia="Times New Roman" w:hAnsi="Tahoma" w:cs="Tahoma"/>
      <w:sz w:val="20"/>
      <w:szCs w:val="20"/>
      <w:lang w:eastAsia="ru-RU"/>
    </w:rPr>
  </w:style>
  <w:style w:type="character" w:customStyle="1" w:styleId="af9">
    <w:name w:val="Схема документа Знак"/>
    <w:basedOn w:val="a2"/>
    <w:link w:val="af8"/>
    <w:uiPriority w:val="99"/>
    <w:semiHidden/>
    <w:rsid w:val="00625EC2"/>
    <w:rPr>
      <w:rFonts w:ascii="Tahoma" w:eastAsia="Times New Roman" w:hAnsi="Tahoma" w:cs="Tahoma"/>
      <w:sz w:val="20"/>
      <w:szCs w:val="20"/>
      <w:shd w:val="clear" w:color="auto" w:fill="000080"/>
      <w:lang w:eastAsia="ru-RU"/>
    </w:rPr>
  </w:style>
  <w:style w:type="character" w:styleId="afa">
    <w:name w:val="page number"/>
    <w:basedOn w:val="a2"/>
    <w:rsid w:val="00625EC2"/>
  </w:style>
  <w:style w:type="paragraph" w:customStyle="1" w:styleId="Normal10-022">
    <w:name w:val="Стиль Normal + 10 пт полужирный По центру Слева:  -02 см Справ...2"/>
    <w:basedOn w:val="13"/>
    <w:link w:val="Normal10-0220"/>
    <w:uiPriority w:val="99"/>
    <w:rsid w:val="00625EC2"/>
    <w:pPr>
      <w:ind w:left="-113" w:right="-113"/>
      <w:jc w:val="center"/>
    </w:pPr>
    <w:rPr>
      <w:b/>
      <w:bCs/>
    </w:rPr>
  </w:style>
  <w:style w:type="character" w:customStyle="1" w:styleId="Normal10-0220">
    <w:name w:val="Стиль Normal + 10 пт полужирный По центру Слева:  -02 см Справ...2 Знак"/>
    <w:link w:val="Normal10-022"/>
    <w:uiPriority w:val="99"/>
    <w:locked/>
    <w:rsid w:val="00625EC2"/>
    <w:rPr>
      <w:rFonts w:ascii="Times New Roman" w:eastAsia="Times New Roman" w:hAnsi="Times New Roman" w:cs="Times New Roman"/>
      <w:b/>
      <w:bCs/>
      <w:lang w:eastAsia="ru-RU"/>
    </w:rPr>
  </w:style>
  <w:style w:type="paragraph" w:styleId="41">
    <w:name w:val="toc 4"/>
    <w:basedOn w:val="a1"/>
    <w:next w:val="a1"/>
    <w:autoRedefine/>
    <w:uiPriority w:val="99"/>
    <w:semiHidden/>
    <w:rsid w:val="00625EC2"/>
    <w:pPr>
      <w:autoSpaceDE w:val="0"/>
      <w:autoSpaceDN w:val="0"/>
      <w:adjustRightInd w:val="0"/>
      <w:spacing w:line="240" w:lineRule="auto"/>
      <w:ind w:left="782" w:firstLine="0"/>
      <w:jc w:val="left"/>
    </w:pPr>
    <w:rPr>
      <w:rFonts w:ascii="Arial" w:eastAsia="Times New Roman" w:hAnsi="Arial" w:cs="Arial"/>
      <w:i/>
      <w:iCs/>
      <w:sz w:val="20"/>
      <w:szCs w:val="20"/>
      <w:lang w:eastAsia="ru-RU"/>
    </w:rPr>
  </w:style>
  <w:style w:type="paragraph" w:customStyle="1" w:styleId="Normal10-02">
    <w:name w:val="Normal + 10 пт полужирный По центру Слева:  -02 см Справ..."/>
    <w:basedOn w:val="13"/>
    <w:link w:val="Normal10-020"/>
    <w:uiPriority w:val="99"/>
    <w:rsid w:val="00625EC2"/>
    <w:pPr>
      <w:snapToGrid/>
      <w:ind w:left="-113" w:right="-113"/>
      <w:jc w:val="center"/>
    </w:pPr>
    <w:rPr>
      <w:b/>
      <w:bCs/>
    </w:rPr>
  </w:style>
  <w:style w:type="paragraph" w:styleId="afb">
    <w:name w:val="Balloon Text"/>
    <w:basedOn w:val="a1"/>
    <w:link w:val="afc"/>
    <w:uiPriority w:val="99"/>
    <w:semiHidden/>
    <w:rsid w:val="00625EC2"/>
    <w:pPr>
      <w:autoSpaceDE w:val="0"/>
      <w:autoSpaceDN w:val="0"/>
      <w:adjustRightInd w:val="0"/>
      <w:spacing w:before="120" w:line="240" w:lineRule="auto"/>
      <w:ind w:firstLine="0"/>
    </w:pPr>
    <w:rPr>
      <w:rFonts w:ascii="Tahoma" w:eastAsia="Times New Roman" w:hAnsi="Tahoma" w:cs="Tahoma"/>
      <w:sz w:val="16"/>
      <w:szCs w:val="16"/>
      <w:lang w:eastAsia="ru-RU"/>
    </w:rPr>
  </w:style>
  <w:style w:type="character" w:customStyle="1" w:styleId="afc">
    <w:name w:val="Текст выноски Знак"/>
    <w:basedOn w:val="a2"/>
    <w:link w:val="afb"/>
    <w:uiPriority w:val="99"/>
    <w:semiHidden/>
    <w:rsid w:val="00625EC2"/>
    <w:rPr>
      <w:rFonts w:ascii="Tahoma" w:eastAsia="Times New Roman" w:hAnsi="Tahoma" w:cs="Tahoma"/>
      <w:sz w:val="16"/>
      <w:szCs w:val="16"/>
      <w:lang w:eastAsia="ru-RU"/>
    </w:rPr>
  </w:style>
  <w:style w:type="paragraph" w:customStyle="1" w:styleId="1270">
    <w:name w:val="Стиль Слева:  127 см Первая строка:  0 см"/>
    <w:basedOn w:val="a1"/>
    <w:uiPriority w:val="99"/>
    <w:rsid w:val="00625EC2"/>
    <w:pPr>
      <w:autoSpaceDE w:val="0"/>
      <w:autoSpaceDN w:val="0"/>
      <w:adjustRightInd w:val="0"/>
      <w:spacing w:before="120" w:line="240" w:lineRule="auto"/>
      <w:ind w:left="720" w:firstLine="0"/>
    </w:pPr>
    <w:rPr>
      <w:rFonts w:eastAsia="Times New Roman" w:cs="Times New Roman"/>
      <w:szCs w:val="26"/>
      <w:lang w:eastAsia="ru-RU"/>
    </w:rPr>
  </w:style>
  <w:style w:type="paragraph" w:styleId="51">
    <w:name w:val="toc 5"/>
    <w:basedOn w:val="a1"/>
    <w:next w:val="a1"/>
    <w:autoRedefine/>
    <w:uiPriority w:val="99"/>
    <w:semiHidden/>
    <w:rsid w:val="00625EC2"/>
    <w:pPr>
      <w:spacing w:line="240" w:lineRule="auto"/>
      <w:ind w:left="960" w:firstLine="0"/>
      <w:jc w:val="left"/>
    </w:pPr>
    <w:rPr>
      <w:rFonts w:eastAsia="Times New Roman" w:cs="Times New Roman"/>
      <w:sz w:val="24"/>
      <w:szCs w:val="24"/>
      <w:lang w:eastAsia="ru-RU"/>
    </w:rPr>
  </w:style>
  <w:style w:type="paragraph" w:styleId="61">
    <w:name w:val="toc 6"/>
    <w:basedOn w:val="a1"/>
    <w:next w:val="a1"/>
    <w:autoRedefine/>
    <w:uiPriority w:val="99"/>
    <w:semiHidden/>
    <w:rsid w:val="00625EC2"/>
    <w:pPr>
      <w:spacing w:line="240" w:lineRule="auto"/>
      <w:ind w:left="1200" w:firstLine="0"/>
      <w:jc w:val="left"/>
    </w:pPr>
    <w:rPr>
      <w:rFonts w:eastAsia="Times New Roman" w:cs="Times New Roman"/>
      <w:sz w:val="24"/>
      <w:szCs w:val="24"/>
      <w:lang w:eastAsia="ru-RU"/>
    </w:rPr>
  </w:style>
  <w:style w:type="paragraph" w:styleId="71">
    <w:name w:val="toc 7"/>
    <w:basedOn w:val="a1"/>
    <w:next w:val="a1"/>
    <w:autoRedefine/>
    <w:uiPriority w:val="99"/>
    <w:semiHidden/>
    <w:rsid w:val="00625EC2"/>
    <w:pPr>
      <w:spacing w:line="240" w:lineRule="auto"/>
      <w:ind w:left="1440" w:firstLine="0"/>
      <w:jc w:val="left"/>
    </w:pPr>
    <w:rPr>
      <w:rFonts w:eastAsia="Times New Roman" w:cs="Times New Roman"/>
      <w:sz w:val="24"/>
      <w:szCs w:val="24"/>
      <w:lang w:eastAsia="ru-RU"/>
    </w:rPr>
  </w:style>
  <w:style w:type="paragraph" w:styleId="81">
    <w:name w:val="toc 8"/>
    <w:basedOn w:val="a1"/>
    <w:next w:val="a1"/>
    <w:autoRedefine/>
    <w:uiPriority w:val="99"/>
    <w:semiHidden/>
    <w:rsid w:val="00625EC2"/>
    <w:pPr>
      <w:spacing w:line="240" w:lineRule="auto"/>
      <w:ind w:left="1680" w:firstLine="0"/>
      <w:jc w:val="left"/>
    </w:pPr>
    <w:rPr>
      <w:rFonts w:eastAsia="Times New Roman" w:cs="Times New Roman"/>
      <w:sz w:val="24"/>
      <w:szCs w:val="24"/>
      <w:lang w:eastAsia="ru-RU"/>
    </w:rPr>
  </w:style>
  <w:style w:type="paragraph" w:styleId="91">
    <w:name w:val="toc 9"/>
    <w:basedOn w:val="a1"/>
    <w:next w:val="a1"/>
    <w:autoRedefine/>
    <w:uiPriority w:val="99"/>
    <w:semiHidden/>
    <w:rsid w:val="00625EC2"/>
    <w:pPr>
      <w:spacing w:line="240" w:lineRule="auto"/>
      <w:ind w:left="1920" w:firstLine="0"/>
      <w:jc w:val="left"/>
    </w:pPr>
    <w:rPr>
      <w:rFonts w:eastAsia="Times New Roman" w:cs="Times New Roman"/>
      <w:sz w:val="24"/>
      <w:szCs w:val="24"/>
      <w:lang w:eastAsia="ru-RU"/>
    </w:rPr>
  </w:style>
  <w:style w:type="paragraph" w:customStyle="1" w:styleId="063">
    <w:name w:val="Список_0.63"/>
    <w:basedOn w:val="a1"/>
    <w:uiPriority w:val="99"/>
    <w:rsid w:val="00625EC2"/>
    <w:pPr>
      <w:tabs>
        <w:tab w:val="num" w:pos="1837"/>
      </w:tabs>
      <w:spacing w:line="240" w:lineRule="auto"/>
      <w:ind w:left="1440" w:firstLine="37"/>
      <w:jc w:val="left"/>
    </w:pPr>
    <w:rPr>
      <w:rFonts w:eastAsia="Times New Roman" w:cs="Times New Roman"/>
      <w:sz w:val="24"/>
      <w:szCs w:val="24"/>
      <w:lang w:eastAsia="ru-RU"/>
    </w:rPr>
  </w:style>
  <w:style w:type="paragraph" w:customStyle="1" w:styleId="131256">
    <w:name w:val="Стиль 13 пт По ширине Слева:  125 см Перед:  6 пт"/>
    <w:basedOn w:val="a1"/>
    <w:uiPriority w:val="99"/>
    <w:rsid w:val="00625EC2"/>
    <w:pPr>
      <w:autoSpaceDE w:val="0"/>
      <w:autoSpaceDN w:val="0"/>
      <w:adjustRightInd w:val="0"/>
      <w:spacing w:before="120" w:line="240" w:lineRule="auto"/>
    </w:pPr>
    <w:rPr>
      <w:rFonts w:eastAsia="Times New Roman" w:cs="Times New Roman"/>
      <w:szCs w:val="26"/>
      <w:lang w:eastAsia="ru-RU"/>
    </w:rPr>
  </w:style>
  <w:style w:type="character" w:styleId="afd">
    <w:name w:val="annotation reference"/>
    <w:basedOn w:val="a2"/>
    <w:uiPriority w:val="99"/>
    <w:semiHidden/>
    <w:rsid w:val="00625EC2"/>
    <w:rPr>
      <w:sz w:val="16"/>
      <w:szCs w:val="16"/>
    </w:rPr>
  </w:style>
  <w:style w:type="paragraph" w:styleId="afe">
    <w:name w:val="annotation text"/>
    <w:basedOn w:val="a1"/>
    <w:link w:val="aff"/>
    <w:uiPriority w:val="99"/>
    <w:semiHidden/>
    <w:rsid w:val="00625EC2"/>
    <w:pPr>
      <w:autoSpaceDE w:val="0"/>
      <w:autoSpaceDN w:val="0"/>
      <w:adjustRightInd w:val="0"/>
      <w:spacing w:before="120" w:line="240" w:lineRule="auto"/>
      <w:ind w:firstLine="0"/>
    </w:pPr>
    <w:rPr>
      <w:rFonts w:eastAsia="Times New Roman" w:cs="Times New Roman"/>
      <w:sz w:val="20"/>
      <w:szCs w:val="20"/>
      <w:lang w:eastAsia="ru-RU"/>
    </w:rPr>
  </w:style>
  <w:style w:type="character" w:customStyle="1" w:styleId="aff">
    <w:name w:val="Текст примечания Знак"/>
    <w:basedOn w:val="a2"/>
    <w:link w:val="afe"/>
    <w:uiPriority w:val="99"/>
    <w:semiHidden/>
    <w:rsid w:val="00625EC2"/>
    <w:rPr>
      <w:rFonts w:ascii="Times New Roman" w:eastAsia="Times New Roman" w:hAnsi="Times New Roman" w:cs="Times New Roman"/>
      <w:sz w:val="20"/>
      <w:szCs w:val="20"/>
      <w:lang w:eastAsia="ru-RU"/>
    </w:rPr>
  </w:style>
  <w:style w:type="paragraph" w:styleId="aff0">
    <w:name w:val="annotation subject"/>
    <w:basedOn w:val="afe"/>
    <w:next w:val="afe"/>
    <w:link w:val="aff1"/>
    <w:uiPriority w:val="99"/>
    <w:semiHidden/>
    <w:rsid w:val="00625EC2"/>
    <w:rPr>
      <w:b/>
      <w:bCs/>
    </w:rPr>
  </w:style>
  <w:style w:type="character" w:customStyle="1" w:styleId="aff1">
    <w:name w:val="Тема примечания Знак"/>
    <w:basedOn w:val="aff"/>
    <w:link w:val="aff0"/>
    <w:uiPriority w:val="99"/>
    <w:semiHidden/>
    <w:rsid w:val="00625EC2"/>
    <w:rPr>
      <w:rFonts w:ascii="Times New Roman" w:eastAsia="Times New Roman" w:hAnsi="Times New Roman" w:cs="Times New Roman"/>
      <w:b/>
      <w:bCs/>
      <w:sz w:val="20"/>
      <w:szCs w:val="20"/>
      <w:lang w:eastAsia="ru-RU"/>
    </w:rPr>
  </w:style>
  <w:style w:type="paragraph" w:customStyle="1" w:styleId="Normal10-021">
    <w:name w:val="Стиль Normal + 10 пт полужирный По центру Слева:  -02 см Справ..."/>
    <w:basedOn w:val="a1"/>
    <w:uiPriority w:val="99"/>
    <w:rsid w:val="00625EC2"/>
    <w:pPr>
      <w:spacing w:line="240" w:lineRule="auto"/>
      <w:ind w:left="-113" w:right="-113" w:firstLine="0"/>
      <w:jc w:val="center"/>
    </w:pPr>
    <w:rPr>
      <w:rFonts w:eastAsia="Times New Roman" w:cs="Times New Roman"/>
      <w:b/>
      <w:bCs/>
      <w:sz w:val="20"/>
      <w:szCs w:val="20"/>
      <w:lang w:eastAsia="ru-RU"/>
    </w:rPr>
  </w:style>
  <w:style w:type="paragraph" w:styleId="33">
    <w:name w:val="Body Text Indent 3"/>
    <w:basedOn w:val="a1"/>
    <w:link w:val="34"/>
    <w:uiPriority w:val="99"/>
    <w:rsid w:val="00625EC2"/>
    <w:pPr>
      <w:autoSpaceDE w:val="0"/>
      <w:autoSpaceDN w:val="0"/>
      <w:adjustRightInd w:val="0"/>
      <w:spacing w:before="120" w:after="120" w:line="240" w:lineRule="auto"/>
      <w:ind w:left="283" w:firstLine="0"/>
    </w:pPr>
    <w:rPr>
      <w:rFonts w:eastAsia="Times New Roman" w:cs="Times New Roman"/>
      <w:sz w:val="16"/>
      <w:szCs w:val="16"/>
      <w:lang w:eastAsia="ru-RU"/>
    </w:rPr>
  </w:style>
  <w:style w:type="character" w:customStyle="1" w:styleId="34">
    <w:name w:val="Основной текст с отступом 3 Знак"/>
    <w:basedOn w:val="a2"/>
    <w:link w:val="33"/>
    <w:uiPriority w:val="99"/>
    <w:rsid w:val="00625EC2"/>
    <w:rPr>
      <w:rFonts w:ascii="Times New Roman" w:eastAsia="Times New Roman" w:hAnsi="Times New Roman" w:cs="Times New Roman"/>
      <w:sz w:val="16"/>
      <w:szCs w:val="16"/>
      <w:lang w:eastAsia="ru-RU"/>
    </w:rPr>
  </w:style>
  <w:style w:type="paragraph" w:customStyle="1" w:styleId="62">
    <w:name w:val="Стиль После:  6 пт"/>
    <w:basedOn w:val="a1"/>
    <w:uiPriority w:val="99"/>
    <w:rsid w:val="00625EC2"/>
    <w:pPr>
      <w:spacing w:before="120" w:line="240" w:lineRule="auto"/>
    </w:pPr>
    <w:rPr>
      <w:rFonts w:eastAsia="Times New Roman" w:cs="Times New Roman"/>
      <w:szCs w:val="26"/>
      <w:lang w:eastAsia="ru-RU"/>
    </w:rPr>
  </w:style>
  <w:style w:type="paragraph" w:styleId="aff2">
    <w:name w:val="Normal (Web)"/>
    <w:basedOn w:val="a1"/>
    <w:link w:val="aff3"/>
    <w:uiPriority w:val="99"/>
    <w:rsid w:val="00625EC2"/>
    <w:pPr>
      <w:spacing w:before="60" w:after="100" w:afterAutospacing="1" w:line="240" w:lineRule="auto"/>
      <w:ind w:firstLine="210"/>
    </w:pPr>
    <w:rPr>
      <w:rFonts w:eastAsia="Times New Roman" w:cs="Times New Roman"/>
      <w:color w:val="001060"/>
      <w:sz w:val="20"/>
      <w:szCs w:val="20"/>
      <w:lang w:eastAsia="ru-RU"/>
    </w:rPr>
  </w:style>
  <w:style w:type="paragraph" w:styleId="23">
    <w:name w:val="Body Text 2"/>
    <w:basedOn w:val="a1"/>
    <w:link w:val="24"/>
    <w:uiPriority w:val="99"/>
    <w:rsid w:val="00625EC2"/>
    <w:pPr>
      <w:autoSpaceDE w:val="0"/>
      <w:autoSpaceDN w:val="0"/>
      <w:adjustRightInd w:val="0"/>
      <w:spacing w:before="120" w:after="120" w:line="480" w:lineRule="auto"/>
      <w:ind w:firstLine="0"/>
    </w:pPr>
    <w:rPr>
      <w:rFonts w:eastAsia="Times New Roman" w:cs="Times New Roman"/>
      <w:szCs w:val="26"/>
      <w:lang w:eastAsia="ru-RU"/>
    </w:rPr>
  </w:style>
  <w:style w:type="character" w:customStyle="1" w:styleId="24">
    <w:name w:val="Основной текст 2 Знак"/>
    <w:basedOn w:val="a2"/>
    <w:link w:val="23"/>
    <w:uiPriority w:val="99"/>
    <w:rsid w:val="00625EC2"/>
    <w:rPr>
      <w:rFonts w:ascii="Times New Roman" w:eastAsia="Times New Roman" w:hAnsi="Times New Roman" w:cs="Times New Roman"/>
      <w:sz w:val="26"/>
      <w:szCs w:val="26"/>
      <w:lang w:eastAsia="ru-RU"/>
    </w:rPr>
  </w:style>
  <w:style w:type="character" w:styleId="aff4">
    <w:name w:val="FollowedHyperlink"/>
    <w:basedOn w:val="a2"/>
    <w:uiPriority w:val="99"/>
    <w:rsid w:val="00625EC2"/>
    <w:rPr>
      <w:color w:val="800080"/>
      <w:u w:val="single"/>
    </w:rPr>
  </w:style>
  <w:style w:type="paragraph" w:styleId="a0">
    <w:name w:val="List Bullet"/>
    <w:basedOn w:val="a1"/>
    <w:link w:val="aff5"/>
    <w:uiPriority w:val="99"/>
    <w:rsid w:val="00625EC2"/>
    <w:pPr>
      <w:numPr>
        <w:numId w:val="7"/>
      </w:numPr>
      <w:autoSpaceDE w:val="0"/>
      <w:autoSpaceDN w:val="0"/>
      <w:adjustRightInd w:val="0"/>
      <w:spacing w:before="120" w:line="240" w:lineRule="auto"/>
    </w:pPr>
    <w:rPr>
      <w:rFonts w:eastAsia="Times New Roman" w:cs="Times New Roman"/>
      <w:szCs w:val="26"/>
      <w:lang w:eastAsia="ru-RU"/>
    </w:rPr>
  </w:style>
  <w:style w:type="paragraph" w:customStyle="1" w:styleId="15">
    <w:name w:val="Название объекта1"/>
    <w:next w:val="a1"/>
    <w:uiPriority w:val="99"/>
    <w:rsid w:val="00625EC2"/>
    <w:pPr>
      <w:suppressAutoHyphens/>
      <w:spacing w:before="240" w:after="60" w:line="240" w:lineRule="auto"/>
    </w:pPr>
    <w:rPr>
      <w:rFonts w:ascii="Times New Roman" w:eastAsia="Times New Roman" w:hAnsi="Times New Roman" w:cs="Times New Roman"/>
      <w:sz w:val="26"/>
      <w:szCs w:val="26"/>
      <w:lang w:eastAsia="ar-SA"/>
    </w:rPr>
  </w:style>
  <w:style w:type="paragraph" w:customStyle="1" w:styleId="16">
    <w:name w:val="Стиль1"/>
    <w:basedOn w:val="30"/>
    <w:next w:val="4"/>
    <w:link w:val="17"/>
    <w:uiPriority w:val="99"/>
    <w:rsid w:val="00625EC2"/>
    <w:pPr>
      <w:keepLines w:val="0"/>
      <w:autoSpaceDE w:val="0"/>
      <w:autoSpaceDN w:val="0"/>
      <w:adjustRightInd w:val="0"/>
      <w:spacing w:before="360" w:after="60" w:line="240" w:lineRule="auto"/>
      <w:ind w:firstLine="0"/>
      <w:jc w:val="left"/>
    </w:pPr>
    <w:rPr>
      <w:rFonts w:ascii="Arial" w:eastAsia="Times New Roman" w:hAnsi="Arial" w:cs="Arial"/>
      <w:bCs/>
      <w:szCs w:val="26"/>
      <w:lang w:eastAsia="ru-RU"/>
    </w:rPr>
  </w:style>
  <w:style w:type="character" w:customStyle="1" w:styleId="17">
    <w:name w:val="Стиль1 Знак"/>
    <w:link w:val="16"/>
    <w:uiPriority w:val="99"/>
    <w:locked/>
    <w:rsid w:val="00625EC2"/>
    <w:rPr>
      <w:rFonts w:ascii="Arial" w:eastAsia="Times New Roman" w:hAnsi="Arial" w:cs="Arial"/>
      <w:b/>
      <w:bCs/>
      <w:sz w:val="26"/>
      <w:szCs w:val="26"/>
      <w:lang w:eastAsia="ru-RU"/>
    </w:rPr>
  </w:style>
  <w:style w:type="paragraph" w:styleId="aff6">
    <w:name w:val="Subtitle"/>
    <w:basedOn w:val="a1"/>
    <w:next w:val="a1"/>
    <w:link w:val="aff7"/>
    <w:uiPriority w:val="99"/>
    <w:qFormat/>
    <w:rsid w:val="00625EC2"/>
    <w:pPr>
      <w:spacing w:after="60" w:line="240" w:lineRule="auto"/>
      <w:ind w:firstLine="0"/>
      <w:jc w:val="center"/>
      <w:outlineLvl w:val="1"/>
    </w:pPr>
    <w:rPr>
      <w:rFonts w:ascii="Cambria" w:eastAsia="Times New Roman" w:hAnsi="Cambria" w:cs="Cambria"/>
      <w:sz w:val="24"/>
      <w:szCs w:val="24"/>
      <w:lang w:eastAsia="ru-RU"/>
    </w:rPr>
  </w:style>
  <w:style w:type="character" w:customStyle="1" w:styleId="aff7">
    <w:name w:val="Подзаголовок Знак"/>
    <w:basedOn w:val="a2"/>
    <w:link w:val="aff6"/>
    <w:uiPriority w:val="99"/>
    <w:rsid w:val="00625EC2"/>
    <w:rPr>
      <w:rFonts w:ascii="Cambria" w:eastAsia="Times New Roman" w:hAnsi="Cambria" w:cs="Cambria"/>
      <w:sz w:val="24"/>
      <w:szCs w:val="24"/>
      <w:lang w:eastAsia="ru-RU"/>
    </w:rPr>
  </w:style>
  <w:style w:type="paragraph" w:styleId="aff8">
    <w:name w:val="Body Text Indent"/>
    <w:basedOn w:val="a1"/>
    <w:link w:val="aff9"/>
    <w:uiPriority w:val="99"/>
    <w:rsid w:val="00625EC2"/>
    <w:pPr>
      <w:spacing w:line="240" w:lineRule="auto"/>
      <w:ind w:firstLine="540"/>
    </w:pPr>
    <w:rPr>
      <w:rFonts w:eastAsia="Times New Roman" w:cs="Times New Roman"/>
      <w:sz w:val="28"/>
      <w:szCs w:val="28"/>
      <w:lang w:eastAsia="ru-RU"/>
    </w:rPr>
  </w:style>
  <w:style w:type="character" w:customStyle="1" w:styleId="aff9">
    <w:name w:val="Основной текст с отступом Знак"/>
    <w:basedOn w:val="a2"/>
    <w:link w:val="aff8"/>
    <w:uiPriority w:val="99"/>
    <w:rsid w:val="00625EC2"/>
    <w:rPr>
      <w:rFonts w:ascii="Times New Roman" w:eastAsia="Times New Roman" w:hAnsi="Times New Roman" w:cs="Times New Roman"/>
      <w:sz w:val="28"/>
      <w:szCs w:val="28"/>
      <w:lang w:eastAsia="ru-RU"/>
    </w:rPr>
  </w:style>
  <w:style w:type="paragraph" w:customStyle="1" w:styleId="ConsPlusNormal">
    <w:name w:val="ConsPlusNormal"/>
    <w:uiPriority w:val="99"/>
    <w:rsid w:val="00625EC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aff5">
    <w:name w:val="Маркированный список Знак"/>
    <w:link w:val="a0"/>
    <w:uiPriority w:val="99"/>
    <w:locked/>
    <w:rsid w:val="00625EC2"/>
    <w:rPr>
      <w:rFonts w:ascii="Times New Roman" w:eastAsia="Times New Roman" w:hAnsi="Times New Roman" w:cs="Times New Roman"/>
      <w:sz w:val="26"/>
      <w:szCs w:val="26"/>
      <w:lang w:eastAsia="ru-RU"/>
    </w:rPr>
  </w:style>
  <w:style w:type="paragraph" w:customStyle="1" w:styleId="ConsNormal">
    <w:name w:val="ConsNormal"/>
    <w:uiPriority w:val="99"/>
    <w:rsid w:val="00625EC2"/>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Style1">
    <w:name w:val="Style1"/>
    <w:basedOn w:val="a1"/>
    <w:uiPriority w:val="99"/>
    <w:rsid w:val="00625EC2"/>
    <w:pPr>
      <w:widowControl w:val="0"/>
      <w:autoSpaceDE w:val="0"/>
      <w:autoSpaceDN w:val="0"/>
      <w:adjustRightInd w:val="0"/>
      <w:spacing w:line="264" w:lineRule="exact"/>
      <w:ind w:firstLine="0"/>
    </w:pPr>
    <w:rPr>
      <w:rFonts w:eastAsia="Times New Roman" w:cs="Times New Roman"/>
      <w:sz w:val="24"/>
      <w:szCs w:val="24"/>
      <w:lang w:eastAsia="ru-RU"/>
    </w:rPr>
  </w:style>
  <w:style w:type="paragraph" w:customStyle="1" w:styleId="Style7">
    <w:name w:val="Style7"/>
    <w:basedOn w:val="a1"/>
    <w:uiPriority w:val="99"/>
    <w:rsid w:val="00625EC2"/>
    <w:pPr>
      <w:widowControl w:val="0"/>
      <w:autoSpaceDE w:val="0"/>
      <w:autoSpaceDN w:val="0"/>
      <w:adjustRightInd w:val="0"/>
      <w:spacing w:line="264" w:lineRule="exact"/>
      <w:ind w:firstLine="272"/>
    </w:pPr>
    <w:rPr>
      <w:rFonts w:eastAsia="Times New Roman" w:cs="Times New Roman"/>
      <w:sz w:val="24"/>
      <w:szCs w:val="24"/>
      <w:lang w:eastAsia="ru-RU"/>
    </w:rPr>
  </w:style>
  <w:style w:type="paragraph" w:customStyle="1" w:styleId="Style9">
    <w:name w:val="Style9"/>
    <w:basedOn w:val="a1"/>
    <w:uiPriority w:val="99"/>
    <w:rsid w:val="00625EC2"/>
    <w:pPr>
      <w:widowControl w:val="0"/>
      <w:autoSpaceDE w:val="0"/>
      <w:autoSpaceDN w:val="0"/>
      <w:adjustRightInd w:val="0"/>
      <w:spacing w:line="264" w:lineRule="exact"/>
      <w:ind w:firstLine="0"/>
      <w:jc w:val="right"/>
    </w:pPr>
    <w:rPr>
      <w:rFonts w:eastAsia="Times New Roman" w:cs="Times New Roman"/>
      <w:sz w:val="24"/>
      <w:szCs w:val="24"/>
      <w:lang w:eastAsia="ru-RU"/>
    </w:rPr>
  </w:style>
  <w:style w:type="character" w:customStyle="1" w:styleId="FontStyle17">
    <w:name w:val="Font Style17"/>
    <w:uiPriority w:val="99"/>
    <w:rsid w:val="00625EC2"/>
    <w:rPr>
      <w:rFonts w:ascii="Times New Roman" w:hAnsi="Times New Roman" w:cs="Times New Roman"/>
      <w:sz w:val="24"/>
      <w:szCs w:val="24"/>
    </w:rPr>
  </w:style>
  <w:style w:type="character" w:customStyle="1" w:styleId="FontStyle13">
    <w:name w:val="Font Style13"/>
    <w:uiPriority w:val="99"/>
    <w:rsid w:val="00625EC2"/>
    <w:rPr>
      <w:rFonts w:ascii="Times New Roman" w:hAnsi="Times New Roman" w:cs="Times New Roman"/>
      <w:sz w:val="24"/>
      <w:szCs w:val="24"/>
    </w:rPr>
  </w:style>
  <w:style w:type="character" w:customStyle="1" w:styleId="FontStyle20">
    <w:name w:val="Font Style20"/>
    <w:uiPriority w:val="99"/>
    <w:rsid w:val="00625EC2"/>
    <w:rPr>
      <w:rFonts w:ascii="Times New Roman" w:hAnsi="Times New Roman" w:cs="Times New Roman"/>
      <w:b/>
      <w:bCs/>
      <w:spacing w:val="-20"/>
      <w:sz w:val="24"/>
      <w:szCs w:val="24"/>
    </w:rPr>
  </w:style>
  <w:style w:type="paragraph" w:customStyle="1" w:styleId="120">
    <w:name w:val="Обычный + Перед:  12 пт"/>
    <w:basedOn w:val="a1"/>
    <w:uiPriority w:val="99"/>
    <w:rsid w:val="00625EC2"/>
    <w:pPr>
      <w:spacing w:line="240" w:lineRule="auto"/>
      <w:ind w:firstLine="0"/>
    </w:pPr>
    <w:rPr>
      <w:rFonts w:eastAsia="Times New Roman" w:cs="Times New Roman"/>
      <w:szCs w:val="26"/>
      <w:lang w:eastAsia="ru-RU"/>
    </w:rPr>
  </w:style>
  <w:style w:type="paragraph" w:customStyle="1" w:styleId="affa">
    <w:name w:val="Знак Знак Знак Знак Знак Знак Знак Знак Знак Знак Знак Знак Знак Знак"/>
    <w:basedOn w:val="a1"/>
    <w:uiPriority w:val="99"/>
    <w:rsid w:val="00625EC2"/>
    <w:pPr>
      <w:spacing w:after="160" w:line="240" w:lineRule="exact"/>
      <w:ind w:firstLine="0"/>
      <w:jc w:val="left"/>
    </w:pPr>
    <w:rPr>
      <w:rFonts w:ascii="Verdana" w:eastAsia="Times New Roman" w:hAnsi="Verdana" w:cs="Verdana"/>
      <w:sz w:val="24"/>
      <w:szCs w:val="24"/>
      <w:lang w:val="en-US"/>
    </w:rPr>
  </w:style>
  <w:style w:type="paragraph" w:customStyle="1" w:styleId="ConsPlusTitle">
    <w:name w:val="ConsPlusTitle"/>
    <w:uiPriority w:val="99"/>
    <w:rsid w:val="00625EC2"/>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apple-style-span">
    <w:name w:val="apple-style-span"/>
    <w:basedOn w:val="a2"/>
    <w:uiPriority w:val="99"/>
    <w:rsid w:val="00625EC2"/>
  </w:style>
  <w:style w:type="character" w:customStyle="1" w:styleId="Normal10-020">
    <w:name w:val="Normal + 10 пт полужирный По центру Слева:  -02 см Справ... Знак"/>
    <w:link w:val="Normal10-02"/>
    <w:uiPriority w:val="99"/>
    <w:locked/>
    <w:rsid w:val="00625EC2"/>
    <w:rPr>
      <w:rFonts w:ascii="Times New Roman" w:eastAsia="Times New Roman" w:hAnsi="Times New Roman" w:cs="Times New Roman"/>
      <w:b/>
      <w:bCs/>
      <w:lang w:eastAsia="ru-RU"/>
    </w:rPr>
  </w:style>
  <w:style w:type="paragraph" w:styleId="affb">
    <w:name w:val="No Spacing"/>
    <w:uiPriority w:val="99"/>
    <w:qFormat/>
    <w:rsid w:val="00625EC2"/>
    <w:pPr>
      <w:spacing w:before="60" w:after="60" w:line="240" w:lineRule="auto"/>
      <w:ind w:left="680"/>
      <w:jc w:val="both"/>
    </w:pPr>
    <w:rPr>
      <w:rFonts w:ascii="Times New Roman" w:eastAsia="Times New Roman" w:hAnsi="Times New Roman" w:cs="Times New Roman"/>
      <w:sz w:val="24"/>
      <w:szCs w:val="24"/>
    </w:rPr>
  </w:style>
  <w:style w:type="character" w:customStyle="1" w:styleId="EndnoteTextChar">
    <w:name w:val="Endnote Text Char"/>
    <w:uiPriority w:val="99"/>
    <w:locked/>
    <w:rsid w:val="00625EC2"/>
    <w:rPr>
      <w:lang w:eastAsia="en-US"/>
    </w:rPr>
  </w:style>
  <w:style w:type="paragraph" w:styleId="affc">
    <w:name w:val="endnote text"/>
    <w:basedOn w:val="a1"/>
    <w:link w:val="affd"/>
    <w:uiPriority w:val="99"/>
    <w:semiHidden/>
    <w:rsid w:val="00625EC2"/>
    <w:pPr>
      <w:spacing w:before="60" w:after="200" w:line="276" w:lineRule="auto"/>
      <w:ind w:firstLine="0"/>
    </w:pPr>
    <w:rPr>
      <w:rFonts w:eastAsia="Times New Roman" w:cs="Times New Roman"/>
      <w:sz w:val="20"/>
      <w:szCs w:val="20"/>
    </w:rPr>
  </w:style>
  <w:style w:type="character" w:customStyle="1" w:styleId="affd">
    <w:name w:val="Текст концевой сноски Знак"/>
    <w:basedOn w:val="a2"/>
    <w:link w:val="affc"/>
    <w:uiPriority w:val="99"/>
    <w:semiHidden/>
    <w:rsid w:val="00625EC2"/>
    <w:rPr>
      <w:rFonts w:ascii="Times New Roman" w:eastAsia="Times New Roman" w:hAnsi="Times New Roman" w:cs="Times New Roman"/>
      <w:sz w:val="20"/>
      <w:szCs w:val="20"/>
    </w:rPr>
  </w:style>
  <w:style w:type="character" w:customStyle="1" w:styleId="EndnoteTextChar1">
    <w:name w:val="Endnote Text Char1"/>
    <w:basedOn w:val="a2"/>
    <w:uiPriority w:val="99"/>
    <w:semiHidden/>
    <w:locked/>
    <w:rsid w:val="00625EC2"/>
    <w:rPr>
      <w:sz w:val="20"/>
      <w:szCs w:val="20"/>
    </w:rPr>
  </w:style>
  <w:style w:type="paragraph" w:customStyle="1" w:styleId="25">
    <w:name w:val="Обычный2"/>
    <w:uiPriority w:val="99"/>
    <w:rsid w:val="00625EC2"/>
    <w:pPr>
      <w:snapToGrid w:val="0"/>
      <w:spacing w:before="60" w:after="60" w:line="240" w:lineRule="auto"/>
      <w:ind w:left="680"/>
      <w:jc w:val="both"/>
    </w:pPr>
    <w:rPr>
      <w:rFonts w:ascii="Times New Roman" w:eastAsia="Times New Roman" w:hAnsi="Times New Roman" w:cs="Times New Roman"/>
      <w:lang w:eastAsia="ru-RU"/>
    </w:rPr>
  </w:style>
  <w:style w:type="paragraph" w:customStyle="1" w:styleId="Normal10">
    <w:name w:val="Стиль Normal + 10 пт полужирный"/>
    <w:basedOn w:val="25"/>
    <w:uiPriority w:val="99"/>
    <w:rsid w:val="00625EC2"/>
    <w:pPr>
      <w:ind w:left="-113" w:right="-113"/>
      <w:jc w:val="center"/>
    </w:pPr>
    <w:rPr>
      <w:b/>
      <w:bCs/>
      <w:sz w:val="20"/>
      <w:szCs w:val="20"/>
    </w:rPr>
  </w:style>
  <w:style w:type="paragraph" w:styleId="35">
    <w:name w:val="Body Text 3"/>
    <w:basedOn w:val="a1"/>
    <w:link w:val="36"/>
    <w:uiPriority w:val="99"/>
    <w:rsid w:val="00625EC2"/>
    <w:pPr>
      <w:spacing w:before="60" w:after="120" w:line="240" w:lineRule="auto"/>
      <w:ind w:firstLine="0"/>
    </w:pPr>
    <w:rPr>
      <w:rFonts w:eastAsia="Times New Roman" w:cs="Times New Roman"/>
      <w:sz w:val="16"/>
      <w:szCs w:val="16"/>
      <w:lang w:eastAsia="ru-RU"/>
    </w:rPr>
  </w:style>
  <w:style w:type="character" w:customStyle="1" w:styleId="36">
    <w:name w:val="Основной текст 3 Знак"/>
    <w:basedOn w:val="a2"/>
    <w:link w:val="35"/>
    <w:uiPriority w:val="99"/>
    <w:rsid w:val="00625EC2"/>
    <w:rPr>
      <w:rFonts w:ascii="Times New Roman" w:eastAsia="Times New Roman" w:hAnsi="Times New Roman" w:cs="Times New Roman"/>
      <w:sz w:val="16"/>
      <w:szCs w:val="16"/>
      <w:lang w:eastAsia="ru-RU"/>
    </w:rPr>
  </w:style>
  <w:style w:type="paragraph" w:customStyle="1" w:styleId="indent">
    <w:name w:val="indent"/>
    <w:basedOn w:val="a1"/>
    <w:uiPriority w:val="99"/>
    <w:rsid w:val="00625EC2"/>
    <w:pPr>
      <w:spacing w:before="100" w:beforeAutospacing="1" w:after="100" w:afterAutospacing="1" w:line="240" w:lineRule="auto"/>
      <w:ind w:firstLine="0"/>
    </w:pPr>
    <w:rPr>
      <w:rFonts w:eastAsia="Times New Roman" w:cs="Times New Roman"/>
      <w:sz w:val="25"/>
      <w:szCs w:val="25"/>
      <w:lang w:eastAsia="ru-RU"/>
    </w:rPr>
  </w:style>
  <w:style w:type="character" w:customStyle="1" w:styleId="aff3">
    <w:name w:val="Обычный (веб) Знак"/>
    <w:link w:val="aff2"/>
    <w:uiPriority w:val="99"/>
    <w:locked/>
    <w:rsid w:val="00625EC2"/>
    <w:rPr>
      <w:rFonts w:ascii="Times New Roman" w:eastAsia="Times New Roman" w:hAnsi="Times New Roman" w:cs="Times New Roman"/>
      <w:color w:val="001060"/>
      <w:sz w:val="20"/>
      <w:szCs w:val="20"/>
      <w:lang w:eastAsia="ru-RU"/>
    </w:rPr>
  </w:style>
  <w:style w:type="character" w:styleId="affe">
    <w:name w:val="Strong"/>
    <w:basedOn w:val="a2"/>
    <w:uiPriority w:val="99"/>
    <w:qFormat/>
    <w:rsid w:val="00625EC2"/>
    <w:rPr>
      <w:b/>
      <w:bCs/>
      <w:sz w:val="26"/>
      <w:szCs w:val="26"/>
    </w:rPr>
  </w:style>
  <w:style w:type="paragraph" w:customStyle="1" w:styleId="Heading">
    <w:name w:val="Heading"/>
    <w:uiPriority w:val="99"/>
    <w:rsid w:val="00625EC2"/>
    <w:pPr>
      <w:widowControl w:val="0"/>
      <w:autoSpaceDE w:val="0"/>
      <w:autoSpaceDN w:val="0"/>
      <w:adjustRightInd w:val="0"/>
      <w:spacing w:before="60" w:after="60" w:line="240" w:lineRule="auto"/>
      <w:ind w:left="680"/>
      <w:jc w:val="both"/>
    </w:pPr>
    <w:rPr>
      <w:rFonts w:ascii="Arial" w:eastAsia="Times New Roman" w:hAnsi="Arial" w:cs="Arial"/>
      <w:b/>
      <w:bCs/>
      <w:lang w:eastAsia="ru-RU"/>
    </w:rPr>
  </w:style>
  <w:style w:type="paragraph" w:customStyle="1" w:styleId="26">
    <w:name w:val="Стиль2"/>
    <w:basedOn w:val="2"/>
    <w:link w:val="27"/>
    <w:uiPriority w:val="99"/>
    <w:rsid w:val="00625EC2"/>
    <w:pPr>
      <w:spacing w:before="180" w:after="60" w:line="288" w:lineRule="auto"/>
      <w:ind w:firstLine="0"/>
      <w:jc w:val="center"/>
    </w:pPr>
    <w:rPr>
      <w:rFonts w:ascii="Arial" w:eastAsia="Times New Roman" w:hAnsi="Arial" w:cs="Arial"/>
      <w:bCs/>
      <w:i/>
      <w:iCs/>
      <w:color w:val="auto"/>
      <w:sz w:val="26"/>
    </w:rPr>
  </w:style>
  <w:style w:type="character" w:customStyle="1" w:styleId="27">
    <w:name w:val="Стиль2 Знак"/>
    <w:link w:val="26"/>
    <w:uiPriority w:val="99"/>
    <w:locked/>
    <w:rsid w:val="00625EC2"/>
    <w:rPr>
      <w:rFonts w:ascii="Arial" w:eastAsia="Times New Roman" w:hAnsi="Arial" w:cs="Arial"/>
      <w:b/>
      <w:bCs/>
      <w:i/>
      <w:iCs/>
      <w:sz w:val="26"/>
      <w:szCs w:val="26"/>
    </w:rPr>
  </w:style>
  <w:style w:type="paragraph" w:customStyle="1" w:styleId="37">
    <w:name w:val="Стиль3"/>
    <w:basedOn w:val="a1"/>
    <w:link w:val="38"/>
    <w:uiPriority w:val="99"/>
    <w:rsid w:val="00625EC2"/>
    <w:pPr>
      <w:spacing w:before="60" w:after="180" w:line="240" w:lineRule="auto"/>
    </w:pPr>
    <w:rPr>
      <w:rFonts w:eastAsia="Times New Roman" w:cs="Times New Roman"/>
      <w:szCs w:val="26"/>
      <w:lang w:eastAsia="ru-RU"/>
    </w:rPr>
  </w:style>
  <w:style w:type="character" w:customStyle="1" w:styleId="38">
    <w:name w:val="Стиль3 Знак"/>
    <w:link w:val="37"/>
    <w:uiPriority w:val="99"/>
    <w:locked/>
    <w:rsid w:val="00625EC2"/>
    <w:rPr>
      <w:rFonts w:ascii="Times New Roman" w:eastAsia="Times New Roman" w:hAnsi="Times New Roman" w:cs="Times New Roman"/>
      <w:sz w:val="26"/>
      <w:szCs w:val="26"/>
      <w:lang w:eastAsia="ru-RU"/>
    </w:rPr>
  </w:style>
  <w:style w:type="paragraph" w:customStyle="1" w:styleId="afff">
    <w:name w:val="Список записка"/>
    <w:basedOn w:val="a1"/>
    <w:uiPriority w:val="99"/>
    <w:rsid w:val="00625EC2"/>
    <w:pPr>
      <w:widowControl w:val="0"/>
      <w:tabs>
        <w:tab w:val="num" w:pos="360"/>
      </w:tabs>
      <w:autoSpaceDE w:val="0"/>
      <w:autoSpaceDN w:val="0"/>
      <w:adjustRightInd w:val="0"/>
      <w:spacing w:before="120" w:after="120" w:line="240" w:lineRule="auto"/>
      <w:ind w:left="360" w:firstLine="0"/>
    </w:pPr>
    <w:rPr>
      <w:rFonts w:eastAsia="Times New Roman" w:cs="Times New Roman"/>
      <w:sz w:val="25"/>
      <w:szCs w:val="25"/>
      <w:lang w:eastAsia="ru-RU"/>
    </w:rPr>
  </w:style>
  <w:style w:type="paragraph" w:customStyle="1" w:styleId="afff0">
    <w:name w:val="Записка"/>
    <w:basedOn w:val="a1"/>
    <w:uiPriority w:val="99"/>
    <w:rsid w:val="00625EC2"/>
    <w:pPr>
      <w:widowControl w:val="0"/>
      <w:autoSpaceDE w:val="0"/>
      <w:autoSpaceDN w:val="0"/>
      <w:adjustRightInd w:val="0"/>
      <w:spacing w:before="120" w:after="180"/>
      <w:ind w:firstLine="0"/>
    </w:pPr>
    <w:rPr>
      <w:rFonts w:eastAsia="Times New Roman" w:cs="Times New Roman"/>
      <w:sz w:val="25"/>
      <w:szCs w:val="25"/>
      <w:lang w:eastAsia="ru-RU"/>
    </w:rPr>
  </w:style>
  <w:style w:type="paragraph" w:customStyle="1" w:styleId="310">
    <w:name w:val="Основной текст с отступом 31"/>
    <w:basedOn w:val="a1"/>
    <w:uiPriority w:val="99"/>
    <w:rsid w:val="00625EC2"/>
    <w:pPr>
      <w:suppressAutoHyphens/>
      <w:spacing w:before="60" w:after="120" w:line="240" w:lineRule="auto"/>
      <w:ind w:left="283" w:firstLine="0"/>
    </w:pPr>
    <w:rPr>
      <w:rFonts w:eastAsia="Times New Roman" w:cs="Times New Roman"/>
      <w:sz w:val="16"/>
      <w:szCs w:val="16"/>
      <w:lang w:eastAsia="ar-SA"/>
    </w:rPr>
  </w:style>
  <w:style w:type="paragraph" w:styleId="afff1">
    <w:name w:val="Body Text First Indent"/>
    <w:basedOn w:val="af6"/>
    <w:link w:val="afff2"/>
    <w:uiPriority w:val="99"/>
    <w:rsid w:val="00625EC2"/>
    <w:pPr>
      <w:autoSpaceDE/>
      <w:autoSpaceDN/>
      <w:adjustRightInd/>
      <w:spacing w:before="60" w:line="276" w:lineRule="auto"/>
      <w:ind w:firstLine="210"/>
      <w:jc w:val="left"/>
    </w:pPr>
    <w:rPr>
      <w:rFonts w:ascii="Calibri" w:hAnsi="Calibri" w:cs="Calibri"/>
      <w:sz w:val="22"/>
      <w:szCs w:val="22"/>
      <w:lang w:eastAsia="en-US"/>
    </w:rPr>
  </w:style>
  <w:style w:type="character" w:customStyle="1" w:styleId="afff2">
    <w:name w:val="Красная строка Знак"/>
    <w:basedOn w:val="af7"/>
    <w:link w:val="afff1"/>
    <w:uiPriority w:val="99"/>
    <w:rsid w:val="00625EC2"/>
    <w:rPr>
      <w:rFonts w:ascii="Calibri" w:eastAsia="Times New Roman" w:hAnsi="Calibri" w:cs="Calibri"/>
      <w:sz w:val="26"/>
    </w:rPr>
  </w:style>
  <w:style w:type="paragraph" w:styleId="28">
    <w:name w:val="Body Text Indent 2"/>
    <w:basedOn w:val="a1"/>
    <w:link w:val="29"/>
    <w:uiPriority w:val="99"/>
    <w:rsid w:val="00625EC2"/>
    <w:pPr>
      <w:spacing w:before="60" w:after="120" w:line="480" w:lineRule="auto"/>
      <w:ind w:left="283" w:firstLine="0"/>
    </w:pPr>
    <w:rPr>
      <w:rFonts w:eastAsia="Times New Roman" w:cs="Times New Roman"/>
      <w:sz w:val="25"/>
      <w:szCs w:val="25"/>
      <w:lang w:eastAsia="ru-RU"/>
    </w:rPr>
  </w:style>
  <w:style w:type="character" w:customStyle="1" w:styleId="29">
    <w:name w:val="Основной текст с отступом 2 Знак"/>
    <w:basedOn w:val="a2"/>
    <w:link w:val="28"/>
    <w:uiPriority w:val="99"/>
    <w:rsid w:val="00625EC2"/>
    <w:rPr>
      <w:rFonts w:ascii="Times New Roman" w:eastAsia="Times New Roman" w:hAnsi="Times New Roman" w:cs="Times New Roman"/>
      <w:sz w:val="25"/>
      <w:szCs w:val="25"/>
      <w:lang w:eastAsia="ru-RU"/>
    </w:rPr>
  </w:style>
  <w:style w:type="paragraph" w:styleId="afff3">
    <w:name w:val="Block Text"/>
    <w:basedOn w:val="a1"/>
    <w:uiPriority w:val="99"/>
    <w:rsid w:val="00625EC2"/>
    <w:pPr>
      <w:spacing w:before="60" w:after="180" w:line="240" w:lineRule="auto"/>
      <w:ind w:left="113" w:right="113" w:firstLine="0"/>
      <w:jc w:val="center"/>
    </w:pPr>
    <w:rPr>
      <w:rFonts w:eastAsia="Times New Roman" w:cs="Times New Roman"/>
      <w:sz w:val="20"/>
      <w:szCs w:val="20"/>
      <w:lang w:eastAsia="ru-RU"/>
    </w:rPr>
  </w:style>
  <w:style w:type="paragraph" w:customStyle="1" w:styleId="afff4">
    <w:name w:val="ТЕКСТ"/>
    <w:basedOn w:val="a1"/>
    <w:link w:val="afff5"/>
    <w:uiPriority w:val="99"/>
    <w:rsid w:val="00625EC2"/>
    <w:pPr>
      <w:spacing w:before="60" w:after="180"/>
      <w:ind w:left="227" w:right="170" w:firstLine="680"/>
    </w:pPr>
    <w:rPr>
      <w:rFonts w:eastAsia="Times New Roman" w:cs="Times New Roman"/>
      <w:sz w:val="24"/>
      <w:szCs w:val="24"/>
      <w:lang w:eastAsia="ru-RU"/>
    </w:rPr>
  </w:style>
  <w:style w:type="character" w:customStyle="1" w:styleId="afff5">
    <w:name w:val="ТЕКСТ Знак"/>
    <w:link w:val="afff4"/>
    <w:uiPriority w:val="99"/>
    <w:locked/>
    <w:rsid w:val="00625EC2"/>
    <w:rPr>
      <w:rFonts w:ascii="Times New Roman" w:eastAsia="Times New Roman" w:hAnsi="Times New Roman" w:cs="Times New Roman"/>
      <w:sz w:val="24"/>
      <w:szCs w:val="24"/>
      <w:lang w:eastAsia="ru-RU"/>
    </w:rPr>
  </w:style>
  <w:style w:type="paragraph" w:customStyle="1" w:styleId="afff6">
    <w:name w:val="Подписи"/>
    <w:basedOn w:val="a1"/>
    <w:link w:val="afff7"/>
    <w:uiPriority w:val="99"/>
    <w:rsid w:val="00625EC2"/>
    <w:pPr>
      <w:spacing w:before="60" w:after="120" w:line="240" w:lineRule="auto"/>
      <w:ind w:right="113" w:firstLine="284"/>
      <w:jc w:val="center"/>
    </w:pPr>
    <w:rPr>
      <w:rFonts w:ascii="Georgia" w:eastAsia="Times New Roman" w:hAnsi="Georgia" w:cs="Georgia"/>
      <w:sz w:val="22"/>
      <w:lang w:eastAsia="ru-RU"/>
    </w:rPr>
  </w:style>
  <w:style w:type="character" w:customStyle="1" w:styleId="afff7">
    <w:name w:val="Подписи Знак"/>
    <w:link w:val="afff6"/>
    <w:uiPriority w:val="99"/>
    <w:locked/>
    <w:rsid w:val="00625EC2"/>
    <w:rPr>
      <w:rFonts w:ascii="Georgia" w:eastAsia="Times New Roman" w:hAnsi="Georgia" w:cs="Georgia"/>
      <w:lang w:eastAsia="ru-RU"/>
    </w:rPr>
  </w:style>
  <w:style w:type="paragraph" w:styleId="afff8">
    <w:name w:val="Plain Text"/>
    <w:basedOn w:val="a1"/>
    <w:link w:val="afff9"/>
    <w:uiPriority w:val="99"/>
    <w:rsid w:val="00625EC2"/>
    <w:pPr>
      <w:spacing w:before="60" w:after="180" w:line="240" w:lineRule="auto"/>
      <w:ind w:firstLine="0"/>
    </w:pPr>
    <w:rPr>
      <w:rFonts w:ascii="Courier New" w:eastAsia="Times New Roman" w:hAnsi="Courier New" w:cs="Courier New"/>
      <w:sz w:val="20"/>
      <w:szCs w:val="20"/>
      <w:lang w:eastAsia="ru-RU"/>
    </w:rPr>
  </w:style>
  <w:style w:type="character" w:customStyle="1" w:styleId="afff9">
    <w:name w:val="Текст Знак"/>
    <w:basedOn w:val="a2"/>
    <w:link w:val="afff8"/>
    <w:uiPriority w:val="99"/>
    <w:rsid w:val="00625EC2"/>
    <w:rPr>
      <w:rFonts w:ascii="Courier New" w:eastAsia="Times New Roman" w:hAnsi="Courier New" w:cs="Courier New"/>
      <w:sz w:val="20"/>
      <w:szCs w:val="20"/>
      <w:lang w:eastAsia="ru-RU"/>
    </w:rPr>
  </w:style>
  <w:style w:type="character" w:customStyle="1" w:styleId="contww">
    <w:name w:val="contww"/>
    <w:basedOn w:val="a2"/>
    <w:uiPriority w:val="99"/>
    <w:rsid w:val="00625EC2"/>
  </w:style>
  <w:style w:type="paragraph" w:customStyle="1" w:styleId="afffa">
    <w:name w:val="НУМЕРОВАННЫЙ СП"/>
    <w:basedOn w:val="a1"/>
    <w:uiPriority w:val="99"/>
    <w:rsid w:val="00625EC2"/>
    <w:pPr>
      <w:widowControl w:val="0"/>
      <w:tabs>
        <w:tab w:val="num" w:pos="360"/>
      </w:tabs>
      <w:suppressAutoHyphens/>
      <w:spacing w:before="60" w:after="60" w:line="240" w:lineRule="auto"/>
      <w:ind w:left="360" w:firstLine="0"/>
    </w:pPr>
    <w:rPr>
      <w:rFonts w:eastAsia="Times New Roman" w:cs="Times New Roman"/>
      <w:sz w:val="25"/>
      <w:szCs w:val="25"/>
      <w:lang w:eastAsia="ru-RU"/>
    </w:rPr>
  </w:style>
  <w:style w:type="paragraph" w:customStyle="1" w:styleId="a">
    <w:name w:val="подпись табл"/>
    <w:basedOn w:val="a1"/>
    <w:link w:val="afffb"/>
    <w:uiPriority w:val="99"/>
    <w:rsid w:val="00625EC2"/>
    <w:pPr>
      <w:numPr>
        <w:numId w:val="8"/>
      </w:numPr>
      <w:spacing w:before="40" w:after="120" w:line="240" w:lineRule="auto"/>
      <w:ind w:left="0" w:firstLine="0"/>
      <w:jc w:val="center"/>
    </w:pPr>
    <w:rPr>
      <w:rFonts w:eastAsia="Times New Roman" w:cs="Times New Roman"/>
      <w:b/>
      <w:bCs/>
      <w:i/>
      <w:iCs/>
      <w:sz w:val="25"/>
      <w:szCs w:val="25"/>
      <w:lang w:eastAsia="ru-RU"/>
    </w:rPr>
  </w:style>
  <w:style w:type="character" w:customStyle="1" w:styleId="afffb">
    <w:name w:val="подпись табл Знак"/>
    <w:link w:val="a"/>
    <w:uiPriority w:val="99"/>
    <w:locked/>
    <w:rsid w:val="00625EC2"/>
    <w:rPr>
      <w:rFonts w:ascii="Times New Roman" w:eastAsia="Times New Roman" w:hAnsi="Times New Roman" w:cs="Times New Roman"/>
      <w:b/>
      <w:bCs/>
      <w:i/>
      <w:iCs/>
      <w:sz w:val="25"/>
      <w:szCs w:val="25"/>
      <w:lang w:eastAsia="ru-RU"/>
    </w:rPr>
  </w:style>
  <w:style w:type="paragraph" w:customStyle="1" w:styleId="afffc">
    <w:name w:val="Астрахань Знак"/>
    <w:basedOn w:val="a1"/>
    <w:link w:val="18"/>
    <w:autoRedefine/>
    <w:uiPriority w:val="99"/>
    <w:rsid w:val="00625EC2"/>
    <w:pPr>
      <w:spacing w:before="120" w:after="120" w:line="240" w:lineRule="auto"/>
      <w:ind w:firstLine="0"/>
    </w:pPr>
    <w:rPr>
      <w:rFonts w:ascii="Arial" w:eastAsia="Times New Roman" w:hAnsi="Arial" w:cs="Arial"/>
      <w:sz w:val="22"/>
      <w:lang w:eastAsia="ru-RU"/>
    </w:rPr>
  </w:style>
  <w:style w:type="character" w:customStyle="1" w:styleId="18">
    <w:name w:val="Астрахань Знак Знак1"/>
    <w:link w:val="afffc"/>
    <w:uiPriority w:val="99"/>
    <w:locked/>
    <w:rsid w:val="00625EC2"/>
    <w:rPr>
      <w:rFonts w:ascii="Arial" w:eastAsia="Times New Roman" w:hAnsi="Arial" w:cs="Arial"/>
      <w:lang w:eastAsia="ru-RU"/>
    </w:rPr>
  </w:style>
  <w:style w:type="character" w:customStyle="1" w:styleId="mw-headline">
    <w:name w:val="mw-headline"/>
    <w:basedOn w:val="a2"/>
    <w:uiPriority w:val="99"/>
    <w:rsid w:val="00625EC2"/>
  </w:style>
  <w:style w:type="paragraph" w:customStyle="1" w:styleId="consplusnormal0">
    <w:name w:val="consplusnormal"/>
    <w:basedOn w:val="a1"/>
    <w:uiPriority w:val="99"/>
    <w:rsid w:val="00625EC2"/>
    <w:pPr>
      <w:spacing w:before="100" w:beforeAutospacing="1" w:after="100" w:afterAutospacing="1" w:line="240" w:lineRule="auto"/>
      <w:ind w:firstLine="0"/>
    </w:pPr>
    <w:rPr>
      <w:rFonts w:eastAsia="Times New Roman" w:cs="Times New Roman"/>
      <w:sz w:val="25"/>
      <w:szCs w:val="25"/>
      <w:lang w:eastAsia="ru-RU"/>
    </w:rPr>
  </w:style>
  <w:style w:type="character" w:customStyle="1" w:styleId="style10">
    <w:name w:val="style1"/>
    <w:basedOn w:val="a2"/>
    <w:uiPriority w:val="99"/>
    <w:rsid w:val="00625EC2"/>
  </w:style>
  <w:style w:type="character" w:customStyle="1" w:styleId="afffd">
    <w:name w:val="Нумерован список"/>
    <w:uiPriority w:val="99"/>
    <w:rsid w:val="00625EC2"/>
    <w:rPr>
      <w:rFonts w:ascii="Times New Roman" w:hAnsi="Times New Roman" w:cs="Times New Roman"/>
      <w:sz w:val="20"/>
      <w:szCs w:val="20"/>
      <w:lang w:eastAsia="zh-CN"/>
    </w:rPr>
  </w:style>
  <w:style w:type="paragraph" w:customStyle="1" w:styleId="3095">
    <w:name w:val="Стиль Стиль Заголовок 3 + Первая строка:  095 см + Первая строка:  ..."/>
    <w:basedOn w:val="a1"/>
    <w:uiPriority w:val="99"/>
    <w:rsid w:val="00625EC2"/>
    <w:pPr>
      <w:keepNext/>
      <w:spacing w:before="240" w:after="120" w:line="240" w:lineRule="auto"/>
      <w:ind w:firstLine="913"/>
      <w:outlineLvl w:val="2"/>
    </w:pPr>
    <w:rPr>
      <w:rFonts w:ascii="Georgia" w:eastAsia="Times New Roman" w:hAnsi="Georgia" w:cs="Georgia"/>
      <w:sz w:val="28"/>
      <w:szCs w:val="28"/>
      <w:lang w:eastAsia="ru-RU"/>
    </w:rPr>
  </w:style>
  <w:style w:type="paragraph" w:customStyle="1" w:styleId="1TimesNewRoman14">
    <w:name w:val="Стиль Заголовок 1 + Times New Roman 14 пт не полужирный"/>
    <w:basedOn w:val="1"/>
    <w:uiPriority w:val="99"/>
    <w:rsid w:val="00625EC2"/>
    <w:pPr>
      <w:keepLines w:val="0"/>
      <w:spacing w:before="360" w:line="240" w:lineRule="auto"/>
      <w:ind w:left="567" w:firstLine="0"/>
      <w:jc w:val="left"/>
    </w:pPr>
    <w:rPr>
      <w:rFonts w:eastAsia="Times New Roman" w:cs="Times New Roman"/>
      <w:bCs/>
      <w:sz w:val="36"/>
      <w:szCs w:val="36"/>
      <w:lang w:eastAsia="ru-RU"/>
    </w:rPr>
  </w:style>
  <w:style w:type="paragraph" w:customStyle="1" w:styleId="19">
    <w:name w:val="Стиль Заголовок 1 +"/>
    <w:basedOn w:val="1"/>
    <w:link w:val="1a"/>
    <w:uiPriority w:val="99"/>
    <w:rsid w:val="00625EC2"/>
    <w:pPr>
      <w:keepLines w:val="0"/>
      <w:spacing w:before="360" w:line="240" w:lineRule="auto"/>
      <w:ind w:left="567" w:firstLine="0"/>
      <w:jc w:val="left"/>
    </w:pPr>
    <w:rPr>
      <w:rFonts w:eastAsia="Times New Roman" w:cs="Times New Roman"/>
      <w:b w:val="0"/>
      <w:lang w:eastAsia="ru-RU"/>
    </w:rPr>
  </w:style>
  <w:style w:type="character" w:customStyle="1" w:styleId="1a">
    <w:name w:val="Стиль Заголовок 1 + Знак"/>
    <w:link w:val="19"/>
    <w:uiPriority w:val="99"/>
    <w:locked/>
    <w:rsid w:val="00625EC2"/>
    <w:rPr>
      <w:rFonts w:ascii="Times New Roman" w:eastAsia="Times New Roman" w:hAnsi="Times New Roman" w:cs="Times New Roman"/>
      <w:sz w:val="32"/>
      <w:szCs w:val="32"/>
      <w:lang w:eastAsia="ru-RU"/>
    </w:rPr>
  </w:style>
  <w:style w:type="paragraph" w:customStyle="1" w:styleId="2a">
    <w:name w:val="Стиль Заголовок 2 + без подчеркивания"/>
    <w:basedOn w:val="2"/>
    <w:link w:val="2b"/>
    <w:uiPriority w:val="99"/>
    <w:rsid w:val="00625EC2"/>
    <w:pPr>
      <w:keepLines w:val="0"/>
      <w:spacing w:line="240" w:lineRule="auto"/>
      <w:ind w:left="227" w:right="113" w:firstLine="680"/>
      <w:jc w:val="left"/>
    </w:pPr>
    <w:rPr>
      <w:rFonts w:eastAsia="Times New Roman" w:cs="Times New Roman"/>
      <w:b w:val="0"/>
      <w:color w:val="auto"/>
      <w:kern w:val="32"/>
      <w:sz w:val="32"/>
      <w:szCs w:val="32"/>
      <w:lang w:eastAsia="ru-RU"/>
    </w:rPr>
  </w:style>
  <w:style w:type="character" w:customStyle="1" w:styleId="2b">
    <w:name w:val="Стиль Заголовок 2 + без подчеркивания Знак"/>
    <w:link w:val="2a"/>
    <w:uiPriority w:val="99"/>
    <w:locked/>
    <w:rsid w:val="00625EC2"/>
    <w:rPr>
      <w:rFonts w:ascii="Times New Roman" w:eastAsia="Times New Roman" w:hAnsi="Times New Roman" w:cs="Times New Roman"/>
      <w:kern w:val="32"/>
      <w:sz w:val="32"/>
      <w:szCs w:val="32"/>
      <w:lang w:eastAsia="ru-RU"/>
    </w:rPr>
  </w:style>
  <w:style w:type="paragraph" w:customStyle="1" w:styleId="afffe">
    <w:name w:val="Знак"/>
    <w:basedOn w:val="a1"/>
    <w:rsid w:val="00625EC2"/>
    <w:pPr>
      <w:spacing w:line="240" w:lineRule="auto"/>
      <w:ind w:firstLine="0"/>
      <w:jc w:val="left"/>
    </w:pPr>
    <w:rPr>
      <w:rFonts w:ascii="Verdana" w:eastAsia="Times New Roman" w:hAnsi="Verdana" w:cs="Verdana"/>
      <w:sz w:val="20"/>
      <w:szCs w:val="20"/>
      <w:lang w:val="en-US"/>
    </w:rPr>
  </w:style>
  <w:style w:type="paragraph" w:customStyle="1" w:styleId="39">
    <w:name w:val="Обычный3"/>
    <w:uiPriority w:val="99"/>
    <w:rsid w:val="00625EC2"/>
    <w:pPr>
      <w:spacing w:after="0" w:line="240" w:lineRule="auto"/>
    </w:pPr>
    <w:rPr>
      <w:rFonts w:ascii="Times New Roman" w:eastAsia="Times New Roman" w:hAnsi="Times New Roman" w:cs="Times New Roman"/>
      <w:sz w:val="24"/>
      <w:szCs w:val="24"/>
      <w:lang w:eastAsia="ru-RU"/>
    </w:rPr>
  </w:style>
  <w:style w:type="paragraph" w:customStyle="1" w:styleId="ConsCell">
    <w:name w:val="ConsCell"/>
    <w:uiPriority w:val="99"/>
    <w:rsid w:val="00625EC2"/>
    <w:pPr>
      <w:widowControl w:val="0"/>
      <w:autoSpaceDE w:val="0"/>
      <w:autoSpaceDN w:val="0"/>
      <w:adjustRightInd w:val="0"/>
      <w:spacing w:after="0" w:line="240" w:lineRule="auto"/>
      <w:ind w:left="96" w:right="19772"/>
    </w:pPr>
    <w:rPr>
      <w:rFonts w:ascii="Arial" w:eastAsia="Times New Roman" w:hAnsi="Arial" w:cs="Arial"/>
      <w:sz w:val="20"/>
      <w:szCs w:val="20"/>
      <w:lang w:eastAsia="ru-RU"/>
    </w:rPr>
  </w:style>
  <w:style w:type="paragraph" w:customStyle="1" w:styleId="42">
    <w:name w:val="Обычный4"/>
    <w:uiPriority w:val="99"/>
    <w:rsid w:val="00625EC2"/>
    <w:pPr>
      <w:snapToGrid w:val="0"/>
      <w:spacing w:after="0" w:line="240" w:lineRule="auto"/>
    </w:pPr>
    <w:rPr>
      <w:rFonts w:ascii="Times New Roman" w:eastAsia="Times New Roman" w:hAnsi="Times New Roman" w:cs="Times New Roman"/>
      <w:lang w:eastAsia="ru-RU"/>
    </w:rPr>
  </w:style>
  <w:style w:type="paragraph" w:customStyle="1" w:styleId="affff">
    <w:name w:val="Знак Знак Знак Знак Знак Знак"/>
    <w:basedOn w:val="a1"/>
    <w:uiPriority w:val="99"/>
    <w:rsid w:val="00625EC2"/>
    <w:pPr>
      <w:spacing w:line="240" w:lineRule="auto"/>
      <w:ind w:firstLine="0"/>
      <w:jc w:val="left"/>
    </w:pPr>
    <w:rPr>
      <w:rFonts w:ascii="Verdana" w:eastAsia="Times New Roman" w:hAnsi="Verdana" w:cs="Verdana"/>
      <w:sz w:val="20"/>
      <w:szCs w:val="20"/>
      <w:lang w:val="en-US"/>
    </w:rPr>
  </w:style>
  <w:style w:type="paragraph" w:customStyle="1" w:styleId="OTCHET00">
    <w:name w:val="OTCHET_00"/>
    <w:basedOn w:val="a1"/>
    <w:uiPriority w:val="99"/>
    <w:rsid w:val="00625EC2"/>
    <w:pPr>
      <w:tabs>
        <w:tab w:val="left" w:pos="709"/>
        <w:tab w:val="left" w:pos="1068"/>
        <w:tab w:val="left" w:pos="2136"/>
        <w:tab w:val="left" w:pos="3402"/>
      </w:tabs>
      <w:suppressAutoHyphens/>
      <w:ind w:firstLine="0"/>
    </w:pPr>
    <w:rPr>
      <w:rFonts w:eastAsia="Times New Roman" w:cs="Times New Roman"/>
      <w:sz w:val="24"/>
      <w:szCs w:val="24"/>
      <w:lang w:eastAsia="ar-SA"/>
    </w:rPr>
  </w:style>
  <w:style w:type="character" w:customStyle="1" w:styleId="FontStyle22">
    <w:name w:val="Font Style22"/>
    <w:uiPriority w:val="99"/>
    <w:rsid w:val="00625EC2"/>
    <w:rPr>
      <w:rFonts w:ascii="Times New Roman" w:hAnsi="Times New Roman" w:cs="Times New Roman"/>
      <w:i/>
      <w:iCs/>
      <w:spacing w:val="-10"/>
      <w:sz w:val="26"/>
      <w:szCs w:val="26"/>
    </w:rPr>
  </w:style>
  <w:style w:type="paragraph" w:customStyle="1" w:styleId="Style8">
    <w:name w:val="Style8"/>
    <w:basedOn w:val="a1"/>
    <w:uiPriority w:val="99"/>
    <w:rsid w:val="00625EC2"/>
    <w:pPr>
      <w:widowControl w:val="0"/>
      <w:autoSpaceDE w:val="0"/>
      <w:autoSpaceDN w:val="0"/>
      <w:adjustRightInd w:val="0"/>
      <w:spacing w:line="262" w:lineRule="exact"/>
      <w:ind w:firstLine="456"/>
    </w:pPr>
    <w:rPr>
      <w:rFonts w:eastAsia="Times New Roman" w:cs="Times New Roman"/>
      <w:sz w:val="24"/>
      <w:szCs w:val="24"/>
      <w:lang w:eastAsia="ru-RU"/>
    </w:rPr>
  </w:style>
  <w:style w:type="character" w:customStyle="1" w:styleId="FontStyle12">
    <w:name w:val="Font Style12"/>
    <w:uiPriority w:val="99"/>
    <w:rsid w:val="00625EC2"/>
    <w:rPr>
      <w:rFonts w:ascii="Times New Roman" w:hAnsi="Times New Roman" w:cs="Times New Roman"/>
      <w:sz w:val="22"/>
      <w:szCs w:val="22"/>
    </w:rPr>
  </w:style>
  <w:style w:type="character" w:customStyle="1" w:styleId="FontStyle19">
    <w:name w:val="Font Style19"/>
    <w:uiPriority w:val="99"/>
    <w:rsid w:val="00625EC2"/>
    <w:rPr>
      <w:rFonts w:ascii="Times New Roman" w:hAnsi="Times New Roman" w:cs="Times New Roman"/>
      <w:b/>
      <w:bCs/>
      <w:spacing w:val="-20"/>
      <w:sz w:val="24"/>
      <w:szCs w:val="24"/>
    </w:rPr>
  </w:style>
  <w:style w:type="character" w:customStyle="1" w:styleId="FontStyle21">
    <w:name w:val="Font Style21"/>
    <w:uiPriority w:val="99"/>
    <w:rsid w:val="00625EC2"/>
    <w:rPr>
      <w:rFonts w:ascii="Times New Roman" w:hAnsi="Times New Roman" w:cs="Times New Roman"/>
      <w:spacing w:val="-20"/>
      <w:sz w:val="24"/>
      <w:szCs w:val="24"/>
    </w:rPr>
  </w:style>
  <w:style w:type="paragraph" w:customStyle="1" w:styleId="127">
    <w:name w:val="127 см"/>
    <w:basedOn w:val="a1"/>
    <w:next w:val="a1"/>
    <w:uiPriority w:val="99"/>
    <w:rsid w:val="00625EC2"/>
    <w:pPr>
      <w:widowControl w:val="0"/>
      <w:autoSpaceDE w:val="0"/>
      <w:autoSpaceDN w:val="0"/>
      <w:adjustRightInd w:val="0"/>
      <w:spacing w:before="120" w:line="240" w:lineRule="auto"/>
      <w:ind w:left="720" w:firstLine="0"/>
    </w:pPr>
    <w:rPr>
      <w:rFonts w:eastAsia="Times New Roman" w:cs="Times New Roman"/>
      <w:sz w:val="24"/>
      <w:szCs w:val="24"/>
      <w:lang w:eastAsia="ru-RU"/>
    </w:rPr>
  </w:style>
  <w:style w:type="paragraph" w:customStyle="1" w:styleId="affff0">
    <w:name w:val="Знак Знак Знак Знак Знак Знак Знак Знак"/>
    <w:basedOn w:val="a1"/>
    <w:uiPriority w:val="99"/>
    <w:rsid w:val="00625EC2"/>
    <w:pPr>
      <w:spacing w:line="240" w:lineRule="auto"/>
      <w:ind w:firstLine="0"/>
      <w:jc w:val="left"/>
    </w:pPr>
    <w:rPr>
      <w:rFonts w:ascii="Verdana" w:eastAsia="Times New Roman" w:hAnsi="Verdana" w:cs="Verdana"/>
      <w:sz w:val="20"/>
      <w:szCs w:val="20"/>
      <w:lang w:val="en-US"/>
    </w:rPr>
  </w:style>
  <w:style w:type="paragraph" w:customStyle="1" w:styleId="610">
    <w:name w:val="Стиль По ширине Перед:  6 пт1"/>
    <w:basedOn w:val="a1"/>
    <w:uiPriority w:val="99"/>
    <w:rsid w:val="00625EC2"/>
    <w:pPr>
      <w:tabs>
        <w:tab w:val="num" w:pos="417"/>
      </w:tabs>
      <w:spacing w:line="240" w:lineRule="auto"/>
      <w:ind w:left="397" w:hanging="340"/>
      <w:jc w:val="left"/>
    </w:pPr>
    <w:rPr>
      <w:rFonts w:eastAsia="Times New Roman" w:cs="Times New Roman"/>
      <w:sz w:val="24"/>
      <w:szCs w:val="24"/>
      <w:lang w:eastAsia="ru-RU"/>
    </w:rPr>
  </w:style>
  <w:style w:type="paragraph" w:customStyle="1" w:styleId="affff1">
    <w:name w:val="Знак Знак Знак"/>
    <w:basedOn w:val="a1"/>
    <w:uiPriority w:val="99"/>
    <w:rsid w:val="00625EC2"/>
    <w:pPr>
      <w:spacing w:line="240" w:lineRule="auto"/>
      <w:ind w:firstLine="0"/>
      <w:jc w:val="left"/>
    </w:pPr>
    <w:rPr>
      <w:rFonts w:ascii="Verdana" w:eastAsia="Times New Roman" w:hAnsi="Verdana" w:cs="Verdana"/>
      <w:sz w:val="20"/>
      <w:szCs w:val="20"/>
      <w:lang w:val="en-US"/>
    </w:rPr>
  </w:style>
  <w:style w:type="paragraph" w:styleId="affff2">
    <w:name w:val="toa heading"/>
    <w:basedOn w:val="a1"/>
    <w:next w:val="a1"/>
    <w:uiPriority w:val="99"/>
    <w:semiHidden/>
    <w:rsid w:val="00625EC2"/>
    <w:pPr>
      <w:spacing w:after="60" w:line="240" w:lineRule="auto"/>
      <w:jc w:val="right"/>
    </w:pPr>
    <w:rPr>
      <w:rFonts w:eastAsia="Times New Roman" w:cs="Times New Roman"/>
      <w:b/>
      <w:bCs/>
      <w:sz w:val="24"/>
      <w:szCs w:val="24"/>
    </w:rPr>
  </w:style>
  <w:style w:type="character" w:styleId="affff3">
    <w:name w:val="endnote reference"/>
    <w:basedOn w:val="a2"/>
    <w:uiPriority w:val="99"/>
    <w:semiHidden/>
    <w:rsid w:val="00625EC2"/>
    <w:rPr>
      <w:vertAlign w:val="superscript"/>
    </w:rPr>
  </w:style>
  <w:style w:type="paragraph" w:customStyle="1" w:styleId="52">
    <w:name w:val="Обычный5"/>
    <w:uiPriority w:val="99"/>
    <w:rsid w:val="00625EC2"/>
    <w:pPr>
      <w:spacing w:after="0" w:line="240" w:lineRule="auto"/>
    </w:pPr>
    <w:rPr>
      <w:rFonts w:ascii="Times New Roman" w:eastAsia="Times New Roman" w:hAnsi="Times New Roman" w:cs="Times New Roman"/>
      <w:sz w:val="24"/>
      <w:szCs w:val="24"/>
      <w:lang w:eastAsia="ru-RU"/>
    </w:rPr>
  </w:style>
  <w:style w:type="paragraph" w:customStyle="1" w:styleId="affff4">
    <w:name w:val="Знак Знак Знак Знак"/>
    <w:basedOn w:val="a1"/>
    <w:uiPriority w:val="99"/>
    <w:rsid w:val="00625EC2"/>
    <w:pPr>
      <w:spacing w:after="160" w:line="240" w:lineRule="exact"/>
      <w:ind w:firstLine="0"/>
      <w:jc w:val="left"/>
    </w:pPr>
    <w:rPr>
      <w:rFonts w:ascii="Verdana" w:eastAsia="Times New Roman" w:hAnsi="Verdana" w:cs="Verdana"/>
      <w:sz w:val="20"/>
      <w:szCs w:val="20"/>
      <w:lang w:val="en-US"/>
    </w:rPr>
  </w:style>
  <w:style w:type="paragraph" w:customStyle="1" w:styleId="63">
    <w:name w:val="Обычный6"/>
    <w:uiPriority w:val="99"/>
    <w:rsid w:val="00625EC2"/>
    <w:pPr>
      <w:snapToGrid w:val="0"/>
      <w:spacing w:after="0" w:line="240" w:lineRule="auto"/>
    </w:pPr>
    <w:rPr>
      <w:rFonts w:ascii="Times New Roman" w:eastAsia="Times New Roman" w:hAnsi="Times New Roman" w:cs="Times New Roman"/>
      <w:lang w:eastAsia="ru-RU"/>
    </w:rPr>
  </w:style>
  <w:style w:type="character" w:customStyle="1" w:styleId="af1">
    <w:name w:val="Название объекта Знак"/>
    <w:aliases w:val="Номер объекта Знак"/>
    <w:link w:val="af0"/>
    <w:uiPriority w:val="99"/>
    <w:locked/>
    <w:rsid w:val="00625EC2"/>
    <w:rPr>
      <w:rFonts w:ascii="Times New Roman" w:eastAsia="Times New Roman" w:hAnsi="Times New Roman" w:cs="Times New Roman"/>
      <w:sz w:val="26"/>
      <w:szCs w:val="26"/>
      <w:lang w:eastAsia="ru-RU"/>
    </w:rPr>
  </w:style>
  <w:style w:type="table" w:customStyle="1" w:styleId="1b">
    <w:name w:val="Сетка таблицы1"/>
    <w:uiPriority w:val="99"/>
    <w:rsid w:val="00625EC2"/>
    <w:pPr>
      <w:spacing w:after="0" w:line="240" w:lineRule="auto"/>
      <w:ind w:left="96"/>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a2"/>
    <w:uiPriority w:val="99"/>
    <w:rsid w:val="00625EC2"/>
  </w:style>
  <w:style w:type="character" w:customStyle="1" w:styleId="110">
    <w:name w:val="Основной текст (11)_"/>
    <w:basedOn w:val="a2"/>
    <w:link w:val="111"/>
    <w:uiPriority w:val="99"/>
    <w:locked/>
    <w:rsid w:val="00625EC2"/>
    <w:rPr>
      <w:rFonts w:ascii="Arial" w:hAnsi="Arial" w:cs="Arial"/>
      <w:b/>
      <w:bCs/>
      <w:sz w:val="23"/>
      <w:szCs w:val="23"/>
      <w:shd w:val="clear" w:color="auto" w:fill="FFFFFF"/>
    </w:rPr>
  </w:style>
  <w:style w:type="paragraph" w:customStyle="1" w:styleId="111">
    <w:name w:val="Основной текст (11)"/>
    <w:basedOn w:val="a1"/>
    <w:link w:val="110"/>
    <w:uiPriority w:val="99"/>
    <w:rsid w:val="00625EC2"/>
    <w:pPr>
      <w:shd w:val="clear" w:color="auto" w:fill="FFFFFF"/>
      <w:spacing w:line="259" w:lineRule="exact"/>
      <w:ind w:firstLine="0"/>
      <w:jc w:val="center"/>
    </w:pPr>
    <w:rPr>
      <w:rFonts w:ascii="Arial" w:hAnsi="Arial" w:cs="Arial"/>
      <w:b/>
      <w:bCs/>
      <w:sz w:val="23"/>
      <w:szCs w:val="23"/>
    </w:rPr>
  </w:style>
  <w:style w:type="character" w:customStyle="1" w:styleId="112">
    <w:name w:val="Основной текст (11) + Не полужирный"/>
    <w:basedOn w:val="110"/>
    <w:uiPriority w:val="99"/>
    <w:rsid w:val="00625EC2"/>
    <w:rPr>
      <w:rFonts w:ascii="Arial" w:hAnsi="Arial" w:cs="Arial"/>
      <w:b/>
      <w:bCs/>
      <w:sz w:val="23"/>
      <w:szCs w:val="23"/>
      <w:shd w:val="clear" w:color="auto" w:fill="FFFFFF"/>
    </w:rPr>
  </w:style>
  <w:style w:type="character" w:customStyle="1" w:styleId="160">
    <w:name w:val="Основной текст (16)_"/>
    <w:basedOn w:val="a2"/>
    <w:link w:val="161"/>
    <w:uiPriority w:val="99"/>
    <w:locked/>
    <w:rsid w:val="00625EC2"/>
    <w:rPr>
      <w:rFonts w:ascii="Arial" w:hAnsi="Arial" w:cs="Arial"/>
      <w:b/>
      <w:bCs/>
      <w:sz w:val="27"/>
      <w:szCs w:val="27"/>
      <w:shd w:val="clear" w:color="auto" w:fill="FFFFFF"/>
    </w:rPr>
  </w:style>
  <w:style w:type="paragraph" w:customStyle="1" w:styleId="161">
    <w:name w:val="Основной текст (16)"/>
    <w:basedOn w:val="a1"/>
    <w:link w:val="160"/>
    <w:uiPriority w:val="99"/>
    <w:rsid w:val="00625EC2"/>
    <w:pPr>
      <w:shd w:val="clear" w:color="auto" w:fill="FFFFFF"/>
      <w:spacing w:line="302" w:lineRule="exact"/>
      <w:ind w:firstLine="0"/>
      <w:jc w:val="center"/>
    </w:pPr>
    <w:rPr>
      <w:rFonts w:ascii="Arial" w:hAnsi="Arial" w:cs="Arial"/>
      <w:b/>
      <w:bCs/>
      <w:sz w:val="27"/>
      <w:szCs w:val="27"/>
    </w:rPr>
  </w:style>
  <w:style w:type="character" w:customStyle="1" w:styleId="1614">
    <w:name w:val="Основной текст (16) + 14"/>
    <w:aliases w:val="5 pt,Основной текст + 7,Интервал 0 pt"/>
    <w:basedOn w:val="160"/>
    <w:rsid w:val="00625EC2"/>
    <w:rPr>
      <w:rFonts w:ascii="Arial" w:hAnsi="Arial" w:cs="Arial"/>
      <w:b/>
      <w:bCs/>
      <w:sz w:val="29"/>
      <w:szCs w:val="29"/>
      <w:shd w:val="clear" w:color="auto" w:fill="FFFFFF"/>
    </w:rPr>
  </w:style>
  <w:style w:type="character" w:customStyle="1" w:styleId="82">
    <w:name w:val="Основной текст (8)_"/>
    <w:basedOn w:val="a2"/>
    <w:link w:val="810"/>
    <w:uiPriority w:val="99"/>
    <w:locked/>
    <w:rsid w:val="00625EC2"/>
    <w:rPr>
      <w:rFonts w:ascii="Arial" w:hAnsi="Arial" w:cs="Arial"/>
      <w:b/>
      <w:bCs/>
      <w:sz w:val="29"/>
      <w:szCs w:val="29"/>
      <w:shd w:val="clear" w:color="auto" w:fill="FFFFFF"/>
    </w:rPr>
  </w:style>
  <w:style w:type="paragraph" w:customStyle="1" w:styleId="810">
    <w:name w:val="Основной текст (8)1"/>
    <w:basedOn w:val="a1"/>
    <w:link w:val="82"/>
    <w:uiPriority w:val="99"/>
    <w:rsid w:val="00625EC2"/>
    <w:pPr>
      <w:shd w:val="clear" w:color="auto" w:fill="FFFFFF"/>
      <w:spacing w:line="240" w:lineRule="atLeast"/>
      <w:ind w:firstLine="0"/>
      <w:jc w:val="left"/>
    </w:pPr>
    <w:rPr>
      <w:rFonts w:ascii="Arial" w:hAnsi="Arial" w:cs="Arial"/>
      <w:b/>
      <w:bCs/>
      <w:sz w:val="29"/>
      <w:szCs w:val="29"/>
    </w:rPr>
  </w:style>
  <w:style w:type="character" w:customStyle="1" w:styleId="83">
    <w:name w:val="Основной текст (8)"/>
    <w:basedOn w:val="82"/>
    <w:uiPriority w:val="99"/>
    <w:rsid w:val="00625EC2"/>
    <w:rPr>
      <w:rFonts w:ascii="Arial" w:hAnsi="Arial" w:cs="Arial"/>
      <w:b/>
      <w:bCs/>
      <w:sz w:val="29"/>
      <w:szCs w:val="29"/>
      <w:shd w:val="clear" w:color="auto" w:fill="FFFFFF"/>
    </w:rPr>
  </w:style>
  <w:style w:type="character" w:customStyle="1" w:styleId="130">
    <w:name w:val="Основной текст (13)_"/>
    <w:basedOn w:val="a2"/>
    <w:link w:val="131"/>
    <w:uiPriority w:val="99"/>
    <w:locked/>
    <w:rsid w:val="00625EC2"/>
    <w:rPr>
      <w:rFonts w:ascii="Arial" w:hAnsi="Arial" w:cs="Arial"/>
      <w:sz w:val="23"/>
      <w:szCs w:val="23"/>
      <w:shd w:val="clear" w:color="auto" w:fill="FFFFFF"/>
    </w:rPr>
  </w:style>
  <w:style w:type="paragraph" w:customStyle="1" w:styleId="131">
    <w:name w:val="Основной текст (13)"/>
    <w:basedOn w:val="a1"/>
    <w:link w:val="130"/>
    <w:uiPriority w:val="99"/>
    <w:rsid w:val="00625EC2"/>
    <w:pPr>
      <w:shd w:val="clear" w:color="auto" w:fill="FFFFFF"/>
      <w:spacing w:line="259" w:lineRule="exact"/>
      <w:ind w:firstLine="0"/>
      <w:jc w:val="center"/>
    </w:pPr>
    <w:rPr>
      <w:rFonts w:ascii="Arial" w:hAnsi="Arial" w:cs="Arial"/>
      <w:sz w:val="23"/>
      <w:szCs w:val="23"/>
    </w:rPr>
  </w:style>
  <w:style w:type="character" w:customStyle="1" w:styleId="64">
    <w:name w:val="Основной текст (6)_"/>
    <w:basedOn w:val="a2"/>
    <w:link w:val="65"/>
    <w:uiPriority w:val="99"/>
    <w:locked/>
    <w:rsid w:val="00625EC2"/>
    <w:rPr>
      <w:rFonts w:ascii="Arial" w:hAnsi="Arial" w:cs="Arial"/>
      <w:b/>
      <w:bCs/>
      <w:sz w:val="34"/>
      <w:szCs w:val="34"/>
      <w:shd w:val="clear" w:color="auto" w:fill="FFFFFF"/>
    </w:rPr>
  </w:style>
  <w:style w:type="paragraph" w:customStyle="1" w:styleId="65">
    <w:name w:val="Основной текст (6)"/>
    <w:basedOn w:val="a1"/>
    <w:link w:val="64"/>
    <w:uiPriority w:val="99"/>
    <w:rsid w:val="00625EC2"/>
    <w:pPr>
      <w:shd w:val="clear" w:color="auto" w:fill="FFFFFF"/>
      <w:spacing w:line="240" w:lineRule="atLeast"/>
      <w:ind w:firstLine="0"/>
      <w:jc w:val="left"/>
    </w:pPr>
    <w:rPr>
      <w:rFonts w:ascii="Arial" w:hAnsi="Arial" w:cs="Arial"/>
      <w:b/>
      <w:bCs/>
      <w:sz w:val="34"/>
      <w:szCs w:val="34"/>
    </w:rPr>
  </w:style>
  <w:style w:type="character" w:customStyle="1" w:styleId="60pt">
    <w:name w:val="Основной текст (6) + Интервал 0 pt"/>
    <w:basedOn w:val="64"/>
    <w:uiPriority w:val="99"/>
    <w:rsid w:val="00625EC2"/>
    <w:rPr>
      <w:rFonts w:ascii="Arial" w:hAnsi="Arial" w:cs="Arial"/>
      <w:b/>
      <w:bCs/>
      <w:spacing w:val="-10"/>
      <w:sz w:val="34"/>
      <w:szCs w:val="34"/>
      <w:shd w:val="clear" w:color="auto" w:fill="FFFFFF"/>
    </w:rPr>
  </w:style>
  <w:style w:type="character" w:customStyle="1" w:styleId="190">
    <w:name w:val="Основной текст (19)_"/>
    <w:basedOn w:val="a2"/>
    <w:link w:val="191"/>
    <w:uiPriority w:val="99"/>
    <w:locked/>
    <w:rsid w:val="00625EC2"/>
    <w:rPr>
      <w:rFonts w:ascii="Arial" w:hAnsi="Arial" w:cs="Arial"/>
      <w:sz w:val="18"/>
      <w:szCs w:val="18"/>
      <w:shd w:val="clear" w:color="auto" w:fill="FFFFFF"/>
    </w:rPr>
  </w:style>
  <w:style w:type="paragraph" w:customStyle="1" w:styleId="191">
    <w:name w:val="Основной текст (19)"/>
    <w:basedOn w:val="a1"/>
    <w:link w:val="190"/>
    <w:uiPriority w:val="99"/>
    <w:rsid w:val="00625EC2"/>
    <w:pPr>
      <w:shd w:val="clear" w:color="auto" w:fill="FFFFFF"/>
      <w:spacing w:line="221" w:lineRule="exact"/>
      <w:ind w:firstLine="0"/>
      <w:jc w:val="center"/>
    </w:pPr>
    <w:rPr>
      <w:rFonts w:ascii="Arial" w:hAnsi="Arial" w:cs="Arial"/>
      <w:sz w:val="18"/>
      <w:szCs w:val="18"/>
    </w:rPr>
  </w:style>
  <w:style w:type="character" w:customStyle="1" w:styleId="132">
    <w:name w:val="Основной текст (13) + Полужирный"/>
    <w:aliases w:val="Интервал 1 pt"/>
    <w:basedOn w:val="130"/>
    <w:uiPriority w:val="99"/>
    <w:rsid w:val="00625EC2"/>
    <w:rPr>
      <w:rFonts w:ascii="Arial" w:hAnsi="Arial" w:cs="Arial"/>
      <w:b/>
      <w:bCs/>
      <w:spacing w:val="20"/>
      <w:sz w:val="23"/>
      <w:szCs w:val="23"/>
      <w:shd w:val="clear" w:color="auto" w:fill="FFFFFF"/>
    </w:rPr>
  </w:style>
  <w:style w:type="character" w:customStyle="1" w:styleId="131pt">
    <w:name w:val="Основной текст (13) + Интервал 1 pt"/>
    <w:basedOn w:val="130"/>
    <w:uiPriority w:val="99"/>
    <w:rsid w:val="00625EC2"/>
    <w:rPr>
      <w:rFonts w:ascii="Arial" w:hAnsi="Arial" w:cs="Arial"/>
      <w:spacing w:val="20"/>
      <w:sz w:val="23"/>
      <w:szCs w:val="23"/>
      <w:shd w:val="clear" w:color="auto" w:fill="FFFFFF"/>
    </w:rPr>
  </w:style>
  <w:style w:type="character" w:customStyle="1" w:styleId="150">
    <w:name w:val="Основной текст (15)_"/>
    <w:basedOn w:val="a2"/>
    <w:link w:val="151"/>
    <w:uiPriority w:val="99"/>
    <w:locked/>
    <w:rsid w:val="00625EC2"/>
    <w:rPr>
      <w:rFonts w:ascii="Lucida Sans Unicode" w:hAnsi="Lucida Sans Unicode" w:cs="Lucida Sans Unicode"/>
      <w:noProof/>
      <w:sz w:val="12"/>
      <w:szCs w:val="12"/>
      <w:shd w:val="clear" w:color="auto" w:fill="FFFFFF"/>
    </w:rPr>
  </w:style>
  <w:style w:type="paragraph" w:customStyle="1" w:styleId="151">
    <w:name w:val="Основной текст (15)"/>
    <w:basedOn w:val="a1"/>
    <w:link w:val="150"/>
    <w:uiPriority w:val="99"/>
    <w:rsid w:val="00625EC2"/>
    <w:pPr>
      <w:shd w:val="clear" w:color="auto" w:fill="FFFFFF"/>
      <w:spacing w:line="240" w:lineRule="atLeast"/>
      <w:ind w:firstLine="0"/>
      <w:jc w:val="center"/>
    </w:pPr>
    <w:rPr>
      <w:rFonts w:ascii="Lucida Sans Unicode" w:hAnsi="Lucida Sans Unicode" w:cs="Lucida Sans Unicode"/>
      <w:noProof/>
      <w:sz w:val="12"/>
      <w:szCs w:val="12"/>
    </w:rPr>
  </w:style>
  <w:style w:type="character" w:customStyle="1" w:styleId="1911">
    <w:name w:val="Основной текст (19) + 11"/>
    <w:aliases w:val="5 pt1"/>
    <w:basedOn w:val="190"/>
    <w:uiPriority w:val="99"/>
    <w:rsid w:val="00625EC2"/>
    <w:rPr>
      <w:rFonts w:ascii="Arial" w:hAnsi="Arial" w:cs="Arial"/>
      <w:sz w:val="23"/>
      <w:szCs w:val="23"/>
      <w:shd w:val="clear" w:color="auto" w:fill="FFFFFF"/>
    </w:rPr>
  </w:style>
  <w:style w:type="paragraph" w:customStyle="1" w:styleId="1c">
    <w:name w:val="Абзац списка1"/>
    <w:basedOn w:val="a1"/>
    <w:uiPriority w:val="99"/>
    <w:rsid w:val="00625EC2"/>
    <w:pPr>
      <w:spacing w:after="200" w:line="276" w:lineRule="auto"/>
      <w:ind w:left="720" w:firstLine="0"/>
      <w:jc w:val="left"/>
    </w:pPr>
    <w:rPr>
      <w:rFonts w:ascii="Calibri" w:eastAsia="Times New Roman" w:hAnsi="Calibri" w:cs="Calibri"/>
      <w:sz w:val="22"/>
    </w:rPr>
  </w:style>
  <w:style w:type="numbering" w:customStyle="1" w:styleId="2c">
    <w:name w:val="Нет списка2"/>
    <w:next w:val="a4"/>
    <w:uiPriority w:val="99"/>
    <w:semiHidden/>
    <w:unhideWhenUsed/>
    <w:rsid w:val="001013A9"/>
  </w:style>
  <w:style w:type="paragraph" w:customStyle="1" w:styleId="250">
    <w:name w:val="Штамп 2_5"/>
    <w:rsid w:val="001013A9"/>
    <w:pPr>
      <w:spacing w:after="0" w:line="240" w:lineRule="auto"/>
      <w:jc w:val="center"/>
    </w:pPr>
    <w:rPr>
      <w:rFonts w:ascii="Times New Roman" w:eastAsia="Times New Roman" w:hAnsi="Times New Roman" w:cs="Times New Roman"/>
      <w:sz w:val="14"/>
      <w:szCs w:val="14"/>
      <w:lang w:eastAsia="ru-RU"/>
    </w:rPr>
  </w:style>
  <w:style w:type="paragraph" w:customStyle="1" w:styleId="350">
    <w:name w:val="Штамп 3_5"/>
    <w:basedOn w:val="250"/>
    <w:rsid w:val="001013A9"/>
    <w:rPr>
      <w:rFonts w:cs="Arial"/>
      <w:sz w:val="20"/>
    </w:rPr>
  </w:style>
  <w:style w:type="table" w:customStyle="1" w:styleId="2d">
    <w:name w:val="Сетка таблицы2"/>
    <w:basedOn w:val="a3"/>
    <w:next w:val="af"/>
    <w:uiPriority w:val="59"/>
    <w:rsid w:val="001013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
    <w:name w:val="Нет списка11"/>
    <w:next w:val="a4"/>
    <w:uiPriority w:val="99"/>
    <w:semiHidden/>
    <w:unhideWhenUsed/>
    <w:rsid w:val="001013A9"/>
  </w:style>
  <w:style w:type="paragraph" w:customStyle="1" w:styleId="FR1">
    <w:name w:val="FR1"/>
    <w:rsid w:val="001013A9"/>
    <w:pPr>
      <w:widowControl w:val="0"/>
      <w:autoSpaceDE w:val="0"/>
      <w:autoSpaceDN w:val="0"/>
      <w:adjustRightInd w:val="0"/>
      <w:spacing w:after="0" w:line="240" w:lineRule="auto"/>
      <w:ind w:left="80"/>
      <w:jc w:val="center"/>
    </w:pPr>
    <w:rPr>
      <w:rFonts w:ascii="Courier New" w:eastAsia="Times New Roman" w:hAnsi="Courier New" w:cs="Courier New"/>
      <w:b/>
      <w:bCs/>
      <w:lang w:eastAsia="ru-RU"/>
    </w:rPr>
  </w:style>
  <w:style w:type="character" w:customStyle="1" w:styleId="affff5">
    <w:name w:val="Основной текст_"/>
    <w:link w:val="1d"/>
    <w:locked/>
    <w:rsid w:val="001013A9"/>
    <w:rPr>
      <w:rFonts w:ascii="Lucida Sans Unicode" w:eastAsia="Lucida Sans Unicode" w:hAnsi="Lucida Sans Unicode" w:cs="Lucida Sans Unicode"/>
      <w:spacing w:val="-6"/>
      <w:sz w:val="18"/>
      <w:szCs w:val="18"/>
      <w:shd w:val="clear" w:color="auto" w:fill="FFFFFF"/>
    </w:rPr>
  </w:style>
  <w:style w:type="paragraph" w:customStyle="1" w:styleId="1d">
    <w:name w:val="Основной текст1"/>
    <w:basedOn w:val="a1"/>
    <w:link w:val="affff5"/>
    <w:rsid w:val="001013A9"/>
    <w:pPr>
      <w:widowControl w:val="0"/>
      <w:shd w:val="clear" w:color="auto" w:fill="FFFFFF"/>
      <w:spacing w:line="259" w:lineRule="exact"/>
      <w:ind w:firstLine="0"/>
      <w:jc w:val="center"/>
    </w:pPr>
    <w:rPr>
      <w:rFonts w:ascii="Lucida Sans Unicode" w:eastAsia="Lucida Sans Unicode" w:hAnsi="Lucida Sans Unicode" w:cs="Lucida Sans Unicode"/>
      <w:spacing w:val="-6"/>
      <w:sz w:val="18"/>
      <w:szCs w:val="18"/>
    </w:rPr>
  </w:style>
  <w:style w:type="table" w:customStyle="1" w:styleId="114">
    <w:name w:val="Сетка таблицы11"/>
    <w:basedOn w:val="a3"/>
    <w:next w:val="af"/>
    <w:uiPriority w:val="59"/>
    <w:rsid w:val="001013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5pt0pt">
    <w:name w:val="Основной текст + 7;5 pt;Интервал 0 pt"/>
    <w:rsid w:val="001013A9"/>
    <w:rPr>
      <w:rFonts w:ascii="Lucida Sans Unicode" w:eastAsia="Lucida Sans Unicode" w:hAnsi="Lucida Sans Unicode" w:cs="Lucida Sans Unicode"/>
      <w:color w:val="000000"/>
      <w:spacing w:val="-4"/>
      <w:w w:val="100"/>
      <w:position w:val="0"/>
      <w:sz w:val="15"/>
      <w:szCs w:val="15"/>
      <w:shd w:val="clear" w:color="auto" w:fill="FFFFFF"/>
      <w:lang w:val="ru-RU"/>
    </w:rPr>
  </w:style>
  <w:style w:type="character" w:customStyle="1" w:styleId="5pt0pt">
    <w:name w:val="Основной текст + 5 pt;Интервал 0 pt"/>
    <w:rsid w:val="001013A9"/>
    <w:rPr>
      <w:rFonts w:ascii="Lucida Sans Unicode" w:eastAsia="Lucida Sans Unicode" w:hAnsi="Lucida Sans Unicode" w:cs="Lucida Sans Unicode"/>
      <w:color w:val="000000"/>
      <w:spacing w:val="-9"/>
      <w:w w:val="100"/>
      <w:position w:val="0"/>
      <w:sz w:val="10"/>
      <w:szCs w:val="10"/>
      <w:shd w:val="clear" w:color="auto" w:fill="FFFFFF"/>
      <w:lang w:val="ru-RU"/>
    </w:rPr>
  </w:style>
  <w:style w:type="character" w:customStyle="1" w:styleId="Bodytext5">
    <w:name w:val="Body text (5)_"/>
    <w:basedOn w:val="a2"/>
    <w:link w:val="Bodytext50"/>
    <w:uiPriority w:val="99"/>
    <w:locked/>
    <w:rsid w:val="001013A9"/>
    <w:rPr>
      <w:rFonts w:ascii="Times New Roman" w:hAnsi="Times New Roman" w:cs="Times New Roman"/>
      <w:b/>
      <w:bCs/>
      <w:sz w:val="17"/>
      <w:szCs w:val="17"/>
      <w:shd w:val="clear" w:color="auto" w:fill="FFFFFF"/>
    </w:rPr>
  </w:style>
  <w:style w:type="paragraph" w:customStyle="1" w:styleId="Bodytext50">
    <w:name w:val="Body text (5)"/>
    <w:basedOn w:val="a1"/>
    <w:link w:val="Bodytext5"/>
    <w:uiPriority w:val="99"/>
    <w:rsid w:val="001013A9"/>
    <w:pPr>
      <w:shd w:val="clear" w:color="auto" w:fill="FFFFFF"/>
      <w:spacing w:line="206" w:lineRule="exact"/>
      <w:ind w:hanging="200"/>
    </w:pPr>
    <w:rPr>
      <w:rFonts w:cs="Times New Roman"/>
      <w:b/>
      <w:bCs/>
      <w:sz w:val="17"/>
      <w:szCs w:val="17"/>
    </w:rPr>
  </w:style>
  <w:style w:type="paragraph" w:customStyle="1" w:styleId="formattext">
    <w:name w:val="formattext"/>
    <w:basedOn w:val="a1"/>
    <w:rsid w:val="002E619E"/>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2e">
    <w:name w:val="Основной текст (2)_"/>
    <w:basedOn w:val="a2"/>
    <w:link w:val="2f"/>
    <w:uiPriority w:val="99"/>
    <w:rsid w:val="007D050C"/>
    <w:rPr>
      <w:rFonts w:ascii="Times New Roman" w:hAnsi="Times New Roman" w:cs="Times New Roman"/>
      <w:b/>
      <w:bCs/>
      <w:spacing w:val="-5"/>
      <w:sz w:val="17"/>
      <w:szCs w:val="17"/>
      <w:shd w:val="clear" w:color="auto" w:fill="FFFFFF"/>
    </w:rPr>
  </w:style>
  <w:style w:type="paragraph" w:customStyle="1" w:styleId="2f">
    <w:name w:val="Основной текст (2)"/>
    <w:basedOn w:val="a1"/>
    <w:link w:val="2e"/>
    <w:uiPriority w:val="99"/>
    <w:rsid w:val="007D050C"/>
    <w:pPr>
      <w:shd w:val="clear" w:color="auto" w:fill="FFFFFF"/>
      <w:spacing w:line="240" w:lineRule="atLeast"/>
      <w:ind w:hanging="300"/>
      <w:jc w:val="left"/>
    </w:pPr>
    <w:rPr>
      <w:rFonts w:cs="Times New Roman"/>
      <w:b/>
      <w:bCs/>
      <w:spacing w:val="-5"/>
      <w:sz w:val="17"/>
      <w:szCs w:val="17"/>
    </w:rPr>
  </w:style>
  <w:style w:type="numbering" w:customStyle="1" w:styleId="3a">
    <w:name w:val="Нет списка3"/>
    <w:next w:val="a4"/>
    <w:uiPriority w:val="99"/>
    <w:semiHidden/>
    <w:unhideWhenUsed/>
    <w:rsid w:val="006F5FAE"/>
  </w:style>
  <w:style w:type="paragraph" w:customStyle="1" w:styleId="font5">
    <w:name w:val="font5"/>
    <w:basedOn w:val="a1"/>
    <w:rsid w:val="006F5FAE"/>
    <w:pPr>
      <w:spacing w:before="100" w:beforeAutospacing="1" w:after="100" w:afterAutospacing="1" w:line="240" w:lineRule="auto"/>
      <w:ind w:firstLine="0"/>
      <w:jc w:val="left"/>
    </w:pPr>
    <w:rPr>
      <w:rFonts w:eastAsia="Times New Roman" w:cs="Times New Roman"/>
      <w:color w:val="000000"/>
      <w:sz w:val="20"/>
      <w:szCs w:val="20"/>
      <w:lang w:eastAsia="ru-RU"/>
    </w:rPr>
  </w:style>
  <w:style w:type="paragraph" w:customStyle="1" w:styleId="xl65">
    <w:name w:val="xl65"/>
    <w:basedOn w:val="a1"/>
    <w:rsid w:val="006F5F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66">
    <w:name w:val="xl66"/>
    <w:basedOn w:val="a1"/>
    <w:rsid w:val="006F5F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000000"/>
      <w:sz w:val="20"/>
      <w:szCs w:val="20"/>
      <w:lang w:eastAsia="ru-RU"/>
    </w:rPr>
  </w:style>
  <w:style w:type="paragraph" w:customStyle="1" w:styleId="xl67">
    <w:name w:val="xl67"/>
    <w:basedOn w:val="a1"/>
    <w:rsid w:val="006F5FAE"/>
    <w:pP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68">
    <w:name w:val="xl68"/>
    <w:basedOn w:val="a1"/>
    <w:rsid w:val="006F5F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0"/>
      <w:szCs w:val="20"/>
      <w:lang w:eastAsia="ru-RU"/>
    </w:rPr>
  </w:style>
  <w:style w:type="paragraph" w:customStyle="1" w:styleId="xl69">
    <w:name w:val="xl69"/>
    <w:basedOn w:val="a1"/>
    <w:rsid w:val="006F5F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70">
    <w:name w:val="xl70"/>
    <w:basedOn w:val="a1"/>
    <w:rsid w:val="006F5FAE"/>
    <w:pP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71">
    <w:name w:val="xl71"/>
    <w:basedOn w:val="a1"/>
    <w:rsid w:val="006F5FAE"/>
    <w:pP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72">
    <w:name w:val="xl72"/>
    <w:basedOn w:val="a1"/>
    <w:rsid w:val="006F5FA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73">
    <w:name w:val="xl73"/>
    <w:basedOn w:val="a1"/>
    <w:rsid w:val="006F5FA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74">
    <w:name w:val="xl74"/>
    <w:basedOn w:val="a1"/>
    <w:rsid w:val="006F5F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75">
    <w:name w:val="xl75"/>
    <w:basedOn w:val="a1"/>
    <w:rsid w:val="006F5F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lang w:eastAsia="ru-RU"/>
    </w:rPr>
  </w:style>
  <w:style w:type="paragraph" w:customStyle="1" w:styleId="xl76">
    <w:name w:val="xl76"/>
    <w:basedOn w:val="a1"/>
    <w:rsid w:val="006F5F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table" w:customStyle="1" w:styleId="3b">
    <w:name w:val="Сетка таблицы3"/>
    <w:basedOn w:val="a3"/>
    <w:next w:val="af"/>
    <w:uiPriority w:val="59"/>
    <w:rsid w:val="00247C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3"/>
    <w:next w:val="af"/>
    <w:uiPriority w:val="59"/>
    <w:rsid w:val="00247C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9665155">
      <w:bodyDiv w:val="1"/>
      <w:marLeft w:val="0"/>
      <w:marRight w:val="0"/>
      <w:marTop w:val="0"/>
      <w:marBottom w:val="0"/>
      <w:divBdr>
        <w:top w:val="none" w:sz="0" w:space="0" w:color="auto"/>
        <w:left w:val="none" w:sz="0" w:space="0" w:color="auto"/>
        <w:bottom w:val="none" w:sz="0" w:space="0" w:color="auto"/>
        <w:right w:val="none" w:sz="0" w:space="0" w:color="auto"/>
      </w:divBdr>
    </w:div>
    <w:div w:id="165024204">
      <w:bodyDiv w:val="1"/>
      <w:marLeft w:val="0"/>
      <w:marRight w:val="0"/>
      <w:marTop w:val="0"/>
      <w:marBottom w:val="0"/>
      <w:divBdr>
        <w:top w:val="none" w:sz="0" w:space="0" w:color="auto"/>
        <w:left w:val="none" w:sz="0" w:space="0" w:color="auto"/>
        <w:bottom w:val="none" w:sz="0" w:space="0" w:color="auto"/>
        <w:right w:val="none" w:sz="0" w:space="0" w:color="auto"/>
      </w:divBdr>
    </w:div>
    <w:div w:id="292752575">
      <w:bodyDiv w:val="1"/>
      <w:marLeft w:val="0"/>
      <w:marRight w:val="0"/>
      <w:marTop w:val="0"/>
      <w:marBottom w:val="0"/>
      <w:divBdr>
        <w:top w:val="none" w:sz="0" w:space="0" w:color="auto"/>
        <w:left w:val="none" w:sz="0" w:space="0" w:color="auto"/>
        <w:bottom w:val="none" w:sz="0" w:space="0" w:color="auto"/>
        <w:right w:val="none" w:sz="0" w:space="0" w:color="auto"/>
      </w:divBdr>
    </w:div>
    <w:div w:id="344407143">
      <w:bodyDiv w:val="1"/>
      <w:marLeft w:val="0"/>
      <w:marRight w:val="0"/>
      <w:marTop w:val="0"/>
      <w:marBottom w:val="0"/>
      <w:divBdr>
        <w:top w:val="none" w:sz="0" w:space="0" w:color="auto"/>
        <w:left w:val="none" w:sz="0" w:space="0" w:color="auto"/>
        <w:bottom w:val="none" w:sz="0" w:space="0" w:color="auto"/>
        <w:right w:val="none" w:sz="0" w:space="0" w:color="auto"/>
      </w:divBdr>
      <w:divsChild>
        <w:div w:id="407966944">
          <w:marLeft w:val="0"/>
          <w:marRight w:val="0"/>
          <w:marTop w:val="0"/>
          <w:marBottom w:val="0"/>
          <w:divBdr>
            <w:top w:val="none" w:sz="0" w:space="0" w:color="auto"/>
            <w:left w:val="none" w:sz="0" w:space="0" w:color="auto"/>
            <w:bottom w:val="none" w:sz="0" w:space="0" w:color="auto"/>
            <w:right w:val="none" w:sz="0" w:space="0" w:color="auto"/>
          </w:divBdr>
        </w:div>
        <w:div w:id="1985157679">
          <w:marLeft w:val="0"/>
          <w:marRight w:val="0"/>
          <w:marTop w:val="0"/>
          <w:marBottom w:val="0"/>
          <w:divBdr>
            <w:top w:val="none" w:sz="0" w:space="0" w:color="auto"/>
            <w:left w:val="none" w:sz="0" w:space="0" w:color="auto"/>
            <w:bottom w:val="none" w:sz="0" w:space="0" w:color="auto"/>
            <w:right w:val="none" w:sz="0" w:space="0" w:color="auto"/>
          </w:divBdr>
        </w:div>
      </w:divsChild>
    </w:div>
    <w:div w:id="566036414">
      <w:bodyDiv w:val="1"/>
      <w:marLeft w:val="0"/>
      <w:marRight w:val="0"/>
      <w:marTop w:val="0"/>
      <w:marBottom w:val="0"/>
      <w:divBdr>
        <w:top w:val="none" w:sz="0" w:space="0" w:color="auto"/>
        <w:left w:val="none" w:sz="0" w:space="0" w:color="auto"/>
        <w:bottom w:val="none" w:sz="0" w:space="0" w:color="auto"/>
        <w:right w:val="none" w:sz="0" w:space="0" w:color="auto"/>
      </w:divBdr>
    </w:div>
    <w:div w:id="754278633">
      <w:bodyDiv w:val="1"/>
      <w:marLeft w:val="0"/>
      <w:marRight w:val="0"/>
      <w:marTop w:val="0"/>
      <w:marBottom w:val="0"/>
      <w:divBdr>
        <w:top w:val="none" w:sz="0" w:space="0" w:color="auto"/>
        <w:left w:val="none" w:sz="0" w:space="0" w:color="auto"/>
        <w:bottom w:val="none" w:sz="0" w:space="0" w:color="auto"/>
        <w:right w:val="none" w:sz="0" w:space="0" w:color="auto"/>
      </w:divBdr>
    </w:div>
    <w:div w:id="757210805">
      <w:bodyDiv w:val="1"/>
      <w:marLeft w:val="0"/>
      <w:marRight w:val="0"/>
      <w:marTop w:val="0"/>
      <w:marBottom w:val="0"/>
      <w:divBdr>
        <w:top w:val="none" w:sz="0" w:space="0" w:color="auto"/>
        <w:left w:val="none" w:sz="0" w:space="0" w:color="auto"/>
        <w:bottom w:val="none" w:sz="0" w:space="0" w:color="auto"/>
        <w:right w:val="none" w:sz="0" w:space="0" w:color="auto"/>
      </w:divBdr>
    </w:div>
    <w:div w:id="785584325">
      <w:bodyDiv w:val="1"/>
      <w:marLeft w:val="0"/>
      <w:marRight w:val="0"/>
      <w:marTop w:val="0"/>
      <w:marBottom w:val="0"/>
      <w:divBdr>
        <w:top w:val="none" w:sz="0" w:space="0" w:color="auto"/>
        <w:left w:val="none" w:sz="0" w:space="0" w:color="auto"/>
        <w:bottom w:val="none" w:sz="0" w:space="0" w:color="auto"/>
        <w:right w:val="none" w:sz="0" w:space="0" w:color="auto"/>
      </w:divBdr>
    </w:div>
    <w:div w:id="811139816">
      <w:bodyDiv w:val="1"/>
      <w:marLeft w:val="0"/>
      <w:marRight w:val="0"/>
      <w:marTop w:val="0"/>
      <w:marBottom w:val="0"/>
      <w:divBdr>
        <w:top w:val="none" w:sz="0" w:space="0" w:color="auto"/>
        <w:left w:val="none" w:sz="0" w:space="0" w:color="auto"/>
        <w:bottom w:val="none" w:sz="0" w:space="0" w:color="auto"/>
        <w:right w:val="none" w:sz="0" w:space="0" w:color="auto"/>
      </w:divBdr>
    </w:div>
    <w:div w:id="849761259">
      <w:bodyDiv w:val="1"/>
      <w:marLeft w:val="0"/>
      <w:marRight w:val="0"/>
      <w:marTop w:val="0"/>
      <w:marBottom w:val="0"/>
      <w:divBdr>
        <w:top w:val="none" w:sz="0" w:space="0" w:color="auto"/>
        <w:left w:val="none" w:sz="0" w:space="0" w:color="auto"/>
        <w:bottom w:val="none" w:sz="0" w:space="0" w:color="auto"/>
        <w:right w:val="none" w:sz="0" w:space="0" w:color="auto"/>
      </w:divBdr>
    </w:div>
    <w:div w:id="870924718">
      <w:bodyDiv w:val="1"/>
      <w:marLeft w:val="0"/>
      <w:marRight w:val="0"/>
      <w:marTop w:val="0"/>
      <w:marBottom w:val="0"/>
      <w:divBdr>
        <w:top w:val="none" w:sz="0" w:space="0" w:color="auto"/>
        <w:left w:val="none" w:sz="0" w:space="0" w:color="auto"/>
        <w:bottom w:val="none" w:sz="0" w:space="0" w:color="auto"/>
        <w:right w:val="none" w:sz="0" w:space="0" w:color="auto"/>
      </w:divBdr>
    </w:div>
    <w:div w:id="942110459">
      <w:bodyDiv w:val="1"/>
      <w:marLeft w:val="0"/>
      <w:marRight w:val="0"/>
      <w:marTop w:val="0"/>
      <w:marBottom w:val="0"/>
      <w:divBdr>
        <w:top w:val="none" w:sz="0" w:space="0" w:color="auto"/>
        <w:left w:val="none" w:sz="0" w:space="0" w:color="auto"/>
        <w:bottom w:val="none" w:sz="0" w:space="0" w:color="auto"/>
        <w:right w:val="none" w:sz="0" w:space="0" w:color="auto"/>
      </w:divBdr>
    </w:div>
    <w:div w:id="993341978">
      <w:bodyDiv w:val="1"/>
      <w:marLeft w:val="0"/>
      <w:marRight w:val="0"/>
      <w:marTop w:val="0"/>
      <w:marBottom w:val="0"/>
      <w:divBdr>
        <w:top w:val="none" w:sz="0" w:space="0" w:color="auto"/>
        <w:left w:val="none" w:sz="0" w:space="0" w:color="auto"/>
        <w:bottom w:val="none" w:sz="0" w:space="0" w:color="auto"/>
        <w:right w:val="none" w:sz="0" w:space="0" w:color="auto"/>
      </w:divBdr>
    </w:div>
    <w:div w:id="1093013179">
      <w:bodyDiv w:val="1"/>
      <w:marLeft w:val="0"/>
      <w:marRight w:val="0"/>
      <w:marTop w:val="0"/>
      <w:marBottom w:val="0"/>
      <w:divBdr>
        <w:top w:val="none" w:sz="0" w:space="0" w:color="auto"/>
        <w:left w:val="none" w:sz="0" w:space="0" w:color="auto"/>
        <w:bottom w:val="none" w:sz="0" w:space="0" w:color="auto"/>
        <w:right w:val="none" w:sz="0" w:space="0" w:color="auto"/>
      </w:divBdr>
    </w:div>
    <w:div w:id="1224562447">
      <w:bodyDiv w:val="1"/>
      <w:marLeft w:val="0"/>
      <w:marRight w:val="0"/>
      <w:marTop w:val="0"/>
      <w:marBottom w:val="0"/>
      <w:divBdr>
        <w:top w:val="none" w:sz="0" w:space="0" w:color="auto"/>
        <w:left w:val="none" w:sz="0" w:space="0" w:color="auto"/>
        <w:bottom w:val="none" w:sz="0" w:space="0" w:color="auto"/>
        <w:right w:val="none" w:sz="0" w:space="0" w:color="auto"/>
      </w:divBdr>
    </w:div>
    <w:div w:id="1320423889">
      <w:bodyDiv w:val="1"/>
      <w:marLeft w:val="0"/>
      <w:marRight w:val="0"/>
      <w:marTop w:val="0"/>
      <w:marBottom w:val="0"/>
      <w:divBdr>
        <w:top w:val="none" w:sz="0" w:space="0" w:color="auto"/>
        <w:left w:val="none" w:sz="0" w:space="0" w:color="auto"/>
        <w:bottom w:val="none" w:sz="0" w:space="0" w:color="auto"/>
        <w:right w:val="none" w:sz="0" w:space="0" w:color="auto"/>
      </w:divBdr>
    </w:div>
    <w:div w:id="1523862117">
      <w:bodyDiv w:val="1"/>
      <w:marLeft w:val="0"/>
      <w:marRight w:val="0"/>
      <w:marTop w:val="0"/>
      <w:marBottom w:val="0"/>
      <w:divBdr>
        <w:top w:val="none" w:sz="0" w:space="0" w:color="auto"/>
        <w:left w:val="none" w:sz="0" w:space="0" w:color="auto"/>
        <w:bottom w:val="none" w:sz="0" w:space="0" w:color="auto"/>
        <w:right w:val="none" w:sz="0" w:space="0" w:color="auto"/>
      </w:divBdr>
    </w:div>
    <w:div w:id="1746880912">
      <w:bodyDiv w:val="1"/>
      <w:marLeft w:val="0"/>
      <w:marRight w:val="0"/>
      <w:marTop w:val="0"/>
      <w:marBottom w:val="0"/>
      <w:divBdr>
        <w:top w:val="none" w:sz="0" w:space="0" w:color="auto"/>
        <w:left w:val="none" w:sz="0" w:space="0" w:color="auto"/>
        <w:bottom w:val="none" w:sz="0" w:space="0" w:color="auto"/>
        <w:right w:val="none" w:sz="0" w:space="0" w:color="auto"/>
      </w:divBdr>
    </w:div>
    <w:div w:id="1748532018">
      <w:bodyDiv w:val="1"/>
      <w:marLeft w:val="0"/>
      <w:marRight w:val="0"/>
      <w:marTop w:val="0"/>
      <w:marBottom w:val="0"/>
      <w:divBdr>
        <w:top w:val="none" w:sz="0" w:space="0" w:color="auto"/>
        <w:left w:val="none" w:sz="0" w:space="0" w:color="auto"/>
        <w:bottom w:val="none" w:sz="0" w:space="0" w:color="auto"/>
        <w:right w:val="none" w:sz="0" w:space="0" w:color="auto"/>
      </w:divBdr>
    </w:div>
    <w:div w:id="1885867166">
      <w:bodyDiv w:val="1"/>
      <w:marLeft w:val="0"/>
      <w:marRight w:val="0"/>
      <w:marTop w:val="0"/>
      <w:marBottom w:val="0"/>
      <w:divBdr>
        <w:top w:val="none" w:sz="0" w:space="0" w:color="auto"/>
        <w:left w:val="none" w:sz="0" w:space="0" w:color="auto"/>
        <w:bottom w:val="none" w:sz="0" w:space="0" w:color="auto"/>
        <w:right w:val="none" w:sz="0" w:space="0" w:color="auto"/>
      </w:divBdr>
    </w:div>
    <w:div w:id="2012757958">
      <w:bodyDiv w:val="1"/>
      <w:marLeft w:val="0"/>
      <w:marRight w:val="0"/>
      <w:marTop w:val="0"/>
      <w:marBottom w:val="0"/>
      <w:divBdr>
        <w:top w:val="none" w:sz="0" w:space="0" w:color="auto"/>
        <w:left w:val="none" w:sz="0" w:space="0" w:color="auto"/>
        <w:bottom w:val="none" w:sz="0" w:space="0" w:color="auto"/>
        <w:right w:val="none" w:sz="0" w:space="0" w:color="auto"/>
      </w:divBdr>
    </w:div>
    <w:div w:id="2039968595">
      <w:bodyDiv w:val="1"/>
      <w:marLeft w:val="0"/>
      <w:marRight w:val="0"/>
      <w:marTop w:val="0"/>
      <w:marBottom w:val="0"/>
      <w:divBdr>
        <w:top w:val="none" w:sz="0" w:space="0" w:color="auto"/>
        <w:left w:val="none" w:sz="0" w:space="0" w:color="auto"/>
        <w:bottom w:val="none" w:sz="0" w:space="0" w:color="auto"/>
        <w:right w:val="none" w:sz="0" w:space="0" w:color="auto"/>
      </w:divBdr>
    </w:div>
    <w:div w:id="2048214926">
      <w:bodyDiv w:val="1"/>
      <w:marLeft w:val="0"/>
      <w:marRight w:val="0"/>
      <w:marTop w:val="0"/>
      <w:marBottom w:val="0"/>
      <w:divBdr>
        <w:top w:val="none" w:sz="0" w:space="0" w:color="auto"/>
        <w:left w:val="none" w:sz="0" w:space="0" w:color="auto"/>
        <w:bottom w:val="none" w:sz="0" w:space="0" w:color="auto"/>
        <w:right w:val="none" w:sz="0" w:space="0" w:color="auto"/>
      </w:divBdr>
    </w:div>
    <w:div w:id="2056469097">
      <w:bodyDiv w:val="1"/>
      <w:marLeft w:val="0"/>
      <w:marRight w:val="0"/>
      <w:marTop w:val="0"/>
      <w:marBottom w:val="0"/>
      <w:divBdr>
        <w:top w:val="none" w:sz="0" w:space="0" w:color="auto"/>
        <w:left w:val="none" w:sz="0" w:space="0" w:color="auto"/>
        <w:bottom w:val="none" w:sz="0" w:space="0" w:color="auto"/>
        <w:right w:val="none" w:sz="0" w:space="0" w:color="auto"/>
      </w:divBdr>
    </w:div>
    <w:div w:id="2079550884">
      <w:bodyDiv w:val="1"/>
      <w:marLeft w:val="0"/>
      <w:marRight w:val="0"/>
      <w:marTop w:val="0"/>
      <w:marBottom w:val="0"/>
      <w:divBdr>
        <w:top w:val="none" w:sz="0" w:space="0" w:color="auto"/>
        <w:left w:val="none" w:sz="0" w:space="0" w:color="auto"/>
        <w:bottom w:val="none" w:sz="0" w:space="0" w:color="auto"/>
        <w:right w:val="none" w:sz="0" w:space="0" w:color="auto"/>
      </w:divBdr>
    </w:div>
    <w:div w:id="2090106756">
      <w:bodyDiv w:val="1"/>
      <w:marLeft w:val="0"/>
      <w:marRight w:val="0"/>
      <w:marTop w:val="0"/>
      <w:marBottom w:val="0"/>
      <w:divBdr>
        <w:top w:val="none" w:sz="0" w:space="0" w:color="auto"/>
        <w:left w:val="none" w:sz="0" w:space="0" w:color="auto"/>
        <w:bottom w:val="none" w:sz="0" w:space="0" w:color="auto"/>
        <w:right w:val="none" w:sz="0" w:space="0" w:color="auto"/>
      </w:divBdr>
      <w:divsChild>
        <w:div w:id="1908219873">
          <w:marLeft w:val="0"/>
          <w:marRight w:val="0"/>
          <w:marTop w:val="0"/>
          <w:marBottom w:val="0"/>
          <w:divBdr>
            <w:top w:val="none" w:sz="0" w:space="0" w:color="auto"/>
            <w:left w:val="none" w:sz="0" w:space="0" w:color="auto"/>
            <w:bottom w:val="none" w:sz="0" w:space="0" w:color="auto"/>
            <w:right w:val="none" w:sz="0" w:space="0" w:color="auto"/>
          </w:divBdr>
        </w:div>
        <w:div w:id="654337806">
          <w:marLeft w:val="0"/>
          <w:marRight w:val="0"/>
          <w:marTop w:val="0"/>
          <w:marBottom w:val="0"/>
          <w:divBdr>
            <w:top w:val="inset" w:sz="2" w:space="0" w:color="auto"/>
            <w:left w:val="inset" w:sz="2" w:space="1" w:color="auto"/>
            <w:bottom w:val="inset" w:sz="2" w:space="0" w:color="auto"/>
            <w:right w:val="inset" w:sz="2" w:space="1" w:color="auto"/>
          </w:divBdr>
        </w:div>
        <w:div w:id="5343917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ladoblgaz.ru/gazifikatsiya/gas-map/" TargetMode="External"/><Relationship Id="rId18" Type="http://schemas.openxmlformats.org/officeDocument/2006/relationships/hyperlink" Target="http://www.oopt.aari.ru/category/%D0%A3%D1%80%D0%BE%D0%B2%D0%B5%D0%BD%D1%8C-%D0%B7%D0%BD%D0%B0%D1%87%D0%B8%D0%BC%D0%BE%D1%81%D1%82%D0%B8-%D0%9E%D0%9E%D0%9F%D0%A2/%D0%A0%D0%B5%D0%B3%D0%B8%D0%BE%D0%BD%D0%B0%D0%BB%D1%8C%D0%BD%D0%BE%D0%B5" TargetMode="External"/><Relationship Id="rId26" Type="http://schemas.openxmlformats.org/officeDocument/2006/relationships/image" Target="media/image6.emf"/><Relationship Id="rId39" Type="http://schemas.openxmlformats.org/officeDocument/2006/relationships/image" Target="media/image18.tiff"/><Relationship Id="rId21" Type="http://schemas.openxmlformats.org/officeDocument/2006/relationships/hyperlink" Target="http://www.oopt.aari.ru/category/%D0%A3%D1%80%D0%BE%D0%B2%D0%B5%D0%BD%D1%8C-%D0%B7%D0%BD%D0%B0%D1%87%D0%B8%D0%BC%D0%BE%D1%81%D1%82%D0%B8-%D0%9E%D0%9E%D0%9F%D0%A2/%D0%A0%D0%B5%D0%B3%D0%B8%D0%BE%D0%BD%D0%B0%D0%BB%D1%8C%D0%BD%D0%BE%D0%B5" TargetMode="External"/><Relationship Id="rId34" Type="http://schemas.openxmlformats.org/officeDocument/2006/relationships/image" Target="media/image14.jpeg"/><Relationship Id="rId42" Type="http://schemas.openxmlformats.org/officeDocument/2006/relationships/image" Target="media/image21.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oopt.aari.ru/category/%D0%A1%D1%82%D0%B0%D1%82%D1%83%D1%81-%D0%9E%D0%9E%D0%9F%D0%A2/%D0%94%D0%B5%D0%B9%D1%81%D1%82%D0%B2%D1%83%D1%8E%D1%89%D0%B8%D0%B9" TargetMode="External"/><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hyperlink" Target="http://www.oopt.aari.ru/doc/%D0%9F%D0%BE%D1%81%D1%82%D0%B0%D0%BD%D0%BE%D0%B2%D0%BB%D0%B5%D0%BD%D0%B8%D0%B5-%D0%B0%D0%B4%D0%BC%D0%B8%D0%BD%D0%B8%D1%81%D1%82%D1%80%D0%B0%D1%86%D0%B8%D0%B8-%D0%92%D0%BB%D0%B0%D0%B4%D0%B8%D0%BC%D0%B8%D1%80%D1%81%D0%BA%D0%BE%D0%B9-%D0%BE%D0%B1%D0%BB%D0%B0%D1%81%D1%82%D0%B8-%D0%BE%D1%82-01072016-%E2%84%96569" TargetMode="External"/><Relationship Id="rId32" Type="http://schemas.openxmlformats.org/officeDocument/2006/relationships/image" Target="media/image12.jpeg"/><Relationship Id="rId37" Type="http://schemas.openxmlformats.org/officeDocument/2006/relationships/image" Target="media/image16.tiff"/><Relationship Id="rId40" Type="http://schemas.openxmlformats.org/officeDocument/2006/relationships/image" Target="media/image19.tif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www.oopt.aari.ru/oopt/%D0%91%D0%BE%D0%BB%D0%B4%D0%B8%D0%BD%D1%81%D0%BA%D0%B8%D0%B9?order=title&amp;sort=asc" TargetMode="External"/><Relationship Id="rId28" Type="http://schemas.openxmlformats.org/officeDocument/2006/relationships/image" Target="media/image8.png"/><Relationship Id="rId36" Type="http://schemas.microsoft.com/office/2007/relationships/hdphoto" Target="media/hdphoto1.wdp"/><Relationship Id="rId10" Type="http://schemas.openxmlformats.org/officeDocument/2006/relationships/footer" Target="footer1.xml"/><Relationship Id="rId19" Type="http://schemas.openxmlformats.org/officeDocument/2006/relationships/hyperlink" Target="http://www.oopt.aari.ru/category/%D0%9F%D1%80%D0%BE%D1%84%D0%B8%D0%BB%D1%8C-%D0%9E%D0%9E%D0%9F%D0%A2/%D0%BA%D0%BE%D0%BC%D0%BF%D0%BB%D0%B5%D0%BA%D1%81%D0%BD%D1%8B%D0%B9" TargetMode="External"/><Relationship Id="rId31" Type="http://schemas.openxmlformats.org/officeDocument/2006/relationships/image" Target="media/image11.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hyperlink" Target="http://www.oopt.aari.ru/category/%D0%90%D0%B4%D0%BC%D0%B8%D0%BD%D0%B8%D1%81%D1%82%D1%80%D0%B0%D1%82%D0%B8%D0%B2%D0%BD%D0%BE-%D1%82%D0%B5%D1%80%D1%80%D0%B8%D1%82%D0%BE%D1%80%D0%B8%D0%B0%D0%BB%D1%8C%D0%BD%D0%BE%D0%B5-%D0%B4%D0%B5%D0%BB%D0%B5%D0%BD%D0%B8%D0%B5/%D0%A6%D0%B5%D0%BD%D1%82%D1%80%D0%B0%D0%BB%D1%8C%D0%BD%D1%8B%D0%B9-%D1%84%D0%B5%D0%B4%D0%B5%D1%80%D0%B0%D0%BB%D1%8C%D0%BD%D1%8B%D0%B9-%D0%BE%D0%BA%D1%80%D1%83%D0%B3" TargetMode="Externa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2.emf"/><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www.oopt.aari.ru/category/%D0%9A%D0%B0%D1%82%D0%B5%D0%B3%D0%BE%D1%80%D0%B8%D1%8F-%D0%9E%D0%9E%D0%9F%D0%A2/%D0%BF%D0%B0%D0%BC%D1%8F%D1%82%D0%BD%D0%B8%D0%BA-%D0%BF%D1%80%D0%B8%D1%80%D0%BE%D0%B4%D1%8B" TargetMode="External"/><Relationship Id="rId25" Type="http://schemas.openxmlformats.org/officeDocument/2006/relationships/image" Target="media/image5.emf"/><Relationship Id="rId33" Type="http://schemas.openxmlformats.org/officeDocument/2006/relationships/image" Target="media/image13.jpeg"/><Relationship Id="rId38" Type="http://schemas.openxmlformats.org/officeDocument/2006/relationships/image" Target="media/image17.tiff"/><Relationship Id="rId20" Type="http://schemas.openxmlformats.org/officeDocument/2006/relationships/hyperlink" Target="http://www.oopt.aari.ru/category/%D0%A1%D1%82%D0%B0%D1%82%D1%83%D1%81-%D0%9E%D0%9E%D0%9F%D0%A2/%D0%94%D0%B5%D0%B9%D1%81%D1%82%D0%B2%D1%83%D1%8E%D1%89%D0%B8%D0%B9" TargetMode="External"/><Relationship Id="rId41" Type="http://schemas.openxmlformats.org/officeDocument/2006/relationships/image" Target="media/image20.emf"/></Relationships>
</file>

<file path=word/_rels/footnotes.xml.rels><?xml version="1.0" encoding="UTF-8" standalone="yes"?>
<Relationships xmlns="http://schemas.openxmlformats.org/package/2006/relationships"><Relationship Id="rId1" Type="http://schemas.openxmlformats.org/officeDocument/2006/relationships/hyperlink" Target="https://vladimirstat.gks.ru/folder/6236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1056;&#1072;&#1073;&#1086;&#1090;&#1072;%20&#1089;&#1090;&#1086;&#1088;&#1086;&#1085;&#1085;&#1103;&#1103;\&#1055;&#1077;&#1082;&#1096;&#1080;&#1085;&#1086;\&#1056;&#1072;&#1073;&#1086;&#1095;&#1080;&#1077;\&#1057;&#1090;&#1072;&#1090;&#1080;&#1089;&#1090;&#1080;&#1082;&#1072;%20&#1042;&#1054;.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'Пекшинское СП'!$J$6:$Q$6</c:f>
              <c:numCache>
                <c:formatCode>@</c:formatCode>
                <c:ptCount val="8"/>
                <c:pt idx="0">
                  <c:v>1959</c:v>
                </c:pt>
                <c:pt idx="1">
                  <c:v>1970</c:v>
                </c:pt>
                <c:pt idx="2">
                  <c:v>1979</c:v>
                </c:pt>
                <c:pt idx="3">
                  <c:v>1983</c:v>
                </c:pt>
                <c:pt idx="4">
                  <c:v>2006</c:v>
                </c:pt>
                <c:pt idx="5">
                  <c:v>2011</c:v>
                </c:pt>
                <c:pt idx="6">
                  <c:v>2015</c:v>
                </c:pt>
                <c:pt idx="7">
                  <c:v>2020</c:v>
                </c:pt>
              </c:numCache>
            </c:numRef>
          </c:cat>
          <c:val>
            <c:numRef>
              <c:f>'Пекшинское СП'!$J$5:$Q$5</c:f>
              <c:numCache>
                <c:formatCode>General</c:formatCode>
                <c:ptCount val="8"/>
                <c:pt idx="0">
                  <c:v>9687</c:v>
                </c:pt>
                <c:pt idx="1">
                  <c:v>8817</c:v>
                </c:pt>
                <c:pt idx="2">
                  <c:v>7957</c:v>
                </c:pt>
                <c:pt idx="3">
                  <c:v>7390</c:v>
                </c:pt>
                <c:pt idx="4">
                  <c:v>5244</c:v>
                </c:pt>
                <c:pt idx="5">
                  <c:v>4957</c:v>
                </c:pt>
                <c:pt idx="6">
                  <c:v>4810</c:v>
                </c:pt>
                <c:pt idx="7">
                  <c:v>4503</c:v>
                </c:pt>
              </c:numCache>
            </c:numRef>
          </c:val>
          <c:extLst>
            <c:ext xmlns:c16="http://schemas.microsoft.com/office/drawing/2014/chart" uri="{C3380CC4-5D6E-409C-BE32-E72D297353CC}">
              <c16:uniqueId val="{00000000-FEE1-4E51-878A-2CF6D92C3B34}"/>
            </c:ext>
          </c:extLst>
        </c:ser>
        <c:dLbls>
          <c:showLegendKey val="0"/>
          <c:showVal val="0"/>
          <c:showCatName val="0"/>
          <c:showSerName val="0"/>
          <c:showPercent val="0"/>
          <c:showBubbleSize val="0"/>
        </c:dLbls>
        <c:gapWidth val="219"/>
        <c:overlap val="-27"/>
        <c:axId val="82188544"/>
        <c:axId val="83587840"/>
      </c:barChart>
      <c:catAx>
        <c:axId val="82188544"/>
        <c:scaling>
          <c:orientation val="minMax"/>
        </c:scaling>
        <c:delete val="0"/>
        <c:axPos val="b"/>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3587840"/>
        <c:crosses val="autoZero"/>
        <c:auto val="1"/>
        <c:lblAlgn val="ctr"/>
        <c:lblOffset val="100"/>
        <c:noMultiLvlLbl val="0"/>
      </c:catAx>
      <c:valAx>
        <c:axId val="83587840"/>
        <c:scaling>
          <c:orientation val="minMax"/>
        </c:scaling>
        <c:delete val="1"/>
        <c:axPos val="l"/>
        <c:numFmt formatCode="General" sourceLinked="1"/>
        <c:majorTickMark val="none"/>
        <c:minorTickMark val="none"/>
        <c:tickLblPos val="nextTo"/>
        <c:crossAx val="82188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D45F75-95B1-4BEB-B70A-FA0845ECC2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2886</TotalTime>
  <Pages>286</Pages>
  <Words>69476</Words>
  <Characters>396017</Characters>
  <Application>Microsoft Office Word</Application>
  <DocSecurity>0</DocSecurity>
  <Lines>3300</Lines>
  <Paragraphs>929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464564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HYPERPC</dc:creator>
  <cp:lastModifiedBy>Волков Геннадий Владимирович</cp:lastModifiedBy>
  <cp:revision>22</cp:revision>
  <cp:lastPrinted>2020-11-19T13:25:00Z</cp:lastPrinted>
  <dcterms:created xsi:type="dcterms:W3CDTF">2020-11-16T15:34:00Z</dcterms:created>
  <dcterms:modified xsi:type="dcterms:W3CDTF">2021-08-02T12:54:00Z</dcterms:modified>
</cp:coreProperties>
</file>